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charts/style15.xml" ContentType="application/vnd.ms-office.chartstyle+xml"/>
  <Override PartName="/word/charts/colors15.xml" ContentType="application/vnd.ms-office.chartcolorstyle+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EA7F8B" w14:textId="77777777" w:rsidR="002A70AD" w:rsidRPr="002523FF" w:rsidRDefault="002A70AD" w:rsidP="002A70AD">
      <w:pPr>
        <w:pStyle w:val="Nidungbng"/>
        <w:spacing w:before="0" w:after="0"/>
      </w:pPr>
      <w:bookmarkStart w:id="0" w:name="_Toc26116658"/>
      <w:bookmarkStart w:id="1" w:name="_Toc26116993"/>
      <w:bookmarkStart w:id="2" w:name="_Toc26117358"/>
      <w:bookmarkStart w:id="3" w:name="_Toc26367365"/>
      <w:bookmarkStart w:id="4" w:name="_Toc26856222"/>
      <w:bookmarkStart w:id="5" w:name="_Toc26856732"/>
      <w:bookmarkStart w:id="6" w:name="_Toc26856801"/>
      <w:bookmarkStart w:id="7" w:name="_Toc26856930"/>
      <w:bookmarkStart w:id="8" w:name="_Toc26859072"/>
      <w:bookmarkStart w:id="9" w:name="_Toc26859488"/>
      <w:bookmarkStart w:id="10" w:name="_Toc28091761"/>
      <w:bookmarkStart w:id="11" w:name="_Toc28155619"/>
      <w:bookmarkStart w:id="12" w:name="_Toc28155686"/>
      <w:bookmarkStart w:id="13" w:name="_Toc28155765"/>
      <w:bookmarkStart w:id="14" w:name="_Toc28155819"/>
      <w:bookmarkStart w:id="15" w:name="_Toc23489678"/>
      <w:bookmarkStart w:id="16" w:name="_Toc25034031"/>
      <w:r>
        <w:t xml:space="preserve">UBND </w:t>
      </w:r>
      <w:r w:rsidRPr="002523FF">
        <w:t>TỈNH QUẢNG NINH</w:t>
      </w:r>
    </w:p>
    <w:p w14:paraId="492BA13B" w14:textId="77777777" w:rsidR="002A70AD" w:rsidRPr="002523FF" w:rsidRDefault="002A70AD" w:rsidP="002A70AD">
      <w:pPr>
        <w:pStyle w:val="Nidungbng"/>
        <w:spacing w:before="0" w:after="0"/>
        <w:rPr>
          <w:b/>
        </w:rPr>
      </w:pPr>
      <w:r w:rsidRPr="002523FF">
        <w:rPr>
          <w:b/>
        </w:rPr>
        <w:t>BAN QUẢN LÝ</w:t>
      </w:r>
      <w:r>
        <w:rPr>
          <w:b/>
        </w:rPr>
        <w:t xml:space="preserve"> VƯỜN QUỐC GIA</w:t>
      </w:r>
      <w:r w:rsidRPr="002523FF">
        <w:rPr>
          <w:b/>
        </w:rPr>
        <w:t xml:space="preserve"> BÁI TỬ LONG</w:t>
      </w:r>
    </w:p>
    <w:p w14:paraId="29D534F1" w14:textId="77777777" w:rsidR="002A70AD" w:rsidRPr="002523FF" w:rsidRDefault="002A70AD" w:rsidP="002A70AD">
      <w:pPr>
        <w:pStyle w:val="Nidungbng"/>
        <w:spacing w:before="0" w:after="0"/>
        <w:rPr>
          <w:b/>
        </w:rPr>
      </w:pPr>
      <w:r w:rsidRPr="002523FF">
        <w:rPr>
          <w:b/>
          <w:noProof/>
        </w:rPr>
        <mc:AlternateContent>
          <mc:Choice Requires="wps">
            <w:drawing>
              <wp:anchor distT="0" distB="0" distL="114300" distR="114300" simplePos="0" relativeHeight="251616768" behindDoc="0" locked="0" layoutInCell="1" allowOverlap="1" wp14:anchorId="6C9DC748" wp14:editId="7BF3082B">
                <wp:simplePos x="0" y="0"/>
                <wp:positionH relativeFrom="column">
                  <wp:posOffset>1882140</wp:posOffset>
                </wp:positionH>
                <wp:positionV relativeFrom="paragraph">
                  <wp:posOffset>41275</wp:posOffset>
                </wp:positionV>
                <wp:extent cx="2222500" cy="0"/>
                <wp:effectExtent l="5715" t="12700" r="10160" b="635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22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4DAC249" id="Straight Connector 7"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2pt,3.25pt" to="323.2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"/>
            </w:pict>
          </mc:Fallback>
        </mc:AlternateContent>
      </w:r>
    </w:p>
    <w:p w14:paraId="735CD997" w14:textId="77777777" w:rsidR="002A70AD" w:rsidRPr="002523FF" w:rsidRDefault="002A70AD" w:rsidP="002A70AD">
      <w:pPr>
        <w:pStyle w:val="Nidungbng"/>
        <w:spacing w:before="0" w:after="0"/>
        <w:rPr>
          <w:b/>
        </w:rPr>
      </w:pPr>
    </w:p>
    <w:p w14:paraId="4C14601A" w14:textId="77777777" w:rsidR="002A70AD" w:rsidRDefault="002A70AD" w:rsidP="002A70AD">
      <w:pPr>
        <w:pStyle w:val="Nidungbng"/>
        <w:spacing w:before="0" w:after="0"/>
        <w:rPr>
          <w:b/>
          <w:sz w:val="26"/>
        </w:rPr>
      </w:pPr>
      <w:r w:rsidRPr="003B3EA3">
        <w:rPr>
          <w:b/>
          <w:noProof/>
          <w:sz w:val="26"/>
        </w:rPr>
        <w:drawing>
          <wp:inline distT="0" distB="0" distL="0" distR="0" wp14:anchorId="358D52EE" wp14:editId="09B3514D">
            <wp:extent cx="1090613" cy="1149350"/>
            <wp:effectExtent l="0" t="0" r="0" b="0"/>
            <wp:docPr id="11269" name="Picture 5" descr="logo_BT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Picture 5" descr="logo_BTL.png"/>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90613" cy="1149350"/>
                    </a:xfrm>
                    <a:prstGeom prst="rect">
                      <a:avLst/>
                    </a:prstGeom>
                    <a:solidFill>
                      <a:schemeClr val="tx1"/>
                    </a:solidFill>
                    <a:ln>
                      <a:noFill/>
                    </a:ln>
                    <a:extLs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4B7B52A" w14:textId="77777777" w:rsidR="002A70AD" w:rsidRDefault="002A70AD" w:rsidP="002A70AD">
      <w:pPr>
        <w:pStyle w:val="Nidungbng"/>
        <w:spacing w:before="0" w:after="0"/>
        <w:rPr>
          <w:b/>
          <w:sz w:val="26"/>
        </w:rPr>
      </w:pPr>
    </w:p>
    <w:p w14:paraId="56ADDF6D" w14:textId="77777777" w:rsidR="002A70AD" w:rsidRDefault="002A70AD" w:rsidP="002A70AD">
      <w:pPr>
        <w:pStyle w:val="Nidungbng"/>
        <w:spacing w:before="0" w:after="0"/>
        <w:rPr>
          <w:b/>
          <w:sz w:val="26"/>
        </w:rPr>
      </w:pPr>
    </w:p>
    <w:p w14:paraId="67614A43" w14:textId="77777777" w:rsidR="002A70AD" w:rsidRPr="003B3EA3" w:rsidRDefault="002A70AD" w:rsidP="002A70AD">
      <w:pPr>
        <w:pStyle w:val="Nidungbng"/>
        <w:spacing w:before="0" w:after="0"/>
        <w:rPr>
          <w:b/>
          <w:sz w:val="44"/>
          <w:szCs w:val="44"/>
        </w:rPr>
      </w:pPr>
      <w:r w:rsidRPr="003B3EA3">
        <w:rPr>
          <w:b/>
          <w:sz w:val="44"/>
          <w:szCs w:val="44"/>
        </w:rPr>
        <w:t>KỶ YẾU</w:t>
      </w:r>
      <w:r>
        <w:rPr>
          <w:b/>
          <w:sz w:val="44"/>
          <w:szCs w:val="44"/>
        </w:rPr>
        <w:t xml:space="preserve"> KHOA HỌC</w:t>
      </w:r>
    </w:p>
    <w:p w14:paraId="1A6ADB3D" w14:textId="77777777" w:rsidR="002A70AD" w:rsidRPr="003B3EA3" w:rsidRDefault="002A70AD" w:rsidP="002A70AD">
      <w:pPr>
        <w:pStyle w:val="Nidungbng"/>
        <w:spacing w:before="0" w:after="0"/>
        <w:rPr>
          <w:b/>
          <w:szCs w:val="28"/>
        </w:rPr>
      </w:pPr>
      <w:r w:rsidRPr="003B3EA3">
        <w:rPr>
          <w:b/>
          <w:szCs w:val="28"/>
        </w:rPr>
        <w:t>HỘI NGHỊ TỔNG KẾT NGHIÊN CỨU KHOA HỌC VÀ CÔNG NGHỆ</w:t>
      </w:r>
    </w:p>
    <w:p w14:paraId="1069600C" w14:textId="77777777" w:rsidR="002A70AD" w:rsidRPr="003B3EA3" w:rsidRDefault="002A70AD" w:rsidP="002A70AD">
      <w:pPr>
        <w:pStyle w:val="Nidungbng"/>
        <w:spacing w:before="0" w:after="0"/>
        <w:rPr>
          <w:b/>
          <w:szCs w:val="28"/>
        </w:rPr>
      </w:pPr>
      <w:r w:rsidRPr="003B3EA3">
        <w:rPr>
          <w:b/>
          <w:szCs w:val="28"/>
        </w:rPr>
        <w:t xml:space="preserve"> BAN QUẢN LÝ VƯỜN QUỐC GIA BÁI TỬ LONG NĂM 2023</w:t>
      </w:r>
    </w:p>
    <w:p w14:paraId="35965845" w14:textId="77777777" w:rsidR="002A70AD" w:rsidRPr="00F47779" w:rsidRDefault="002A70AD" w:rsidP="002A70AD">
      <w:pPr>
        <w:pStyle w:val="Nidungbng"/>
        <w:spacing w:before="0" w:after="0"/>
        <w:rPr>
          <w:b/>
          <w:sz w:val="26"/>
        </w:rPr>
      </w:pPr>
    </w:p>
    <w:p w14:paraId="63C51379" w14:textId="77777777" w:rsidR="002A70AD" w:rsidRPr="004B175D" w:rsidRDefault="002A70AD" w:rsidP="002A70AD">
      <w:pPr>
        <w:widowControl w:val="0"/>
        <w:tabs>
          <w:tab w:val="left" w:pos="3011"/>
        </w:tabs>
        <w:spacing w:before="0"/>
        <w:ind w:firstLine="0"/>
        <w:rPr>
          <w:color w:val="000000"/>
          <w:sz w:val="26"/>
          <w:szCs w:val="28"/>
        </w:rPr>
      </w:pPr>
      <w:r>
        <w:rPr>
          <w:color w:val="000000"/>
          <w:szCs w:val="28"/>
        </w:rPr>
        <w:tab/>
      </w:r>
    </w:p>
    <w:p w14:paraId="1A8902F1" w14:textId="77777777" w:rsidR="002A70AD" w:rsidRDefault="002A70AD" w:rsidP="00811736">
      <w:pPr>
        <w:widowControl w:val="0"/>
        <w:tabs>
          <w:tab w:val="left" w:pos="3011"/>
        </w:tabs>
        <w:spacing w:before="0"/>
        <w:ind w:firstLine="0"/>
        <w:jc w:val="center"/>
        <w:rPr>
          <w:color w:val="000000"/>
          <w:szCs w:val="28"/>
        </w:rPr>
      </w:pPr>
      <w:r w:rsidRPr="003B3EA3">
        <w:rPr>
          <w:noProof/>
          <w:color w:val="000000"/>
          <w:szCs w:val="28"/>
        </w:rPr>
        <w:drawing>
          <wp:inline distT="0" distB="0" distL="0" distR="0" wp14:anchorId="3F42AC79" wp14:editId="7BDF6BF4">
            <wp:extent cx="4434767" cy="2495550"/>
            <wp:effectExtent l="0" t="0" r="4445" b="0"/>
            <wp:docPr id="11264" name="Picture 11264" descr="C:\Users\Admin\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Admin\Desktop\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52943" cy="2562050"/>
                    </a:xfrm>
                    <a:prstGeom prst="rect">
                      <a:avLst/>
                    </a:prstGeom>
                    <a:noFill/>
                    <a:ln>
                      <a:noFill/>
                    </a:ln>
                  </pic:spPr>
                </pic:pic>
              </a:graphicData>
            </a:graphic>
          </wp:inline>
        </w:drawing>
      </w:r>
    </w:p>
    <w:p w14:paraId="1542A64E" w14:textId="77777777" w:rsidR="002A70AD" w:rsidRDefault="002A70AD" w:rsidP="002A70AD">
      <w:pPr>
        <w:widowControl w:val="0"/>
        <w:tabs>
          <w:tab w:val="left" w:pos="3011"/>
        </w:tabs>
        <w:spacing w:before="0"/>
        <w:ind w:firstLine="0"/>
        <w:rPr>
          <w:color w:val="000000"/>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tblGrid>
      <w:tr w:rsidR="00811736" w14:paraId="206C8427" w14:textId="77777777" w:rsidTr="00811736">
        <w:trPr>
          <w:jc w:val="center"/>
        </w:trPr>
        <w:tc>
          <w:tcPr>
            <w:tcW w:w="4532" w:type="dxa"/>
          </w:tcPr>
          <w:p w14:paraId="38F2AE24" w14:textId="77777777" w:rsidR="00811736" w:rsidRPr="00811736" w:rsidRDefault="00811736" w:rsidP="00811736">
            <w:pPr>
              <w:widowControl w:val="0"/>
              <w:tabs>
                <w:tab w:val="left" w:pos="3011"/>
              </w:tabs>
              <w:spacing w:before="0"/>
              <w:ind w:firstLine="0"/>
              <w:jc w:val="center"/>
              <w:rPr>
                <w:b/>
                <w:color w:val="000000"/>
                <w:sz w:val="28"/>
                <w:szCs w:val="28"/>
              </w:rPr>
            </w:pPr>
            <w:r w:rsidRPr="00811736">
              <w:rPr>
                <w:b/>
                <w:color w:val="000000"/>
                <w:sz w:val="28"/>
                <w:szCs w:val="28"/>
              </w:rPr>
              <w:t>CHỦ TỊCH HỘI ĐỒNG</w:t>
            </w:r>
          </w:p>
          <w:p w14:paraId="26DEFDC6" w14:textId="77777777" w:rsidR="00E93641" w:rsidRDefault="00E93641" w:rsidP="00E93641">
            <w:pPr>
              <w:widowControl w:val="0"/>
              <w:tabs>
                <w:tab w:val="left" w:pos="3011"/>
              </w:tabs>
              <w:spacing w:before="0"/>
              <w:ind w:firstLine="0"/>
              <w:jc w:val="center"/>
              <w:rPr>
                <w:b/>
                <w:noProof/>
                <w:color w:val="000000"/>
                <w:sz w:val="28"/>
                <w:szCs w:val="28"/>
              </w:rPr>
            </w:pPr>
          </w:p>
          <w:p w14:paraId="28FE67BF" w14:textId="72B4ACAE" w:rsidR="00E93641" w:rsidRPr="00811736" w:rsidRDefault="00E93641" w:rsidP="00E93641">
            <w:pPr>
              <w:widowControl w:val="0"/>
              <w:tabs>
                <w:tab w:val="left" w:pos="3011"/>
              </w:tabs>
              <w:spacing w:before="0"/>
              <w:ind w:firstLine="0"/>
              <w:jc w:val="center"/>
              <w:rPr>
                <w:b/>
                <w:color w:val="000000"/>
                <w:sz w:val="28"/>
                <w:szCs w:val="28"/>
              </w:rPr>
            </w:pPr>
            <w:r>
              <w:rPr>
                <w:b/>
                <w:color w:val="000000"/>
                <w:sz w:val="28"/>
                <w:szCs w:val="28"/>
              </w:rPr>
              <w:t xml:space="preserve">             </w:t>
            </w:r>
            <w:r>
              <w:rPr>
                <w:b/>
                <w:noProof/>
                <w:color w:val="000000"/>
                <w:szCs w:val="28"/>
              </w:rPr>
              <w:drawing>
                <wp:inline distT="0" distB="0" distL="0" distR="0" wp14:anchorId="6F59050E" wp14:editId="40D8986D">
                  <wp:extent cx="2064735" cy="762000"/>
                  <wp:effectExtent l="0" t="0" r="0" b="0"/>
                  <wp:docPr id="6161167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116728" name="Picture 61611672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67340" cy="762962"/>
                          </a:xfrm>
                          <a:prstGeom prst="rect">
                            <a:avLst/>
                          </a:prstGeom>
                        </pic:spPr>
                      </pic:pic>
                    </a:graphicData>
                  </a:graphic>
                </wp:inline>
              </w:drawing>
            </w:r>
          </w:p>
          <w:p w14:paraId="585E748B" w14:textId="77777777" w:rsidR="00811736" w:rsidRPr="00811736" w:rsidRDefault="00CE793C" w:rsidP="00CE793C">
            <w:pPr>
              <w:widowControl w:val="0"/>
              <w:tabs>
                <w:tab w:val="left" w:pos="3011"/>
              </w:tabs>
              <w:spacing w:before="0"/>
              <w:ind w:firstLine="0"/>
              <w:jc w:val="center"/>
              <w:rPr>
                <w:b/>
                <w:color w:val="000000"/>
                <w:sz w:val="28"/>
                <w:szCs w:val="28"/>
              </w:rPr>
            </w:pPr>
            <w:r>
              <w:rPr>
                <w:b/>
                <w:color w:val="000000"/>
                <w:sz w:val="28"/>
                <w:szCs w:val="28"/>
              </w:rPr>
              <w:t xml:space="preserve">   </w:t>
            </w:r>
          </w:p>
          <w:p w14:paraId="0B1A6838" w14:textId="53959718" w:rsidR="00E93641" w:rsidRPr="00E93641" w:rsidRDefault="00E93641" w:rsidP="00811736">
            <w:pPr>
              <w:widowControl w:val="0"/>
              <w:tabs>
                <w:tab w:val="left" w:pos="3011"/>
              </w:tabs>
              <w:spacing w:before="0"/>
              <w:ind w:firstLine="0"/>
              <w:jc w:val="center"/>
              <w:rPr>
                <w:b/>
                <w:bCs/>
                <w:color w:val="000000"/>
                <w:sz w:val="28"/>
                <w:szCs w:val="28"/>
              </w:rPr>
            </w:pPr>
            <w:r w:rsidRPr="00E93641">
              <w:rPr>
                <w:b/>
                <w:bCs/>
                <w:color w:val="000000"/>
                <w:sz w:val="28"/>
                <w:szCs w:val="28"/>
              </w:rPr>
              <w:t>Phan Thanh Nghị</w:t>
            </w:r>
          </w:p>
          <w:p w14:paraId="3AA9DABA" w14:textId="185189A6" w:rsidR="00811736" w:rsidRPr="00811736" w:rsidRDefault="00811736" w:rsidP="00811736">
            <w:pPr>
              <w:widowControl w:val="0"/>
              <w:tabs>
                <w:tab w:val="left" w:pos="3011"/>
              </w:tabs>
              <w:spacing w:before="0"/>
              <w:ind w:firstLine="0"/>
              <w:jc w:val="center"/>
              <w:rPr>
                <w:color w:val="000000"/>
                <w:sz w:val="28"/>
                <w:szCs w:val="28"/>
              </w:rPr>
            </w:pPr>
            <w:r w:rsidRPr="00811736">
              <w:rPr>
                <w:color w:val="000000"/>
                <w:sz w:val="28"/>
                <w:szCs w:val="28"/>
              </w:rPr>
              <w:t>PHÓ GIÁM ĐỐC BAN QUẢN LÝ</w:t>
            </w:r>
          </w:p>
          <w:p w14:paraId="2138F06F" w14:textId="77777777" w:rsidR="00811736" w:rsidRDefault="00811736" w:rsidP="00811736">
            <w:pPr>
              <w:widowControl w:val="0"/>
              <w:tabs>
                <w:tab w:val="left" w:pos="3011"/>
              </w:tabs>
              <w:spacing w:before="0"/>
              <w:ind w:firstLine="0"/>
              <w:jc w:val="center"/>
              <w:rPr>
                <w:color w:val="000000"/>
                <w:szCs w:val="28"/>
              </w:rPr>
            </w:pPr>
            <w:r w:rsidRPr="00811736">
              <w:rPr>
                <w:color w:val="000000"/>
                <w:sz w:val="28"/>
                <w:szCs w:val="28"/>
              </w:rPr>
              <w:t>VƯỜN QUỐC GIA BÁI TỬ LON</w:t>
            </w:r>
            <w:bookmarkStart w:id="17" w:name="_GoBack"/>
            <w:bookmarkEnd w:id="17"/>
            <w:r w:rsidRPr="00811736">
              <w:rPr>
                <w:color w:val="000000"/>
                <w:sz w:val="28"/>
                <w:szCs w:val="28"/>
              </w:rPr>
              <w:t>G</w:t>
            </w:r>
          </w:p>
        </w:tc>
      </w:tr>
    </w:tbl>
    <w:p w14:paraId="7E169DFC" w14:textId="77777777" w:rsidR="002A70AD" w:rsidRDefault="002A70AD" w:rsidP="002A70AD">
      <w:pPr>
        <w:widowControl w:val="0"/>
        <w:tabs>
          <w:tab w:val="left" w:pos="3011"/>
        </w:tabs>
        <w:spacing w:before="0"/>
        <w:ind w:firstLine="0"/>
        <w:rPr>
          <w:color w:val="000000"/>
          <w:szCs w:val="28"/>
        </w:rPr>
      </w:pPr>
    </w:p>
    <w:p w14:paraId="44B7DA3C" w14:textId="77777777" w:rsidR="002A70AD" w:rsidRDefault="002A70AD" w:rsidP="002A70AD">
      <w:pPr>
        <w:widowControl w:val="0"/>
        <w:tabs>
          <w:tab w:val="left" w:pos="3011"/>
        </w:tabs>
        <w:spacing w:before="0"/>
        <w:ind w:firstLine="0"/>
        <w:rPr>
          <w:color w:val="000000"/>
          <w:szCs w:val="28"/>
        </w:rPr>
      </w:pPr>
    </w:p>
    <w:p w14:paraId="5C3C1C37" w14:textId="77777777" w:rsidR="002A70AD" w:rsidRPr="002523FF" w:rsidRDefault="002A70AD" w:rsidP="002A70AD">
      <w:pPr>
        <w:widowControl w:val="0"/>
        <w:tabs>
          <w:tab w:val="left" w:pos="3011"/>
        </w:tabs>
        <w:spacing w:before="0"/>
        <w:ind w:firstLine="0"/>
        <w:rPr>
          <w:b/>
          <w:color w:val="000000"/>
          <w:szCs w:val="28"/>
        </w:rPr>
      </w:pPr>
      <w:r>
        <w:rPr>
          <w:color w:val="000000"/>
          <w:szCs w:val="28"/>
        </w:rPr>
        <w:tab/>
      </w:r>
    </w:p>
    <w:p w14:paraId="091363D1" w14:textId="77777777" w:rsidR="006F551C" w:rsidRPr="006D0CE3" w:rsidRDefault="002A70AD" w:rsidP="006D0CE3">
      <w:pPr>
        <w:ind w:firstLine="0"/>
        <w:jc w:val="center"/>
        <w:sectPr w:rsidR="006F551C" w:rsidRPr="006D0CE3" w:rsidSect="006F551C">
          <w:headerReference w:type="default" r:id="rId11"/>
          <w:footerReference w:type="even" r:id="rId12"/>
          <w:footerReference w:type="default" r:id="rId13"/>
          <w:pgSz w:w="11909" w:h="16834" w:code="9"/>
          <w:pgMar w:top="1134" w:right="1134" w:bottom="284" w:left="1701" w:header="862" w:footer="862" w:gutter="0"/>
          <w:pgNumType w:start="1"/>
          <w:cols w:space="720"/>
          <w:titlePg/>
          <w:docGrid w:linePitch="360"/>
        </w:sectPr>
      </w:pPr>
      <w:r w:rsidRPr="006D0CE3">
        <w:t>Quảng Ninh, tháng 12-2023</w:t>
      </w:r>
      <w:r w:rsidR="00E501C9" w:rsidRPr="006D0CE3">
        <w:rPr>
          <w:noProof/>
        </w:rPr>
        <mc:AlternateContent>
          <mc:Choice Requires="wpg">
            <w:drawing>
              <wp:anchor distT="0" distB="0" distL="114300" distR="114300" simplePos="0" relativeHeight="251615744" behindDoc="1" locked="0" layoutInCell="1" allowOverlap="1" wp14:anchorId="453D7337" wp14:editId="6179DD52">
                <wp:simplePos x="0" y="0"/>
                <wp:positionH relativeFrom="page">
                  <wp:posOffset>795655</wp:posOffset>
                </wp:positionH>
                <wp:positionV relativeFrom="page">
                  <wp:posOffset>473710</wp:posOffset>
                </wp:positionV>
                <wp:extent cx="6329045" cy="9747250"/>
                <wp:effectExtent l="5080" t="6985" r="0" b="889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9045" cy="9747250"/>
                          <a:chOff x="1253" y="746"/>
                          <a:chExt cx="9967" cy="15350"/>
                        </a:xfrm>
                      </wpg:grpSpPr>
                      <wpg:grpSp>
                        <wpg:cNvPr id="36" name="Group 7"/>
                        <wpg:cNvGrpSpPr>
                          <a:grpSpLocks/>
                        </wpg:cNvGrpSpPr>
                        <wpg:grpSpPr bwMode="auto">
                          <a:xfrm>
                            <a:off x="1323" y="15730"/>
                            <a:ext cx="92" cy="204"/>
                            <a:chOff x="1323" y="15730"/>
                            <a:chExt cx="92" cy="204"/>
                          </a:xfrm>
                        </wpg:grpSpPr>
                        <wps:wsp>
                          <wps:cNvPr id="69" name="Freeform 8"/>
                          <wps:cNvSpPr>
                            <a:spLocks/>
                          </wps:cNvSpPr>
                          <wps:spPr bwMode="auto">
                            <a:xfrm>
                              <a:off x="1323" y="15730"/>
                              <a:ext cx="92" cy="204"/>
                            </a:xfrm>
                            <a:custGeom>
                              <a:avLst/>
                              <a:gdLst>
                                <a:gd name="T0" fmla="+- 0 1323 1323"/>
                                <a:gd name="T1" fmla="*/ T0 w 92"/>
                                <a:gd name="T2" fmla="+- 0 15933 15730"/>
                                <a:gd name="T3" fmla="*/ 15933 h 204"/>
                                <a:gd name="T4" fmla="+- 0 1415 1323"/>
                                <a:gd name="T5" fmla="*/ T4 w 92"/>
                                <a:gd name="T6" fmla="+- 0 15933 15730"/>
                                <a:gd name="T7" fmla="*/ 15933 h 204"/>
                                <a:gd name="T8" fmla="+- 0 1415 1323"/>
                                <a:gd name="T9" fmla="*/ T8 w 92"/>
                                <a:gd name="T10" fmla="+- 0 15730 15730"/>
                                <a:gd name="T11" fmla="*/ 15730 h 204"/>
                                <a:gd name="T12" fmla="+- 0 1323 1323"/>
                                <a:gd name="T13" fmla="*/ T12 w 92"/>
                                <a:gd name="T14" fmla="+- 0 15730 15730"/>
                                <a:gd name="T15" fmla="*/ 15730 h 204"/>
                                <a:gd name="T16" fmla="+- 0 1323 1323"/>
                                <a:gd name="T17" fmla="*/ T16 w 92"/>
                                <a:gd name="T18" fmla="+- 0 15933 15730"/>
                                <a:gd name="T19" fmla="*/ 15933 h 204"/>
                              </a:gdLst>
                              <a:ahLst/>
                              <a:cxnLst>
                                <a:cxn ang="0">
                                  <a:pos x="T1" y="T3"/>
                                </a:cxn>
                                <a:cxn ang="0">
                                  <a:pos x="T5" y="T7"/>
                                </a:cxn>
                                <a:cxn ang="0">
                                  <a:pos x="T9" y="T11"/>
                                </a:cxn>
                                <a:cxn ang="0">
                                  <a:pos x="T13" y="T15"/>
                                </a:cxn>
                                <a:cxn ang="0">
                                  <a:pos x="T17" y="T19"/>
                                </a:cxn>
                              </a:cxnLst>
                              <a:rect l="0" t="0" r="r" b="b"/>
                              <a:pathLst>
                                <a:path w="92" h="204">
                                  <a:moveTo>
                                    <a:pt x="0" y="203"/>
                                  </a:moveTo>
                                  <a:lnTo>
                                    <a:pt x="92" y="203"/>
                                  </a:lnTo>
                                  <a:lnTo>
                                    <a:pt x="92" y="0"/>
                                  </a:lnTo>
                                  <a:lnTo>
                                    <a:pt x="0" y="0"/>
                                  </a:lnTo>
                                  <a:lnTo>
                                    <a:pt x="0" y="20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 name="Group 9"/>
                        <wpg:cNvGrpSpPr>
                          <a:grpSpLocks/>
                        </wpg:cNvGrpSpPr>
                        <wpg:grpSpPr bwMode="auto">
                          <a:xfrm>
                            <a:off x="1323" y="15933"/>
                            <a:ext cx="296" cy="92"/>
                            <a:chOff x="1323" y="15933"/>
                            <a:chExt cx="296" cy="92"/>
                          </a:xfrm>
                        </wpg:grpSpPr>
                        <wps:wsp>
                          <wps:cNvPr id="71" name="Freeform 10"/>
                          <wps:cNvSpPr>
                            <a:spLocks/>
                          </wps:cNvSpPr>
                          <wps:spPr bwMode="auto">
                            <a:xfrm>
                              <a:off x="1323" y="15933"/>
                              <a:ext cx="296" cy="92"/>
                            </a:xfrm>
                            <a:custGeom>
                              <a:avLst/>
                              <a:gdLst>
                                <a:gd name="T0" fmla="+- 0 1323 1323"/>
                                <a:gd name="T1" fmla="*/ T0 w 296"/>
                                <a:gd name="T2" fmla="+- 0 16025 15933"/>
                                <a:gd name="T3" fmla="*/ 16025 h 92"/>
                                <a:gd name="T4" fmla="+- 0 1618 1323"/>
                                <a:gd name="T5" fmla="*/ T4 w 296"/>
                                <a:gd name="T6" fmla="+- 0 16025 15933"/>
                                <a:gd name="T7" fmla="*/ 16025 h 92"/>
                                <a:gd name="T8" fmla="+- 0 1618 1323"/>
                                <a:gd name="T9" fmla="*/ T8 w 296"/>
                                <a:gd name="T10" fmla="+- 0 15933 15933"/>
                                <a:gd name="T11" fmla="*/ 15933 h 92"/>
                                <a:gd name="T12" fmla="+- 0 1323 1323"/>
                                <a:gd name="T13" fmla="*/ T12 w 296"/>
                                <a:gd name="T14" fmla="+- 0 15933 15933"/>
                                <a:gd name="T15" fmla="*/ 15933 h 92"/>
                                <a:gd name="T16" fmla="+- 0 1323 1323"/>
                                <a:gd name="T17" fmla="*/ T16 w 296"/>
                                <a:gd name="T18" fmla="+- 0 16025 15933"/>
                                <a:gd name="T19" fmla="*/ 16025 h 92"/>
                              </a:gdLst>
                              <a:ahLst/>
                              <a:cxnLst>
                                <a:cxn ang="0">
                                  <a:pos x="T1" y="T3"/>
                                </a:cxn>
                                <a:cxn ang="0">
                                  <a:pos x="T5" y="T7"/>
                                </a:cxn>
                                <a:cxn ang="0">
                                  <a:pos x="T9" y="T11"/>
                                </a:cxn>
                                <a:cxn ang="0">
                                  <a:pos x="T13" y="T15"/>
                                </a:cxn>
                                <a:cxn ang="0">
                                  <a:pos x="T17" y="T19"/>
                                </a:cxn>
                              </a:cxnLst>
                              <a:rect l="0" t="0" r="r" b="b"/>
                              <a:pathLst>
                                <a:path w="296" h="92">
                                  <a:moveTo>
                                    <a:pt x="0" y="92"/>
                                  </a:moveTo>
                                  <a:lnTo>
                                    <a:pt x="295" y="92"/>
                                  </a:lnTo>
                                  <a:lnTo>
                                    <a:pt x="295"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 name="Group 11"/>
                        <wpg:cNvGrpSpPr>
                          <a:grpSpLocks/>
                        </wpg:cNvGrpSpPr>
                        <wpg:grpSpPr bwMode="auto">
                          <a:xfrm>
                            <a:off x="1261" y="15783"/>
                            <a:ext cx="216" cy="2"/>
                            <a:chOff x="1261" y="15783"/>
                            <a:chExt cx="216" cy="2"/>
                          </a:xfrm>
                        </wpg:grpSpPr>
                        <wps:wsp>
                          <wps:cNvPr id="73" name="Freeform 12"/>
                          <wps:cNvSpPr>
                            <a:spLocks/>
                          </wps:cNvSpPr>
                          <wps:spPr bwMode="auto">
                            <a:xfrm>
                              <a:off x="1261" y="15783"/>
                              <a:ext cx="216" cy="2"/>
                            </a:xfrm>
                            <a:custGeom>
                              <a:avLst/>
                              <a:gdLst>
                                <a:gd name="T0" fmla="+- 0 1261 1261"/>
                                <a:gd name="T1" fmla="*/ T0 w 216"/>
                                <a:gd name="T2" fmla="+- 0 1477 1261"/>
                                <a:gd name="T3" fmla="*/ T2 w 216"/>
                              </a:gdLst>
                              <a:ahLst/>
                              <a:cxnLst>
                                <a:cxn ang="0">
                                  <a:pos x="T1" y="0"/>
                                </a:cxn>
                                <a:cxn ang="0">
                                  <a:pos x="T3" y="0"/>
                                </a:cxn>
                              </a:cxnLst>
                              <a:rect l="0" t="0" r="r" b="b"/>
                              <a:pathLst>
                                <a:path w="216">
                                  <a:moveTo>
                                    <a:pt x="0" y="0"/>
                                  </a:moveTo>
                                  <a:lnTo>
                                    <a:pt x="216" y="0"/>
                                  </a:lnTo>
                                </a:path>
                              </a:pathLst>
                            </a:custGeom>
                            <a:noFill/>
                            <a:ln w="980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 name="Group 13"/>
                        <wpg:cNvGrpSpPr>
                          <a:grpSpLocks/>
                        </wpg:cNvGrpSpPr>
                        <wpg:grpSpPr bwMode="auto">
                          <a:xfrm>
                            <a:off x="1487" y="15777"/>
                            <a:ext cx="2" cy="312"/>
                            <a:chOff x="1487" y="15777"/>
                            <a:chExt cx="2" cy="312"/>
                          </a:xfrm>
                        </wpg:grpSpPr>
                        <wps:wsp>
                          <wps:cNvPr id="75" name="Freeform 14"/>
                          <wps:cNvSpPr>
                            <a:spLocks/>
                          </wps:cNvSpPr>
                          <wps:spPr bwMode="auto">
                            <a:xfrm>
                              <a:off x="1487" y="15777"/>
                              <a:ext cx="2" cy="312"/>
                            </a:xfrm>
                            <a:custGeom>
                              <a:avLst/>
                              <a:gdLst>
                                <a:gd name="T0" fmla="+- 0 15777 15777"/>
                                <a:gd name="T1" fmla="*/ 15777 h 312"/>
                                <a:gd name="T2" fmla="+- 0 16088 15777"/>
                                <a:gd name="T3" fmla="*/ 16088 h 312"/>
                              </a:gdLst>
                              <a:ahLst/>
                              <a:cxnLst>
                                <a:cxn ang="0">
                                  <a:pos x="0" y="T1"/>
                                </a:cxn>
                                <a:cxn ang="0">
                                  <a:pos x="0" y="T3"/>
                                </a:cxn>
                              </a:cxnLst>
                              <a:rect l="0" t="0" r="r" b="b"/>
                              <a:pathLst>
                                <a:path h="312">
                                  <a:moveTo>
                                    <a:pt x="0" y="0"/>
                                  </a:moveTo>
                                  <a:lnTo>
                                    <a:pt x="0" y="311"/>
                                  </a:lnTo>
                                </a:path>
                              </a:pathLst>
                            </a:custGeom>
                            <a:noFill/>
                            <a:ln w="91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 name="Group 15"/>
                        <wpg:cNvGrpSpPr>
                          <a:grpSpLocks/>
                        </wpg:cNvGrpSpPr>
                        <wpg:grpSpPr bwMode="auto">
                          <a:xfrm>
                            <a:off x="1261" y="16081"/>
                            <a:ext cx="216" cy="2"/>
                            <a:chOff x="1261" y="16081"/>
                            <a:chExt cx="216" cy="2"/>
                          </a:xfrm>
                        </wpg:grpSpPr>
                        <wps:wsp>
                          <wps:cNvPr id="77" name="Freeform 16"/>
                          <wps:cNvSpPr>
                            <a:spLocks/>
                          </wps:cNvSpPr>
                          <wps:spPr bwMode="auto">
                            <a:xfrm>
                              <a:off x="1261" y="16081"/>
                              <a:ext cx="216" cy="2"/>
                            </a:xfrm>
                            <a:custGeom>
                              <a:avLst/>
                              <a:gdLst>
                                <a:gd name="T0" fmla="+- 0 1261 1261"/>
                                <a:gd name="T1" fmla="*/ T0 w 216"/>
                                <a:gd name="T2" fmla="+- 0 1477 1261"/>
                                <a:gd name="T3" fmla="*/ T2 w 216"/>
                              </a:gdLst>
                              <a:ahLst/>
                              <a:cxnLst>
                                <a:cxn ang="0">
                                  <a:pos x="T1" y="0"/>
                                </a:cxn>
                                <a:cxn ang="0">
                                  <a:pos x="T3" y="0"/>
                                </a:cxn>
                              </a:cxnLst>
                              <a:rect l="0" t="0" r="r" b="b"/>
                              <a:pathLst>
                                <a:path w="216">
                                  <a:moveTo>
                                    <a:pt x="0" y="0"/>
                                  </a:moveTo>
                                  <a:lnTo>
                                    <a:pt x="216" y="0"/>
                                  </a:lnTo>
                                </a:path>
                              </a:pathLst>
                            </a:custGeom>
                            <a:noFill/>
                            <a:ln w="980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 name="Group 17"/>
                        <wpg:cNvGrpSpPr>
                          <a:grpSpLocks/>
                        </wpg:cNvGrpSpPr>
                        <wpg:grpSpPr bwMode="auto">
                          <a:xfrm>
                            <a:off x="1268" y="15855"/>
                            <a:ext cx="2" cy="233"/>
                            <a:chOff x="1268" y="15855"/>
                            <a:chExt cx="2" cy="233"/>
                          </a:xfrm>
                        </wpg:grpSpPr>
                        <wps:wsp>
                          <wps:cNvPr id="79" name="Freeform 18"/>
                          <wps:cNvSpPr>
                            <a:spLocks/>
                          </wps:cNvSpPr>
                          <wps:spPr bwMode="auto">
                            <a:xfrm>
                              <a:off x="1268" y="15855"/>
                              <a:ext cx="2" cy="233"/>
                            </a:xfrm>
                            <a:custGeom>
                              <a:avLst/>
                              <a:gdLst>
                                <a:gd name="T0" fmla="+- 0 15855 15855"/>
                                <a:gd name="T1" fmla="*/ 15855 h 233"/>
                                <a:gd name="T2" fmla="+- 0 16088 15855"/>
                                <a:gd name="T3" fmla="*/ 16088 h 233"/>
                              </a:gdLst>
                              <a:ahLst/>
                              <a:cxnLst>
                                <a:cxn ang="0">
                                  <a:pos x="0" y="T1"/>
                                </a:cxn>
                                <a:cxn ang="0">
                                  <a:pos x="0" y="T3"/>
                                </a:cxn>
                              </a:cxnLst>
                              <a:rect l="0" t="0" r="r" b="b"/>
                              <a:pathLst>
                                <a:path h="233">
                                  <a:moveTo>
                                    <a:pt x="0" y="0"/>
                                  </a:moveTo>
                                  <a:lnTo>
                                    <a:pt x="0" y="233"/>
                                  </a:lnTo>
                                </a:path>
                              </a:pathLst>
                            </a:custGeom>
                            <a:noFill/>
                            <a:ln w="91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 name="Group 19"/>
                        <wpg:cNvGrpSpPr>
                          <a:grpSpLocks/>
                        </wpg:cNvGrpSpPr>
                        <wpg:grpSpPr bwMode="auto">
                          <a:xfrm>
                            <a:off x="1261" y="15862"/>
                            <a:ext cx="295" cy="2"/>
                            <a:chOff x="1261" y="15862"/>
                            <a:chExt cx="295" cy="2"/>
                          </a:xfrm>
                        </wpg:grpSpPr>
                        <wps:wsp>
                          <wps:cNvPr id="81" name="Freeform 20"/>
                          <wps:cNvSpPr>
                            <a:spLocks/>
                          </wps:cNvSpPr>
                          <wps:spPr bwMode="auto">
                            <a:xfrm>
                              <a:off x="1261" y="15862"/>
                              <a:ext cx="295" cy="2"/>
                            </a:xfrm>
                            <a:custGeom>
                              <a:avLst/>
                              <a:gdLst>
                                <a:gd name="T0" fmla="+- 0 1261 1261"/>
                                <a:gd name="T1" fmla="*/ T0 w 295"/>
                                <a:gd name="T2" fmla="+- 0 1556 1261"/>
                                <a:gd name="T3" fmla="*/ T2 w 295"/>
                              </a:gdLst>
                              <a:ahLst/>
                              <a:cxnLst>
                                <a:cxn ang="0">
                                  <a:pos x="T1" y="0"/>
                                </a:cxn>
                                <a:cxn ang="0">
                                  <a:pos x="T3" y="0"/>
                                </a:cxn>
                              </a:cxnLst>
                              <a:rect l="0" t="0" r="r" b="b"/>
                              <a:pathLst>
                                <a:path w="295">
                                  <a:moveTo>
                                    <a:pt x="0" y="0"/>
                                  </a:moveTo>
                                  <a:lnTo>
                                    <a:pt x="295" y="0"/>
                                  </a:lnTo>
                                </a:path>
                              </a:pathLst>
                            </a:custGeom>
                            <a:noFill/>
                            <a:ln w="980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 name="Group 21"/>
                        <wpg:cNvGrpSpPr>
                          <a:grpSpLocks/>
                        </wpg:cNvGrpSpPr>
                        <wpg:grpSpPr bwMode="auto">
                          <a:xfrm>
                            <a:off x="1549" y="15855"/>
                            <a:ext cx="2" cy="233"/>
                            <a:chOff x="1549" y="15855"/>
                            <a:chExt cx="2" cy="233"/>
                          </a:xfrm>
                        </wpg:grpSpPr>
                        <wps:wsp>
                          <wps:cNvPr id="83" name="Freeform 22"/>
                          <wps:cNvSpPr>
                            <a:spLocks/>
                          </wps:cNvSpPr>
                          <wps:spPr bwMode="auto">
                            <a:xfrm>
                              <a:off x="1549" y="15855"/>
                              <a:ext cx="2" cy="233"/>
                            </a:xfrm>
                            <a:custGeom>
                              <a:avLst/>
                              <a:gdLst>
                                <a:gd name="T0" fmla="+- 0 15855 15855"/>
                                <a:gd name="T1" fmla="*/ 15855 h 233"/>
                                <a:gd name="T2" fmla="+- 0 16088 15855"/>
                                <a:gd name="T3" fmla="*/ 16088 h 233"/>
                              </a:gdLst>
                              <a:ahLst/>
                              <a:cxnLst>
                                <a:cxn ang="0">
                                  <a:pos x="0" y="T1"/>
                                </a:cxn>
                                <a:cxn ang="0">
                                  <a:pos x="0" y="T3"/>
                                </a:cxn>
                              </a:cxnLst>
                              <a:rect l="0" t="0" r="r" b="b"/>
                              <a:pathLst>
                                <a:path h="233">
                                  <a:moveTo>
                                    <a:pt x="0" y="0"/>
                                  </a:moveTo>
                                  <a:lnTo>
                                    <a:pt x="0" y="233"/>
                                  </a:lnTo>
                                </a:path>
                              </a:pathLst>
                            </a:custGeom>
                            <a:noFill/>
                            <a:ln w="980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 name="Group 23"/>
                        <wpg:cNvGrpSpPr>
                          <a:grpSpLocks/>
                        </wpg:cNvGrpSpPr>
                        <wpg:grpSpPr bwMode="auto">
                          <a:xfrm>
                            <a:off x="1542" y="16081"/>
                            <a:ext cx="9373" cy="2"/>
                            <a:chOff x="1542" y="16081"/>
                            <a:chExt cx="9373" cy="2"/>
                          </a:xfrm>
                        </wpg:grpSpPr>
                        <wps:wsp>
                          <wps:cNvPr id="85" name="Freeform 24"/>
                          <wps:cNvSpPr>
                            <a:spLocks/>
                          </wps:cNvSpPr>
                          <wps:spPr bwMode="auto">
                            <a:xfrm>
                              <a:off x="1542" y="16081"/>
                              <a:ext cx="9373" cy="2"/>
                            </a:xfrm>
                            <a:custGeom>
                              <a:avLst/>
                              <a:gdLst>
                                <a:gd name="T0" fmla="+- 0 1542 1542"/>
                                <a:gd name="T1" fmla="*/ T0 w 9373"/>
                                <a:gd name="T2" fmla="+- 0 10914 1542"/>
                                <a:gd name="T3" fmla="*/ T2 w 9373"/>
                              </a:gdLst>
                              <a:ahLst/>
                              <a:cxnLst>
                                <a:cxn ang="0">
                                  <a:pos x="T1" y="0"/>
                                </a:cxn>
                                <a:cxn ang="0">
                                  <a:pos x="T3" y="0"/>
                                </a:cxn>
                              </a:cxnLst>
                              <a:rect l="0" t="0" r="r" b="b"/>
                              <a:pathLst>
                                <a:path w="9373">
                                  <a:moveTo>
                                    <a:pt x="0" y="0"/>
                                  </a:moveTo>
                                  <a:lnTo>
                                    <a:pt x="9372" y="0"/>
                                  </a:lnTo>
                                </a:path>
                              </a:pathLst>
                            </a:custGeom>
                            <a:noFill/>
                            <a:ln w="980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 name="Group 25"/>
                        <wpg:cNvGrpSpPr>
                          <a:grpSpLocks/>
                        </wpg:cNvGrpSpPr>
                        <wpg:grpSpPr bwMode="auto">
                          <a:xfrm>
                            <a:off x="1620" y="15933"/>
                            <a:ext cx="365" cy="92"/>
                            <a:chOff x="1620" y="15933"/>
                            <a:chExt cx="365" cy="92"/>
                          </a:xfrm>
                        </wpg:grpSpPr>
                        <wps:wsp>
                          <wps:cNvPr id="87" name="Freeform 26"/>
                          <wps:cNvSpPr>
                            <a:spLocks/>
                          </wps:cNvSpPr>
                          <wps:spPr bwMode="auto">
                            <a:xfrm>
                              <a:off x="1620" y="15933"/>
                              <a:ext cx="365" cy="92"/>
                            </a:xfrm>
                            <a:custGeom>
                              <a:avLst/>
                              <a:gdLst>
                                <a:gd name="T0" fmla="+- 0 1620 1620"/>
                                <a:gd name="T1" fmla="*/ T0 w 365"/>
                                <a:gd name="T2" fmla="+- 0 16025 15933"/>
                                <a:gd name="T3" fmla="*/ 16025 h 92"/>
                                <a:gd name="T4" fmla="+- 0 1985 1620"/>
                                <a:gd name="T5" fmla="*/ T4 w 365"/>
                                <a:gd name="T6" fmla="+- 0 16025 15933"/>
                                <a:gd name="T7" fmla="*/ 16025 h 92"/>
                                <a:gd name="T8" fmla="+- 0 1985 1620"/>
                                <a:gd name="T9" fmla="*/ T8 w 365"/>
                                <a:gd name="T10" fmla="+- 0 15933 15933"/>
                                <a:gd name="T11" fmla="*/ 15933 h 92"/>
                                <a:gd name="T12" fmla="+- 0 1620 1620"/>
                                <a:gd name="T13" fmla="*/ T12 w 365"/>
                                <a:gd name="T14" fmla="+- 0 15933 15933"/>
                                <a:gd name="T15" fmla="*/ 15933 h 92"/>
                                <a:gd name="T16" fmla="+- 0 1620 1620"/>
                                <a:gd name="T17" fmla="*/ T16 w 365"/>
                                <a:gd name="T18" fmla="+- 0 16025 15933"/>
                                <a:gd name="T19" fmla="*/ 16025 h 92"/>
                              </a:gdLst>
                              <a:ahLst/>
                              <a:cxnLst>
                                <a:cxn ang="0">
                                  <a:pos x="T1" y="T3"/>
                                </a:cxn>
                                <a:cxn ang="0">
                                  <a:pos x="T5" y="T7"/>
                                </a:cxn>
                                <a:cxn ang="0">
                                  <a:pos x="T9" y="T11"/>
                                </a:cxn>
                                <a:cxn ang="0">
                                  <a:pos x="T13" y="T15"/>
                                </a:cxn>
                                <a:cxn ang="0">
                                  <a:pos x="T17" y="T19"/>
                                </a:cxn>
                              </a:cxnLst>
                              <a:rect l="0" t="0" r="r" b="b"/>
                              <a:pathLst>
                                <a:path w="365" h="92">
                                  <a:moveTo>
                                    <a:pt x="0" y="92"/>
                                  </a:moveTo>
                                  <a:lnTo>
                                    <a:pt x="365" y="92"/>
                                  </a:lnTo>
                                  <a:lnTo>
                                    <a:pt x="365"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8" name="Group 27"/>
                        <wpg:cNvGrpSpPr>
                          <a:grpSpLocks/>
                        </wpg:cNvGrpSpPr>
                        <wpg:grpSpPr bwMode="auto">
                          <a:xfrm>
                            <a:off x="1988" y="15933"/>
                            <a:ext cx="365" cy="92"/>
                            <a:chOff x="1988" y="15933"/>
                            <a:chExt cx="365" cy="92"/>
                          </a:xfrm>
                        </wpg:grpSpPr>
                        <wps:wsp>
                          <wps:cNvPr id="89" name="Freeform 28"/>
                          <wps:cNvSpPr>
                            <a:spLocks/>
                          </wps:cNvSpPr>
                          <wps:spPr bwMode="auto">
                            <a:xfrm>
                              <a:off x="1988" y="15933"/>
                              <a:ext cx="365" cy="92"/>
                            </a:xfrm>
                            <a:custGeom>
                              <a:avLst/>
                              <a:gdLst>
                                <a:gd name="T0" fmla="+- 0 1988 1988"/>
                                <a:gd name="T1" fmla="*/ T0 w 365"/>
                                <a:gd name="T2" fmla="+- 0 16025 15933"/>
                                <a:gd name="T3" fmla="*/ 16025 h 92"/>
                                <a:gd name="T4" fmla="+- 0 2352 1988"/>
                                <a:gd name="T5" fmla="*/ T4 w 365"/>
                                <a:gd name="T6" fmla="+- 0 16025 15933"/>
                                <a:gd name="T7" fmla="*/ 16025 h 92"/>
                                <a:gd name="T8" fmla="+- 0 2352 1988"/>
                                <a:gd name="T9" fmla="*/ T8 w 365"/>
                                <a:gd name="T10" fmla="+- 0 15933 15933"/>
                                <a:gd name="T11" fmla="*/ 15933 h 92"/>
                                <a:gd name="T12" fmla="+- 0 1988 1988"/>
                                <a:gd name="T13" fmla="*/ T12 w 365"/>
                                <a:gd name="T14" fmla="+- 0 15933 15933"/>
                                <a:gd name="T15" fmla="*/ 15933 h 92"/>
                                <a:gd name="T16" fmla="+- 0 1988 1988"/>
                                <a:gd name="T17" fmla="*/ T16 w 365"/>
                                <a:gd name="T18" fmla="+- 0 16025 15933"/>
                                <a:gd name="T19" fmla="*/ 16025 h 92"/>
                              </a:gdLst>
                              <a:ahLst/>
                              <a:cxnLst>
                                <a:cxn ang="0">
                                  <a:pos x="T1" y="T3"/>
                                </a:cxn>
                                <a:cxn ang="0">
                                  <a:pos x="T5" y="T7"/>
                                </a:cxn>
                                <a:cxn ang="0">
                                  <a:pos x="T9" y="T11"/>
                                </a:cxn>
                                <a:cxn ang="0">
                                  <a:pos x="T13" y="T15"/>
                                </a:cxn>
                                <a:cxn ang="0">
                                  <a:pos x="T17" y="T19"/>
                                </a:cxn>
                              </a:cxnLst>
                              <a:rect l="0" t="0" r="r" b="b"/>
                              <a:pathLst>
                                <a:path w="365" h="92">
                                  <a:moveTo>
                                    <a:pt x="0" y="92"/>
                                  </a:moveTo>
                                  <a:lnTo>
                                    <a:pt x="364" y="92"/>
                                  </a:lnTo>
                                  <a:lnTo>
                                    <a:pt x="364"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0" name="Group 29"/>
                        <wpg:cNvGrpSpPr>
                          <a:grpSpLocks/>
                        </wpg:cNvGrpSpPr>
                        <wpg:grpSpPr bwMode="auto">
                          <a:xfrm>
                            <a:off x="2355" y="15933"/>
                            <a:ext cx="366" cy="92"/>
                            <a:chOff x="2355" y="15933"/>
                            <a:chExt cx="366" cy="92"/>
                          </a:xfrm>
                        </wpg:grpSpPr>
                        <wps:wsp>
                          <wps:cNvPr id="91" name="Freeform 30"/>
                          <wps:cNvSpPr>
                            <a:spLocks/>
                          </wps:cNvSpPr>
                          <wps:spPr bwMode="auto">
                            <a:xfrm>
                              <a:off x="2355" y="15933"/>
                              <a:ext cx="366" cy="92"/>
                            </a:xfrm>
                            <a:custGeom>
                              <a:avLst/>
                              <a:gdLst>
                                <a:gd name="T0" fmla="+- 0 2355 2355"/>
                                <a:gd name="T1" fmla="*/ T0 w 366"/>
                                <a:gd name="T2" fmla="+- 0 16025 15933"/>
                                <a:gd name="T3" fmla="*/ 16025 h 92"/>
                                <a:gd name="T4" fmla="+- 0 2720 2355"/>
                                <a:gd name="T5" fmla="*/ T4 w 366"/>
                                <a:gd name="T6" fmla="+- 0 16025 15933"/>
                                <a:gd name="T7" fmla="*/ 16025 h 92"/>
                                <a:gd name="T8" fmla="+- 0 2720 2355"/>
                                <a:gd name="T9" fmla="*/ T8 w 366"/>
                                <a:gd name="T10" fmla="+- 0 15933 15933"/>
                                <a:gd name="T11" fmla="*/ 15933 h 92"/>
                                <a:gd name="T12" fmla="+- 0 2355 2355"/>
                                <a:gd name="T13" fmla="*/ T12 w 366"/>
                                <a:gd name="T14" fmla="+- 0 15933 15933"/>
                                <a:gd name="T15" fmla="*/ 15933 h 92"/>
                                <a:gd name="T16" fmla="+- 0 2355 2355"/>
                                <a:gd name="T17" fmla="*/ T16 w 366"/>
                                <a:gd name="T18" fmla="+- 0 16025 15933"/>
                                <a:gd name="T19" fmla="*/ 16025 h 92"/>
                              </a:gdLst>
                              <a:ahLst/>
                              <a:cxnLst>
                                <a:cxn ang="0">
                                  <a:pos x="T1" y="T3"/>
                                </a:cxn>
                                <a:cxn ang="0">
                                  <a:pos x="T5" y="T7"/>
                                </a:cxn>
                                <a:cxn ang="0">
                                  <a:pos x="T9" y="T11"/>
                                </a:cxn>
                                <a:cxn ang="0">
                                  <a:pos x="T13" y="T15"/>
                                </a:cxn>
                                <a:cxn ang="0">
                                  <a:pos x="T17" y="T19"/>
                                </a:cxn>
                              </a:cxnLst>
                              <a:rect l="0" t="0" r="r" b="b"/>
                              <a:pathLst>
                                <a:path w="366" h="92">
                                  <a:moveTo>
                                    <a:pt x="0" y="92"/>
                                  </a:moveTo>
                                  <a:lnTo>
                                    <a:pt x="365" y="92"/>
                                  </a:lnTo>
                                  <a:lnTo>
                                    <a:pt x="365"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2" name="Group 31"/>
                        <wpg:cNvGrpSpPr>
                          <a:grpSpLocks/>
                        </wpg:cNvGrpSpPr>
                        <wpg:grpSpPr bwMode="auto">
                          <a:xfrm>
                            <a:off x="2722" y="15933"/>
                            <a:ext cx="368" cy="92"/>
                            <a:chOff x="2722" y="15933"/>
                            <a:chExt cx="368" cy="92"/>
                          </a:xfrm>
                        </wpg:grpSpPr>
                        <wps:wsp>
                          <wps:cNvPr id="93" name="Freeform 32"/>
                          <wps:cNvSpPr>
                            <a:spLocks/>
                          </wps:cNvSpPr>
                          <wps:spPr bwMode="auto">
                            <a:xfrm>
                              <a:off x="2722" y="15933"/>
                              <a:ext cx="368" cy="92"/>
                            </a:xfrm>
                            <a:custGeom>
                              <a:avLst/>
                              <a:gdLst>
                                <a:gd name="T0" fmla="+- 0 2722 2722"/>
                                <a:gd name="T1" fmla="*/ T0 w 368"/>
                                <a:gd name="T2" fmla="+- 0 16025 15933"/>
                                <a:gd name="T3" fmla="*/ 16025 h 92"/>
                                <a:gd name="T4" fmla="+- 0 3090 2722"/>
                                <a:gd name="T5" fmla="*/ T4 w 368"/>
                                <a:gd name="T6" fmla="+- 0 16025 15933"/>
                                <a:gd name="T7" fmla="*/ 16025 h 92"/>
                                <a:gd name="T8" fmla="+- 0 3090 2722"/>
                                <a:gd name="T9" fmla="*/ T8 w 368"/>
                                <a:gd name="T10" fmla="+- 0 15933 15933"/>
                                <a:gd name="T11" fmla="*/ 15933 h 92"/>
                                <a:gd name="T12" fmla="+- 0 2722 2722"/>
                                <a:gd name="T13" fmla="*/ T12 w 368"/>
                                <a:gd name="T14" fmla="+- 0 15933 15933"/>
                                <a:gd name="T15" fmla="*/ 15933 h 92"/>
                                <a:gd name="T16" fmla="+- 0 2722 2722"/>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8" y="92"/>
                                  </a:lnTo>
                                  <a:lnTo>
                                    <a:pt x="368"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4" name="Group 33"/>
                        <wpg:cNvGrpSpPr>
                          <a:grpSpLocks/>
                        </wpg:cNvGrpSpPr>
                        <wpg:grpSpPr bwMode="auto">
                          <a:xfrm>
                            <a:off x="3092" y="15933"/>
                            <a:ext cx="368" cy="92"/>
                            <a:chOff x="3092" y="15933"/>
                            <a:chExt cx="368" cy="92"/>
                          </a:xfrm>
                        </wpg:grpSpPr>
                        <wps:wsp>
                          <wps:cNvPr id="95" name="Freeform 34"/>
                          <wps:cNvSpPr>
                            <a:spLocks/>
                          </wps:cNvSpPr>
                          <wps:spPr bwMode="auto">
                            <a:xfrm>
                              <a:off x="3092" y="15933"/>
                              <a:ext cx="368" cy="92"/>
                            </a:xfrm>
                            <a:custGeom>
                              <a:avLst/>
                              <a:gdLst>
                                <a:gd name="T0" fmla="+- 0 3092 3092"/>
                                <a:gd name="T1" fmla="*/ T0 w 368"/>
                                <a:gd name="T2" fmla="+- 0 16025 15933"/>
                                <a:gd name="T3" fmla="*/ 16025 h 92"/>
                                <a:gd name="T4" fmla="+- 0 3459 3092"/>
                                <a:gd name="T5" fmla="*/ T4 w 368"/>
                                <a:gd name="T6" fmla="+- 0 16025 15933"/>
                                <a:gd name="T7" fmla="*/ 16025 h 92"/>
                                <a:gd name="T8" fmla="+- 0 3459 3092"/>
                                <a:gd name="T9" fmla="*/ T8 w 368"/>
                                <a:gd name="T10" fmla="+- 0 15933 15933"/>
                                <a:gd name="T11" fmla="*/ 15933 h 92"/>
                                <a:gd name="T12" fmla="+- 0 3092 3092"/>
                                <a:gd name="T13" fmla="*/ T12 w 368"/>
                                <a:gd name="T14" fmla="+- 0 15933 15933"/>
                                <a:gd name="T15" fmla="*/ 15933 h 92"/>
                                <a:gd name="T16" fmla="+- 0 3092 3092"/>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7" y="92"/>
                                  </a:lnTo>
                                  <a:lnTo>
                                    <a:pt x="367"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6" name="Group 35"/>
                        <wpg:cNvGrpSpPr>
                          <a:grpSpLocks/>
                        </wpg:cNvGrpSpPr>
                        <wpg:grpSpPr bwMode="auto">
                          <a:xfrm>
                            <a:off x="3461" y="15933"/>
                            <a:ext cx="368" cy="92"/>
                            <a:chOff x="3461" y="15933"/>
                            <a:chExt cx="368" cy="92"/>
                          </a:xfrm>
                        </wpg:grpSpPr>
                        <wps:wsp>
                          <wps:cNvPr id="97" name="Freeform 36"/>
                          <wps:cNvSpPr>
                            <a:spLocks/>
                          </wps:cNvSpPr>
                          <wps:spPr bwMode="auto">
                            <a:xfrm>
                              <a:off x="3461" y="15933"/>
                              <a:ext cx="368" cy="92"/>
                            </a:xfrm>
                            <a:custGeom>
                              <a:avLst/>
                              <a:gdLst>
                                <a:gd name="T0" fmla="+- 0 3461 3461"/>
                                <a:gd name="T1" fmla="*/ T0 w 368"/>
                                <a:gd name="T2" fmla="+- 0 16025 15933"/>
                                <a:gd name="T3" fmla="*/ 16025 h 92"/>
                                <a:gd name="T4" fmla="+- 0 3829 3461"/>
                                <a:gd name="T5" fmla="*/ T4 w 368"/>
                                <a:gd name="T6" fmla="+- 0 16025 15933"/>
                                <a:gd name="T7" fmla="*/ 16025 h 92"/>
                                <a:gd name="T8" fmla="+- 0 3829 3461"/>
                                <a:gd name="T9" fmla="*/ T8 w 368"/>
                                <a:gd name="T10" fmla="+- 0 15933 15933"/>
                                <a:gd name="T11" fmla="*/ 15933 h 92"/>
                                <a:gd name="T12" fmla="+- 0 3461 3461"/>
                                <a:gd name="T13" fmla="*/ T12 w 368"/>
                                <a:gd name="T14" fmla="+- 0 15933 15933"/>
                                <a:gd name="T15" fmla="*/ 15933 h 92"/>
                                <a:gd name="T16" fmla="+- 0 3461 3461"/>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8" y="92"/>
                                  </a:lnTo>
                                  <a:lnTo>
                                    <a:pt x="368"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8" name="Group 37"/>
                        <wpg:cNvGrpSpPr>
                          <a:grpSpLocks/>
                        </wpg:cNvGrpSpPr>
                        <wpg:grpSpPr bwMode="auto">
                          <a:xfrm>
                            <a:off x="3831" y="15933"/>
                            <a:ext cx="368" cy="92"/>
                            <a:chOff x="3831" y="15933"/>
                            <a:chExt cx="368" cy="92"/>
                          </a:xfrm>
                        </wpg:grpSpPr>
                        <wps:wsp>
                          <wps:cNvPr id="99" name="Freeform 38"/>
                          <wps:cNvSpPr>
                            <a:spLocks/>
                          </wps:cNvSpPr>
                          <wps:spPr bwMode="auto">
                            <a:xfrm>
                              <a:off x="3831" y="15933"/>
                              <a:ext cx="368" cy="92"/>
                            </a:xfrm>
                            <a:custGeom>
                              <a:avLst/>
                              <a:gdLst>
                                <a:gd name="T0" fmla="+- 0 3831 3831"/>
                                <a:gd name="T1" fmla="*/ T0 w 368"/>
                                <a:gd name="T2" fmla="+- 0 16025 15933"/>
                                <a:gd name="T3" fmla="*/ 16025 h 92"/>
                                <a:gd name="T4" fmla="+- 0 4198 3831"/>
                                <a:gd name="T5" fmla="*/ T4 w 368"/>
                                <a:gd name="T6" fmla="+- 0 16025 15933"/>
                                <a:gd name="T7" fmla="*/ 16025 h 92"/>
                                <a:gd name="T8" fmla="+- 0 4198 3831"/>
                                <a:gd name="T9" fmla="*/ T8 w 368"/>
                                <a:gd name="T10" fmla="+- 0 15933 15933"/>
                                <a:gd name="T11" fmla="*/ 15933 h 92"/>
                                <a:gd name="T12" fmla="+- 0 3831 3831"/>
                                <a:gd name="T13" fmla="*/ T12 w 368"/>
                                <a:gd name="T14" fmla="+- 0 15933 15933"/>
                                <a:gd name="T15" fmla="*/ 15933 h 92"/>
                                <a:gd name="T16" fmla="+- 0 3831 3831"/>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7" y="92"/>
                                  </a:lnTo>
                                  <a:lnTo>
                                    <a:pt x="367"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0" name="Group 39"/>
                        <wpg:cNvGrpSpPr>
                          <a:grpSpLocks/>
                        </wpg:cNvGrpSpPr>
                        <wpg:grpSpPr bwMode="auto">
                          <a:xfrm>
                            <a:off x="4201" y="15933"/>
                            <a:ext cx="368" cy="92"/>
                            <a:chOff x="4201" y="15933"/>
                            <a:chExt cx="368" cy="92"/>
                          </a:xfrm>
                        </wpg:grpSpPr>
                        <wps:wsp>
                          <wps:cNvPr id="101" name="Freeform 40"/>
                          <wps:cNvSpPr>
                            <a:spLocks/>
                          </wps:cNvSpPr>
                          <wps:spPr bwMode="auto">
                            <a:xfrm>
                              <a:off x="4201" y="15933"/>
                              <a:ext cx="368" cy="92"/>
                            </a:xfrm>
                            <a:custGeom>
                              <a:avLst/>
                              <a:gdLst>
                                <a:gd name="T0" fmla="+- 0 4201 4201"/>
                                <a:gd name="T1" fmla="*/ T0 w 368"/>
                                <a:gd name="T2" fmla="+- 0 16025 15933"/>
                                <a:gd name="T3" fmla="*/ 16025 h 92"/>
                                <a:gd name="T4" fmla="+- 0 4568 4201"/>
                                <a:gd name="T5" fmla="*/ T4 w 368"/>
                                <a:gd name="T6" fmla="+- 0 16025 15933"/>
                                <a:gd name="T7" fmla="*/ 16025 h 92"/>
                                <a:gd name="T8" fmla="+- 0 4568 4201"/>
                                <a:gd name="T9" fmla="*/ T8 w 368"/>
                                <a:gd name="T10" fmla="+- 0 15933 15933"/>
                                <a:gd name="T11" fmla="*/ 15933 h 92"/>
                                <a:gd name="T12" fmla="+- 0 4201 4201"/>
                                <a:gd name="T13" fmla="*/ T12 w 368"/>
                                <a:gd name="T14" fmla="+- 0 15933 15933"/>
                                <a:gd name="T15" fmla="*/ 15933 h 92"/>
                                <a:gd name="T16" fmla="+- 0 4201 4201"/>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7" y="92"/>
                                  </a:lnTo>
                                  <a:lnTo>
                                    <a:pt x="367"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2" name="Group 41"/>
                        <wpg:cNvGrpSpPr>
                          <a:grpSpLocks/>
                        </wpg:cNvGrpSpPr>
                        <wpg:grpSpPr bwMode="auto">
                          <a:xfrm>
                            <a:off x="4571" y="15933"/>
                            <a:ext cx="368" cy="92"/>
                            <a:chOff x="4571" y="15933"/>
                            <a:chExt cx="368" cy="92"/>
                          </a:xfrm>
                        </wpg:grpSpPr>
                        <wps:wsp>
                          <wps:cNvPr id="103" name="Freeform 42"/>
                          <wps:cNvSpPr>
                            <a:spLocks/>
                          </wps:cNvSpPr>
                          <wps:spPr bwMode="auto">
                            <a:xfrm>
                              <a:off x="4571" y="15933"/>
                              <a:ext cx="368" cy="92"/>
                            </a:xfrm>
                            <a:custGeom>
                              <a:avLst/>
                              <a:gdLst>
                                <a:gd name="T0" fmla="+- 0 4571 4571"/>
                                <a:gd name="T1" fmla="*/ T0 w 368"/>
                                <a:gd name="T2" fmla="+- 0 16025 15933"/>
                                <a:gd name="T3" fmla="*/ 16025 h 92"/>
                                <a:gd name="T4" fmla="+- 0 4938 4571"/>
                                <a:gd name="T5" fmla="*/ T4 w 368"/>
                                <a:gd name="T6" fmla="+- 0 16025 15933"/>
                                <a:gd name="T7" fmla="*/ 16025 h 92"/>
                                <a:gd name="T8" fmla="+- 0 4938 4571"/>
                                <a:gd name="T9" fmla="*/ T8 w 368"/>
                                <a:gd name="T10" fmla="+- 0 15933 15933"/>
                                <a:gd name="T11" fmla="*/ 15933 h 92"/>
                                <a:gd name="T12" fmla="+- 0 4571 4571"/>
                                <a:gd name="T13" fmla="*/ T12 w 368"/>
                                <a:gd name="T14" fmla="+- 0 15933 15933"/>
                                <a:gd name="T15" fmla="*/ 15933 h 92"/>
                                <a:gd name="T16" fmla="+- 0 4571 4571"/>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7" y="92"/>
                                  </a:lnTo>
                                  <a:lnTo>
                                    <a:pt x="367"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4" name="Group 43"/>
                        <wpg:cNvGrpSpPr>
                          <a:grpSpLocks/>
                        </wpg:cNvGrpSpPr>
                        <wpg:grpSpPr bwMode="auto">
                          <a:xfrm>
                            <a:off x="4940" y="15933"/>
                            <a:ext cx="368" cy="92"/>
                            <a:chOff x="4940" y="15933"/>
                            <a:chExt cx="368" cy="92"/>
                          </a:xfrm>
                        </wpg:grpSpPr>
                        <wps:wsp>
                          <wps:cNvPr id="105" name="Freeform 44"/>
                          <wps:cNvSpPr>
                            <a:spLocks/>
                          </wps:cNvSpPr>
                          <wps:spPr bwMode="auto">
                            <a:xfrm>
                              <a:off x="4940" y="15933"/>
                              <a:ext cx="368" cy="92"/>
                            </a:xfrm>
                            <a:custGeom>
                              <a:avLst/>
                              <a:gdLst>
                                <a:gd name="T0" fmla="+- 0 4940 4940"/>
                                <a:gd name="T1" fmla="*/ T0 w 368"/>
                                <a:gd name="T2" fmla="+- 0 16025 15933"/>
                                <a:gd name="T3" fmla="*/ 16025 h 92"/>
                                <a:gd name="T4" fmla="+- 0 5308 4940"/>
                                <a:gd name="T5" fmla="*/ T4 w 368"/>
                                <a:gd name="T6" fmla="+- 0 16025 15933"/>
                                <a:gd name="T7" fmla="*/ 16025 h 92"/>
                                <a:gd name="T8" fmla="+- 0 5308 4940"/>
                                <a:gd name="T9" fmla="*/ T8 w 368"/>
                                <a:gd name="T10" fmla="+- 0 15933 15933"/>
                                <a:gd name="T11" fmla="*/ 15933 h 92"/>
                                <a:gd name="T12" fmla="+- 0 4940 4940"/>
                                <a:gd name="T13" fmla="*/ T12 w 368"/>
                                <a:gd name="T14" fmla="+- 0 15933 15933"/>
                                <a:gd name="T15" fmla="*/ 15933 h 92"/>
                                <a:gd name="T16" fmla="+- 0 4940 4940"/>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8" y="92"/>
                                  </a:lnTo>
                                  <a:lnTo>
                                    <a:pt x="368"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6" name="Group 45"/>
                        <wpg:cNvGrpSpPr>
                          <a:grpSpLocks/>
                        </wpg:cNvGrpSpPr>
                        <wpg:grpSpPr bwMode="auto">
                          <a:xfrm>
                            <a:off x="5310" y="15933"/>
                            <a:ext cx="368" cy="92"/>
                            <a:chOff x="5310" y="15933"/>
                            <a:chExt cx="368" cy="92"/>
                          </a:xfrm>
                        </wpg:grpSpPr>
                        <wps:wsp>
                          <wps:cNvPr id="107" name="Freeform 46"/>
                          <wps:cNvSpPr>
                            <a:spLocks/>
                          </wps:cNvSpPr>
                          <wps:spPr bwMode="auto">
                            <a:xfrm>
                              <a:off x="5310" y="15933"/>
                              <a:ext cx="368" cy="92"/>
                            </a:xfrm>
                            <a:custGeom>
                              <a:avLst/>
                              <a:gdLst>
                                <a:gd name="T0" fmla="+- 0 5310 5310"/>
                                <a:gd name="T1" fmla="*/ T0 w 368"/>
                                <a:gd name="T2" fmla="+- 0 16025 15933"/>
                                <a:gd name="T3" fmla="*/ 16025 h 92"/>
                                <a:gd name="T4" fmla="+- 0 5677 5310"/>
                                <a:gd name="T5" fmla="*/ T4 w 368"/>
                                <a:gd name="T6" fmla="+- 0 16025 15933"/>
                                <a:gd name="T7" fmla="*/ 16025 h 92"/>
                                <a:gd name="T8" fmla="+- 0 5677 5310"/>
                                <a:gd name="T9" fmla="*/ T8 w 368"/>
                                <a:gd name="T10" fmla="+- 0 15933 15933"/>
                                <a:gd name="T11" fmla="*/ 15933 h 92"/>
                                <a:gd name="T12" fmla="+- 0 5310 5310"/>
                                <a:gd name="T13" fmla="*/ T12 w 368"/>
                                <a:gd name="T14" fmla="+- 0 15933 15933"/>
                                <a:gd name="T15" fmla="*/ 15933 h 92"/>
                                <a:gd name="T16" fmla="+- 0 5310 5310"/>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7" y="92"/>
                                  </a:lnTo>
                                  <a:lnTo>
                                    <a:pt x="367"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8" name="Group 47"/>
                        <wpg:cNvGrpSpPr>
                          <a:grpSpLocks/>
                        </wpg:cNvGrpSpPr>
                        <wpg:grpSpPr bwMode="auto">
                          <a:xfrm>
                            <a:off x="5679" y="15933"/>
                            <a:ext cx="368" cy="92"/>
                            <a:chOff x="5679" y="15933"/>
                            <a:chExt cx="368" cy="92"/>
                          </a:xfrm>
                        </wpg:grpSpPr>
                        <wps:wsp>
                          <wps:cNvPr id="109" name="Freeform 48"/>
                          <wps:cNvSpPr>
                            <a:spLocks/>
                          </wps:cNvSpPr>
                          <wps:spPr bwMode="auto">
                            <a:xfrm>
                              <a:off x="5679" y="15933"/>
                              <a:ext cx="368" cy="92"/>
                            </a:xfrm>
                            <a:custGeom>
                              <a:avLst/>
                              <a:gdLst>
                                <a:gd name="T0" fmla="+- 0 5679 5679"/>
                                <a:gd name="T1" fmla="*/ T0 w 368"/>
                                <a:gd name="T2" fmla="+- 0 16025 15933"/>
                                <a:gd name="T3" fmla="*/ 16025 h 92"/>
                                <a:gd name="T4" fmla="+- 0 6047 5679"/>
                                <a:gd name="T5" fmla="*/ T4 w 368"/>
                                <a:gd name="T6" fmla="+- 0 16025 15933"/>
                                <a:gd name="T7" fmla="*/ 16025 h 92"/>
                                <a:gd name="T8" fmla="+- 0 6047 5679"/>
                                <a:gd name="T9" fmla="*/ T8 w 368"/>
                                <a:gd name="T10" fmla="+- 0 15933 15933"/>
                                <a:gd name="T11" fmla="*/ 15933 h 92"/>
                                <a:gd name="T12" fmla="+- 0 5679 5679"/>
                                <a:gd name="T13" fmla="*/ T12 w 368"/>
                                <a:gd name="T14" fmla="+- 0 15933 15933"/>
                                <a:gd name="T15" fmla="*/ 15933 h 92"/>
                                <a:gd name="T16" fmla="+- 0 5679 5679"/>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8" y="92"/>
                                  </a:lnTo>
                                  <a:lnTo>
                                    <a:pt x="368"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0" name="Group 49"/>
                        <wpg:cNvGrpSpPr>
                          <a:grpSpLocks/>
                        </wpg:cNvGrpSpPr>
                        <wpg:grpSpPr bwMode="auto">
                          <a:xfrm>
                            <a:off x="6049" y="15933"/>
                            <a:ext cx="368" cy="92"/>
                            <a:chOff x="6049" y="15933"/>
                            <a:chExt cx="368" cy="92"/>
                          </a:xfrm>
                        </wpg:grpSpPr>
                        <wps:wsp>
                          <wps:cNvPr id="111" name="Freeform 50"/>
                          <wps:cNvSpPr>
                            <a:spLocks/>
                          </wps:cNvSpPr>
                          <wps:spPr bwMode="auto">
                            <a:xfrm>
                              <a:off x="6049" y="15933"/>
                              <a:ext cx="368" cy="92"/>
                            </a:xfrm>
                            <a:custGeom>
                              <a:avLst/>
                              <a:gdLst>
                                <a:gd name="T0" fmla="+- 0 6049 6049"/>
                                <a:gd name="T1" fmla="*/ T0 w 368"/>
                                <a:gd name="T2" fmla="+- 0 16025 15933"/>
                                <a:gd name="T3" fmla="*/ 16025 h 92"/>
                                <a:gd name="T4" fmla="+- 0 6417 6049"/>
                                <a:gd name="T5" fmla="*/ T4 w 368"/>
                                <a:gd name="T6" fmla="+- 0 16025 15933"/>
                                <a:gd name="T7" fmla="*/ 16025 h 92"/>
                                <a:gd name="T8" fmla="+- 0 6417 6049"/>
                                <a:gd name="T9" fmla="*/ T8 w 368"/>
                                <a:gd name="T10" fmla="+- 0 15933 15933"/>
                                <a:gd name="T11" fmla="*/ 15933 h 92"/>
                                <a:gd name="T12" fmla="+- 0 6049 6049"/>
                                <a:gd name="T13" fmla="*/ T12 w 368"/>
                                <a:gd name="T14" fmla="+- 0 15933 15933"/>
                                <a:gd name="T15" fmla="*/ 15933 h 92"/>
                                <a:gd name="T16" fmla="+- 0 6049 6049"/>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8" y="92"/>
                                  </a:lnTo>
                                  <a:lnTo>
                                    <a:pt x="368"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2" name="Group 51"/>
                        <wpg:cNvGrpSpPr>
                          <a:grpSpLocks/>
                        </wpg:cNvGrpSpPr>
                        <wpg:grpSpPr bwMode="auto">
                          <a:xfrm>
                            <a:off x="6419" y="15933"/>
                            <a:ext cx="368" cy="92"/>
                            <a:chOff x="6419" y="15933"/>
                            <a:chExt cx="368" cy="92"/>
                          </a:xfrm>
                        </wpg:grpSpPr>
                        <wps:wsp>
                          <wps:cNvPr id="113" name="Freeform 52"/>
                          <wps:cNvSpPr>
                            <a:spLocks/>
                          </wps:cNvSpPr>
                          <wps:spPr bwMode="auto">
                            <a:xfrm>
                              <a:off x="6419" y="15933"/>
                              <a:ext cx="368" cy="92"/>
                            </a:xfrm>
                            <a:custGeom>
                              <a:avLst/>
                              <a:gdLst>
                                <a:gd name="T0" fmla="+- 0 6419 6419"/>
                                <a:gd name="T1" fmla="*/ T0 w 368"/>
                                <a:gd name="T2" fmla="+- 0 16025 15933"/>
                                <a:gd name="T3" fmla="*/ 16025 h 92"/>
                                <a:gd name="T4" fmla="+- 0 6786 6419"/>
                                <a:gd name="T5" fmla="*/ T4 w 368"/>
                                <a:gd name="T6" fmla="+- 0 16025 15933"/>
                                <a:gd name="T7" fmla="*/ 16025 h 92"/>
                                <a:gd name="T8" fmla="+- 0 6786 6419"/>
                                <a:gd name="T9" fmla="*/ T8 w 368"/>
                                <a:gd name="T10" fmla="+- 0 15933 15933"/>
                                <a:gd name="T11" fmla="*/ 15933 h 92"/>
                                <a:gd name="T12" fmla="+- 0 6419 6419"/>
                                <a:gd name="T13" fmla="*/ T12 w 368"/>
                                <a:gd name="T14" fmla="+- 0 15933 15933"/>
                                <a:gd name="T15" fmla="*/ 15933 h 92"/>
                                <a:gd name="T16" fmla="+- 0 6419 6419"/>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7" y="92"/>
                                  </a:lnTo>
                                  <a:lnTo>
                                    <a:pt x="367"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4" name="Group 53"/>
                        <wpg:cNvGrpSpPr>
                          <a:grpSpLocks/>
                        </wpg:cNvGrpSpPr>
                        <wpg:grpSpPr bwMode="auto">
                          <a:xfrm>
                            <a:off x="6789" y="15933"/>
                            <a:ext cx="368" cy="92"/>
                            <a:chOff x="6789" y="15933"/>
                            <a:chExt cx="368" cy="92"/>
                          </a:xfrm>
                        </wpg:grpSpPr>
                        <wps:wsp>
                          <wps:cNvPr id="115" name="Freeform 54"/>
                          <wps:cNvSpPr>
                            <a:spLocks/>
                          </wps:cNvSpPr>
                          <wps:spPr bwMode="auto">
                            <a:xfrm>
                              <a:off x="6789" y="15933"/>
                              <a:ext cx="368" cy="92"/>
                            </a:xfrm>
                            <a:custGeom>
                              <a:avLst/>
                              <a:gdLst>
                                <a:gd name="T0" fmla="+- 0 6789 6789"/>
                                <a:gd name="T1" fmla="*/ T0 w 368"/>
                                <a:gd name="T2" fmla="+- 0 16025 15933"/>
                                <a:gd name="T3" fmla="*/ 16025 h 92"/>
                                <a:gd name="T4" fmla="+- 0 7156 6789"/>
                                <a:gd name="T5" fmla="*/ T4 w 368"/>
                                <a:gd name="T6" fmla="+- 0 16025 15933"/>
                                <a:gd name="T7" fmla="*/ 16025 h 92"/>
                                <a:gd name="T8" fmla="+- 0 7156 6789"/>
                                <a:gd name="T9" fmla="*/ T8 w 368"/>
                                <a:gd name="T10" fmla="+- 0 15933 15933"/>
                                <a:gd name="T11" fmla="*/ 15933 h 92"/>
                                <a:gd name="T12" fmla="+- 0 6789 6789"/>
                                <a:gd name="T13" fmla="*/ T12 w 368"/>
                                <a:gd name="T14" fmla="+- 0 15933 15933"/>
                                <a:gd name="T15" fmla="*/ 15933 h 92"/>
                                <a:gd name="T16" fmla="+- 0 6789 6789"/>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7" y="92"/>
                                  </a:lnTo>
                                  <a:lnTo>
                                    <a:pt x="367"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 name="Group 55"/>
                        <wpg:cNvGrpSpPr>
                          <a:grpSpLocks/>
                        </wpg:cNvGrpSpPr>
                        <wpg:grpSpPr bwMode="auto">
                          <a:xfrm>
                            <a:off x="7158" y="15933"/>
                            <a:ext cx="368" cy="92"/>
                            <a:chOff x="7158" y="15933"/>
                            <a:chExt cx="368" cy="92"/>
                          </a:xfrm>
                        </wpg:grpSpPr>
                        <wps:wsp>
                          <wps:cNvPr id="117" name="Freeform 56"/>
                          <wps:cNvSpPr>
                            <a:spLocks/>
                          </wps:cNvSpPr>
                          <wps:spPr bwMode="auto">
                            <a:xfrm>
                              <a:off x="7158" y="15933"/>
                              <a:ext cx="368" cy="92"/>
                            </a:xfrm>
                            <a:custGeom>
                              <a:avLst/>
                              <a:gdLst>
                                <a:gd name="T0" fmla="+- 0 7158 7158"/>
                                <a:gd name="T1" fmla="*/ T0 w 368"/>
                                <a:gd name="T2" fmla="+- 0 16025 15933"/>
                                <a:gd name="T3" fmla="*/ 16025 h 92"/>
                                <a:gd name="T4" fmla="+- 0 7525 7158"/>
                                <a:gd name="T5" fmla="*/ T4 w 368"/>
                                <a:gd name="T6" fmla="+- 0 16025 15933"/>
                                <a:gd name="T7" fmla="*/ 16025 h 92"/>
                                <a:gd name="T8" fmla="+- 0 7525 7158"/>
                                <a:gd name="T9" fmla="*/ T8 w 368"/>
                                <a:gd name="T10" fmla="+- 0 15933 15933"/>
                                <a:gd name="T11" fmla="*/ 15933 h 92"/>
                                <a:gd name="T12" fmla="+- 0 7158 7158"/>
                                <a:gd name="T13" fmla="*/ T12 w 368"/>
                                <a:gd name="T14" fmla="+- 0 15933 15933"/>
                                <a:gd name="T15" fmla="*/ 15933 h 92"/>
                                <a:gd name="T16" fmla="+- 0 7158 7158"/>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7" y="92"/>
                                  </a:lnTo>
                                  <a:lnTo>
                                    <a:pt x="367"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 name="Group 57"/>
                        <wpg:cNvGrpSpPr>
                          <a:grpSpLocks/>
                        </wpg:cNvGrpSpPr>
                        <wpg:grpSpPr bwMode="auto">
                          <a:xfrm>
                            <a:off x="7528" y="15933"/>
                            <a:ext cx="368" cy="92"/>
                            <a:chOff x="7528" y="15933"/>
                            <a:chExt cx="368" cy="92"/>
                          </a:xfrm>
                        </wpg:grpSpPr>
                        <wps:wsp>
                          <wps:cNvPr id="119" name="Freeform 58"/>
                          <wps:cNvSpPr>
                            <a:spLocks/>
                          </wps:cNvSpPr>
                          <wps:spPr bwMode="auto">
                            <a:xfrm>
                              <a:off x="7528" y="15933"/>
                              <a:ext cx="368" cy="92"/>
                            </a:xfrm>
                            <a:custGeom>
                              <a:avLst/>
                              <a:gdLst>
                                <a:gd name="T0" fmla="+- 0 7528 7528"/>
                                <a:gd name="T1" fmla="*/ T0 w 368"/>
                                <a:gd name="T2" fmla="+- 0 16025 15933"/>
                                <a:gd name="T3" fmla="*/ 16025 h 92"/>
                                <a:gd name="T4" fmla="+- 0 7895 7528"/>
                                <a:gd name="T5" fmla="*/ T4 w 368"/>
                                <a:gd name="T6" fmla="+- 0 16025 15933"/>
                                <a:gd name="T7" fmla="*/ 16025 h 92"/>
                                <a:gd name="T8" fmla="+- 0 7895 7528"/>
                                <a:gd name="T9" fmla="*/ T8 w 368"/>
                                <a:gd name="T10" fmla="+- 0 15933 15933"/>
                                <a:gd name="T11" fmla="*/ 15933 h 92"/>
                                <a:gd name="T12" fmla="+- 0 7528 7528"/>
                                <a:gd name="T13" fmla="*/ T12 w 368"/>
                                <a:gd name="T14" fmla="+- 0 15933 15933"/>
                                <a:gd name="T15" fmla="*/ 15933 h 92"/>
                                <a:gd name="T16" fmla="+- 0 7528 7528"/>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7" y="92"/>
                                  </a:lnTo>
                                  <a:lnTo>
                                    <a:pt x="367"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 name="Group 59"/>
                        <wpg:cNvGrpSpPr>
                          <a:grpSpLocks/>
                        </wpg:cNvGrpSpPr>
                        <wpg:grpSpPr bwMode="auto">
                          <a:xfrm>
                            <a:off x="7897" y="15933"/>
                            <a:ext cx="368" cy="92"/>
                            <a:chOff x="7897" y="15933"/>
                            <a:chExt cx="368" cy="92"/>
                          </a:xfrm>
                        </wpg:grpSpPr>
                        <wps:wsp>
                          <wps:cNvPr id="121" name="Freeform 60"/>
                          <wps:cNvSpPr>
                            <a:spLocks/>
                          </wps:cNvSpPr>
                          <wps:spPr bwMode="auto">
                            <a:xfrm>
                              <a:off x="7897" y="15933"/>
                              <a:ext cx="368" cy="92"/>
                            </a:xfrm>
                            <a:custGeom>
                              <a:avLst/>
                              <a:gdLst>
                                <a:gd name="T0" fmla="+- 0 7897 7897"/>
                                <a:gd name="T1" fmla="*/ T0 w 368"/>
                                <a:gd name="T2" fmla="+- 0 16025 15933"/>
                                <a:gd name="T3" fmla="*/ 16025 h 92"/>
                                <a:gd name="T4" fmla="+- 0 8265 7897"/>
                                <a:gd name="T5" fmla="*/ T4 w 368"/>
                                <a:gd name="T6" fmla="+- 0 16025 15933"/>
                                <a:gd name="T7" fmla="*/ 16025 h 92"/>
                                <a:gd name="T8" fmla="+- 0 8265 7897"/>
                                <a:gd name="T9" fmla="*/ T8 w 368"/>
                                <a:gd name="T10" fmla="+- 0 15933 15933"/>
                                <a:gd name="T11" fmla="*/ 15933 h 92"/>
                                <a:gd name="T12" fmla="+- 0 7897 7897"/>
                                <a:gd name="T13" fmla="*/ T12 w 368"/>
                                <a:gd name="T14" fmla="+- 0 15933 15933"/>
                                <a:gd name="T15" fmla="*/ 15933 h 92"/>
                                <a:gd name="T16" fmla="+- 0 7897 7897"/>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8" y="92"/>
                                  </a:lnTo>
                                  <a:lnTo>
                                    <a:pt x="368"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 name="Group 61"/>
                        <wpg:cNvGrpSpPr>
                          <a:grpSpLocks/>
                        </wpg:cNvGrpSpPr>
                        <wpg:grpSpPr bwMode="auto">
                          <a:xfrm>
                            <a:off x="8267" y="15933"/>
                            <a:ext cx="368" cy="92"/>
                            <a:chOff x="8267" y="15933"/>
                            <a:chExt cx="368" cy="92"/>
                          </a:xfrm>
                        </wpg:grpSpPr>
                        <wps:wsp>
                          <wps:cNvPr id="123" name="Freeform 62"/>
                          <wps:cNvSpPr>
                            <a:spLocks/>
                          </wps:cNvSpPr>
                          <wps:spPr bwMode="auto">
                            <a:xfrm>
                              <a:off x="8267" y="15933"/>
                              <a:ext cx="368" cy="92"/>
                            </a:xfrm>
                            <a:custGeom>
                              <a:avLst/>
                              <a:gdLst>
                                <a:gd name="T0" fmla="+- 0 8267 8267"/>
                                <a:gd name="T1" fmla="*/ T0 w 368"/>
                                <a:gd name="T2" fmla="+- 0 16025 15933"/>
                                <a:gd name="T3" fmla="*/ 16025 h 92"/>
                                <a:gd name="T4" fmla="+- 0 8635 8267"/>
                                <a:gd name="T5" fmla="*/ T4 w 368"/>
                                <a:gd name="T6" fmla="+- 0 16025 15933"/>
                                <a:gd name="T7" fmla="*/ 16025 h 92"/>
                                <a:gd name="T8" fmla="+- 0 8635 8267"/>
                                <a:gd name="T9" fmla="*/ T8 w 368"/>
                                <a:gd name="T10" fmla="+- 0 15933 15933"/>
                                <a:gd name="T11" fmla="*/ 15933 h 92"/>
                                <a:gd name="T12" fmla="+- 0 8267 8267"/>
                                <a:gd name="T13" fmla="*/ T12 w 368"/>
                                <a:gd name="T14" fmla="+- 0 15933 15933"/>
                                <a:gd name="T15" fmla="*/ 15933 h 92"/>
                                <a:gd name="T16" fmla="+- 0 8267 8267"/>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8" y="92"/>
                                  </a:lnTo>
                                  <a:lnTo>
                                    <a:pt x="368"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4" name="Group 63"/>
                        <wpg:cNvGrpSpPr>
                          <a:grpSpLocks/>
                        </wpg:cNvGrpSpPr>
                        <wpg:grpSpPr bwMode="auto">
                          <a:xfrm>
                            <a:off x="8637" y="15933"/>
                            <a:ext cx="368" cy="92"/>
                            <a:chOff x="8637" y="15933"/>
                            <a:chExt cx="368" cy="92"/>
                          </a:xfrm>
                        </wpg:grpSpPr>
                        <wps:wsp>
                          <wps:cNvPr id="125" name="Freeform 64"/>
                          <wps:cNvSpPr>
                            <a:spLocks/>
                          </wps:cNvSpPr>
                          <wps:spPr bwMode="auto">
                            <a:xfrm>
                              <a:off x="8637" y="15933"/>
                              <a:ext cx="368" cy="92"/>
                            </a:xfrm>
                            <a:custGeom>
                              <a:avLst/>
                              <a:gdLst>
                                <a:gd name="T0" fmla="+- 0 8637 8637"/>
                                <a:gd name="T1" fmla="*/ T0 w 368"/>
                                <a:gd name="T2" fmla="+- 0 16025 15933"/>
                                <a:gd name="T3" fmla="*/ 16025 h 92"/>
                                <a:gd name="T4" fmla="+- 0 9004 8637"/>
                                <a:gd name="T5" fmla="*/ T4 w 368"/>
                                <a:gd name="T6" fmla="+- 0 16025 15933"/>
                                <a:gd name="T7" fmla="*/ 16025 h 92"/>
                                <a:gd name="T8" fmla="+- 0 9004 8637"/>
                                <a:gd name="T9" fmla="*/ T8 w 368"/>
                                <a:gd name="T10" fmla="+- 0 15933 15933"/>
                                <a:gd name="T11" fmla="*/ 15933 h 92"/>
                                <a:gd name="T12" fmla="+- 0 8637 8637"/>
                                <a:gd name="T13" fmla="*/ T12 w 368"/>
                                <a:gd name="T14" fmla="+- 0 15933 15933"/>
                                <a:gd name="T15" fmla="*/ 15933 h 92"/>
                                <a:gd name="T16" fmla="+- 0 8637 8637"/>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7" y="92"/>
                                  </a:lnTo>
                                  <a:lnTo>
                                    <a:pt x="367"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 name="Group 65"/>
                        <wpg:cNvGrpSpPr>
                          <a:grpSpLocks/>
                        </wpg:cNvGrpSpPr>
                        <wpg:grpSpPr bwMode="auto">
                          <a:xfrm>
                            <a:off x="9006" y="15933"/>
                            <a:ext cx="368" cy="92"/>
                            <a:chOff x="9006" y="15933"/>
                            <a:chExt cx="368" cy="92"/>
                          </a:xfrm>
                        </wpg:grpSpPr>
                        <wps:wsp>
                          <wps:cNvPr id="127" name="Freeform 66"/>
                          <wps:cNvSpPr>
                            <a:spLocks/>
                          </wps:cNvSpPr>
                          <wps:spPr bwMode="auto">
                            <a:xfrm>
                              <a:off x="9006" y="15933"/>
                              <a:ext cx="368" cy="92"/>
                            </a:xfrm>
                            <a:custGeom>
                              <a:avLst/>
                              <a:gdLst>
                                <a:gd name="T0" fmla="+- 0 9006 9006"/>
                                <a:gd name="T1" fmla="*/ T0 w 368"/>
                                <a:gd name="T2" fmla="+- 0 16025 15933"/>
                                <a:gd name="T3" fmla="*/ 16025 h 92"/>
                                <a:gd name="T4" fmla="+- 0 9374 9006"/>
                                <a:gd name="T5" fmla="*/ T4 w 368"/>
                                <a:gd name="T6" fmla="+- 0 16025 15933"/>
                                <a:gd name="T7" fmla="*/ 16025 h 92"/>
                                <a:gd name="T8" fmla="+- 0 9374 9006"/>
                                <a:gd name="T9" fmla="*/ T8 w 368"/>
                                <a:gd name="T10" fmla="+- 0 15933 15933"/>
                                <a:gd name="T11" fmla="*/ 15933 h 92"/>
                                <a:gd name="T12" fmla="+- 0 9006 9006"/>
                                <a:gd name="T13" fmla="*/ T12 w 368"/>
                                <a:gd name="T14" fmla="+- 0 15933 15933"/>
                                <a:gd name="T15" fmla="*/ 15933 h 92"/>
                                <a:gd name="T16" fmla="+- 0 9006 9006"/>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8" y="92"/>
                                  </a:lnTo>
                                  <a:lnTo>
                                    <a:pt x="368"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8" name="Group 67"/>
                        <wpg:cNvGrpSpPr>
                          <a:grpSpLocks/>
                        </wpg:cNvGrpSpPr>
                        <wpg:grpSpPr bwMode="auto">
                          <a:xfrm>
                            <a:off x="9376" y="15933"/>
                            <a:ext cx="368" cy="92"/>
                            <a:chOff x="9376" y="15933"/>
                            <a:chExt cx="368" cy="92"/>
                          </a:xfrm>
                        </wpg:grpSpPr>
                        <wps:wsp>
                          <wps:cNvPr id="129" name="Freeform 68"/>
                          <wps:cNvSpPr>
                            <a:spLocks/>
                          </wps:cNvSpPr>
                          <wps:spPr bwMode="auto">
                            <a:xfrm>
                              <a:off x="9376" y="15933"/>
                              <a:ext cx="368" cy="92"/>
                            </a:xfrm>
                            <a:custGeom>
                              <a:avLst/>
                              <a:gdLst>
                                <a:gd name="T0" fmla="+- 0 9376 9376"/>
                                <a:gd name="T1" fmla="*/ T0 w 368"/>
                                <a:gd name="T2" fmla="+- 0 16025 15933"/>
                                <a:gd name="T3" fmla="*/ 16025 h 92"/>
                                <a:gd name="T4" fmla="+- 0 9744 9376"/>
                                <a:gd name="T5" fmla="*/ T4 w 368"/>
                                <a:gd name="T6" fmla="+- 0 16025 15933"/>
                                <a:gd name="T7" fmla="*/ 16025 h 92"/>
                                <a:gd name="T8" fmla="+- 0 9744 9376"/>
                                <a:gd name="T9" fmla="*/ T8 w 368"/>
                                <a:gd name="T10" fmla="+- 0 15933 15933"/>
                                <a:gd name="T11" fmla="*/ 15933 h 92"/>
                                <a:gd name="T12" fmla="+- 0 9376 9376"/>
                                <a:gd name="T13" fmla="*/ T12 w 368"/>
                                <a:gd name="T14" fmla="+- 0 15933 15933"/>
                                <a:gd name="T15" fmla="*/ 15933 h 92"/>
                                <a:gd name="T16" fmla="+- 0 9376 9376"/>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8" y="92"/>
                                  </a:lnTo>
                                  <a:lnTo>
                                    <a:pt x="368"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 name="Group 69"/>
                        <wpg:cNvGrpSpPr>
                          <a:grpSpLocks/>
                        </wpg:cNvGrpSpPr>
                        <wpg:grpSpPr bwMode="auto">
                          <a:xfrm>
                            <a:off x="9746" y="15933"/>
                            <a:ext cx="368" cy="92"/>
                            <a:chOff x="9746" y="15933"/>
                            <a:chExt cx="368" cy="92"/>
                          </a:xfrm>
                        </wpg:grpSpPr>
                        <wps:wsp>
                          <wps:cNvPr id="131" name="Freeform 70"/>
                          <wps:cNvSpPr>
                            <a:spLocks/>
                          </wps:cNvSpPr>
                          <wps:spPr bwMode="auto">
                            <a:xfrm>
                              <a:off x="9746" y="15933"/>
                              <a:ext cx="368" cy="92"/>
                            </a:xfrm>
                            <a:custGeom>
                              <a:avLst/>
                              <a:gdLst>
                                <a:gd name="T0" fmla="+- 0 9746 9746"/>
                                <a:gd name="T1" fmla="*/ T0 w 368"/>
                                <a:gd name="T2" fmla="+- 0 16025 15933"/>
                                <a:gd name="T3" fmla="*/ 16025 h 92"/>
                                <a:gd name="T4" fmla="+- 0 10113 9746"/>
                                <a:gd name="T5" fmla="*/ T4 w 368"/>
                                <a:gd name="T6" fmla="+- 0 16025 15933"/>
                                <a:gd name="T7" fmla="*/ 16025 h 92"/>
                                <a:gd name="T8" fmla="+- 0 10113 9746"/>
                                <a:gd name="T9" fmla="*/ T8 w 368"/>
                                <a:gd name="T10" fmla="+- 0 15933 15933"/>
                                <a:gd name="T11" fmla="*/ 15933 h 92"/>
                                <a:gd name="T12" fmla="+- 0 9746 9746"/>
                                <a:gd name="T13" fmla="*/ T12 w 368"/>
                                <a:gd name="T14" fmla="+- 0 15933 15933"/>
                                <a:gd name="T15" fmla="*/ 15933 h 92"/>
                                <a:gd name="T16" fmla="+- 0 9746 9746"/>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7" y="92"/>
                                  </a:lnTo>
                                  <a:lnTo>
                                    <a:pt x="367"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 name="Group 71"/>
                        <wpg:cNvGrpSpPr>
                          <a:grpSpLocks/>
                        </wpg:cNvGrpSpPr>
                        <wpg:grpSpPr bwMode="auto">
                          <a:xfrm>
                            <a:off x="10116" y="15933"/>
                            <a:ext cx="368" cy="92"/>
                            <a:chOff x="10116" y="15933"/>
                            <a:chExt cx="368" cy="92"/>
                          </a:xfrm>
                        </wpg:grpSpPr>
                        <wps:wsp>
                          <wps:cNvPr id="133" name="Freeform 72"/>
                          <wps:cNvSpPr>
                            <a:spLocks/>
                          </wps:cNvSpPr>
                          <wps:spPr bwMode="auto">
                            <a:xfrm>
                              <a:off x="10116" y="15933"/>
                              <a:ext cx="368" cy="92"/>
                            </a:xfrm>
                            <a:custGeom>
                              <a:avLst/>
                              <a:gdLst>
                                <a:gd name="T0" fmla="+- 0 10116 10116"/>
                                <a:gd name="T1" fmla="*/ T0 w 368"/>
                                <a:gd name="T2" fmla="+- 0 16025 15933"/>
                                <a:gd name="T3" fmla="*/ 16025 h 92"/>
                                <a:gd name="T4" fmla="+- 0 10483 10116"/>
                                <a:gd name="T5" fmla="*/ T4 w 368"/>
                                <a:gd name="T6" fmla="+- 0 16025 15933"/>
                                <a:gd name="T7" fmla="*/ 16025 h 92"/>
                                <a:gd name="T8" fmla="+- 0 10483 10116"/>
                                <a:gd name="T9" fmla="*/ T8 w 368"/>
                                <a:gd name="T10" fmla="+- 0 15933 15933"/>
                                <a:gd name="T11" fmla="*/ 15933 h 92"/>
                                <a:gd name="T12" fmla="+- 0 10116 10116"/>
                                <a:gd name="T13" fmla="*/ T12 w 368"/>
                                <a:gd name="T14" fmla="+- 0 15933 15933"/>
                                <a:gd name="T15" fmla="*/ 15933 h 92"/>
                                <a:gd name="T16" fmla="+- 0 10116 10116"/>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7" y="92"/>
                                  </a:lnTo>
                                  <a:lnTo>
                                    <a:pt x="367"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4" name="Group 73"/>
                        <wpg:cNvGrpSpPr>
                          <a:grpSpLocks/>
                        </wpg:cNvGrpSpPr>
                        <wpg:grpSpPr bwMode="auto">
                          <a:xfrm>
                            <a:off x="10485" y="15933"/>
                            <a:ext cx="368" cy="92"/>
                            <a:chOff x="10485" y="15933"/>
                            <a:chExt cx="368" cy="92"/>
                          </a:xfrm>
                        </wpg:grpSpPr>
                        <wps:wsp>
                          <wps:cNvPr id="135" name="Freeform 74"/>
                          <wps:cNvSpPr>
                            <a:spLocks/>
                          </wps:cNvSpPr>
                          <wps:spPr bwMode="auto">
                            <a:xfrm>
                              <a:off x="10485" y="15933"/>
                              <a:ext cx="368" cy="92"/>
                            </a:xfrm>
                            <a:custGeom>
                              <a:avLst/>
                              <a:gdLst>
                                <a:gd name="T0" fmla="+- 0 10485 10485"/>
                                <a:gd name="T1" fmla="*/ T0 w 368"/>
                                <a:gd name="T2" fmla="+- 0 16025 15933"/>
                                <a:gd name="T3" fmla="*/ 16025 h 92"/>
                                <a:gd name="T4" fmla="+- 0 10853 10485"/>
                                <a:gd name="T5" fmla="*/ T4 w 368"/>
                                <a:gd name="T6" fmla="+- 0 16025 15933"/>
                                <a:gd name="T7" fmla="*/ 16025 h 92"/>
                                <a:gd name="T8" fmla="+- 0 10853 10485"/>
                                <a:gd name="T9" fmla="*/ T8 w 368"/>
                                <a:gd name="T10" fmla="+- 0 15933 15933"/>
                                <a:gd name="T11" fmla="*/ 15933 h 92"/>
                                <a:gd name="T12" fmla="+- 0 10485 10485"/>
                                <a:gd name="T13" fmla="*/ T12 w 368"/>
                                <a:gd name="T14" fmla="+- 0 15933 15933"/>
                                <a:gd name="T15" fmla="*/ 15933 h 92"/>
                                <a:gd name="T16" fmla="+- 0 10485 10485"/>
                                <a:gd name="T17" fmla="*/ T16 w 368"/>
                                <a:gd name="T18" fmla="+- 0 16025 15933"/>
                                <a:gd name="T19" fmla="*/ 16025 h 92"/>
                              </a:gdLst>
                              <a:ahLst/>
                              <a:cxnLst>
                                <a:cxn ang="0">
                                  <a:pos x="T1" y="T3"/>
                                </a:cxn>
                                <a:cxn ang="0">
                                  <a:pos x="T5" y="T7"/>
                                </a:cxn>
                                <a:cxn ang="0">
                                  <a:pos x="T9" y="T11"/>
                                </a:cxn>
                                <a:cxn ang="0">
                                  <a:pos x="T13" y="T15"/>
                                </a:cxn>
                                <a:cxn ang="0">
                                  <a:pos x="T17" y="T19"/>
                                </a:cxn>
                              </a:cxnLst>
                              <a:rect l="0" t="0" r="r" b="b"/>
                              <a:pathLst>
                                <a:path w="368" h="92">
                                  <a:moveTo>
                                    <a:pt x="0" y="92"/>
                                  </a:moveTo>
                                  <a:lnTo>
                                    <a:pt x="368" y="92"/>
                                  </a:lnTo>
                                  <a:lnTo>
                                    <a:pt x="368"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6" name="Group 75"/>
                        <wpg:cNvGrpSpPr>
                          <a:grpSpLocks/>
                        </wpg:cNvGrpSpPr>
                        <wpg:grpSpPr bwMode="auto">
                          <a:xfrm>
                            <a:off x="10855" y="15933"/>
                            <a:ext cx="204" cy="92"/>
                            <a:chOff x="10855" y="15933"/>
                            <a:chExt cx="204" cy="92"/>
                          </a:xfrm>
                        </wpg:grpSpPr>
                        <wps:wsp>
                          <wps:cNvPr id="137" name="Freeform 76"/>
                          <wps:cNvSpPr>
                            <a:spLocks/>
                          </wps:cNvSpPr>
                          <wps:spPr bwMode="auto">
                            <a:xfrm>
                              <a:off x="10855" y="15933"/>
                              <a:ext cx="204" cy="92"/>
                            </a:xfrm>
                            <a:custGeom>
                              <a:avLst/>
                              <a:gdLst>
                                <a:gd name="T0" fmla="+- 0 10855 10855"/>
                                <a:gd name="T1" fmla="*/ T0 w 204"/>
                                <a:gd name="T2" fmla="+- 0 16025 15933"/>
                                <a:gd name="T3" fmla="*/ 16025 h 92"/>
                                <a:gd name="T4" fmla="+- 0 11058 10855"/>
                                <a:gd name="T5" fmla="*/ T4 w 204"/>
                                <a:gd name="T6" fmla="+- 0 16025 15933"/>
                                <a:gd name="T7" fmla="*/ 16025 h 92"/>
                                <a:gd name="T8" fmla="+- 0 11058 10855"/>
                                <a:gd name="T9" fmla="*/ T8 w 204"/>
                                <a:gd name="T10" fmla="+- 0 15933 15933"/>
                                <a:gd name="T11" fmla="*/ 15933 h 92"/>
                                <a:gd name="T12" fmla="+- 0 10855 10855"/>
                                <a:gd name="T13" fmla="*/ T12 w 204"/>
                                <a:gd name="T14" fmla="+- 0 15933 15933"/>
                                <a:gd name="T15" fmla="*/ 15933 h 92"/>
                                <a:gd name="T16" fmla="+- 0 10855 10855"/>
                                <a:gd name="T17" fmla="*/ T16 w 204"/>
                                <a:gd name="T18" fmla="+- 0 16025 15933"/>
                                <a:gd name="T19" fmla="*/ 16025 h 92"/>
                              </a:gdLst>
                              <a:ahLst/>
                              <a:cxnLst>
                                <a:cxn ang="0">
                                  <a:pos x="T1" y="T3"/>
                                </a:cxn>
                                <a:cxn ang="0">
                                  <a:pos x="T5" y="T7"/>
                                </a:cxn>
                                <a:cxn ang="0">
                                  <a:pos x="T9" y="T11"/>
                                </a:cxn>
                                <a:cxn ang="0">
                                  <a:pos x="T13" y="T15"/>
                                </a:cxn>
                                <a:cxn ang="0">
                                  <a:pos x="T17" y="T19"/>
                                </a:cxn>
                              </a:cxnLst>
                              <a:rect l="0" t="0" r="r" b="b"/>
                              <a:pathLst>
                                <a:path w="204" h="92">
                                  <a:moveTo>
                                    <a:pt x="0" y="92"/>
                                  </a:moveTo>
                                  <a:lnTo>
                                    <a:pt x="203" y="92"/>
                                  </a:lnTo>
                                  <a:lnTo>
                                    <a:pt x="203" y="0"/>
                                  </a:lnTo>
                                  <a:lnTo>
                                    <a:pt x="0" y="0"/>
                                  </a:lnTo>
                                  <a:lnTo>
                                    <a:pt x="0" y="9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8" name="Group 77"/>
                        <wpg:cNvGrpSpPr>
                          <a:grpSpLocks/>
                        </wpg:cNvGrpSpPr>
                        <wpg:grpSpPr bwMode="auto">
                          <a:xfrm>
                            <a:off x="11058" y="15730"/>
                            <a:ext cx="91" cy="296"/>
                            <a:chOff x="11058" y="15730"/>
                            <a:chExt cx="91" cy="296"/>
                          </a:xfrm>
                        </wpg:grpSpPr>
                        <wps:wsp>
                          <wps:cNvPr id="139" name="Freeform 78"/>
                          <wps:cNvSpPr>
                            <a:spLocks/>
                          </wps:cNvSpPr>
                          <wps:spPr bwMode="auto">
                            <a:xfrm>
                              <a:off x="11058" y="15730"/>
                              <a:ext cx="91" cy="296"/>
                            </a:xfrm>
                            <a:custGeom>
                              <a:avLst/>
                              <a:gdLst>
                                <a:gd name="T0" fmla="+- 0 11058 11058"/>
                                <a:gd name="T1" fmla="*/ T0 w 91"/>
                                <a:gd name="T2" fmla="+- 0 16025 15730"/>
                                <a:gd name="T3" fmla="*/ 16025 h 296"/>
                                <a:gd name="T4" fmla="+- 0 11149 11058"/>
                                <a:gd name="T5" fmla="*/ T4 w 91"/>
                                <a:gd name="T6" fmla="+- 0 16025 15730"/>
                                <a:gd name="T7" fmla="*/ 16025 h 296"/>
                                <a:gd name="T8" fmla="+- 0 11149 11058"/>
                                <a:gd name="T9" fmla="*/ T8 w 91"/>
                                <a:gd name="T10" fmla="+- 0 15730 15730"/>
                                <a:gd name="T11" fmla="*/ 15730 h 296"/>
                                <a:gd name="T12" fmla="+- 0 11058 11058"/>
                                <a:gd name="T13" fmla="*/ T12 w 91"/>
                                <a:gd name="T14" fmla="+- 0 15730 15730"/>
                                <a:gd name="T15" fmla="*/ 15730 h 296"/>
                                <a:gd name="T16" fmla="+- 0 11058 11058"/>
                                <a:gd name="T17" fmla="*/ T16 w 91"/>
                                <a:gd name="T18" fmla="+- 0 16025 15730"/>
                                <a:gd name="T19" fmla="*/ 16025 h 296"/>
                              </a:gdLst>
                              <a:ahLst/>
                              <a:cxnLst>
                                <a:cxn ang="0">
                                  <a:pos x="T1" y="T3"/>
                                </a:cxn>
                                <a:cxn ang="0">
                                  <a:pos x="T5" y="T7"/>
                                </a:cxn>
                                <a:cxn ang="0">
                                  <a:pos x="T9" y="T11"/>
                                </a:cxn>
                                <a:cxn ang="0">
                                  <a:pos x="T13" y="T15"/>
                                </a:cxn>
                                <a:cxn ang="0">
                                  <a:pos x="T17" y="T19"/>
                                </a:cxn>
                              </a:cxnLst>
                              <a:rect l="0" t="0" r="r" b="b"/>
                              <a:pathLst>
                                <a:path w="91" h="296">
                                  <a:moveTo>
                                    <a:pt x="0" y="295"/>
                                  </a:moveTo>
                                  <a:lnTo>
                                    <a:pt x="91" y="295"/>
                                  </a:lnTo>
                                  <a:lnTo>
                                    <a:pt x="91" y="0"/>
                                  </a:lnTo>
                                  <a:lnTo>
                                    <a:pt x="0" y="0"/>
                                  </a:lnTo>
                                  <a:lnTo>
                                    <a:pt x="0" y="295"/>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0" name="Group 79"/>
                        <wpg:cNvGrpSpPr>
                          <a:grpSpLocks/>
                        </wpg:cNvGrpSpPr>
                        <wpg:grpSpPr bwMode="auto">
                          <a:xfrm>
                            <a:off x="10908" y="15871"/>
                            <a:ext cx="2" cy="217"/>
                            <a:chOff x="10908" y="15871"/>
                            <a:chExt cx="2" cy="217"/>
                          </a:xfrm>
                        </wpg:grpSpPr>
                        <wps:wsp>
                          <wps:cNvPr id="141" name="Freeform 80"/>
                          <wps:cNvSpPr>
                            <a:spLocks/>
                          </wps:cNvSpPr>
                          <wps:spPr bwMode="auto">
                            <a:xfrm>
                              <a:off x="10908" y="15871"/>
                              <a:ext cx="2" cy="217"/>
                            </a:xfrm>
                            <a:custGeom>
                              <a:avLst/>
                              <a:gdLst>
                                <a:gd name="T0" fmla="+- 0 15871 15871"/>
                                <a:gd name="T1" fmla="*/ 15871 h 217"/>
                                <a:gd name="T2" fmla="+- 0 16088 15871"/>
                                <a:gd name="T3" fmla="*/ 16088 h 217"/>
                              </a:gdLst>
                              <a:ahLst/>
                              <a:cxnLst>
                                <a:cxn ang="0">
                                  <a:pos x="0" y="T1"/>
                                </a:cxn>
                                <a:cxn ang="0">
                                  <a:pos x="0" y="T3"/>
                                </a:cxn>
                              </a:cxnLst>
                              <a:rect l="0" t="0" r="r" b="b"/>
                              <a:pathLst>
                                <a:path h="217">
                                  <a:moveTo>
                                    <a:pt x="0" y="0"/>
                                  </a:moveTo>
                                  <a:lnTo>
                                    <a:pt x="0" y="217"/>
                                  </a:lnTo>
                                </a:path>
                              </a:pathLst>
                            </a:custGeom>
                            <a:noFill/>
                            <a:ln w="9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 name="Group 81"/>
                        <wpg:cNvGrpSpPr>
                          <a:grpSpLocks/>
                        </wpg:cNvGrpSpPr>
                        <wpg:grpSpPr bwMode="auto">
                          <a:xfrm>
                            <a:off x="10902" y="15862"/>
                            <a:ext cx="311" cy="2"/>
                            <a:chOff x="10902" y="15862"/>
                            <a:chExt cx="311" cy="2"/>
                          </a:xfrm>
                        </wpg:grpSpPr>
                        <wps:wsp>
                          <wps:cNvPr id="143" name="Freeform 82"/>
                          <wps:cNvSpPr>
                            <a:spLocks/>
                          </wps:cNvSpPr>
                          <wps:spPr bwMode="auto">
                            <a:xfrm>
                              <a:off x="10902" y="15862"/>
                              <a:ext cx="311" cy="2"/>
                            </a:xfrm>
                            <a:custGeom>
                              <a:avLst/>
                              <a:gdLst>
                                <a:gd name="T0" fmla="+- 0 10902 10902"/>
                                <a:gd name="T1" fmla="*/ T0 w 311"/>
                                <a:gd name="T2" fmla="+- 0 11212 10902"/>
                                <a:gd name="T3" fmla="*/ T2 w 311"/>
                              </a:gdLst>
                              <a:ahLst/>
                              <a:cxnLst>
                                <a:cxn ang="0">
                                  <a:pos x="T1" y="0"/>
                                </a:cxn>
                                <a:cxn ang="0">
                                  <a:pos x="T3" y="0"/>
                                </a:cxn>
                              </a:cxnLst>
                              <a:rect l="0" t="0" r="r" b="b"/>
                              <a:pathLst>
                                <a:path w="311">
                                  <a:moveTo>
                                    <a:pt x="0" y="0"/>
                                  </a:moveTo>
                                  <a:lnTo>
                                    <a:pt x="310" y="0"/>
                                  </a:lnTo>
                                </a:path>
                              </a:pathLst>
                            </a:custGeom>
                            <a:noFill/>
                            <a:ln w="980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4" name="Group 83"/>
                        <wpg:cNvGrpSpPr>
                          <a:grpSpLocks/>
                        </wpg:cNvGrpSpPr>
                        <wpg:grpSpPr bwMode="auto">
                          <a:xfrm>
                            <a:off x="11206" y="15871"/>
                            <a:ext cx="2" cy="217"/>
                            <a:chOff x="11206" y="15871"/>
                            <a:chExt cx="2" cy="217"/>
                          </a:xfrm>
                        </wpg:grpSpPr>
                        <wps:wsp>
                          <wps:cNvPr id="145" name="Freeform 84"/>
                          <wps:cNvSpPr>
                            <a:spLocks/>
                          </wps:cNvSpPr>
                          <wps:spPr bwMode="auto">
                            <a:xfrm>
                              <a:off x="11206" y="15871"/>
                              <a:ext cx="2" cy="217"/>
                            </a:xfrm>
                            <a:custGeom>
                              <a:avLst/>
                              <a:gdLst>
                                <a:gd name="T0" fmla="+- 0 15871 15871"/>
                                <a:gd name="T1" fmla="*/ 15871 h 217"/>
                                <a:gd name="T2" fmla="+- 0 16088 15871"/>
                                <a:gd name="T3" fmla="*/ 16088 h 217"/>
                              </a:gdLst>
                              <a:ahLst/>
                              <a:cxnLst>
                                <a:cxn ang="0">
                                  <a:pos x="0" y="T1"/>
                                </a:cxn>
                                <a:cxn ang="0">
                                  <a:pos x="0" y="T3"/>
                                </a:cxn>
                              </a:cxnLst>
                              <a:rect l="0" t="0" r="r" b="b"/>
                              <a:pathLst>
                                <a:path h="217">
                                  <a:moveTo>
                                    <a:pt x="0" y="0"/>
                                  </a:moveTo>
                                  <a:lnTo>
                                    <a:pt x="0" y="217"/>
                                  </a:lnTo>
                                </a:path>
                              </a:pathLst>
                            </a:custGeom>
                            <a:noFill/>
                            <a:ln w="9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 name="Group 85"/>
                        <wpg:cNvGrpSpPr>
                          <a:grpSpLocks/>
                        </wpg:cNvGrpSpPr>
                        <wpg:grpSpPr bwMode="auto">
                          <a:xfrm>
                            <a:off x="10980" y="16081"/>
                            <a:ext cx="232" cy="2"/>
                            <a:chOff x="10980" y="16081"/>
                            <a:chExt cx="232" cy="2"/>
                          </a:xfrm>
                        </wpg:grpSpPr>
                        <wps:wsp>
                          <wps:cNvPr id="147" name="Freeform 86"/>
                          <wps:cNvSpPr>
                            <a:spLocks/>
                          </wps:cNvSpPr>
                          <wps:spPr bwMode="auto">
                            <a:xfrm>
                              <a:off x="10980" y="16081"/>
                              <a:ext cx="232" cy="2"/>
                            </a:xfrm>
                            <a:custGeom>
                              <a:avLst/>
                              <a:gdLst>
                                <a:gd name="T0" fmla="+- 0 10980 10980"/>
                                <a:gd name="T1" fmla="*/ T0 w 232"/>
                                <a:gd name="T2" fmla="+- 0 11212 10980"/>
                                <a:gd name="T3" fmla="*/ T2 w 232"/>
                              </a:gdLst>
                              <a:ahLst/>
                              <a:cxnLst>
                                <a:cxn ang="0">
                                  <a:pos x="T1" y="0"/>
                                </a:cxn>
                                <a:cxn ang="0">
                                  <a:pos x="T3" y="0"/>
                                </a:cxn>
                              </a:cxnLst>
                              <a:rect l="0" t="0" r="r" b="b"/>
                              <a:pathLst>
                                <a:path w="232">
                                  <a:moveTo>
                                    <a:pt x="0" y="0"/>
                                  </a:moveTo>
                                  <a:lnTo>
                                    <a:pt x="232" y="0"/>
                                  </a:lnTo>
                                </a:path>
                              </a:pathLst>
                            </a:custGeom>
                            <a:noFill/>
                            <a:ln w="980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 name="Group 87"/>
                        <wpg:cNvGrpSpPr>
                          <a:grpSpLocks/>
                        </wpg:cNvGrpSpPr>
                        <wpg:grpSpPr bwMode="auto">
                          <a:xfrm>
                            <a:off x="10986" y="15792"/>
                            <a:ext cx="2" cy="296"/>
                            <a:chOff x="10986" y="15792"/>
                            <a:chExt cx="2" cy="296"/>
                          </a:xfrm>
                        </wpg:grpSpPr>
                        <wps:wsp>
                          <wps:cNvPr id="149" name="Freeform 88"/>
                          <wps:cNvSpPr>
                            <a:spLocks/>
                          </wps:cNvSpPr>
                          <wps:spPr bwMode="auto">
                            <a:xfrm>
                              <a:off x="10986" y="15792"/>
                              <a:ext cx="2" cy="296"/>
                            </a:xfrm>
                            <a:custGeom>
                              <a:avLst/>
                              <a:gdLst>
                                <a:gd name="T0" fmla="+- 0 15792 15792"/>
                                <a:gd name="T1" fmla="*/ 15792 h 296"/>
                                <a:gd name="T2" fmla="+- 0 16088 15792"/>
                                <a:gd name="T3" fmla="*/ 16088 h 296"/>
                              </a:gdLst>
                              <a:ahLst/>
                              <a:cxnLst>
                                <a:cxn ang="0">
                                  <a:pos x="0" y="T1"/>
                                </a:cxn>
                                <a:cxn ang="0">
                                  <a:pos x="0" y="T3"/>
                                </a:cxn>
                              </a:cxnLst>
                              <a:rect l="0" t="0" r="r" b="b"/>
                              <a:pathLst>
                                <a:path h="296">
                                  <a:moveTo>
                                    <a:pt x="0" y="0"/>
                                  </a:moveTo>
                                  <a:lnTo>
                                    <a:pt x="0" y="296"/>
                                  </a:lnTo>
                                </a:path>
                              </a:pathLst>
                            </a:custGeom>
                            <a:noFill/>
                            <a:ln w="91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 name="Group 89"/>
                        <wpg:cNvGrpSpPr>
                          <a:grpSpLocks/>
                        </wpg:cNvGrpSpPr>
                        <wpg:grpSpPr bwMode="auto">
                          <a:xfrm>
                            <a:off x="10980" y="15799"/>
                            <a:ext cx="232" cy="2"/>
                            <a:chOff x="10980" y="15799"/>
                            <a:chExt cx="232" cy="2"/>
                          </a:xfrm>
                        </wpg:grpSpPr>
                        <wps:wsp>
                          <wps:cNvPr id="151" name="Freeform 90"/>
                          <wps:cNvSpPr>
                            <a:spLocks/>
                          </wps:cNvSpPr>
                          <wps:spPr bwMode="auto">
                            <a:xfrm>
                              <a:off x="10980" y="15799"/>
                              <a:ext cx="232" cy="2"/>
                            </a:xfrm>
                            <a:custGeom>
                              <a:avLst/>
                              <a:gdLst>
                                <a:gd name="T0" fmla="+- 0 10980 10980"/>
                                <a:gd name="T1" fmla="*/ T0 w 232"/>
                                <a:gd name="T2" fmla="+- 0 11212 10980"/>
                                <a:gd name="T3" fmla="*/ T2 w 232"/>
                              </a:gdLst>
                              <a:ahLst/>
                              <a:cxnLst>
                                <a:cxn ang="0">
                                  <a:pos x="T1" y="0"/>
                                </a:cxn>
                                <a:cxn ang="0">
                                  <a:pos x="T3" y="0"/>
                                </a:cxn>
                              </a:cxnLst>
                              <a:rect l="0" t="0" r="r" b="b"/>
                              <a:pathLst>
                                <a:path w="232">
                                  <a:moveTo>
                                    <a:pt x="0" y="0"/>
                                  </a:moveTo>
                                  <a:lnTo>
                                    <a:pt x="232" y="0"/>
                                  </a:lnTo>
                                </a:path>
                              </a:pathLst>
                            </a:custGeom>
                            <a:noFill/>
                            <a:ln w="1010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 name="Group 91"/>
                        <wpg:cNvGrpSpPr>
                          <a:grpSpLocks/>
                        </wpg:cNvGrpSpPr>
                        <wpg:grpSpPr bwMode="auto">
                          <a:xfrm>
                            <a:off x="1415" y="817"/>
                            <a:ext cx="204" cy="92"/>
                            <a:chOff x="1415" y="817"/>
                            <a:chExt cx="204" cy="92"/>
                          </a:xfrm>
                        </wpg:grpSpPr>
                        <wps:wsp>
                          <wps:cNvPr id="153" name="Freeform 92"/>
                          <wps:cNvSpPr>
                            <a:spLocks/>
                          </wps:cNvSpPr>
                          <wps:spPr bwMode="auto">
                            <a:xfrm>
                              <a:off x="1415" y="817"/>
                              <a:ext cx="204" cy="92"/>
                            </a:xfrm>
                            <a:custGeom>
                              <a:avLst/>
                              <a:gdLst>
                                <a:gd name="T0" fmla="+- 0 1415 1415"/>
                                <a:gd name="T1" fmla="*/ T0 w 204"/>
                                <a:gd name="T2" fmla="+- 0 908 817"/>
                                <a:gd name="T3" fmla="*/ 908 h 92"/>
                                <a:gd name="T4" fmla="+- 0 1618 1415"/>
                                <a:gd name="T5" fmla="*/ T4 w 204"/>
                                <a:gd name="T6" fmla="+- 0 908 817"/>
                                <a:gd name="T7" fmla="*/ 908 h 92"/>
                                <a:gd name="T8" fmla="+- 0 1618 1415"/>
                                <a:gd name="T9" fmla="*/ T8 w 204"/>
                                <a:gd name="T10" fmla="+- 0 817 817"/>
                                <a:gd name="T11" fmla="*/ 817 h 92"/>
                                <a:gd name="T12" fmla="+- 0 1415 1415"/>
                                <a:gd name="T13" fmla="*/ T12 w 204"/>
                                <a:gd name="T14" fmla="+- 0 817 817"/>
                                <a:gd name="T15" fmla="*/ 817 h 92"/>
                                <a:gd name="T16" fmla="+- 0 1415 1415"/>
                                <a:gd name="T17" fmla="*/ T16 w 204"/>
                                <a:gd name="T18" fmla="+- 0 908 817"/>
                                <a:gd name="T19" fmla="*/ 908 h 92"/>
                              </a:gdLst>
                              <a:ahLst/>
                              <a:cxnLst>
                                <a:cxn ang="0">
                                  <a:pos x="T1" y="T3"/>
                                </a:cxn>
                                <a:cxn ang="0">
                                  <a:pos x="T5" y="T7"/>
                                </a:cxn>
                                <a:cxn ang="0">
                                  <a:pos x="T9" y="T11"/>
                                </a:cxn>
                                <a:cxn ang="0">
                                  <a:pos x="T13" y="T15"/>
                                </a:cxn>
                                <a:cxn ang="0">
                                  <a:pos x="T17" y="T19"/>
                                </a:cxn>
                              </a:cxnLst>
                              <a:rect l="0" t="0" r="r" b="b"/>
                              <a:pathLst>
                                <a:path w="204" h="92">
                                  <a:moveTo>
                                    <a:pt x="0" y="91"/>
                                  </a:moveTo>
                                  <a:lnTo>
                                    <a:pt x="203" y="91"/>
                                  </a:lnTo>
                                  <a:lnTo>
                                    <a:pt x="203"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4" name="Group 93"/>
                        <wpg:cNvGrpSpPr>
                          <a:grpSpLocks/>
                        </wpg:cNvGrpSpPr>
                        <wpg:grpSpPr bwMode="auto">
                          <a:xfrm>
                            <a:off x="1323" y="816"/>
                            <a:ext cx="92" cy="296"/>
                            <a:chOff x="1323" y="816"/>
                            <a:chExt cx="92" cy="296"/>
                          </a:xfrm>
                        </wpg:grpSpPr>
                        <wps:wsp>
                          <wps:cNvPr id="155" name="Freeform 94"/>
                          <wps:cNvSpPr>
                            <a:spLocks/>
                          </wps:cNvSpPr>
                          <wps:spPr bwMode="auto">
                            <a:xfrm>
                              <a:off x="1323" y="816"/>
                              <a:ext cx="92" cy="296"/>
                            </a:xfrm>
                            <a:custGeom>
                              <a:avLst/>
                              <a:gdLst>
                                <a:gd name="T0" fmla="+- 0 1323 1323"/>
                                <a:gd name="T1" fmla="*/ T0 w 92"/>
                                <a:gd name="T2" fmla="+- 0 1112 816"/>
                                <a:gd name="T3" fmla="*/ 1112 h 296"/>
                                <a:gd name="T4" fmla="+- 0 1415 1323"/>
                                <a:gd name="T5" fmla="*/ T4 w 92"/>
                                <a:gd name="T6" fmla="+- 0 1112 816"/>
                                <a:gd name="T7" fmla="*/ 1112 h 296"/>
                                <a:gd name="T8" fmla="+- 0 1415 1323"/>
                                <a:gd name="T9" fmla="*/ T8 w 92"/>
                                <a:gd name="T10" fmla="+- 0 816 816"/>
                                <a:gd name="T11" fmla="*/ 816 h 296"/>
                                <a:gd name="T12" fmla="+- 0 1323 1323"/>
                                <a:gd name="T13" fmla="*/ T12 w 92"/>
                                <a:gd name="T14" fmla="+- 0 816 816"/>
                                <a:gd name="T15" fmla="*/ 816 h 296"/>
                                <a:gd name="T16" fmla="+- 0 1323 1323"/>
                                <a:gd name="T17" fmla="*/ T16 w 92"/>
                                <a:gd name="T18" fmla="+- 0 1112 816"/>
                                <a:gd name="T19" fmla="*/ 1112 h 296"/>
                              </a:gdLst>
                              <a:ahLst/>
                              <a:cxnLst>
                                <a:cxn ang="0">
                                  <a:pos x="T1" y="T3"/>
                                </a:cxn>
                                <a:cxn ang="0">
                                  <a:pos x="T5" y="T7"/>
                                </a:cxn>
                                <a:cxn ang="0">
                                  <a:pos x="T9" y="T11"/>
                                </a:cxn>
                                <a:cxn ang="0">
                                  <a:pos x="T13" y="T15"/>
                                </a:cxn>
                                <a:cxn ang="0">
                                  <a:pos x="T17" y="T19"/>
                                </a:cxn>
                              </a:cxnLst>
                              <a:rect l="0" t="0" r="r" b="b"/>
                              <a:pathLst>
                                <a:path w="92" h="296">
                                  <a:moveTo>
                                    <a:pt x="0" y="296"/>
                                  </a:moveTo>
                                  <a:lnTo>
                                    <a:pt x="92" y="296"/>
                                  </a:lnTo>
                                  <a:lnTo>
                                    <a:pt x="92" y="0"/>
                                  </a:lnTo>
                                  <a:lnTo>
                                    <a:pt x="0" y="0"/>
                                  </a:lnTo>
                                  <a:lnTo>
                                    <a:pt x="0" y="296"/>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6" name="Group 95"/>
                        <wpg:cNvGrpSpPr>
                          <a:grpSpLocks/>
                        </wpg:cNvGrpSpPr>
                        <wpg:grpSpPr bwMode="auto">
                          <a:xfrm>
                            <a:off x="1559" y="761"/>
                            <a:ext cx="9372" cy="2"/>
                            <a:chOff x="1559" y="761"/>
                            <a:chExt cx="9372" cy="2"/>
                          </a:xfrm>
                        </wpg:grpSpPr>
                        <wps:wsp>
                          <wps:cNvPr id="157" name="Freeform 96"/>
                          <wps:cNvSpPr>
                            <a:spLocks/>
                          </wps:cNvSpPr>
                          <wps:spPr bwMode="auto">
                            <a:xfrm>
                              <a:off x="1559" y="761"/>
                              <a:ext cx="9372" cy="2"/>
                            </a:xfrm>
                            <a:custGeom>
                              <a:avLst/>
                              <a:gdLst>
                                <a:gd name="T0" fmla="+- 0 1559 1559"/>
                                <a:gd name="T1" fmla="*/ T0 w 9372"/>
                                <a:gd name="T2" fmla="+- 0 10930 1559"/>
                                <a:gd name="T3" fmla="*/ T2 w 9372"/>
                              </a:gdLst>
                              <a:ahLst/>
                              <a:cxnLst>
                                <a:cxn ang="0">
                                  <a:pos x="T1" y="0"/>
                                </a:cxn>
                                <a:cxn ang="0">
                                  <a:pos x="T3" y="0"/>
                                </a:cxn>
                              </a:cxnLst>
                              <a:rect l="0" t="0" r="r" b="b"/>
                              <a:pathLst>
                                <a:path w="9372">
                                  <a:moveTo>
                                    <a:pt x="0" y="0"/>
                                  </a:moveTo>
                                  <a:lnTo>
                                    <a:pt x="9371" y="0"/>
                                  </a:lnTo>
                                </a:path>
                              </a:pathLst>
                            </a:custGeom>
                            <a:noFill/>
                            <a:ln w="1010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8" name="Group 97"/>
                        <wpg:cNvGrpSpPr>
                          <a:grpSpLocks/>
                        </wpg:cNvGrpSpPr>
                        <wpg:grpSpPr bwMode="auto">
                          <a:xfrm>
                            <a:off x="1565" y="754"/>
                            <a:ext cx="2" cy="217"/>
                            <a:chOff x="1565" y="754"/>
                            <a:chExt cx="2" cy="217"/>
                          </a:xfrm>
                        </wpg:grpSpPr>
                        <wps:wsp>
                          <wps:cNvPr id="159" name="Freeform 98"/>
                          <wps:cNvSpPr>
                            <a:spLocks/>
                          </wps:cNvSpPr>
                          <wps:spPr bwMode="auto">
                            <a:xfrm>
                              <a:off x="1565" y="754"/>
                              <a:ext cx="2" cy="217"/>
                            </a:xfrm>
                            <a:custGeom>
                              <a:avLst/>
                              <a:gdLst>
                                <a:gd name="T0" fmla="+- 0 754 754"/>
                                <a:gd name="T1" fmla="*/ 754 h 217"/>
                                <a:gd name="T2" fmla="+- 0 971 754"/>
                                <a:gd name="T3" fmla="*/ 971 h 217"/>
                              </a:gdLst>
                              <a:ahLst/>
                              <a:cxnLst>
                                <a:cxn ang="0">
                                  <a:pos x="0" y="T1"/>
                                </a:cxn>
                                <a:cxn ang="0">
                                  <a:pos x="0" y="T3"/>
                                </a:cxn>
                              </a:cxnLst>
                              <a:rect l="0" t="0" r="r" b="b"/>
                              <a:pathLst>
                                <a:path h="217">
                                  <a:moveTo>
                                    <a:pt x="0" y="0"/>
                                  </a:moveTo>
                                  <a:lnTo>
                                    <a:pt x="0" y="217"/>
                                  </a:lnTo>
                                </a:path>
                              </a:pathLst>
                            </a:custGeom>
                            <a:noFill/>
                            <a:ln w="91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 name="Group 99"/>
                        <wpg:cNvGrpSpPr>
                          <a:grpSpLocks/>
                        </wpg:cNvGrpSpPr>
                        <wpg:grpSpPr bwMode="auto">
                          <a:xfrm>
                            <a:off x="1261" y="980"/>
                            <a:ext cx="310" cy="2"/>
                            <a:chOff x="1261" y="980"/>
                            <a:chExt cx="310" cy="2"/>
                          </a:xfrm>
                        </wpg:grpSpPr>
                        <wps:wsp>
                          <wps:cNvPr id="161" name="Freeform 100"/>
                          <wps:cNvSpPr>
                            <a:spLocks/>
                          </wps:cNvSpPr>
                          <wps:spPr bwMode="auto">
                            <a:xfrm>
                              <a:off x="1261" y="980"/>
                              <a:ext cx="310" cy="2"/>
                            </a:xfrm>
                            <a:custGeom>
                              <a:avLst/>
                              <a:gdLst>
                                <a:gd name="T0" fmla="+- 0 1261 1261"/>
                                <a:gd name="T1" fmla="*/ T0 w 310"/>
                                <a:gd name="T2" fmla="+- 0 1571 1261"/>
                                <a:gd name="T3" fmla="*/ T2 w 310"/>
                              </a:gdLst>
                              <a:ahLst/>
                              <a:cxnLst>
                                <a:cxn ang="0">
                                  <a:pos x="T1" y="0"/>
                                </a:cxn>
                                <a:cxn ang="0">
                                  <a:pos x="T3" y="0"/>
                                </a:cxn>
                              </a:cxnLst>
                              <a:rect l="0" t="0" r="r" b="b"/>
                              <a:pathLst>
                                <a:path w="310">
                                  <a:moveTo>
                                    <a:pt x="0" y="0"/>
                                  </a:moveTo>
                                  <a:lnTo>
                                    <a:pt x="310" y="0"/>
                                  </a:lnTo>
                                </a:path>
                              </a:pathLst>
                            </a:custGeom>
                            <a:noFill/>
                            <a:ln w="980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2" name="Group 101"/>
                        <wpg:cNvGrpSpPr>
                          <a:grpSpLocks/>
                        </wpg:cNvGrpSpPr>
                        <wpg:grpSpPr bwMode="auto">
                          <a:xfrm>
                            <a:off x="1268" y="754"/>
                            <a:ext cx="2" cy="217"/>
                            <a:chOff x="1268" y="754"/>
                            <a:chExt cx="2" cy="217"/>
                          </a:xfrm>
                        </wpg:grpSpPr>
                        <wps:wsp>
                          <wps:cNvPr id="163" name="Freeform 102"/>
                          <wps:cNvSpPr>
                            <a:spLocks/>
                          </wps:cNvSpPr>
                          <wps:spPr bwMode="auto">
                            <a:xfrm>
                              <a:off x="1268" y="754"/>
                              <a:ext cx="2" cy="217"/>
                            </a:xfrm>
                            <a:custGeom>
                              <a:avLst/>
                              <a:gdLst>
                                <a:gd name="T0" fmla="+- 0 754 754"/>
                                <a:gd name="T1" fmla="*/ 754 h 217"/>
                                <a:gd name="T2" fmla="+- 0 971 754"/>
                                <a:gd name="T3" fmla="*/ 971 h 217"/>
                              </a:gdLst>
                              <a:ahLst/>
                              <a:cxnLst>
                                <a:cxn ang="0">
                                  <a:pos x="0" y="T1"/>
                                </a:cxn>
                                <a:cxn ang="0">
                                  <a:pos x="0" y="T3"/>
                                </a:cxn>
                              </a:cxnLst>
                              <a:rect l="0" t="0" r="r" b="b"/>
                              <a:pathLst>
                                <a:path h="217">
                                  <a:moveTo>
                                    <a:pt x="0" y="0"/>
                                  </a:moveTo>
                                  <a:lnTo>
                                    <a:pt x="0" y="217"/>
                                  </a:lnTo>
                                </a:path>
                              </a:pathLst>
                            </a:custGeom>
                            <a:noFill/>
                            <a:ln w="91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 name="Group 103"/>
                        <wpg:cNvGrpSpPr>
                          <a:grpSpLocks/>
                        </wpg:cNvGrpSpPr>
                        <wpg:grpSpPr bwMode="auto">
                          <a:xfrm>
                            <a:off x="1261" y="761"/>
                            <a:ext cx="232" cy="2"/>
                            <a:chOff x="1261" y="761"/>
                            <a:chExt cx="232" cy="2"/>
                          </a:xfrm>
                        </wpg:grpSpPr>
                        <wps:wsp>
                          <wps:cNvPr id="165" name="Freeform 104"/>
                          <wps:cNvSpPr>
                            <a:spLocks/>
                          </wps:cNvSpPr>
                          <wps:spPr bwMode="auto">
                            <a:xfrm>
                              <a:off x="1261" y="761"/>
                              <a:ext cx="232" cy="2"/>
                            </a:xfrm>
                            <a:custGeom>
                              <a:avLst/>
                              <a:gdLst>
                                <a:gd name="T0" fmla="+- 0 1261 1261"/>
                                <a:gd name="T1" fmla="*/ T0 w 232"/>
                                <a:gd name="T2" fmla="+- 0 1493 1261"/>
                                <a:gd name="T3" fmla="*/ T2 w 232"/>
                              </a:gdLst>
                              <a:ahLst/>
                              <a:cxnLst>
                                <a:cxn ang="0">
                                  <a:pos x="T1" y="0"/>
                                </a:cxn>
                                <a:cxn ang="0">
                                  <a:pos x="T3" y="0"/>
                                </a:cxn>
                              </a:cxnLst>
                              <a:rect l="0" t="0" r="r" b="b"/>
                              <a:pathLst>
                                <a:path w="232">
                                  <a:moveTo>
                                    <a:pt x="0" y="0"/>
                                  </a:moveTo>
                                  <a:lnTo>
                                    <a:pt x="232" y="0"/>
                                  </a:lnTo>
                                </a:path>
                              </a:pathLst>
                            </a:custGeom>
                            <a:noFill/>
                            <a:ln w="1010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 name="Group 105"/>
                        <wpg:cNvGrpSpPr>
                          <a:grpSpLocks/>
                        </wpg:cNvGrpSpPr>
                        <wpg:grpSpPr bwMode="auto">
                          <a:xfrm>
                            <a:off x="1487" y="754"/>
                            <a:ext cx="2" cy="296"/>
                            <a:chOff x="1487" y="754"/>
                            <a:chExt cx="2" cy="296"/>
                          </a:xfrm>
                        </wpg:grpSpPr>
                        <wps:wsp>
                          <wps:cNvPr id="167" name="Freeform 106"/>
                          <wps:cNvSpPr>
                            <a:spLocks/>
                          </wps:cNvSpPr>
                          <wps:spPr bwMode="auto">
                            <a:xfrm>
                              <a:off x="1487" y="754"/>
                              <a:ext cx="2" cy="296"/>
                            </a:xfrm>
                            <a:custGeom>
                              <a:avLst/>
                              <a:gdLst>
                                <a:gd name="T0" fmla="+- 0 754 754"/>
                                <a:gd name="T1" fmla="*/ 754 h 296"/>
                                <a:gd name="T2" fmla="+- 0 1049 754"/>
                                <a:gd name="T3" fmla="*/ 1049 h 296"/>
                              </a:gdLst>
                              <a:ahLst/>
                              <a:cxnLst>
                                <a:cxn ang="0">
                                  <a:pos x="0" y="T1"/>
                                </a:cxn>
                                <a:cxn ang="0">
                                  <a:pos x="0" y="T3"/>
                                </a:cxn>
                              </a:cxnLst>
                              <a:rect l="0" t="0" r="r" b="b"/>
                              <a:pathLst>
                                <a:path h="296">
                                  <a:moveTo>
                                    <a:pt x="0" y="0"/>
                                  </a:moveTo>
                                  <a:lnTo>
                                    <a:pt x="0" y="295"/>
                                  </a:lnTo>
                                </a:path>
                              </a:pathLst>
                            </a:custGeom>
                            <a:noFill/>
                            <a:ln w="91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8" name="Group 107"/>
                        <wpg:cNvGrpSpPr>
                          <a:grpSpLocks/>
                        </wpg:cNvGrpSpPr>
                        <wpg:grpSpPr bwMode="auto">
                          <a:xfrm>
                            <a:off x="1261" y="1042"/>
                            <a:ext cx="232" cy="2"/>
                            <a:chOff x="1261" y="1042"/>
                            <a:chExt cx="232" cy="2"/>
                          </a:xfrm>
                        </wpg:grpSpPr>
                        <wps:wsp>
                          <wps:cNvPr id="169" name="Freeform 108"/>
                          <wps:cNvSpPr>
                            <a:spLocks/>
                          </wps:cNvSpPr>
                          <wps:spPr bwMode="auto">
                            <a:xfrm>
                              <a:off x="1261" y="1042"/>
                              <a:ext cx="232" cy="2"/>
                            </a:xfrm>
                            <a:custGeom>
                              <a:avLst/>
                              <a:gdLst>
                                <a:gd name="T0" fmla="+- 0 1261 1261"/>
                                <a:gd name="T1" fmla="*/ T0 w 232"/>
                                <a:gd name="T2" fmla="+- 0 1493 1261"/>
                                <a:gd name="T3" fmla="*/ T2 w 232"/>
                              </a:gdLst>
                              <a:ahLst/>
                              <a:cxnLst>
                                <a:cxn ang="0">
                                  <a:pos x="T1" y="0"/>
                                </a:cxn>
                                <a:cxn ang="0">
                                  <a:pos x="T3" y="0"/>
                                </a:cxn>
                              </a:cxnLst>
                              <a:rect l="0" t="0" r="r" b="b"/>
                              <a:pathLst>
                                <a:path w="232">
                                  <a:moveTo>
                                    <a:pt x="0" y="0"/>
                                  </a:moveTo>
                                  <a:lnTo>
                                    <a:pt x="232" y="0"/>
                                  </a:lnTo>
                                </a:path>
                              </a:pathLst>
                            </a:custGeom>
                            <a:noFill/>
                            <a:ln w="1010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 name="Group 109"/>
                        <wpg:cNvGrpSpPr>
                          <a:grpSpLocks/>
                        </wpg:cNvGrpSpPr>
                        <wpg:grpSpPr bwMode="auto">
                          <a:xfrm>
                            <a:off x="1620" y="817"/>
                            <a:ext cx="365" cy="92"/>
                            <a:chOff x="1620" y="817"/>
                            <a:chExt cx="365" cy="92"/>
                          </a:xfrm>
                        </wpg:grpSpPr>
                        <wps:wsp>
                          <wps:cNvPr id="171" name="Freeform 110"/>
                          <wps:cNvSpPr>
                            <a:spLocks/>
                          </wps:cNvSpPr>
                          <wps:spPr bwMode="auto">
                            <a:xfrm>
                              <a:off x="1620" y="817"/>
                              <a:ext cx="365" cy="92"/>
                            </a:xfrm>
                            <a:custGeom>
                              <a:avLst/>
                              <a:gdLst>
                                <a:gd name="T0" fmla="+- 0 1620 1620"/>
                                <a:gd name="T1" fmla="*/ T0 w 365"/>
                                <a:gd name="T2" fmla="+- 0 908 817"/>
                                <a:gd name="T3" fmla="*/ 908 h 92"/>
                                <a:gd name="T4" fmla="+- 0 1985 1620"/>
                                <a:gd name="T5" fmla="*/ T4 w 365"/>
                                <a:gd name="T6" fmla="+- 0 908 817"/>
                                <a:gd name="T7" fmla="*/ 908 h 92"/>
                                <a:gd name="T8" fmla="+- 0 1985 1620"/>
                                <a:gd name="T9" fmla="*/ T8 w 365"/>
                                <a:gd name="T10" fmla="+- 0 817 817"/>
                                <a:gd name="T11" fmla="*/ 817 h 92"/>
                                <a:gd name="T12" fmla="+- 0 1620 1620"/>
                                <a:gd name="T13" fmla="*/ T12 w 365"/>
                                <a:gd name="T14" fmla="+- 0 817 817"/>
                                <a:gd name="T15" fmla="*/ 817 h 92"/>
                                <a:gd name="T16" fmla="+- 0 1620 1620"/>
                                <a:gd name="T17" fmla="*/ T16 w 365"/>
                                <a:gd name="T18" fmla="+- 0 908 817"/>
                                <a:gd name="T19" fmla="*/ 908 h 92"/>
                              </a:gdLst>
                              <a:ahLst/>
                              <a:cxnLst>
                                <a:cxn ang="0">
                                  <a:pos x="T1" y="T3"/>
                                </a:cxn>
                                <a:cxn ang="0">
                                  <a:pos x="T5" y="T7"/>
                                </a:cxn>
                                <a:cxn ang="0">
                                  <a:pos x="T9" y="T11"/>
                                </a:cxn>
                                <a:cxn ang="0">
                                  <a:pos x="T13" y="T15"/>
                                </a:cxn>
                                <a:cxn ang="0">
                                  <a:pos x="T17" y="T19"/>
                                </a:cxn>
                              </a:cxnLst>
                              <a:rect l="0" t="0" r="r" b="b"/>
                              <a:pathLst>
                                <a:path w="365" h="92">
                                  <a:moveTo>
                                    <a:pt x="0" y="91"/>
                                  </a:moveTo>
                                  <a:lnTo>
                                    <a:pt x="365" y="91"/>
                                  </a:lnTo>
                                  <a:lnTo>
                                    <a:pt x="365"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2" name="Group 111"/>
                        <wpg:cNvGrpSpPr>
                          <a:grpSpLocks/>
                        </wpg:cNvGrpSpPr>
                        <wpg:grpSpPr bwMode="auto">
                          <a:xfrm>
                            <a:off x="1988" y="817"/>
                            <a:ext cx="365" cy="92"/>
                            <a:chOff x="1988" y="817"/>
                            <a:chExt cx="365" cy="92"/>
                          </a:xfrm>
                        </wpg:grpSpPr>
                        <wps:wsp>
                          <wps:cNvPr id="173" name="Freeform 112"/>
                          <wps:cNvSpPr>
                            <a:spLocks/>
                          </wps:cNvSpPr>
                          <wps:spPr bwMode="auto">
                            <a:xfrm>
                              <a:off x="1988" y="817"/>
                              <a:ext cx="365" cy="92"/>
                            </a:xfrm>
                            <a:custGeom>
                              <a:avLst/>
                              <a:gdLst>
                                <a:gd name="T0" fmla="+- 0 1988 1988"/>
                                <a:gd name="T1" fmla="*/ T0 w 365"/>
                                <a:gd name="T2" fmla="+- 0 908 817"/>
                                <a:gd name="T3" fmla="*/ 908 h 92"/>
                                <a:gd name="T4" fmla="+- 0 2352 1988"/>
                                <a:gd name="T5" fmla="*/ T4 w 365"/>
                                <a:gd name="T6" fmla="+- 0 908 817"/>
                                <a:gd name="T7" fmla="*/ 908 h 92"/>
                                <a:gd name="T8" fmla="+- 0 2352 1988"/>
                                <a:gd name="T9" fmla="*/ T8 w 365"/>
                                <a:gd name="T10" fmla="+- 0 817 817"/>
                                <a:gd name="T11" fmla="*/ 817 h 92"/>
                                <a:gd name="T12" fmla="+- 0 1988 1988"/>
                                <a:gd name="T13" fmla="*/ T12 w 365"/>
                                <a:gd name="T14" fmla="+- 0 817 817"/>
                                <a:gd name="T15" fmla="*/ 817 h 92"/>
                                <a:gd name="T16" fmla="+- 0 1988 1988"/>
                                <a:gd name="T17" fmla="*/ T16 w 365"/>
                                <a:gd name="T18" fmla="+- 0 908 817"/>
                                <a:gd name="T19" fmla="*/ 908 h 92"/>
                              </a:gdLst>
                              <a:ahLst/>
                              <a:cxnLst>
                                <a:cxn ang="0">
                                  <a:pos x="T1" y="T3"/>
                                </a:cxn>
                                <a:cxn ang="0">
                                  <a:pos x="T5" y="T7"/>
                                </a:cxn>
                                <a:cxn ang="0">
                                  <a:pos x="T9" y="T11"/>
                                </a:cxn>
                                <a:cxn ang="0">
                                  <a:pos x="T13" y="T15"/>
                                </a:cxn>
                                <a:cxn ang="0">
                                  <a:pos x="T17" y="T19"/>
                                </a:cxn>
                              </a:cxnLst>
                              <a:rect l="0" t="0" r="r" b="b"/>
                              <a:pathLst>
                                <a:path w="365" h="92">
                                  <a:moveTo>
                                    <a:pt x="0" y="91"/>
                                  </a:moveTo>
                                  <a:lnTo>
                                    <a:pt x="364" y="91"/>
                                  </a:lnTo>
                                  <a:lnTo>
                                    <a:pt x="364"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4" name="Group 113"/>
                        <wpg:cNvGrpSpPr>
                          <a:grpSpLocks/>
                        </wpg:cNvGrpSpPr>
                        <wpg:grpSpPr bwMode="auto">
                          <a:xfrm>
                            <a:off x="2355" y="817"/>
                            <a:ext cx="366" cy="92"/>
                            <a:chOff x="2355" y="817"/>
                            <a:chExt cx="366" cy="92"/>
                          </a:xfrm>
                        </wpg:grpSpPr>
                        <wps:wsp>
                          <wps:cNvPr id="175" name="Freeform 114"/>
                          <wps:cNvSpPr>
                            <a:spLocks/>
                          </wps:cNvSpPr>
                          <wps:spPr bwMode="auto">
                            <a:xfrm>
                              <a:off x="2355" y="817"/>
                              <a:ext cx="366" cy="92"/>
                            </a:xfrm>
                            <a:custGeom>
                              <a:avLst/>
                              <a:gdLst>
                                <a:gd name="T0" fmla="+- 0 2355 2355"/>
                                <a:gd name="T1" fmla="*/ T0 w 366"/>
                                <a:gd name="T2" fmla="+- 0 908 817"/>
                                <a:gd name="T3" fmla="*/ 908 h 92"/>
                                <a:gd name="T4" fmla="+- 0 2720 2355"/>
                                <a:gd name="T5" fmla="*/ T4 w 366"/>
                                <a:gd name="T6" fmla="+- 0 908 817"/>
                                <a:gd name="T7" fmla="*/ 908 h 92"/>
                                <a:gd name="T8" fmla="+- 0 2720 2355"/>
                                <a:gd name="T9" fmla="*/ T8 w 366"/>
                                <a:gd name="T10" fmla="+- 0 817 817"/>
                                <a:gd name="T11" fmla="*/ 817 h 92"/>
                                <a:gd name="T12" fmla="+- 0 2355 2355"/>
                                <a:gd name="T13" fmla="*/ T12 w 366"/>
                                <a:gd name="T14" fmla="+- 0 817 817"/>
                                <a:gd name="T15" fmla="*/ 817 h 92"/>
                                <a:gd name="T16" fmla="+- 0 2355 2355"/>
                                <a:gd name="T17" fmla="*/ T16 w 366"/>
                                <a:gd name="T18" fmla="+- 0 908 817"/>
                                <a:gd name="T19" fmla="*/ 908 h 92"/>
                              </a:gdLst>
                              <a:ahLst/>
                              <a:cxnLst>
                                <a:cxn ang="0">
                                  <a:pos x="T1" y="T3"/>
                                </a:cxn>
                                <a:cxn ang="0">
                                  <a:pos x="T5" y="T7"/>
                                </a:cxn>
                                <a:cxn ang="0">
                                  <a:pos x="T9" y="T11"/>
                                </a:cxn>
                                <a:cxn ang="0">
                                  <a:pos x="T13" y="T15"/>
                                </a:cxn>
                                <a:cxn ang="0">
                                  <a:pos x="T17" y="T19"/>
                                </a:cxn>
                              </a:cxnLst>
                              <a:rect l="0" t="0" r="r" b="b"/>
                              <a:pathLst>
                                <a:path w="366" h="92">
                                  <a:moveTo>
                                    <a:pt x="0" y="91"/>
                                  </a:moveTo>
                                  <a:lnTo>
                                    <a:pt x="365" y="91"/>
                                  </a:lnTo>
                                  <a:lnTo>
                                    <a:pt x="365"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6" name="Group 115"/>
                        <wpg:cNvGrpSpPr>
                          <a:grpSpLocks/>
                        </wpg:cNvGrpSpPr>
                        <wpg:grpSpPr bwMode="auto">
                          <a:xfrm>
                            <a:off x="2722" y="817"/>
                            <a:ext cx="368" cy="92"/>
                            <a:chOff x="2722" y="817"/>
                            <a:chExt cx="368" cy="92"/>
                          </a:xfrm>
                        </wpg:grpSpPr>
                        <wps:wsp>
                          <wps:cNvPr id="177" name="Freeform 116"/>
                          <wps:cNvSpPr>
                            <a:spLocks/>
                          </wps:cNvSpPr>
                          <wps:spPr bwMode="auto">
                            <a:xfrm>
                              <a:off x="2722" y="817"/>
                              <a:ext cx="368" cy="92"/>
                            </a:xfrm>
                            <a:custGeom>
                              <a:avLst/>
                              <a:gdLst>
                                <a:gd name="T0" fmla="+- 0 2722 2722"/>
                                <a:gd name="T1" fmla="*/ T0 w 368"/>
                                <a:gd name="T2" fmla="+- 0 908 817"/>
                                <a:gd name="T3" fmla="*/ 908 h 92"/>
                                <a:gd name="T4" fmla="+- 0 3090 2722"/>
                                <a:gd name="T5" fmla="*/ T4 w 368"/>
                                <a:gd name="T6" fmla="+- 0 908 817"/>
                                <a:gd name="T7" fmla="*/ 908 h 92"/>
                                <a:gd name="T8" fmla="+- 0 3090 2722"/>
                                <a:gd name="T9" fmla="*/ T8 w 368"/>
                                <a:gd name="T10" fmla="+- 0 817 817"/>
                                <a:gd name="T11" fmla="*/ 817 h 92"/>
                                <a:gd name="T12" fmla="+- 0 2722 2722"/>
                                <a:gd name="T13" fmla="*/ T12 w 368"/>
                                <a:gd name="T14" fmla="+- 0 817 817"/>
                                <a:gd name="T15" fmla="*/ 817 h 92"/>
                                <a:gd name="T16" fmla="+- 0 2722 2722"/>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8" y="91"/>
                                  </a:lnTo>
                                  <a:lnTo>
                                    <a:pt x="368"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8" name="Group 117"/>
                        <wpg:cNvGrpSpPr>
                          <a:grpSpLocks/>
                        </wpg:cNvGrpSpPr>
                        <wpg:grpSpPr bwMode="auto">
                          <a:xfrm>
                            <a:off x="3092" y="817"/>
                            <a:ext cx="368" cy="92"/>
                            <a:chOff x="3092" y="817"/>
                            <a:chExt cx="368" cy="92"/>
                          </a:xfrm>
                        </wpg:grpSpPr>
                        <wps:wsp>
                          <wps:cNvPr id="179" name="Freeform 118"/>
                          <wps:cNvSpPr>
                            <a:spLocks/>
                          </wps:cNvSpPr>
                          <wps:spPr bwMode="auto">
                            <a:xfrm>
                              <a:off x="3092" y="817"/>
                              <a:ext cx="368" cy="92"/>
                            </a:xfrm>
                            <a:custGeom>
                              <a:avLst/>
                              <a:gdLst>
                                <a:gd name="T0" fmla="+- 0 3092 3092"/>
                                <a:gd name="T1" fmla="*/ T0 w 368"/>
                                <a:gd name="T2" fmla="+- 0 908 817"/>
                                <a:gd name="T3" fmla="*/ 908 h 92"/>
                                <a:gd name="T4" fmla="+- 0 3459 3092"/>
                                <a:gd name="T5" fmla="*/ T4 w 368"/>
                                <a:gd name="T6" fmla="+- 0 908 817"/>
                                <a:gd name="T7" fmla="*/ 908 h 92"/>
                                <a:gd name="T8" fmla="+- 0 3459 3092"/>
                                <a:gd name="T9" fmla="*/ T8 w 368"/>
                                <a:gd name="T10" fmla="+- 0 817 817"/>
                                <a:gd name="T11" fmla="*/ 817 h 92"/>
                                <a:gd name="T12" fmla="+- 0 3092 3092"/>
                                <a:gd name="T13" fmla="*/ T12 w 368"/>
                                <a:gd name="T14" fmla="+- 0 817 817"/>
                                <a:gd name="T15" fmla="*/ 817 h 92"/>
                                <a:gd name="T16" fmla="+- 0 3092 3092"/>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7" y="91"/>
                                  </a:lnTo>
                                  <a:lnTo>
                                    <a:pt x="367"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0" name="Group 119"/>
                        <wpg:cNvGrpSpPr>
                          <a:grpSpLocks/>
                        </wpg:cNvGrpSpPr>
                        <wpg:grpSpPr bwMode="auto">
                          <a:xfrm>
                            <a:off x="3461" y="817"/>
                            <a:ext cx="368" cy="92"/>
                            <a:chOff x="3461" y="817"/>
                            <a:chExt cx="368" cy="92"/>
                          </a:xfrm>
                        </wpg:grpSpPr>
                        <wps:wsp>
                          <wps:cNvPr id="181" name="Freeform 120"/>
                          <wps:cNvSpPr>
                            <a:spLocks/>
                          </wps:cNvSpPr>
                          <wps:spPr bwMode="auto">
                            <a:xfrm>
                              <a:off x="3461" y="817"/>
                              <a:ext cx="368" cy="92"/>
                            </a:xfrm>
                            <a:custGeom>
                              <a:avLst/>
                              <a:gdLst>
                                <a:gd name="T0" fmla="+- 0 3461 3461"/>
                                <a:gd name="T1" fmla="*/ T0 w 368"/>
                                <a:gd name="T2" fmla="+- 0 908 817"/>
                                <a:gd name="T3" fmla="*/ 908 h 92"/>
                                <a:gd name="T4" fmla="+- 0 3829 3461"/>
                                <a:gd name="T5" fmla="*/ T4 w 368"/>
                                <a:gd name="T6" fmla="+- 0 908 817"/>
                                <a:gd name="T7" fmla="*/ 908 h 92"/>
                                <a:gd name="T8" fmla="+- 0 3829 3461"/>
                                <a:gd name="T9" fmla="*/ T8 w 368"/>
                                <a:gd name="T10" fmla="+- 0 817 817"/>
                                <a:gd name="T11" fmla="*/ 817 h 92"/>
                                <a:gd name="T12" fmla="+- 0 3461 3461"/>
                                <a:gd name="T13" fmla="*/ T12 w 368"/>
                                <a:gd name="T14" fmla="+- 0 817 817"/>
                                <a:gd name="T15" fmla="*/ 817 h 92"/>
                                <a:gd name="T16" fmla="+- 0 3461 3461"/>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8" y="91"/>
                                  </a:lnTo>
                                  <a:lnTo>
                                    <a:pt x="368"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 name="Group 121"/>
                        <wpg:cNvGrpSpPr>
                          <a:grpSpLocks/>
                        </wpg:cNvGrpSpPr>
                        <wpg:grpSpPr bwMode="auto">
                          <a:xfrm>
                            <a:off x="3831" y="817"/>
                            <a:ext cx="368" cy="92"/>
                            <a:chOff x="3831" y="817"/>
                            <a:chExt cx="368" cy="92"/>
                          </a:xfrm>
                        </wpg:grpSpPr>
                        <wps:wsp>
                          <wps:cNvPr id="183" name="Freeform 122"/>
                          <wps:cNvSpPr>
                            <a:spLocks/>
                          </wps:cNvSpPr>
                          <wps:spPr bwMode="auto">
                            <a:xfrm>
                              <a:off x="3831" y="817"/>
                              <a:ext cx="368" cy="92"/>
                            </a:xfrm>
                            <a:custGeom>
                              <a:avLst/>
                              <a:gdLst>
                                <a:gd name="T0" fmla="+- 0 3831 3831"/>
                                <a:gd name="T1" fmla="*/ T0 w 368"/>
                                <a:gd name="T2" fmla="+- 0 908 817"/>
                                <a:gd name="T3" fmla="*/ 908 h 92"/>
                                <a:gd name="T4" fmla="+- 0 4198 3831"/>
                                <a:gd name="T5" fmla="*/ T4 w 368"/>
                                <a:gd name="T6" fmla="+- 0 908 817"/>
                                <a:gd name="T7" fmla="*/ 908 h 92"/>
                                <a:gd name="T8" fmla="+- 0 4198 3831"/>
                                <a:gd name="T9" fmla="*/ T8 w 368"/>
                                <a:gd name="T10" fmla="+- 0 817 817"/>
                                <a:gd name="T11" fmla="*/ 817 h 92"/>
                                <a:gd name="T12" fmla="+- 0 3831 3831"/>
                                <a:gd name="T13" fmla="*/ T12 w 368"/>
                                <a:gd name="T14" fmla="+- 0 817 817"/>
                                <a:gd name="T15" fmla="*/ 817 h 92"/>
                                <a:gd name="T16" fmla="+- 0 3831 3831"/>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7" y="91"/>
                                  </a:lnTo>
                                  <a:lnTo>
                                    <a:pt x="367"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4" name="Group 123"/>
                        <wpg:cNvGrpSpPr>
                          <a:grpSpLocks/>
                        </wpg:cNvGrpSpPr>
                        <wpg:grpSpPr bwMode="auto">
                          <a:xfrm>
                            <a:off x="4201" y="817"/>
                            <a:ext cx="368" cy="92"/>
                            <a:chOff x="4201" y="817"/>
                            <a:chExt cx="368" cy="92"/>
                          </a:xfrm>
                        </wpg:grpSpPr>
                        <wps:wsp>
                          <wps:cNvPr id="185" name="Freeform 124"/>
                          <wps:cNvSpPr>
                            <a:spLocks/>
                          </wps:cNvSpPr>
                          <wps:spPr bwMode="auto">
                            <a:xfrm>
                              <a:off x="4201" y="817"/>
                              <a:ext cx="368" cy="92"/>
                            </a:xfrm>
                            <a:custGeom>
                              <a:avLst/>
                              <a:gdLst>
                                <a:gd name="T0" fmla="+- 0 4201 4201"/>
                                <a:gd name="T1" fmla="*/ T0 w 368"/>
                                <a:gd name="T2" fmla="+- 0 908 817"/>
                                <a:gd name="T3" fmla="*/ 908 h 92"/>
                                <a:gd name="T4" fmla="+- 0 4568 4201"/>
                                <a:gd name="T5" fmla="*/ T4 w 368"/>
                                <a:gd name="T6" fmla="+- 0 908 817"/>
                                <a:gd name="T7" fmla="*/ 908 h 92"/>
                                <a:gd name="T8" fmla="+- 0 4568 4201"/>
                                <a:gd name="T9" fmla="*/ T8 w 368"/>
                                <a:gd name="T10" fmla="+- 0 817 817"/>
                                <a:gd name="T11" fmla="*/ 817 h 92"/>
                                <a:gd name="T12" fmla="+- 0 4201 4201"/>
                                <a:gd name="T13" fmla="*/ T12 w 368"/>
                                <a:gd name="T14" fmla="+- 0 817 817"/>
                                <a:gd name="T15" fmla="*/ 817 h 92"/>
                                <a:gd name="T16" fmla="+- 0 4201 4201"/>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7" y="91"/>
                                  </a:lnTo>
                                  <a:lnTo>
                                    <a:pt x="367"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6" name="Group 125"/>
                        <wpg:cNvGrpSpPr>
                          <a:grpSpLocks/>
                        </wpg:cNvGrpSpPr>
                        <wpg:grpSpPr bwMode="auto">
                          <a:xfrm>
                            <a:off x="4571" y="817"/>
                            <a:ext cx="368" cy="92"/>
                            <a:chOff x="4571" y="817"/>
                            <a:chExt cx="368" cy="92"/>
                          </a:xfrm>
                        </wpg:grpSpPr>
                        <wps:wsp>
                          <wps:cNvPr id="187" name="Freeform 126"/>
                          <wps:cNvSpPr>
                            <a:spLocks/>
                          </wps:cNvSpPr>
                          <wps:spPr bwMode="auto">
                            <a:xfrm>
                              <a:off x="4571" y="817"/>
                              <a:ext cx="368" cy="92"/>
                            </a:xfrm>
                            <a:custGeom>
                              <a:avLst/>
                              <a:gdLst>
                                <a:gd name="T0" fmla="+- 0 4571 4571"/>
                                <a:gd name="T1" fmla="*/ T0 w 368"/>
                                <a:gd name="T2" fmla="+- 0 908 817"/>
                                <a:gd name="T3" fmla="*/ 908 h 92"/>
                                <a:gd name="T4" fmla="+- 0 4938 4571"/>
                                <a:gd name="T5" fmla="*/ T4 w 368"/>
                                <a:gd name="T6" fmla="+- 0 908 817"/>
                                <a:gd name="T7" fmla="*/ 908 h 92"/>
                                <a:gd name="T8" fmla="+- 0 4938 4571"/>
                                <a:gd name="T9" fmla="*/ T8 w 368"/>
                                <a:gd name="T10" fmla="+- 0 817 817"/>
                                <a:gd name="T11" fmla="*/ 817 h 92"/>
                                <a:gd name="T12" fmla="+- 0 4571 4571"/>
                                <a:gd name="T13" fmla="*/ T12 w 368"/>
                                <a:gd name="T14" fmla="+- 0 817 817"/>
                                <a:gd name="T15" fmla="*/ 817 h 92"/>
                                <a:gd name="T16" fmla="+- 0 4571 4571"/>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7" y="91"/>
                                  </a:lnTo>
                                  <a:lnTo>
                                    <a:pt x="367"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8" name="Group 127"/>
                        <wpg:cNvGrpSpPr>
                          <a:grpSpLocks/>
                        </wpg:cNvGrpSpPr>
                        <wpg:grpSpPr bwMode="auto">
                          <a:xfrm>
                            <a:off x="4940" y="817"/>
                            <a:ext cx="368" cy="92"/>
                            <a:chOff x="4940" y="817"/>
                            <a:chExt cx="368" cy="92"/>
                          </a:xfrm>
                        </wpg:grpSpPr>
                        <wps:wsp>
                          <wps:cNvPr id="189" name="Freeform 128"/>
                          <wps:cNvSpPr>
                            <a:spLocks/>
                          </wps:cNvSpPr>
                          <wps:spPr bwMode="auto">
                            <a:xfrm>
                              <a:off x="4940" y="817"/>
                              <a:ext cx="368" cy="92"/>
                            </a:xfrm>
                            <a:custGeom>
                              <a:avLst/>
                              <a:gdLst>
                                <a:gd name="T0" fmla="+- 0 4940 4940"/>
                                <a:gd name="T1" fmla="*/ T0 w 368"/>
                                <a:gd name="T2" fmla="+- 0 908 817"/>
                                <a:gd name="T3" fmla="*/ 908 h 92"/>
                                <a:gd name="T4" fmla="+- 0 5308 4940"/>
                                <a:gd name="T5" fmla="*/ T4 w 368"/>
                                <a:gd name="T6" fmla="+- 0 908 817"/>
                                <a:gd name="T7" fmla="*/ 908 h 92"/>
                                <a:gd name="T8" fmla="+- 0 5308 4940"/>
                                <a:gd name="T9" fmla="*/ T8 w 368"/>
                                <a:gd name="T10" fmla="+- 0 817 817"/>
                                <a:gd name="T11" fmla="*/ 817 h 92"/>
                                <a:gd name="T12" fmla="+- 0 4940 4940"/>
                                <a:gd name="T13" fmla="*/ T12 w 368"/>
                                <a:gd name="T14" fmla="+- 0 817 817"/>
                                <a:gd name="T15" fmla="*/ 817 h 92"/>
                                <a:gd name="T16" fmla="+- 0 4940 4940"/>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8" y="91"/>
                                  </a:lnTo>
                                  <a:lnTo>
                                    <a:pt x="368"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0" name="Group 129"/>
                        <wpg:cNvGrpSpPr>
                          <a:grpSpLocks/>
                        </wpg:cNvGrpSpPr>
                        <wpg:grpSpPr bwMode="auto">
                          <a:xfrm>
                            <a:off x="5310" y="817"/>
                            <a:ext cx="368" cy="92"/>
                            <a:chOff x="5310" y="817"/>
                            <a:chExt cx="368" cy="92"/>
                          </a:xfrm>
                        </wpg:grpSpPr>
                        <wps:wsp>
                          <wps:cNvPr id="191" name="Freeform 130"/>
                          <wps:cNvSpPr>
                            <a:spLocks/>
                          </wps:cNvSpPr>
                          <wps:spPr bwMode="auto">
                            <a:xfrm>
                              <a:off x="5310" y="817"/>
                              <a:ext cx="368" cy="92"/>
                            </a:xfrm>
                            <a:custGeom>
                              <a:avLst/>
                              <a:gdLst>
                                <a:gd name="T0" fmla="+- 0 5310 5310"/>
                                <a:gd name="T1" fmla="*/ T0 w 368"/>
                                <a:gd name="T2" fmla="+- 0 908 817"/>
                                <a:gd name="T3" fmla="*/ 908 h 92"/>
                                <a:gd name="T4" fmla="+- 0 5677 5310"/>
                                <a:gd name="T5" fmla="*/ T4 w 368"/>
                                <a:gd name="T6" fmla="+- 0 908 817"/>
                                <a:gd name="T7" fmla="*/ 908 h 92"/>
                                <a:gd name="T8" fmla="+- 0 5677 5310"/>
                                <a:gd name="T9" fmla="*/ T8 w 368"/>
                                <a:gd name="T10" fmla="+- 0 817 817"/>
                                <a:gd name="T11" fmla="*/ 817 h 92"/>
                                <a:gd name="T12" fmla="+- 0 5310 5310"/>
                                <a:gd name="T13" fmla="*/ T12 w 368"/>
                                <a:gd name="T14" fmla="+- 0 817 817"/>
                                <a:gd name="T15" fmla="*/ 817 h 92"/>
                                <a:gd name="T16" fmla="+- 0 5310 5310"/>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7" y="91"/>
                                  </a:lnTo>
                                  <a:lnTo>
                                    <a:pt x="367"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2" name="Group 131"/>
                        <wpg:cNvGrpSpPr>
                          <a:grpSpLocks/>
                        </wpg:cNvGrpSpPr>
                        <wpg:grpSpPr bwMode="auto">
                          <a:xfrm>
                            <a:off x="5679" y="817"/>
                            <a:ext cx="368" cy="92"/>
                            <a:chOff x="5679" y="817"/>
                            <a:chExt cx="368" cy="92"/>
                          </a:xfrm>
                        </wpg:grpSpPr>
                        <wps:wsp>
                          <wps:cNvPr id="193" name="Freeform 132"/>
                          <wps:cNvSpPr>
                            <a:spLocks/>
                          </wps:cNvSpPr>
                          <wps:spPr bwMode="auto">
                            <a:xfrm>
                              <a:off x="5679" y="817"/>
                              <a:ext cx="368" cy="92"/>
                            </a:xfrm>
                            <a:custGeom>
                              <a:avLst/>
                              <a:gdLst>
                                <a:gd name="T0" fmla="+- 0 5679 5679"/>
                                <a:gd name="T1" fmla="*/ T0 w 368"/>
                                <a:gd name="T2" fmla="+- 0 908 817"/>
                                <a:gd name="T3" fmla="*/ 908 h 92"/>
                                <a:gd name="T4" fmla="+- 0 6047 5679"/>
                                <a:gd name="T5" fmla="*/ T4 w 368"/>
                                <a:gd name="T6" fmla="+- 0 908 817"/>
                                <a:gd name="T7" fmla="*/ 908 h 92"/>
                                <a:gd name="T8" fmla="+- 0 6047 5679"/>
                                <a:gd name="T9" fmla="*/ T8 w 368"/>
                                <a:gd name="T10" fmla="+- 0 817 817"/>
                                <a:gd name="T11" fmla="*/ 817 h 92"/>
                                <a:gd name="T12" fmla="+- 0 5679 5679"/>
                                <a:gd name="T13" fmla="*/ T12 w 368"/>
                                <a:gd name="T14" fmla="+- 0 817 817"/>
                                <a:gd name="T15" fmla="*/ 817 h 92"/>
                                <a:gd name="T16" fmla="+- 0 5679 5679"/>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8" y="91"/>
                                  </a:lnTo>
                                  <a:lnTo>
                                    <a:pt x="368"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4" name="Group 133"/>
                        <wpg:cNvGrpSpPr>
                          <a:grpSpLocks/>
                        </wpg:cNvGrpSpPr>
                        <wpg:grpSpPr bwMode="auto">
                          <a:xfrm>
                            <a:off x="6049" y="817"/>
                            <a:ext cx="368" cy="92"/>
                            <a:chOff x="6049" y="817"/>
                            <a:chExt cx="368" cy="92"/>
                          </a:xfrm>
                        </wpg:grpSpPr>
                        <wps:wsp>
                          <wps:cNvPr id="195" name="Freeform 134"/>
                          <wps:cNvSpPr>
                            <a:spLocks/>
                          </wps:cNvSpPr>
                          <wps:spPr bwMode="auto">
                            <a:xfrm>
                              <a:off x="6049" y="817"/>
                              <a:ext cx="368" cy="92"/>
                            </a:xfrm>
                            <a:custGeom>
                              <a:avLst/>
                              <a:gdLst>
                                <a:gd name="T0" fmla="+- 0 6049 6049"/>
                                <a:gd name="T1" fmla="*/ T0 w 368"/>
                                <a:gd name="T2" fmla="+- 0 908 817"/>
                                <a:gd name="T3" fmla="*/ 908 h 92"/>
                                <a:gd name="T4" fmla="+- 0 6417 6049"/>
                                <a:gd name="T5" fmla="*/ T4 w 368"/>
                                <a:gd name="T6" fmla="+- 0 908 817"/>
                                <a:gd name="T7" fmla="*/ 908 h 92"/>
                                <a:gd name="T8" fmla="+- 0 6417 6049"/>
                                <a:gd name="T9" fmla="*/ T8 w 368"/>
                                <a:gd name="T10" fmla="+- 0 817 817"/>
                                <a:gd name="T11" fmla="*/ 817 h 92"/>
                                <a:gd name="T12" fmla="+- 0 6049 6049"/>
                                <a:gd name="T13" fmla="*/ T12 w 368"/>
                                <a:gd name="T14" fmla="+- 0 817 817"/>
                                <a:gd name="T15" fmla="*/ 817 h 92"/>
                                <a:gd name="T16" fmla="+- 0 6049 6049"/>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8" y="91"/>
                                  </a:lnTo>
                                  <a:lnTo>
                                    <a:pt x="368"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6" name="Group 135"/>
                        <wpg:cNvGrpSpPr>
                          <a:grpSpLocks/>
                        </wpg:cNvGrpSpPr>
                        <wpg:grpSpPr bwMode="auto">
                          <a:xfrm>
                            <a:off x="6419" y="817"/>
                            <a:ext cx="368" cy="92"/>
                            <a:chOff x="6419" y="817"/>
                            <a:chExt cx="368" cy="92"/>
                          </a:xfrm>
                        </wpg:grpSpPr>
                        <wps:wsp>
                          <wps:cNvPr id="197" name="Freeform 136"/>
                          <wps:cNvSpPr>
                            <a:spLocks/>
                          </wps:cNvSpPr>
                          <wps:spPr bwMode="auto">
                            <a:xfrm>
                              <a:off x="6419" y="817"/>
                              <a:ext cx="368" cy="92"/>
                            </a:xfrm>
                            <a:custGeom>
                              <a:avLst/>
                              <a:gdLst>
                                <a:gd name="T0" fmla="+- 0 6419 6419"/>
                                <a:gd name="T1" fmla="*/ T0 w 368"/>
                                <a:gd name="T2" fmla="+- 0 908 817"/>
                                <a:gd name="T3" fmla="*/ 908 h 92"/>
                                <a:gd name="T4" fmla="+- 0 6786 6419"/>
                                <a:gd name="T5" fmla="*/ T4 w 368"/>
                                <a:gd name="T6" fmla="+- 0 908 817"/>
                                <a:gd name="T7" fmla="*/ 908 h 92"/>
                                <a:gd name="T8" fmla="+- 0 6786 6419"/>
                                <a:gd name="T9" fmla="*/ T8 w 368"/>
                                <a:gd name="T10" fmla="+- 0 817 817"/>
                                <a:gd name="T11" fmla="*/ 817 h 92"/>
                                <a:gd name="T12" fmla="+- 0 6419 6419"/>
                                <a:gd name="T13" fmla="*/ T12 w 368"/>
                                <a:gd name="T14" fmla="+- 0 817 817"/>
                                <a:gd name="T15" fmla="*/ 817 h 92"/>
                                <a:gd name="T16" fmla="+- 0 6419 6419"/>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7" y="91"/>
                                  </a:lnTo>
                                  <a:lnTo>
                                    <a:pt x="367"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8" name="Group 137"/>
                        <wpg:cNvGrpSpPr>
                          <a:grpSpLocks/>
                        </wpg:cNvGrpSpPr>
                        <wpg:grpSpPr bwMode="auto">
                          <a:xfrm>
                            <a:off x="6789" y="817"/>
                            <a:ext cx="368" cy="92"/>
                            <a:chOff x="6789" y="817"/>
                            <a:chExt cx="368" cy="92"/>
                          </a:xfrm>
                        </wpg:grpSpPr>
                        <wps:wsp>
                          <wps:cNvPr id="199" name="Freeform 138"/>
                          <wps:cNvSpPr>
                            <a:spLocks/>
                          </wps:cNvSpPr>
                          <wps:spPr bwMode="auto">
                            <a:xfrm>
                              <a:off x="6789" y="817"/>
                              <a:ext cx="368" cy="92"/>
                            </a:xfrm>
                            <a:custGeom>
                              <a:avLst/>
                              <a:gdLst>
                                <a:gd name="T0" fmla="+- 0 6789 6789"/>
                                <a:gd name="T1" fmla="*/ T0 w 368"/>
                                <a:gd name="T2" fmla="+- 0 908 817"/>
                                <a:gd name="T3" fmla="*/ 908 h 92"/>
                                <a:gd name="T4" fmla="+- 0 7156 6789"/>
                                <a:gd name="T5" fmla="*/ T4 w 368"/>
                                <a:gd name="T6" fmla="+- 0 908 817"/>
                                <a:gd name="T7" fmla="*/ 908 h 92"/>
                                <a:gd name="T8" fmla="+- 0 7156 6789"/>
                                <a:gd name="T9" fmla="*/ T8 w 368"/>
                                <a:gd name="T10" fmla="+- 0 817 817"/>
                                <a:gd name="T11" fmla="*/ 817 h 92"/>
                                <a:gd name="T12" fmla="+- 0 6789 6789"/>
                                <a:gd name="T13" fmla="*/ T12 w 368"/>
                                <a:gd name="T14" fmla="+- 0 817 817"/>
                                <a:gd name="T15" fmla="*/ 817 h 92"/>
                                <a:gd name="T16" fmla="+- 0 6789 6789"/>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7" y="91"/>
                                  </a:lnTo>
                                  <a:lnTo>
                                    <a:pt x="367"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0" name="Group 139"/>
                        <wpg:cNvGrpSpPr>
                          <a:grpSpLocks/>
                        </wpg:cNvGrpSpPr>
                        <wpg:grpSpPr bwMode="auto">
                          <a:xfrm>
                            <a:off x="7158" y="817"/>
                            <a:ext cx="368" cy="92"/>
                            <a:chOff x="7158" y="817"/>
                            <a:chExt cx="368" cy="92"/>
                          </a:xfrm>
                        </wpg:grpSpPr>
                        <wps:wsp>
                          <wps:cNvPr id="201" name="Freeform 140"/>
                          <wps:cNvSpPr>
                            <a:spLocks/>
                          </wps:cNvSpPr>
                          <wps:spPr bwMode="auto">
                            <a:xfrm>
                              <a:off x="7158" y="817"/>
                              <a:ext cx="368" cy="92"/>
                            </a:xfrm>
                            <a:custGeom>
                              <a:avLst/>
                              <a:gdLst>
                                <a:gd name="T0" fmla="+- 0 7158 7158"/>
                                <a:gd name="T1" fmla="*/ T0 w 368"/>
                                <a:gd name="T2" fmla="+- 0 908 817"/>
                                <a:gd name="T3" fmla="*/ 908 h 92"/>
                                <a:gd name="T4" fmla="+- 0 7525 7158"/>
                                <a:gd name="T5" fmla="*/ T4 w 368"/>
                                <a:gd name="T6" fmla="+- 0 908 817"/>
                                <a:gd name="T7" fmla="*/ 908 h 92"/>
                                <a:gd name="T8" fmla="+- 0 7525 7158"/>
                                <a:gd name="T9" fmla="*/ T8 w 368"/>
                                <a:gd name="T10" fmla="+- 0 817 817"/>
                                <a:gd name="T11" fmla="*/ 817 h 92"/>
                                <a:gd name="T12" fmla="+- 0 7158 7158"/>
                                <a:gd name="T13" fmla="*/ T12 w 368"/>
                                <a:gd name="T14" fmla="+- 0 817 817"/>
                                <a:gd name="T15" fmla="*/ 817 h 92"/>
                                <a:gd name="T16" fmla="+- 0 7158 7158"/>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7" y="91"/>
                                  </a:lnTo>
                                  <a:lnTo>
                                    <a:pt x="367"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2" name="Group 141"/>
                        <wpg:cNvGrpSpPr>
                          <a:grpSpLocks/>
                        </wpg:cNvGrpSpPr>
                        <wpg:grpSpPr bwMode="auto">
                          <a:xfrm>
                            <a:off x="7528" y="817"/>
                            <a:ext cx="368" cy="92"/>
                            <a:chOff x="7528" y="817"/>
                            <a:chExt cx="368" cy="92"/>
                          </a:xfrm>
                        </wpg:grpSpPr>
                        <wps:wsp>
                          <wps:cNvPr id="203" name="Freeform 142"/>
                          <wps:cNvSpPr>
                            <a:spLocks/>
                          </wps:cNvSpPr>
                          <wps:spPr bwMode="auto">
                            <a:xfrm>
                              <a:off x="7528" y="817"/>
                              <a:ext cx="368" cy="92"/>
                            </a:xfrm>
                            <a:custGeom>
                              <a:avLst/>
                              <a:gdLst>
                                <a:gd name="T0" fmla="+- 0 7528 7528"/>
                                <a:gd name="T1" fmla="*/ T0 w 368"/>
                                <a:gd name="T2" fmla="+- 0 908 817"/>
                                <a:gd name="T3" fmla="*/ 908 h 92"/>
                                <a:gd name="T4" fmla="+- 0 7895 7528"/>
                                <a:gd name="T5" fmla="*/ T4 w 368"/>
                                <a:gd name="T6" fmla="+- 0 908 817"/>
                                <a:gd name="T7" fmla="*/ 908 h 92"/>
                                <a:gd name="T8" fmla="+- 0 7895 7528"/>
                                <a:gd name="T9" fmla="*/ T8 w 368"/>
                                <a:gd name="T10" fmla="+- 0 817 817"/>
                                <a:gd name="T11" fmla="*/ 817 h 92"/>
                                <a:gd name="T12" fmla="+- 0 7528 7528"/>
                                <a:gd name="T13" fmla="*/ T12 w 368"/>
                                <a:gd name="T14" fmla="+- 0 817 817"/>
                                <a:gd name="T15" fmla="*/ 817 h 92"/>
                                <a:gd name="T16" fmla="+- 0 7528 7528"/>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7" y="91"/>
                                  </a:lnTo>
                                  <a:lnTo>
                                    <a:pt x="367"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4" name="Group 143"/>
                        <wpg:cNvGrpSpPr>
                          <a:grpSpLocks/>
                        </wpg:cNvGrpSpPr>
                        <wpg:grpSpPr bwMode="auto">
                          <a:xfrm>
                            <a:off x="7897" y="817"/>
                            <a:ext cx="368" cy="92"/>
                            <a:chOff x="7897" y="817"/>
                            <a:chExt cx="368" cy="92"/>
                          </a:xfrm>
                        </wpg:grpSpPr>
                        <wps:wsp>
                          <wps:cNvPr id="205" name="Freeform 144"/>
                          <wps:cNvSpPr>
                            <a:spLocks/>
                          </wps:cNvSpPr>
                          <wps:spPr bwMode="auto">
                            <a:xfrm>
                              <a:off x="7897" y="817"/>
                              <a:ext cx="368" cy="92"/>
                            </a:xfrm>
                            <a:custGeom>
                              <a:avLst/>
                              <a:gdLst>
                                <a:gd name="T0" fmla="+- 0 7897 7897"/>
                                <a:gd name="T1" fmla="*/ T0 w 368"/>
                                <a:gd name="T2" fmla="+- 0 908 817"/>
                                <a:gd name="T3" fmla="*/ 908 h 92"/>
                                <a:gd name="T4" fmla="+- 0 8265 7897"/>
                                <a:gd name="T5" fmla="*/ T4 w 368"/>
                                <a:gd name="T6" fmla="+- 0 908 817"/>
                                <a:gd name="T7" fmla="*/ 908 h 92"/>
                                <a:gd name="T8" fmla="+- 0 8265 7897"/>
                                <a:gd name="T9" fmla="*/ T8 w 368"/>
                                <a:gd name="T10" fmla="+- 0 817 817"/>
                                <a:gd name="T11" fmla="*/ 817 h 92"/>
                                <a:gd name="T12" fmla="+- 0 7897 7897"/>
                                <a:gd name="T13" fmla="*/ T12 w 368"/>
                                <a:gd name="T14" fmla="+- 0 817 817"/>
                                <a:gd name="T15" fmla="*/ 817 h 92"/>
                                <a:gd name="T16" fmla="+- 0 7897 7897"/>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8" y="91"/>
                                  </a:lnTo>
                                  <a:lnTo>
                                    <a:pt x="368"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6" name="Group 145"/>
                        <wpg:cNvGrpSpPr>
                          <a:grpSpLocks/>
                        </wpg:cNvGrpSpPr>
                        <wpg:grpSpPr bwMode="auto">
                          <a:xfrm>
                            <a:off x="8267" y="817"/>
                            <a:ext cx="368" cy="92"/>
                            <a:chOff x="8267" y="817"/>
                            <a:chExt cx="368" cy="92"/>
                          </a:xfrm>
                        </wpg:grpSpPr>
                        <wps:wsp>
                          <wps:cNvPr id="207" name="Freeform 146"/>
                          <wps:cNvSpPr>
                            <a:spLocks/>
                          </wps:cNvSpPr>
                          <wps:spPr bwMode="auto">
                            <a:xfrm>
                              <a:off x="8267" y="817"/>
                              <a:ext cx="368" cy="92"/>
                            </a:xfrm>
                            <a:custGeom>
                              <a:avLst/>
                              <a:gdLst>
                                <a:gd name="T0" fmla="+- 0 8267 8267"/>
                                <a:gd name="T1" fmla="*/ T0 w 368"/>
                                <a:gd name="T2" fmla="+- 0 908 817"/>
                                <a:gd name="T3" fmla="*/ 908 h 92"/>
                                <a:gd name="T4" fmla="+- 0 8635 8267"/>
                                <a:gd name="T5" fmla="*/ T4 w 368"/>
                                <a:gd name="T6" fmla="+- 0 908 817"/>
                                <a:gd name="T7" fmla="*/ 908 h 92"/>
                                <a:gd name="T8" fmla="+- 0 8635 8267"/>
                                <a:gd name="T9" fmla="*/ T8 w 368"/>
                                <a:gd name="T10" fmla="+- 0 817 817"/>
                                <a:gd name="T11" fmla="*/ 817 h 92"/>
                                <a:gd name="T12" fmla="+- 0 8267 8267"/>
                                <a:gd name="T13" fmla="*/ T12 w 368"/>
                                <a:gd name="T14" fmla="+- 0 817 817"/>
                                <a:gd name="T15" fmla="*/ 817 h 92"/>
                                <a:gd name="T16" fmla="+- 0 8267 8267"/>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8" y="91"/>
                                  </a:lnTo>
                                  <a:lnTo>
                                    <a:pt x="368"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8" name="Group 147"/>
                        <wpg:cNvGrpSpPr>
                          <a:grpSpLocks/>
                        </wpg:cNvGrpSpPr>
                        <wpg:grpSpPr bwMode="auto">
                          <a:xfrm>
                            <a:off x="8637" y="817"/>
                            <a:ext cx="368" cy="92"/>
                            <a:chOff x="8637" y="817"/>
                            <a:chExt cx="368" cy="92"/>
                          </a:xfrm>
                        </wpg:grpSpPr>
                        <wps:wsp>
                          <wps:cNvPr id="209" name="Freeform 148"/>
                          <wps:cNvSpPr>
                            <a:spLocks/>
                          </wps:cNvSpPr>
                          <wps:spPr bwMode="auto">
                            <a:xfrm>
                              <a:off x="8637" y="817"/>
                              <a:ext cx="368" cy="92"/>
                            </a:xfrm>
                            <a:custGeom>
                              <a:avLst/>
                              <a:gdLst>
                                <a:gd name="T0" fmla="+- 0 8637 8637"/>
                                <a:gd name="T1" fmla="*/ T0 w 368"/>
                                <a:gd name="T2" fmla="+- 0 908 817"/>
                                <a:gd name="T3" fmla="*/ 908 h 92"/>
                                <a:gd name="T4" fmla="+- 0 9004 8637"/>
                                <a:gd name="T5" fmla="*/ T4 w 368"/>
                                <a:gd name="T6" fmla="+- 0 908 817"/>
                                <a:gd name="T7" fmla="*/ 908 h 92"/>
                                <a:gd name="T8" fmla="+- 0 9004 8637"/>
                                <a:gd name="T9" fmla="*/ T8 w 368"/>
                                <a:gd name="T10" fmla="+- 0 817 817"/>
                                <a:gd name="T11" fmla="*/ 817 h 92"/>
                                <a:gd name="T12" fmla="+- 0 8637 8637"/>
                                <a:gd name="T13" fmla="*/ T12 w 368"/>
                                <a:gd name="T14" fmla="+- 0 817 817"/>
                                <a:gd name="T15" fmla="*/ 817 h 92"/>
                                <a:gd name="T16" fmla="+- 0 8637 8637"/>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7" y="91"/>
                                  </a:lnTo>
                                  <a:lnTo>
                                    <a:pt x="367"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0" name="Group 149"/>
                        <wpg:cNvGrpSpPr>
                          <a:grpSpLocks/>
                        </wpg:cNvGrpSpPr>
                        <wpg:grpSpPr bwMode="auto">
                          <a:xfrm>
                            <a:off x="9006" y="817"/>
                            <a:ext cx="368" cy="92"/>
                            <a:chOff x="9006" y="817"/>
                            <a:chExt cx="368" cy="92"/>
                          </a:xfrm>
                        </wpg:grpSpPr>
                        <wps:wsp>
                          <wps:cNvPr id="211" name="Freeform 150"/>
                          <wps:cNvSpPr>
                            <a:spLocks/>
                          </wps:cNvSpPr>
                          <wps:spPr bwMode="auto">
                            <a:xfrm>
                              <a:off x="9006" y="817"/>
                              <a:ext cx="368" cy="92"/>
                            </a:xfrm>
                            <a:custGeom>
                              <a:avLst/>
                              <a:gdLst>
                                <a:gd name="T0" fmla="+- 0 9006 9006"/>
                                <a:gd name="T1" fmla="*/ T0 w 368"/>
                                <a:gd name="T2" fmla="+- 0 908 817"/>
                                <a:gd name="T3" fmla="*/ 908 h 92"/>
                                <a:gd name="T4" fmla="+- 0 9374 9006"/>
                                <a:gd name="T5" fmla="*/ T4 w 368"/>
                                <a:gd name="T6" fmla="+- 0 908 817"/>
                                <a:gd name="T7" fmla="*/ 908 h 92"/>
                                <a:gd name="T8" fmla="+- 0 9374 9006"/>
                                <a:gd name="T9" fmla="*/ T8 w 368"/>
                                <a:gd name="T10" fmla="+- 0 817 817"/>
                                <a:gd name="T11" fmla="*/ 817 h 92"/>
                                <a:gd name="T12" fmla="+- 0 9006 9006"/>
                                <a:gd name="T13" fmla="*/ T12 w 368"/>
                                <a:gd name="T14" fmla="+- 0 817 817"/>
                                <a:gd name="T15" fmla="*/ 817 h 92"/>
                                <a:gd name="T16" fmla="+- 0 9006 9006"/>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8" y="91"/>
                                  </a:lnTo>
                                  <a:lnTo>
                                    <a:pt x="368"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2" name="Group 151"/>
                        <wpg:cNvGrpSpPr>
                          <a:grpSpLocks/>
                        </wpg:cNvGrpSpPr>
                        <wpg:grpSpPr bwMode="auto">
                          <a:xfrm>
                            <a:off x="9376" y="817"/>
                            <a:ext cx="368" cy="92"/>
                            <a:chOff x="9376" y="817"/>
                            <a:chExt cx="368" cy="92"/>
                          </a:xfrm>
                        </wpg:grpSpPr>
                        <wps:wsp>
                          <wps:cNvPr id="213" name="Freeform 152"/>
                          <wps:cNvSpPr>
                            <a:spLocks/>
                          </wps:cNvSpPr>
                          <wps:spPr bwMode="auto">
                            <a:xfrm>
                              <a:off x="9376" y="817"/>
                              <a:ext cx="368" cy="92"/>
                            </a:xfrm>
                            <a:custGeom>
                              <a:avLst/>
                              <a:gdLst>
                                <a:gd name="T0" fmla="+- 0 9376 9376"/>
                                <a:gd name="T1" fmla="*/ T0 w 368"/>
                                <a:gd name="T2" fmla="+- 0 908 817"/>
                                <a:gd name="T3" fmla="*/ 908 h 92"/>
                                <a:gd name="T4" fmla="+- 0 9744 9376"/>
                                <a:gd name="T5" fmla="*/ T4 w 368"/>
                                <a:gd name="T6" fmla="+- 0 908 817"/>
                                <a:gd name="T7" fmla="*/ 908 h 92"/>
                                <a:gd name="T8" fmla="+- 0 9744 9376"/>
                                <a:gd name="T9" fmla="*/ T8 w 368"/>
                                <a:gd name="T10" fmla="+- 0 817 817"/>
                                <a:gd name="T11" fmla="*/ 817 h 92"/>
                                <a:gd name="T12" fmla="+- 0 9376 9376"/>
                                <a:gd name="T13" fmla="*/ T12 w 368"/>
                                <a:gd name="T14" fmla="+- 0 817 817"/>
                                <a:gd name="T15" fmla="*/ 817 h 92"/>
                                <a:gd name="T16" fmla="+- 0 9376 9376"/>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8" y="91"/>
                                  </a:lnTo>
                                  <a:lnTo>
                                    <a:pt x="368"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4" name="Group 153"/>
                        <wpg:cNvGrpSpPr>
                          <a:grpSpLocks/>
                        </wpg:cNvGrpSpPr>
                        <wpg:grpSpPr bwMode="auto">
                          <a:xfrm>
                            <a:off x="9746" y="817"/>
                            <a:ext cx="368" cy="92"/>
                            <a:chOff x="9746" y="817"/>
                            <a:chExt cx="368" cy="92"/>
                          </a:xfrm>
                        </wpg:grpSpPr>
                        <wps:wsp>
                          <wps:cNvPr id="215" name="Freeform 154"/>
                          <wps:cNvSpPr>
                            <a:spLocks/>
                          </wps:cNvSpPr>
                          <wps:spPr bwMode="auto">
                            <a:xfrm>
                              <a:off x="9746" y="817"/>
                              <a:ext cx="368" cy="92"/>
                            </a:xfrm>
                            <a:custGeom>
                              <a:avLst/>
                              <a:gdLst>
                                <a:gd name="T0" fmla="+- 0 9746 9746"/>
                                <a:gd name="T1" fmla="*/ T0 w 368"/>
                                <a:gd name="T2" fmla="+- 0 908 817"/>
                                <a:gd name="T3" fmla="*/ 908 h 92"/>
                                <a:gd name="T4" fmla="+- 0 10113 9746"/>
                                <a:gd name="T5" fmla="*/ T4 w 368"/>
                                <a:gd name="T6" fmla="+- 0 908 817"/>
                                <a:gd name="T7" fmla="*/ 908 h 92"/>
                                <a:gd name="T8" fmla="+- 0 10113 9746"/>
                                <a:gd name="T9" fmla="*/ T8 w 368"/>
                                <a:gd name="T10" fmla="+- 0 817 817"/>
                                <a:gd name="T11" fmla="*/ 817 h 92"/>
                                <a:gd name="T12" fmla="+- 0 9746 9746"/>
                                <a:gd name="T13" fmla="*/ T12 w 368"/>
                                <a:gd name="T14" fmla="+- 0 817 817"/>
                                <a:gd name="T15" fmla="*/ 817 h 92"/>
                                <a:gd name="T16" fmla="+- 0 9746 9746"/>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7" y="91"/>
                                  </a:lnTo>
                                  <a:lnTo>
                                    <a:pt x="367"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6" name="Group 155"/>
                        <wpg:cNvGrpSpPr>
                          <a:grpSpLocks/>
                        </wpg:cNvGrpSpPr>
                        <wpg:grpSpPr bwMode="auto">
                          <a:xfrm>
                            <a:off x="10116" y="817"/>
                            <a:ext cx="368" cy="92"/>
                            <a:chOff x="10116" y="817"/>
                            <a:chExt cx="368" cy="92"/>
                          </a:xfrm>
                        </wpg:grpSpPr>
                        <wps:wsp>
                          <wps:cNvPr id="217" name="Freeform 156"/>
                          <wps:cNvSpPr>
                            <a:spLocks/>
                          </wps:cNvSpPr>
                          <wps:spPr bwMode="auto">
                            <a:xfrm>
                              <a:off x="10116" y="817"/>
                              <a:ext cx="368" cy="92"/>
                            </a:xfrm>
                            <a:custGeom>
                              <a:avLst/>
                              <a:gdLst>
                                <a:gd name="T0" fmla="+- 0 10116 10116"/>
                                <a:gd name="T1" fmla="*/ T0 w 368"/>
                                <a:gd name="T2" fmla="+- 0 908 817"/>
                                <a:gd name="T3" fmla="*/ 908 h 92"/>
                                <a:gd name="T4" fmla="+- 0 10483 10116"/>
                                <a:gd name="T5" fmla="*/ T4 w 368"/>
                                <a:gd name="T6" fmla="+- 0 908 817"/>
                                <a:gd name="T7" fmla="*/ 908 h 92"/>
                                <a:gd name="T8" fmla="+- 0 10483 10116"/>
                                <a:gd name="T9" fmla="*/ T8 w 368"/>
                                <a:gd name="T10" fmla="+- 0 817 817"/>
                                <a:gd name="T11" fmla="*/ 817 h 92"/>
                                <a:gd name="T12" fmla="+- 0 10116 10116"/>
                                <a:gd name="T13" fmla="*/ T12 w 368"/>
                                <a:gd name="T14" fmla="+- 0 817 817"/>
                                <a:gd name="T15" fmla="*/ 817 h 92"/>
                                <a:gd name="T16" fmla="+- 0 10116 10116"/>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7" y="91"/>
                                  </a:lnTo>
                                  <a:lnTo>
                                    <a:pt x="367"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8" name="Group 157"/>
                        <wpg:cNvGrpSpPr>
                          <a:grpSpLocks/>
                        </wpg:cNvGrpSpPr>
                        <wpg:grpSpPr bwMode="auto">
                          <a:xfrm>
                            <a:off x="10485" y="817"/>
                            <a:ext cx="368" cy="92"/>
                            <a:chOff x="10485" y="817"/>
                            <a:chExt cx="368" cy="92"/>
                          </a:xfrm>
                        </wpg:grpSpPr>
                        <wps:wsp>
                          <wps:cNvPr id="219" name="Freeform 158"/>
                          <wps:cNvSpPr>
                            <a:spLocks/>
                          </wps:cNvSpPr>
                          <wps:spPr bwMode="auto">
                            <a:xfrm>
                              <a:off x="10485" y="817"/>
                              <a:ext cx="368" cy="92"/>
                            </a:xfrm>
                            <a:custGeom>
                              <a:avLst/>
                              <a:gdLst>
                                <a:gd name="T0" fmla="+- 0 10485 10485"/>
                                <a:gd name="T1" fmla="*/ T0 w 368"/>
                                <a:gd name="T2" fmla="+- 0 908 817"/>
                                <a:gd name="T3" fmla="*/ 908 h 92"/>
                                <a:gd name="T4" fmla="+- 0 10853 10485"/>
                                <a:gd name="T5" fmla="*/ T4 w 368"/>
                                <a:gd name="T6" fmla="+- 0 908 817"/>
                                <a:gd name="T7" fmla="*/ 908 h 92"/>
                                <a:gd name="T8" fmla="+- 0 10853 10485"/>
                                <a:gd name="T9" fmla="*/ T8 w 368"/>
                                <a:gd name="T10" fmla="+- 0 817 817"/>
                                <a:gd name="T11" fmla="*/ 817 h 92"/>
                                <a:gd name="T12" fmla="+- 0 10485 10485"/>
                                <a:gd name="T13" fmla="*/ T12 w 368"/>
                                <a:gd name="T14" fmla="+- 0 817 817"/>
                                <a:gd name="T15" fmla="*/ 817 h 92"/>
                                <a:gd name="T16" fmla="+- 0 10485 10485"/>
                                <a:gd name="T17" fmla="*/ T16 w 368"/>
                                <a:gd name="T18" fmla="+- 0 908 817"/>
                                <a:gd name="T19" fmla="*/ 908 h 92"/>
                              </a:gdLst>
                              <a:ahLst/>
                              <a:cxnLst>
                                <a:cxn ang="0">
                                  <a:pos x="T1" y="T3"/>
                                </a:cxn>
                                <a:cxn ang="0">
                                  <a:pos x="T5" y="T7"/>
                                </a:cxn>
                                <a:cxn ang="0">
                                  <a:pos x="T9" y="T11"/>
                                </a:cxn>
                                <a:cxn ang="0">
                                  <a:pos x="T13" y="T15"/>
                                </a:cxn>
                                <a:cxn ang="0">
                                  <a:pos x="T17" y="T19"/>
                                </a:cxn>
                              </a:cxnLst>
                              <a:rect l="0" t="0" r="r" b="b"/>
                              <a:pathLst>
                                <a:path w="368" h="92">
                                  <a:moveTo>
                                    <a:pt x="0" y="91"/>
                                  </a:moveTo>
                                  <a:lnTo>
                                    <a:pt x="368" y="91"/>
                                  </a:lnTo>
                                  <a:lnTo>
                                    <a:pt x="368"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0" name="Group 159"/>
                        <wpg:cNvGrpSpPr>
                          <a:grpSpLocks/>
                        </wpg:cNvGrpSpPr>
                        <wpg:grpSpPr bwMode="auto">
                          <a:xfrm>
                            <a:off x="11058" y="908"/>
                            <a:ext cx="91" cy="204"/>
                            <a:chOff x="11058" y="908"/>
                            <a:chExt cx="91" cy="204"/>
                          </a:xfrm>
                        </wpg:grpSpPr>
                        <wps:wsp>
                          <wps:cNvPr id="221" name="Freeform 160"/>
                          <wps:cNvSpPr>
                            <a:spLocks/>
                          </wps:cNvSpPr>
                          <wps:spPr bwMode="auto">
                            <a:xfrm>
                              <a:off x="11058" y="908"/>
                              <a:ext cx="91" cy="204"/>
                            </a:xfrm>
                            <a:custGeom>
                              <a:avLst/>
                              <a:gdLst>
                                <a:gd name="T0" fmla="+- 0 11058 11058"/>
                                <a:gd name="T1" fmla="*/ T0 w 91"/>
                                <a:gd name="T2" fmla="+- 0 1112 908"/>
                                <a:gd name="T3" fmla="*/ 1112 h 204"/>
                                <a:gd name="T4" fmla="+- 0 11149 11058"/>
                                <a:gd name="T5" fmla="*/ T4 w 91"/>
                                <a:gd name="T6" fmla="+- 0 1112 908"/>
                                <a:gd name="T7" fmla="*/ 1112 h 204"/>
                                <a:gd name="T8" fmla="+- 0 11149 11058"/>
                                <a:gd name="T9" fmla="*/ T8 w 91"/>
                                <a:gd name="T10" fmla="+- 0 908 908"/>
                                <a:gd name="T11" fmla="*/ 908 h 204"/>
                                <a:gd name="T12" fmla="+- 0 11058 11058"/>
                                <a:gd name="T13" fmla="*/ T12 w 91"/>
                                <a:gd name="T14" fmla="+- 0 908 908"/>
                                <a:gd name="T15" fmla="*/ 908 h 204"/>
                                <a:gd name="T16" fmla="+- 0 11058 11058"/>
                                <a:gd name="T17" fmla="*/ T16 w 91"/>
                                <a:gd name="T18" fmla="+- 0 1112 908"/>
                                <a:gd name="T19" fmla="*/ 1112 h 204"/>
                              </a:gdLst>
                              <a:ahLst/>
                              <a:cxnLst>
                                <a:cxn ang="0">
                                  <a:pos x="T1" y="T3"/>
                                </a:cxn>
                                <a:cxn ang="0">
                                  <a:pos x="T5" y="T7"/>
                                </a:cxn>
                                <a:cxn ang="0">
                                  <a:pos x="T9" y="T11"/>
                                </a:cxn>
                                <a:cxn ang="0">
                                  <a:pos x="T13" y="T15"/>
                                </a:cxn>
                                <a:cxn ang="0">
                                  <a:pos x="T17" y="T19"/>
                                </a:cxn>
                              </a:cxnLst>
                              <a:rect l="0" t="0" r="r" b="b"/>
                              <a:pathLst>
                                <a:path w="91" h="204">
                                  <a:moveTo>
                                    <a:pt x="0" y="204"/>
                                  </a:moveTo>
                                  <a:lnTo>
                                    <a:pt x="91" y="204"/>
                                  </a:lnTo>
                                  <a:lnTo>
                                    <a:pt x="91" y="0"/>
                                  </a:lnTo>
                                  <a:lnTo>
                                    <a:pt x="0" y="0"/>
                                  </a:lnTo>
                                  <a:lnTo>
                                    <a:pt x="0" y="204"/>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2" name="Group 161"/>
                        <wpg:cNvGrpSpPr>
                          <a:grpSpLocks/>
                        </wpg:cNvGrpSpPr>
                        <wpg:grpSpPr bwMode="auto">
                          <a:xfrm>
                            <a:off x="10855" y="817"/>
                            <a:ext cx="295" cy="92"/>
                            <a:chOff x="10855" y="817"/>
                            <a:chExt cx="295" cy="92"/>
                          </a:xfrm>
                        </wpg:grpSpPr>
                        <wps:wsp>
                          <wps:cNvPr id="223" name="Freeform 162"/>
                          <wps:cNvSpPr>
                            <a:spLocks/>
                          </wps:cNvSpPr>
                          <wps:spPr bwMode="auto">
                            <a:xfrm>
                              <a:off x="10855" y="817"/>
                              <a:ext cx="295" cy="92"/>
                            </a:xfrm>
                            <a:custGeom>
                              <a:avLst/>
                              <a:gdLst>
                                <a:gd name="T0" fmla="+- 0 10855 10855"/>
                                <a:gd name="T1" fmla="*/ T0 w 295"/>
                                <a:gd name="T2" fmla="+- 0 908 817"/>
                                <a:gd name="T3" fmla="*/ 908 h 92"/>
                                <a:gd name="T4" fmla="+- 0 11149 10855"/>
                                <a:gd name="T5" fmla="*/ T4 w 295"/>
                                <a:gd name="T6" fmla="+- 0 908 817"/>
                                <a:gd name="T7" fmla="*/ 908 h 92"/>
                                <a:gd name="T8" fmla="+- 0 11149 10855"/>
                                <a:gd name="T9" fmla="*/ T8 w 295"/>
                                <a:gd name="T10" fmla="+- 0 817 817"/>
                                <a:gd name="T11" fmla="*/ 817 h 92"/>
                                <a:gd name="T12" fmla="+- 0 10855 10855"/>
                                <a:gd name="T13" fmla="*/ T12 w 295"/>
                                <a:gd name="T14" fmla="+- 0 817 817"/>
                                <a:gd name="T15" fmla="*/ 817 h 92"/>
                                <a:gd name="T16" fmla="+- 0 10855 10855"/>
                                <a:gd name="T17" fmla="*/ T16 w 295"/>
                                <a:gd name="T18" fmla="+- 0 908 817"/>
                                <a:gd name="T19" fmla="*/ 908 h 92"/>
                              </a:gdLst>
                              <a:ahLst/>
                              <a:cxnLst>
                                <a:cxn ang="0">
                                  <a:pos x="T1" y="T3"/>
                                </a:cxn>
                                <a:cxn ang="0">
                                  <a:pos x="T5" y="T7"/>
                                </a:cxn>
                                <a:cxn ang="0">
                                  <a:pos x="T9" y="T11"/>
                                </a:cxn>
                                <a:cxn ang="0">
                                  <a:pos x="T13" y="T15"/>
                                </a:cxn>
                                <a:cxn ang="0">
                                  <a:pos x="T17" y="T19"/>
                                </a:cxn>
                              </a:cxnLst>
                              <a:rect l="0" t="0" r="r" b="b"/>
                              <a:pathLst>
                                <a:path w="295" h="92">
                                  <a:moveTo>
                                    <a:pt x="0" y="91"/>
                                  </a:moveTo>
                                  <a:lnTo>
                                    <a:pt x="294" y="91"/>
                                  </a:lnTo>
                                  <a:lnTo>
                                    <a:pt x="294" y="0"/>
                                  </a:lnTo>
                                  <a:lnTo>
                                    <a:pt x="0" y="0"/>
                                  </a:lnTo>
                                  <a:lnTo>
                                    <a:pt x="0" y="9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4" name="Group 163"/>
                        <wpg:cNvGrpSpPr>
                          <a:grpSpLocks/>
                        </wpg:cNvGrpSpPr>
                        <wpg:grpSpPr bwMode="auto">
                          <a:xfrm>
                            <a:off x="10996" y="1058"/>
                            <a:ext cx="216" cy="2"/>
                            <a:chOff x="10996" y="1058"/>
                            <a:chExt cx="216" cy="2"/>
                          </a:xfrm>
                        </wpg:grpSpPr>
                        <wps:wsp>
                          <wps:cNvPr id="225" name="Freeform 164"/>
                          <wps:cNvSpPr>
                            <a:spLocks/>
                          </wps:cNvSpPr>
                          <wps:spPr bwMode="auto">
                            <a:xfrm>
                              <a:off x="10996" y="1058"/>
                              <a:ext cx="216" cy="2"/>
                            </a:xfrm>
                            <a:custGeom>
                              <a:avLst/>
                              <a:gdLst>
                                <a:gd name="T0" fmla="+- 0 10996 10996"/>
                                <a:gd name="T1" fmla="*/ T0 w 216"/>
                                <a:gd name="T2" fmla="+- 0 11212 10996"/>
                                <a:gd name="T3" fmla="*/ T2 w 216"/>
                              </a:gdLst>
                              <a:ahLst/>
                              <a:cxnLst>
                                <a:cxn ang="0">
                                  <a:pos x="T1" y="0"/>
                                </a:cxn>
                                <a:cxn ang="0">
                                  <a:pos x="T3" y="0"/>
                                </a:cxn>
                              </a:cxnLst>
                              <a:rect l="0" t="0" r="r" b="b"/>
                              <a:pathLst>
                                <a:path w="216">
                                  <a:moveTo>
                                    <a:pt x="0" y="0"/>
                                  </a:moveTo>
                                  <a:lnTo>
                                    <a:pt x="216" y="0"/>
                                  </a:lnTo>
                                </a:path>
                              </a:pathLst>
                            </a:custGeom>
                            <a:noFill/>
                            <a:ln w="980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6" name="Group 165"/>
                        <wpg:cNvGrpSpPr>
                          <a:grpSpLocks/>
                        </wpg:cNvGrpSpPr>
                        <wpg:grpSpPr bwMode="auto">
                          <a:xfrm>
                            <a:off x="10986" y="754"/>
                            <a:ext cx="2" cy="312"/>
                            <a:chOff x="10986" y="754"/>
                            <a:chExt cx="2" cy="312"/>
                          </a:xfrm>
                        </wpg:grpSpPr>
                        <wps:wsp>
                          <wps:cNvPr id="227" name="Freeform 166"/>
                          <wps:cNvSpPr>
                            <a:spLocks/>
                          </wps:cNvSpPr>
                          <wps:spPr bwMode="auto">
                            <a:xfrm>
                              <a:off x="10986" y="754"/>
                              <a:ext cx="2" cy="312"/>
                            </a:xfrm>
                            <a:custGeom>
                              <a:avLst/>
                              <a:gdLst>
                                <a:gd name="T0" fmla="+- 0 754 754"/>
                                <a:gd name="T1" fmla="*/ 754 h 312"/>
                                <a:gd name="T2" fmla="+- 0 1065 754"/>
                                <a:gd name="T3" fmla="*/ 1065 h 312"/>
                              </a:gdLst>
                              <a:ahLst/>
                              <a:cxnLst>
                                <a:cxn ang="0">
                                  <a:pos x="0" y="T1"/>
                                </a:cxn>
                                <a:cxn ang="0">
                                  <a:pos x="0" y="T3"/>
                                </a:cxn>
                              </a:cxnLst>
                              <a:rect l="0" t="0" r="r" b="b"/>
                              <a:pathLst>
                                <a:path h="312">
                                  <a:moveTo>
                                    <a:pt x="0" y="0"/>
                                  </a:moveTo>
                                  <a:lnTo>
                                    <a:pt x="0" y="311"/>
                                  </a:lnTo>
                                </a:path>
                              </a:pathLst>
                            </a:custGeom>
                            <a:noFill/>
                            <a:ln w="91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8" name="Group 167"/>
                        <wpg:cNvGrpSpPr>
                          <a:grpSpLocks/>
                        </wpg:cNvGrpSpPr>
                        <wpg:grpSpPr bwMode="auto">
                          <a:xfrm>
                            <a:off x="10996" y="761"/>
                            <a:ext cx="216" cy="2"/>
                            <a:chOff x="10996" y="761"/>
                            <a:chExt cx="216" cy="2"/>
                          </a:xfrm>
                        </wpg:grpSpPr>
                        <wps:wsp>
                          <wps:cNvPr id="229" name="Freeform 168"/>
                          <wps:cNvSpPr>
                            <a:spLocks/>
                          </wps:cNvSpPr>
                          <wps:spPr bwMode="auto">
                            <a:xfrm>
                              <a:off x="10996" y="761"/>
                              <a:ext cx="216" cy="2"/>
                            </a:xfrm>
                            <a:custGeom>
                              <a:avLst/>
                              <a:gdLst>
                                <a:gd name="T0" fmla="+- 0 10996 10996"/>
                                <a:gd name="T1" fmla="*/ T0 w 216"/>
                                <a:gd name="T2" fmla="+- 0 11212 10996"/>
                                <a:gd name="T3" fmla="*/ T2 w 216"/>
                              </a:gdLst>
                              <a:ahLst/>
                              <a:cxnLst>
                                <a:cxn ang="0">
                                  <a:pos x="T1" y="0"/>
                                </a:cxn>
                                <a:cxn ang="0">
                                  <a:pos x="T3" y="0"/>
                                </a:cxn>
                              </a:cxnLst>
                              <a:rect l="0" t="0" r="r" b="b"/>
                              <a:pathLst>
                                <a:path w="216">
                                  <a:moveTo>
                                    <a:pt x="0" y="0"/>
                                  </a:moveTo>
                                  <a:lnTo>
                                    <a:pt x="216" y="0"/>
                                  </a:lnTo>
                                </a:path>
                              </a:pathLst>
                            </a:custGeom>
                            <a:noFill/>
                            <a:ln w="1010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0" name="Group 169"/>
                        <wpg:cNvGrpSpPr>
                          <a:grpSpLocks/>
                        </wpg:cNvGrpSpPr>
                        <wpg:grpSpPr bwMode="auto">
                          <a:xfrm>
                            <a:off x="11206" y="754"/>
                            <a:ext cx="2" cy="233"/>
                            <a:chOff x="11206" y="754"/>
                            <a:chExt cx="2" cy="233"/>
                          </a:xfrm>
                        </wpg:grpSpPr>
                        <wps:wsp>
                          <wps:cNvPr id="231" name="Freeform 170"/>
                          <wps:cNvSpPr>
                            <a:spLocks/>
                          </wps:cNvSpPr>
                          <wps:spPr bwMode="auto">
                            <a:xfrm>
                              <a:off x="11206" y="754"/>
                              <a:ext cx="2" cy="233"/>
                            </a:xfrm>
                            <a:custGeom>
                              <a:avLst/>
                              <a:gdLst>
                                <a:gd name="T0" fmla="+- 0 754 754"/>
                                <a:gd name="T1" fmla="*/ 754 h 233"/>
                                <a:gd name="T2" fmla="+- 0 986 754"/>
                                <a:gd name="T3" fmla="*/ 986 h 233"/>
                              </a:gdLst>
                              <a:ahLst/>
                              <a:cxnLst>
                                <a:cxn ang="0">
                                  <a:pos x="0" y="T1"/>
                                </a:cxn>
                                <a:cxn ang="0">
                                  <a:pos x="0" y="T3"/>
                                </a:cxn>
                              </a:cxnLst>
                              <a:rect l="0" t="0" r="r" b="b"/>
                              <a:pathLst>
                                <a:path h="233">
                                  <a:moveTo>
                                    <a:pt x="0" y="0"/>
                                  </a:moveTo>
                                  <a:lnTo>
                                    <a:pt x="0" y="232"/>
                                  </a:lnTo>
                                </a:path>
                              </a:pathLst>
                            </a:custGeom>
                            <a:noFill/>
                            <a:ln w="9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2" name="Group 171"/>
                        <wpg:cNvGrpSpPr>
                          <a:grpSpLocks/>
                        </wpg:cNvGrpSpPr>
                        <wpg:grpSpPr bwMode="auto">
                          <a:xfrm>
                            <a:off x="10918" y="980"/>
                            <a:ext cx="295" cy="2"/>
                            <a:chOff x="10918" y="980"/>
                            <a:chExt cx="295" cy="2"/>
                          </a:xfrm>
                        </wpg:grpSpPr>
                        <wps:wsp>
                          <wps:cNvPr id="233" name="Freeform 172"/>
                          <wps:cNvSpPr>
                            <a:spLocks/>
                          </wps:cNvSpPr>
                          <wps:spPr bwMode="auto">
                            <a:xfrm>
                              <a:off x="10918" y="980"/>
                              <a:ext cx="295" cy="2"/>
                            </a:xfrm>
                            <a:custGeom>
                              <a:avLst/>
                              <a:gdLst>
                                <a:gd name="T0" fmla="+- 0 10918 10918"/>
                                <a:gd name="T1" fmla="*/ T0 w 295"/>
                                <a:gd name="T2" fmla="+- 0 11212 10918"/>
                                <a:gd name="T3" fmla="*/ T2 w 295"/>
                              </a:gdLst>
                              <a:ahLst/>
                              <a:cxnLst>
                                <a:cxn ang="0">
                                  <a:pos x="T1" y="0"/>
                                </a:cxn>
                                <a:cxn ang="0">
                                  <a:pos x="T3" y="0"/>
                                </a:cxn>
                              </a:cxnLst>
                              <a:rect l="0" t="0" r="r" b="b"/>
                              <a:pathLst>
                                <a:path w="295">
                                  <a:moveTo>
                                    <a:pt x="0" y="0"/>
                                  </a:moveTo>
                                  <a:lnTo>
                                    <a:pt x="294" y="0"/>
                                  </a:lnTo>
                                </a:path>
                              </a:pathLst>
                            </a:custGeom>
                            <a:noFill/>
                            <a:ln w="980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4" name="Group 173"/>
                        <wpg:cNvGrpSpPr>
                          <a:grpSpLocks/>
                        </wpg:cNvGrpSpPr>
                        <wpg:grpSpPr bwMode="auto">
                          <a:xfrm>
                            <a:off x="10924" y="754"/>
                            <a:ext cx="2" cy="233"/>
                            <a:chOff x="10924" y="754"/>
                            <a:chExt cx="2" cy="233"/>
                          </a:xfrm>
                        </wpg:grpSpPr>
                        <wps:wsp>
                          <wps:cNvPr id="235" name="Freeform 174"/>
                          <wps:cNvSpPr>
                            <a:spLocks/>
                          </wps:cNvSpPr>
                          <wps:spPr bwMode="auto">
                            <a:xfrm>
                              <a:off x="10924" y="754"/>
                              <a:ext cx="2" cy="233"/>
                            </a:xfrm>
                            <a:custGeom>
                              <a:avLst/>
                              <a:gdLst>
                                <a:gd name="T0" fmla="+- 0 754 754"/>
                                <a:gd name="T1" fmla="*/ 754 h 233"/>
                                <a:gd name="T2" fmla="+- 0 986 754"/>
                                <a:gd name="T3" fmla="*/ 986 h 233"/>
                              </a:gdLst>
                              <a:ahLst/>
                              <a:cxnLst>
                                <a:cxn ang="0">
                                  <a:pos x="0" y="T1"/>
                                </a:cxn>
                                <a:cxn ang="0">
                                  <a:pos x="0" y="T3"/>
                                </a:cxn>
                              </a:cxnLst>
                              <a:rect l="0" t="0" r="r" b="b"/>
                              <a:pathLst>
                                <a:path h="233">
                                  <a:moveTo>
                                    <a:pt x="0" y="0"/>
                                  </a:moveTo>
                                  <a:lnTo>
                                    <a:pt x="0" y="232"/>
                                  </a:lnTo>
                                </a:path>
                              </a:pathLst>
                            </a:custGeom>
                            <a:noFill/>
                            <a:ln w="91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6" name="Group 175"/>
                        <wpg:cNvGrpSpPr>
                          <a:grpSpLocks/>
                        </wpg:cNvGrpSpPr>
                        <wpg:grpSpPr bwMode="auto">
                          <a:xfrm>
                            <a:off x="11149" y="1114"/>
                            <a:ext cx="63" cy="363"/>
                            <a:chOff x="11149" y="1114"/>
                            <a:chExt cx="63" cy="363"/>
                          </a:xfrm>
                        </wpg:grpSpPr>
                        <wps:wsp>
                          <wps:cNvPr id="237" name="Freeform 176"/>
                          <wps:cNvSpPr>
                            <a:spLocks/>
                          </wps:cNvSpPr>
                          <wps:spPr bwMode="auto">
                            <a:xfrm>
                              <a:off x="11149" y="1114"/>
                              <a:ext cx="63" cy="363"/>
                            </a:xfrm>
                            <a:custGeom>
                              <a:avLst/>
                              <a:gdLst>
                                <a:gd name="T0" fmla="+- 0 11149 11149"/>
                                <a:gd name="T1" fmla="*/ T0 w 63"/>
                                <a:gd name="T2" fmla="+- 0 1476 1114"/>
                                <a:gd name="T3" fmla="*/ 1476 h 363"/>
                                <a:gd name="T4" fmla="+- 0 11212 11149"/>
                                <a:gd name="T5" fmla="*/ T4 w 63"/>
                                <a:gd name="T6" fmla="+- 0 1476 1114"/>
                                <a:gd name="T7" fmla="*/ 1476 h 363"/>
                                <a:gd name="T8" fmla="+- 0 11212 11149"/>
                                <a:gd name="T9" fmla="*/ T8 w 63"/>
                                <a:gd name="T10" fmla="+- 0 1114 1114"/>
                                <a:gd name="T11" fmla="*/ 1114 h 363"/>
                                <a:gd name="T12" fmla="+- 0 11149 11149"/>
                                <a:gd name="T13" fmla="*/ T12 w 63"/>
                                <a:gd name="T14" fmla="+- 0 1114 1114"/>
                                <a:gd name="T15" fmla="*/ 1114 h 363"/>
                                <a:gd name="T16" fmla="+- 0 11149 11149"/>
                                <a:gd name="T17" fmla="*/ T16 w 63"/>
                                <a:gd name="T18" fmla="+- 0 1476 1114"/>
                                <a:gd name="T19" fmla="*/ 1476 h 363"/>
                              </a:gdLst>
                              <a:ahLst/>
                              <a:cxnLst>
                                <a:cxn ang="0">
                                  <a:pos x="T1" y="T3"/>
                                </a:cxn>
                                <a:cxn ang="0">
                                  <a:pos x="T5" y="T7"/>
                                </a:cxn>
                                <a:cxn ang="0">
                                  <a:pos x="T9" y="T11"/>
                                </a:cxn>
                                <a:cxn ang="0">
                                  <a:pos x="T13" y="T15"/>
                                </a:cxn>
                                <a:cxn ang="0">
                                  <a:pos x="T17" y="T19"/>
                                </a:cxn>
                              </a:cxnLst>
                              <a:rect l="0" t="0" r="r" b="b"/>
                              <a:pathLst>
                                <a:path w="63" h="363">
                                  <a:moveTo>
                                    <a:pt x="0" y="362"/>
                                  </a:moveTo>
                                  <a:lnTo>
                                    <a:pt x="63" y="362"/>
                                  </a:lnTo>
                                  <a:lnTo>
                                    <a:pt x="63" y="0"/>
                                  </a:lnTo>
                                  <a:lnTo>
                                    <a:pt x="0" y="0"/>
                                  </a:lnTo>
                                  <a:lnTo>
                                    <a:pt x="0" y="3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8" name="Group 177"/>
                        <wpg:cNvGrpSpPr>
                          <a:grpSpLocks/>
                        </wpg:cNvGrpSpPr>
                        <wpg:grpSpPr bwMode="auto">
                          <a:xfrm>
                            <a:off x="10855" y="1114"/>
                            <a:ext cx="204" cy="363"/>
                            <a:chOff x="10855" y="1114"/>
                            <a:chExt cx="204" cy="363"/>
                          </a:xfrm>
                        </wpg:grpSpPr>
                        <wps:wsp>
                          <wps:cNvPr id="239" name="Freeform 178"/>
                          <wps:cNvSpPr>
                            <a:spLocks/>
                          </wps:cNvSpPr>
                          <wps:spPr bwMode="auto">
                            <a:xfrm>
                              <a:off x="10855" y="1114"/>
                              <a:ext cx="204" cy="363"/>
                            </a:xfrm>
                            <a:custGeom>
                              <a:avLst/>
                              <a:gdLst>
                                <a:gd name="T0" fmla="+- 0 10855 10855"/>
                                <a:gd name="T1" fmla="*/ T0 w 204"/>
                                <a:gd name="T2" fmla="+- 0 1476 1114"/>
                                <a:gd name="T3" fmla="*/ 1476 h 363"/>
                                <a:gd name="T4" fmla="+- 0 11058 10855"/>
                                <a:gd name="T5" fmla="*/ T4 w 204"/>
                                <a:gd name="T6" fmla="+- 0 1476 1114"/>
                                <a:gd name="T7" fmla="*/ 1476 h 363"/>
                                <a:gd name="T8" fmla="+- 0 11058 10855"/>
                                <a:gd name="T9" fmla="*/ T8 w 204"/>
                                <a:gd name="T10" fmla="+- 0 1114 1114"/>
                                <a:gd name="T11" fmla="*/ 1114 h 363"/>
                                <a:gd name="T12" fmla="+- 0 10855 10855"/>
                                <a:gd name="T13" fmla="*/ T12 w 204"/>
                                <a:gd name="T14" fmla="+- 0 1114 1114"/>
                                <a:gd name="T15" fmla="*/ 1114 h 363"/>
                                <a:gd name="T16" fmla="+- 0 10855 10855"/>
                                <a:gd name="T17" fmla="*/ T16 w 204"/>
                                <a:gd name="T18" fmla="+- 0 1476 1114"/>
                                <a:gd name="T19" fmla="*/ 1476 h 363"/>
                              </a:gdLst>
                              <a:ahLst/>
                              <a:cxnLst>
                                <a:cxn ang="0">
                                  <a:pos x="T1" y="T3"/>
                                </a:cxn>
                                <a:cxn ang="0">
                                  <a:pos x="T5" y="T7"/>
                                </a:cxn>
                                <a:cxn ang="0">
                                  <a:pos x="T9" y="T11"/>
                                </a:cxn>
                                <a:cxn ang="0">
                                  <a:pos x="T13" y="T15"/>
                                </a:cxn>
                                <a:cxn ang="0">
                                  <a:pos x="T17" y="T19"/>
                                </a:cxn>
                              </a:cxnLst>
                              <a:rect l="0" t="0" r="r" b="b"/>
                              <a:pathLst>
                                <a:path w="204" h="363">
                                  <a:moveTo>
                                    <a:pt x="0" y="362"/>
                                  </a:moveTo>
                                  <a:lnTo>
                                    <a:pt x="203" y="362"/>
                                  </a:lnTo>
                                  <a:lnTo>
                                    <a:pt x="203" y="0"/>
                                  </a:lnTo>
                                  <a:lnTo>
                                    <a:pt x="0" y="0"/>
                                  </a:lnTo>
                                  <a:lnTo>
                                    <a:pt x="0" y="3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0" name="Group 179"/>
                        <wpg:cNvGrpSpPr>
                          <a:grpSpLocks/>
                        </wpg:cNvGrpSpPr>
                        <wpg:grpSpPr bwMode="auto">
                          <a:xfrm>
                            <a:off x="11058" y="1114"/>
                            <a:ext cx="91" cy="363"/>
                            <a:chOff x="11058" y="1114"/>
                            <a:chExt cx="91" cy="363"/>
                          </a:xfrm>
                        </wpg:grpSpPr>
                        <wps:wsp>
                          <wps:cNvPr id="241" name="Freeform 180"/>
                          <wps:cNvSpPr>
                            <a:spLocks/>
                          </wps:cNvSpPr>
                          <wps:spPr bwMode="auto">
                            <a:xfrm>
                              <a:off x="11058" y="1114"/>
                              <a:ext cx="91" cy="363"/>
                            </a:xfrm>
                            <a:custGeom>
                              <a:avLst/>
                              <a:gdLst>
                                <a:gd name="T0" fmla="+- 0 11058 11058"/>
                                <a:gd name="T1" fmla="*/ T0 w 91"/>
                                <a:gd name="T2" fmla="+- 0 1476 1114"/>
                                <a:gd name="T3" fmla="*/ 1476 h 363"/>
                                <a:gd name="T4" fmla="+- 0 11149 11058"/>
                                <a:gd name="T5" fmla="*/ T4 w 91"/>
                                <a:gd name="T6" fmla="+- 0 1476 1114"/>
                                <a:gd name="T7" fmla="*/ 1476 h 363"/>
                                <a:gd name="T8" fmla="+- 0 11149 11058"/>
                                <a:gd name="T9" fmla="*/ T8 w 91"/>
                                <a:gd name="T10" fmla="+- 0 1114 1114"/>
                                <a:gd name="T11" fmla="*/ 1114 h 363"/>
                                <a:gd name="T12" fmla="+- 0 11058 11058"/>
                                <a:gd name="T13" fmla="*/ T12 w 91"/>
                                <a:gd name="T14" fmla="+- 0 1114 1114"/>
                                <a:gd name="T15" fmla="*/ 1114 h 363"/>
                                <a:gd name="T16" fmla="+- 0 11058 11058"/>
                                <a:gd name="T17" fmla="*/ T16 w 91"/>
                                <a:gd name="T18" fmla="+- 0 1476 1114"/>
                                <a:gd name="T19" fmla="*/ 1476 h 363"/>
                              </a:gdLst>
                              <a:ahLst/>
                              <a:cxnLst>
                                <a:cxn ang="0">
                                  <a:pos x="T1" y="T3"/>
                                </a:cxn>
                                <a:cxn ang="0">
                                  <a:pos x="T5" y="T7"/>
                                </a:cxn>
                                <a:cxn ang="0">
                                  <a:pos x="T9" y="T11"/>
                                </a:cxn>
                                <a:cxn ang="0">
                                  <a:pos x="T13" y="T15"/>
                                </a:cxn>
                                <a:cxn ang="0">
                                  <a:pos x="T17" y="T19"/>
                                </a:cxn>
                              </a:cxnLst>
                              <a:rect l="0" t="0" r="r" b="b"/>
                              <a:pathLst>
                                <a:path w="91" h="363">
                                  <a:moveTo>
                                    <a:pt x="0" y="362"/>
                                  </a:moveTo>
                                  <a:lnTo>
                                    <a:pt x="91" y="362"/>
                                  </a:lnTo>
                                  <a:lnTo>
                                    <a:pt x="91" y="0"/>
                                  </a:lnTo>
                                  <a:lnTo>
                                    <a:pt x="0" y="0"/>
                                  </a:lnTo>
                                  <a:lnTo>
                                    <a:pt x="0" y="36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2" name="Group 181"/>
                        <wpg:cNvGrpSpPr>
                          <a:grpSpLocks/>
                        </wpg:cNvGrpSpPr>
                        <wpg:grpSpPr bwMode="auto">
                          <a:xfrm>
                            <a:off x="11206" y="1045"/>
                            <a:ext cx="2" cy="14768"/>
                            <a:chOff x="11206" y="1045"/>
                            <a:chExt cx="2" cy="14768"/>
                          </a:xfrm>
                        </wpg:grpSpPr>
                        <wps:wsp>
                          <wps:cNvPr id="243" name="Freeform 182"/>
                          <wps:cNvSpPr>
                            <a:spLocks/>
                          </wps:cNvSpPr>
                          <wps:spPr bwMode="auto">
                            <a:xfrm>
                              <a:off x="11206" y="1045"/>
                              <a:ext cx="2" cy="14768"/>
                            </a:xfrm>
                            <a:custGeom>
                              <a:avLst/>
                              <a:gdLst>
                                <a:gd name="T0" fmla="+- 0 1045 1045"/>
                                <a:gd name="T1" fmla="*/ 1045 h 14768"/>
                                <a:gd name="T2" fmla="+- 0 15812 1045"/>
                                <a:gd name="T3" fmla="*/ 15812 h 14768"/>
                              </a:gdLst>
                              <a:ahLst/>
                              <a:cxnLst>
                                <a:cxn ang="0">
                                  <a:pos x="0" y="T1"/>
                                </a:cxn>
                                <a:cxn ang="0">
                                  <a:pos x="0" y="T3"/>
                                </a:cxn>
                              </a:cxnLst>
                              <a:rect l="0" t="0" r="r" b="b"/>
                              <a:pathLst>
                                <a:path h="14768">
                                  <a:moveTo>
                                    <a:pt x="0" y="0"/>
                                  </a:moveTo>
                                  <a:lnTo>
                                    <a:pt x="0" y="14767"/>
                                  </a:lnTo>
                                </a:path>
                              </a:pathLst>
                            </a:custGeom>
                            <a:noFill/>
                            <a:ln w="9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4" name="Group 183"/>
                        <wpg:cNvGrpSpPr>
                          <a:grpSpLocks/>
                        </wpg:cNvGrpSpPr>
                        <wpg:grpSpPr bwMode="auto">
                          <a:xfrm>
                            <a:off x="11058" y="1478"/>
                            <a:ext cx="91" cy="363"/>
                            <a:chOff x="11058" y="1478"/>
                            <a:chExt cx="91" cy="363"/>
                          </a:xfrm>
                        </wpg:grpSpPr>
                        <wps:wsp>
                          <wps:cNvPr id="245" name="Freeform 184"/>
                          <wps:cNvSpPr>
                            <a:spLocks/>
                          </wps:cNvSpPr>
                          <wps:spPr bwMode="auto">
                            <a:xfrm>
                              <a:off x="11058" y="1478"/>
                              <a:ext cx="91" cy="363"/>
                            </a:xfrm>
                            <a:custGeom>
                              <a:avLst/>
                              <a:gdLst>
                                <a:gd name="T0" fmla="+- 0 11058 11058"/>
                                <a:gd name="T1" fmla="*/ T0 w 91"/>
                                <a:gd name="T2" fmla="+- 0 1841 1478"/>
                                <a:gd name="T3" fmla="*/ 1841 h 363"/>
                                <a:gd name="T4" fmla="+- 0 11149 11058"/>
                                <a:gd name="T5" fmla="*/ T4 w 91"/>
                                <a:gd name="T6" fmla="+- 0 1841 1478"/>
                                <a:gd name="T7" fmla="*/ 1841 h 363"/>
                                <a:gd name="T8" fmla="+- 0 11149 11058"/>
                                <a:gd name="T9" fmla="*/ T8 w 91"/>
                                <a:gd name="T10" fmla="+- 0 1478 1478"/>
                                <a:gd name="T11" fmla="*/ 1478 h 363"/>
                                <a:gd name="T12" fmla="+- 0 11058 11058"/>
                                <a:gd name="T13" fmla="*/ T12 w 91"/>
                                <a:gd name="T14" fmla="+- 0 1478 1478"/>
                                <a:gd name="T15" fmla="*/ 1478 h 363"/>
                                <a:gd name="T16" fmla="+- 0 11058 11058"/>
                                <a:gd name="T17" fmla="*/ T16 w 91"/>
                                <a:gd name="T18" fmla="+- 0 1841 1478"/>
                                <a:gd name="T19" fmla="*/ 1841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6" name="Group 185"/>
                        <wpg:cNvGrpSpPr>
                          <a:grpSpLocks/>
                        </wpg:cNvGrpSpPr>
                        <wpg:grpSpPr bwMode="auto">
                          <a:xfrm>
                            <a:off x="11058" y="1844"/>
                            <a:ext cx="91" cy="363"/>
                            <a:chOff x="11058" y="1844"/>
                            <a:chExt cx="91" cy="363"/>
                          </a:xfrm>
                        </wpg:grpSpPr>
                        <wps:wsp>
                          <wps:cNvPr id="247" name="Freeform 186"/>
                          <wps:cNvSpPr>
                            <a:spLocks/>
                          </wps:cNvSpPr>
                          <wps:spPr bwMode="auto">
                            <a:xfrm>
                              <a:off x="11058" y="1844"/>
                              <a:ext cx="91" cy="363"/>
                            </a:xfrm>
                            <a:custGeom>
                              <a:avLst/>
                              <a:gdLst>
                                <a:gd name="T0" fmla="+- 0 11058 11058"/>
                                <a:gd name="T1" fmla="*/ T0 w 91"/>
                                <a:gd name="T2" fmla="+- 0 2206 1844"/>
                                <a:gd name="T3" fmla="*/ 2206 h 363"/>
                                <a:gd name="T4" fmla="+- 0 11149 11058"/>
                                <a:gd name="T5" fmla="*/ T4 w 91"/>
                                <a:gd name="T6" fmla="+- 0 2206 1844"/>
                                <a:gd name="T7" fmla="*/ 2206 h 363"/>
                                <a:gd name="T8" fmla="+- 0 11149 11058"/>
                                <a:gd name="T9" fmla="*/ T8 w 91"/>
                                <a:gd name="T10" fmla="+- 0 1844 1844"/>
                                <a:gd name="T11" fmla="*/ 1844 h 363"/>
                                <a:gd name="T12" fmla="+- 0 11058 11058"/>
                                <a:gd name="T13" fmla="*/ T12 w 91"/>
                                <a:gd name="T14" fmla="+- 0 1844 1844"/>
                                <a:gd name="T15" fmla="*/ 1844 h 363"/>
                                <a:gd name="T16" fmla="+- 0 11058 11058"/>
                                <a:gd name="T17" fmla="*/ T16 w 91"/>
                                <a:gd name="T18" fmla="+- 0 2206 1844"/>
                                <a:gd name="T19" fmla="*/ 2206 h 363"/>
                              </a:gdLst>
                              <a:ahLst/>
                              <a:cxnLst>
                                <a:cxn ang="0">
                                  <a:pos x="T1" y="T3"/>
                                </a:cxn>
                                <a:cxn ang="0">
                                  <a:pos x="T5" y="T7"/>
                                </a:cxn>
                                <a:cxn ang="0">
                                  <a:pos x="T9" y="T11"/>
                                </a:cxn>
                                <a:cxn ang="0">
                                  <a:pos x="T13" y="T15"/>
                                </a:cxn>
                                <a:cxn ang="0">
                                  <a:pos x="T17" y="T19"/>
                                </a:cxn>
                              </a:cxnLst>
                              <a:rect l="0" t="0" r="r" b="b"/>
                              <a:pathLst>
                                <a:path w="91" h="363">
                                  <a:moveTo>
                                    <a:pt x="0" y="362"/>
                                  </a:moveTo>
                                  <a:lnTo>
                                    <a:pt x="91" y="362"/>
                                  </a:lnTo>
                                  <a:lnTo>
                                    <a:pt x="91" y="0"/>
                                  </a:lnTo>
                                  <a:lnTo>
                                    <a:pt x="0" y="0"/>
                                  </a:lnTo>
                                  <a:lnTo>
                                    <a:pt x="0" y="36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8" name="Group 187"/>
                        <wpg:cNvGrpSpPr>
                          <a:grpSpLocks/>
                        </wpg:cNvGrpSpPr>
                        <wpg:grpSpPr bwMode="auto">
                          <a:xfrm>
                            <a:off x="11058" y="2208"/>
                            <a:ext cx="91" cy="363"/>
                            <a:chOff x="11058" y="2208"/>
                            <a:chExt cx="91" cy="363"/>
                          </a:xfrm>
                        </wpg:grpSpPr>
                        <wps:wsp>
                          <wps:cNvPr id="249" name="Freeform 188"/>
                          <wps:cNvSpPr>
                            <a:spLocks/>
                          </wps:cNvSpPr>
                          <wps:spPr bwMode="auto">
                            <a:xfrm>
                              <a:off x="11058" y="2208"/>
                              <a:ext cx="91" cy="363"/>
                            </a:xfrm>
                            <a:custGeom>
                              <a:avLst/>
                              <a:gdLst>
                                <a:gd name="T0" fmla="+- 0 11058 11058"/>
                                <a:gd name="T1" fmla="*/ T0 w 91"/>
                                <a:gd name="T2" fmla="+- 0 2571 2208"/>
                                <a:gd name="T3" fmla="*/ 2571 h 363"/>
                                <a:gd name="T4" fmla="+- 0 11149 11058"/>
                                <a:gd name="T5" fmla="*/ T4 w 91"/>
                                <a:gd name="T6" fmla="+- 0 2571 2208"/>
                                <a:gd name="T7" fmla="*/ 2571 h 363"/>
                                <a:gd name="T8" fmla="+- 0 11149 11058"/>
                                <a:gd name="T9" fmla="*/ T8 w 91"/>
                                <a:gd name="T10" fmla="+- 0 2208 2208"/>
                                <a:gd name="T11" fmla="*/ 2208 h 363"/>
                                <a:gd name="T12" fmla="+- 0 11058 11058"/>
                                <a:gd name="T13" fmla="*/ T12 w 91"/>
                                <a:gd name="T14" fmla="+- 0 2208 2208"/>
                                <a:gd name="T15" fmla="*/ 2208 h 363"/>
                                <a:gd name="T16" fmla="+- 0 11058 11058"/>
                                <a:gd name="T17" fmla="*/ T16 w 91"/>
                                <a:gd name="T18" fmla="+- 0 2571 2208"/>
                                <a:gd name="T19" fmla="*/ 2571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0" name="Group 189"/>
                        <wpg:cNvGrpSpPr>
                          <a:grpSpLocks/>
                        </wpg:cNvGrpSpPr>
                        <wpg:grpSpPr bwMode="auto">
                          <a:xfrm>
                            <a:off x="11058" y="2573"/>
                            <a:ext cx="91" cy="363"/>
                            <a:chOff x="11058" y="2573"/>
                            <a:chExt cx="91" cy="363"/>
                          </a:xfrm>
                        </wpg:grpSpPr>
                        <wps:wsp>
                          <wps:cNvPr id="251" name="Freeform 190"/>
                          <wps:cNvSpPr>
                            <a:spLocks/>
                          </wps:cNvSpPr>
                          <wps:spPr bwMode="auto">
                            <a:xfrm>
                              <a:off x="11058" y="2573"/>
                              <a:ext cx="91" cy="363"/>
                            </a:xfrm>
                            <a:custGeom>
                              <a:avLst/>
                              <a:gdLst>
                                <a:gd name="T0" fmla="+- 0 11058 11058"/>
                                <a:gd name="T1" fmla="*/ T0 w 91"/>
                                <a:gd name="T2" fmla="+- 0 2936 2573"/>
                                <a:gd name="T3" fmla="*/ 2936 h 363"/>
                                <a:gd name="T4" fmla="+- 0 11149 11058"/>
                                <a:gd name="T5" fmla="*/ T4 w 91"/>
                                <a:gd name="T6" fmla="+- 0 2936 2573"/>
                                <a:gd name="T7" fmla="*/ 2936 h 363"/>
                                <a:gd name="T8" fmla="+- 0 11149 11058"/>
                                <a:gd name="T9" fmla="*/ T8 w 91"/>
                                <a:gd name="T10" fmla="+- 0 2573 2573"/>
                                <a:gd name="T11" fmla="*/ 2573 h 363"/>
                                <a:gd name="T12" fmla="+- 0 11058 11058"/>
                                <a:gd name="T13" fmla="*/ T12 w 91"/>
                                <a:gd name="T14" fmla="+- 0 2573 2573"/>
                                <a:gd name="T15" fmla="*/ 2573 h 363"/>
                                <a:gd name="T16" fmla="+- 0 11058 11058"/>
                                <a:gd name="T17" fmla="*/ T16 w 91"/>
                                <a:gd name="T18" fmla="+- 0 2936 2573"/>
                                <a:gd name="T19" fmla="*/ 2936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2" name="Group 191"/>
                        <wpg:cNvGrpSpPr>
                          <a:grpSpLocks/>
                        </wpg:cNvGrpSpPr>
                        <wpg:grpSpPr bwMode="auto">
                          <a:xfrm>
                            <a:off x="11058" y="2938"/>
                            <a:ext cx="91" cy="363"/>
                            <a:chOff x="11058" y="2938"/>
                            <a:chExt cx="91" cy="363"/>
                          </a:xfrm>
                        </wpg:grpSpPr>
                        <wps:wsp>
                          <wps:cNvPr id="253" name="Freeform 192"/>
                          <wps:cNvSpPr>
                            <a:spLocks/>
                          </wps:cNvSpPr>
                          <wps:spPr bwMode="auto">
                            <a:xfrm>
                              <a:off x="11058" y="2938"/>
                              <a:ext cx="91" cy="363"/>
                            </a:xfrm>
                            <a:custGeom>
                              <a:avLst/>
                              <a:gdLst>
                                <a:gd name="T0" fmla="+- 0 11058 11058"/>
                                <a:gd name="T1" fmla="*/ T0 w 91"/>
                                <a:gd name="T2" fmla="+- 0 3301 2938"/>
                                <a:gd name="T3" fmla="*/ 3301 h 363"/>
                                <a:gd name="T4" fmla="+- 0 11149 11058"/>
                                <a:gd name="T5" fmla="*/ T4 w 91"/>
                                <a:gd name="T6" fmla="+- 0 3301 2938"/>
                                <a:gd name="T7" fmla="*/ 3301 h 363"/>
                                <a:gd name="T8" fmla="+- 0 11149 11058"/>
                                <a:gd name="T9" fmla="*/ T8 w 91"/>
                                <a:gd name="T10" fmla="+- 0 2938 2938"/>
                                <a:gd name="T11" fmla="*/ 2938 h 363"/>
                                <a:gd name="T12" fmla="+- 0 11058 11058"/>
                                <a:gd name="T13" fmla="*/ T12 w 91"/>
                                <a:gd name="T14" fmla="+- 0 2938 2938"/>
                                <a:gd name="T15" fmla="*/ 2938 h 363"/>
                                <a:gd name="T16" fmla="+- 0 11058 11058"/>
                                <a:gd name="T17" fmla="*/ T16 w 91"/>
                                <a:gd name="T18" fmla="+- 0 3301 2938"/>
                                <a:gd name="T19" fmla="*/ 3301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4" name="Group 193"/>
                        <wpg:cNvGrpSpPr>
                          <a:grpSpLocks/>
                        </wpg:cNvGrpSpPr>
                        <wpg:grpSpPr bwMode="auto">
                          <a:xfrm>
                            <a:off x="11058" y="3303"/>
                            <a:ext cx="91" cy="363"/>
                            <a:chOff x="11058" y="3303"/>
                            <a:chExt cx="91" cy="363"/>
                          </a:xfrm>
                        </wpg:grpSpPr>
                        <wps:wsp>
                          <wps:cNvPr id="255" name="Freeform 194"/>
                          <wps:cNvSpPr>
                            <a:spLocks/>
                          </wps:cNvSpPr>
                          <wps:spPr bwMode="auto">
                            <a:xfrm>
                              <a:off x="11058" y="3303"/>
                              <a:ext cx="91" cy="363"/>
                            </a:xfrm>
                            <a:custGeom>
                              <a:avLst/>
                              <a:gdLst>
                                <a:gd name="T0" fmla="+- 0 11058 11058"/>
                                <a:gd name="T1" fmla="*/ T0 w 91"/>
                                <a:gd name="T2" fmla="+- 0 3666 3303"/>
                                <a:gd name="T3" fmla="*/ 3666 h 363"/>
                                <a:gd name="T4" fmla="+- 0 11149 11058"/>
                                <a:gd name="T5" fmla="*/ T4 w 91"/>
                                <a:gd name="T6" fmla="+- 0 3666 3303"/>
                                <a:gd name="T7" fmla="*/ 3666 h 363"/>
                                <a:gd name="T8" fmla="+- 0 11149 11058"/>
                                <a:gd name="T9" fmla="*/ T8 w 91"/>
                                <a:gd name="T10" fmla="+- 0 3303 3303"/>
                                <a:gd name="T11" fmla="*/ 3303 h 363"/>
                                <a:gd name="T12" fmla="+- 0 11058 11058"/>
                                <a:gd name="T13" fmla="*/ T12 w 91"/>
                                <a:gd name="T14" fmla="+- 0 3303 3303"/>
                                <a:gd name="T15" fmla="*/ 3303 h 363"/>
                                <a:gd name="T16" fmla="+- 0 11058 11058"/>
                                <a:gd name="T17" fmla="*/ T16 w 91"/>
                                <a:gd name="T18" fmla="+- 0 3666 3303"/>
                                <a:gd name="T19" fmla="*/ 3666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6" name="Group 195"/>
                        <wpg:cNvGrpSpPr>
                          <a:grpSpLocks/>
                        </wpg:cNvGrpSpPr>
                        <wpg:grpSpPr bwMode="auto">
                          <a:xfrm>
                            <a:off x="11058" y="3668"/>
                            <a:ext cx="91" cy="363"/>
                            <a:chOff x="11058" y="3668"/>
                            <a:chExt cx="91" cy="363"/>
                          </a:xfrm>
                        </wpg:grpSpPr>
                        <wps:wsp>
                          <wps:cNvPr id="257" name="Freeform 196"/>
                          <wps:cNvSpPr>
                            <a:spLocks/>
                          </wps:cNvSpPr>
                          <wps:spPr bwMode="auto">
                            <a:xfrm>
                              <a:off x="11058" y="3668"/>
                              <a:ext cx="91" cy="363"/>
                            </a:xfrm>
                            <a:custGeom>
                              <a:avLst/>
                              <a:gdLst>
                                <a:gd name="T0" fmla="+- 0 11058 11058"/>
                                <a:gd name="T1" fmla="*/ T0 w 91"/>
                                <a:gd name="T2" fmla="+- 0 4031 3668"/>
                                <a:gd name="T3" fmla="*/ 4031 h 363"/>
                                <a:gd name="T4" fmla="+- 0 11149 11058"/>
                                <a:gd name="T5" fmla="*/ T4 w 91"/>
                                <a:gd name="T6" fmla="+- 0 4031 3668"/>
                                <a:gd name="T7" fmla="*/ 4031 h 363"/>
                                <a:gd name="T8" fmla="+- 0 11149 11058"/>
                                <a:gd name="T9" fmla="*/ T8 w 91"/>
                                <a:gd name="T10" fmla="+- 0 3668 3668"/>
                                <a:gd name="T11" fmla="*/ 3668 h 363"/>
                                <a:gd name="T12" fmla="+- 0 11058 11058"/>
                                <a:gd name="T13" fmla="*/ T12 w 91"/>
                                <a:gd name="T14" fmla="+- 0 3668 3668"/>
                                <a:gd name="T15" fmla="*/ 3668 h 363"/>
                                <a:gd name="T16" fmla="+- 0 11058 11058"/>
                                <a:gd name="T17" fmla="*/ T16 w 91"/>
                                <a:gd name="T18" fmla="+- 0 4031 3668"/>
                                <a:gd name="T19" fmla="*/ 4031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8" name="Group 197"/>
                        <wpg:cNvGrpSpPr>
                          <a:grpSpLocks/>
                        </wpg:cNvGrpSpPr>
                        <wpg:grpSpPr bwMode="auto">
                          <a:xfrm>
                            <a:off x="11058" y="4033"/>
                            <a:ext cx="91" cy="363"/>
                            <a:chOff x="11058" y="4033"/>
                            <a:chExt cx="91" cy="363"/>
                          </a:xfrm>
                        </wpg:grpSpPr>
                        <wps:wsp>
                          <wps:cNvPr id="259" name="Freeform 198"/>
                          <wps:cNvSpPr>
                            <a:spLocks/>
                          </wps:cNvSpPr>
                          <wps:spPr bwMode="auto">
                            <a:xfrm>
                              <a:off x="11058" y="4033"/>
                              <a:ext cx="91" cy="363"/>
                            </a:xfrm>
                            <a:custGeom>
                              <a:avLst/>
                              <a:gdLst>
                                <a:gd name="T0" fmla="+- 0 11058 11058"/>
                                <a:gd name="T1" fmla="*/ T0 w 91"/>
                                <a:gd name="T2" fmla="+- 0 4395 4033"/>
                                <a:gd name="T3" fmla="*/ 4395 h 363"/>
                                <a:gd name="T4" fmla="+- 0 11149 11058"/>
                                <a:gd name="T5" fmla="*/ T4 w 91"/>
                                <a:gd name="T6" fmla="+- 0 4395 4033"/>
                                <a:gd name="T7" fmla="*/ 4395 h 363"/>
                                <a:gd name="T8" fmla="+- 0 11149 11058"/>
                                <a:gd name="T9" fmla="*/ T8 w 91"/>
                                <a:gd name="T10" fmla="+- 0 4033 4033"/>
                                <a:gd name="T11" fmla="*/ 4033 h 363"/>
                                <a:gd name="T12" fmla="+- 0 11058 11058"/>
                                <a:gd name="T13" fmla="*/ T12 w 91"/>
                                <a:gd name="T14" fmla="+- 0 4033 4033"/>
                                <a:gd name="T15" fmla="*/ 4033 h 363"/>
                                <a:gd name="T16" fmla="+- 0 11058 11058"/>
                                <a:gd name="T17" fmla="*/ T16 w 91"/>
                                <a:gd name="T18" fmla="+- 0 4395 4033"/>
                                <a:gd name="T19" fmla="*/ 4395 h 363"/>
                              </a:gdLst>
                              <a:ahLst/>
                              <a:cxnLst>
                                <a:cxn ang="0">
                                  <a:pos x="T1" y="T3"/>
                                </a:cxn>
                                <a:cxn ang="0">
                                  <a:pos x="T5" y="T7"/>
                                </a:cxn>
                                <a:cxn ang="0">
                                  <a:pos x="T9" y="T11"/>
                                </a:cxn>
                                <a:cxn ang="0">
                                  <a:pos x="T13" y="T15"/>
                                </a:cxn>
                                <a:cxn ang="0">
                                  <a:pos x="T17" y="T19"/>
                                </a:cxn>
                              </a:cxnLst>
                              <a:rect l="0" t="0" r="r" b="b"/>
                              <a:pathLst>
                                <a:path w="91" h="363">
                                  <a:moveTo>
                                    <a:pt x="0" y="362"/>
                                  </a:moveTo>
                                  <a:lnTo>
                                    <a:pt x="91" y="362"/>
                                  </a:lnTo>
                                  <a:lnTo>
                                    <a:pt x="91" y="0"/>
                                  </a:lnTo>
                                  <a:lnTo>
                                    <a:pt x="0" y="0"/>
                                  </a:lnTo>
                                  <a:lnTo>
                                    <a:pt x="0" y="36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0" name="Group 199"/>
                        <wpg:cNvGrpSpPr>
                          <a:grpSpLocks/>
                        </wpg:cNvGrpSpPr>
                        <wpg:grpSpPr bwMode="auto">
                          <a:xfrm>
                            <a:off x="11058" y="4397"/>
                            <a:ext cx="91" cy="363"/>
                            <a:chOff x="11058" y="4397"/>
                            <a:chExt cx="91" cy="363"/>
                          </a:xfrm>
                        </wpg:grpSpPr>
                        <wps:wsp>
                          <wps:cNvPr id="261" name="Freeform 200"/>
                          <wps:cNvSpPr>
                            <a:spLocks/>
                          </wps:cNvSpPr>
                          <wps:spPr bwMode="auto">
                            <a:xfrm>
                              <a:off x="11058" y="4397"/>
                              <a:ext cx="91" cy="363"/>
                            </a:xfrm>
                            <a:custGeom>
                              <a:avLst/>
                              <a:gdLst>
                                <a:gd name="T0" fmla="+- 0 11058 11058"/>
                                <a:gd name="T1" fmla="*/ T0 w 91"/>
                                <a:gd name="T2" fmla="+- 0 4760 4397"/>
                                <a:gd name="T3" fmla="*/ 4760 h 363"/>
                                <a:gd name="T4" fmla="+- 0 11149 11058"/>
                                <a:gd name="T5" fmla="*/ T4 w 91"/>
                                <a:gd name="T6" fmla="+- 0 4760 4397"/>
                                <a:gd name="T7" fmla="*/ 4760 h 363"/>
                                <a:gd name="T8" fmla="+- 0 11149 11058"/>
                                <a:gd name="T9" fmla="*/ T8 w 91"/>
                                <a:gd name="T10" fmla="+- 0 4397 4397"/>
                                <a:gd name="T11" fmla="*/ 4397 h 363"/>
                                <a:gd name="T12" fmla="+- 0 11058 11058"/>
                                <a:gd name="T13" fmla="*/ T12 w 91"/>
                                <a:gd name="T14" fmla="+- 0 4397 4397"/>
                                <a:gd name="T15" fmla="*/ 4397 h 363"/>
                                <a:gd name="T16" fmla="+- 0 11058 11058"/>
                                <a:gd name="T17" fmla="*/ T16 w 91"/>
                                <a:gd name="T18" fmla="+- 0 4760 4397"/>
                                <a:gd name="T19" fmla="*/ 4760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2" name="Group 201"/>
                        <wpg:cNvGrpSpPr>
                          <a:grpSpLocks/>
                        </wpg:cNvGrpSpPr>
                        <wpg:grpSpPr bwMode="auto">
                          <a:xfrm>
                            <a:off x="11058" y="4763"/>
                            <a:ext cx="91" cy="363"/>
                            <a:chOff x="11058" y="4763"/>
                            <a:chExt cx="91" cy="363"/>
                          </a:xfrm>
                        </wpg:grpSpPr>
                        <wps:wsp>
                          <wps:cNvPr id="263" name="Freeform 202"/>
                          <wps:cNvSpPr>
                            <a:spLocks/>
                          </wps:cNvSpPr>
                          <wps:spPr bwMode="auto">
                            <a:xfrm>
                              <a:off x="11058" y="4763"/>
                              <a:ext cx="91" cy="363"/>
                            </a:xfrm>
                            <a:custGeom>
                              <a:avLst/>
                              <a:gdLst>
                                <a:gd name="T0" fmla="+- 0 11058 11058"/>
                                <a:gd name="T1" fmla="*/ T0 w 91"/>
                                <a:gd name="T2" fmla="+- 0 5125 4763"/>
                                <a:gd name="T3" fmla="*/ 5125 h 363"/>
                                <a:gd name="T4" fmla="+- 0 11149 11058"/>
                                <a:gd name="T5" fmla="*/ T4 w 91"/>
                                <a:gd name="T6" fmla="+- 0 5125 4763"/>
                                <a:gd name="T7" fmla="*/ 5125 h 363"/>
                                <a:gd name="T8" fmla="+- 0 11149 11058"/>
                                <a:gd name="T9" fmla="*/ T8 w 91"/>
                                <a:gd name="T10" fmla="+- 0 4763 4763"/>
                                <a:gd name="T11" fmla="*/ 4763 h 363"/>
                                <a:gd name="T12" fmla="+- 0 11058 11058"/>
                                <a:gd name="T13" fmla="*/ T12 w 91"/>
                                <a:gd name="T14" fmla="+- 0 4763 4763"/>
                                <a:gd name="T15" fmla="*/ 4763 h 363"/>
                                <a:gd name="T16" fmla="+- 0 11058 11058"/>
                                <a:gd name="T17" fmla="*/ T16 w 91"/>
                                <a:gd name="T18" fmla="+- 0 5125 4763"/>
                                <a:gd name="T19" fmla="*/ 5125 h 363"/>
                              </a:gdLst>
                              <a:ahLst/>
                              <a:cxnLst>
                                <a:cxn ang="0">
                                  <a:pos x="T1" y="T3"/>
                                </a:cxn>
                                <a:cxn ang="0">
                                  <a:pos x="T5" y="T7"/>
                                </a:cxn>
                                <a:cxn ang="0">
                                  <a:pos x="T9" y="T11"/>
                                </a:cxn>
                                <a:cxn ang="0">
                                  <a:pos x="T13" y="T15"/>
                                </a:cxn>
                                <a:cxn ang="0">
                                  <a:pos x="T17" y="T19"/>
                                </a:cxn>
                              </a:cxnLst>
                              <a:rect l="0" t="0" r="r" b="b"/>
                              <a:pathLst>
                                <a:path w="91" h="363">
                                  <a:moveTo>
                                    <a:pt x="0" y="362"/>
                                  </a:moveTo>
                                  <a:lnTo>
                                    <a:pt x="91" y="362"/>
                                  </a:lnTo>
                                  <a:lnTo>
                                    <a:pt x="91" y="0"/>
                                  </a:lnTo>
                                  <a:lnTo>
                                    <a:pt x="0" y="0"/>
                                  </a:lnTo>
                                  <a:lnTo>
                                    <a:pt x="0" y="36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4" name="Group 203"/>
                        <wpg:cNvGrpSpPr>
                          <a:grpSpLocks/>
                        </wpg:cNvGrpSpPr>
                        <wpg:grpSpPr bwMode="auto">
                          <a:xfrm>
                            <a:off x="11058" y="5127"/>
                            <a:ext cx="91" cy="363"/>
                            <a:chOff x="11058" y="5127"/>
                            <a:chExt cx="91" cy="363"/>
                          </a:xfrm>
                        </wpg:grpSpPr>
                        <wps:wsp>
                          <wps:cNvPr id="265" name="Freeform 204"/>
                          <wps:cNvSpPr>
                            <a:spLocks/>
                          </wps:cNvSpPr>
                          <wps:spPr bwMode="auto">
                            <a:xfrm>
                              <a:off x="11058" y="5127"/>
                              <a:ext cx="91" cy="363"/>
                            </a:xfrm>
                            <a:custGeom>
                              <a:avLst/>
                              <a:gdLst>
                                <a:gd name="T0" fmla="+- 0 11058 11058"/>
                                <a:gd name="T1" fmla="*/ T0 w 91"/>
                                <a:gd name="T2" fmla="+- 0 5490 5127"/>
                                <a:gd name="T3" fmla="*/ 5490 h 363"/>
                                <a:gd name="T4" fmla="+- 0 11149 11058"/>
                                <a:gd name="T5" fmla="*/ T4 w 91"/>
                                <a:gd name="T6" fmla="+- 0 5490 5127"/>
                                <a:gd name="T7" fmla="*/ 5490 h 363"/>
                                <a:gd name="T8" fmla="+- 0 11149 11058"/>
                                <a:gd name="T9" fmla="*/ T8 w 91"/>
                                <a:gd name="T10" fmla="+- 0 5127 5127"/>
                                <a:gd name="T11" fmla="*/ 5127 h 363"/>
                                <a:gd name="T12" fmla="+- 0 11058 11058"/>
                                <a:gd name="T13" fmla="*/ T12 w 91"/>
                                <a:gd name="T14" fmla="+- 0 5127 5127"/>
                                <a:gd name="T15" fmla="*/ 5127 h 363"/>
                                <a:gd name="T16" fmla="+- 0 11058 11058"/>
                                <a:gd name="T17" fmla="*/ T16 w 91"/>
                                <a:gd name="T18" fmla="+- 0 5490 5127"/>
                                <a:gd name="T19" fmla="*/ 5490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6" name="Group 205"/>
                        <wpg:cNvGrpSpPr>
                          <a:grpSpLocks/>
                        </wpg:cNvGrpSpPr>
                        <wpg:grpSpPr bwMode="auto">
                          <a:xfrm>
                            <a:off x="11058" y="5492"/>
                            <a:ext cx="91" cy="363"/>
                            <a:chOff x="11058" y="5492"/>
                            <a:chExt cx="91" cy="363"/>
                          </a:xfrm>
                        </wpg:grpSpPr>
                        <wps:wsp>
                          <wps:cNvPr id="267" name="Freeform 206"/>
                          <wps:cNvSpPr>
                            <a:spLocks/>
                          </wps:cNvSpPr>
                          <wps:spPr bwMode="auto">
                            <a:xfrm>
                              <a:off x="11058" y="5492"/>
                              <a:ext cx="91" cy="363"/>
                            </a:xfrm>
                            <a:custGeom>
                              <a:avLst/>
                              <a:gdLst>
                                <a:gd name="T0" fmla="+- 0 11058 11058"/>
                                <a:gd name="T1" fmla="*/ T0 w 91"/>
                                <a:gd name="T2" fmla="+- 0 5855 5492"/>
                                <a:gd name="T3" fmla="*/ 5855 h 363"/>
                                <a:gd name="T4" fmla="+- 0 11149 11058"/>
                                <a:gd name="T5" fmla="*/ T4 w 91"/>
                                <a:gd name="T6" fmla="+- 0 5855 5492"/>
                                <a:gd name="T7" fmla="*/ 5855 h 363"/>
                                <a:gd name="T8" fmla="+- 0 11149 11058"/>
                                <a:gd name="T9" fmla="*/ T8 w 91"/>
                                <a:gd name="T10" fmla="+- 0 5492 5492"/>
                                <a:gd name="T11" fmla="*/ 5492 h 363"/>
                                <a:gd name="T12" fmla="+- 0 11058 11058"/>
                                <a:gd name="T13" fmla="*/ T12 w 91"/>
                                <a:gd name="T14" fmla="+- 0 5492 5492"/>
                                <a:gd name="T15" fmla="*/ 5492 h 363"/>
                                <a:gd name="T16" fmla="+- 0 11058 11058"/>
                                <a:gd name="T17" fmla="*/ T16 w 91"/>
                                <a:gd name="T18" fmla="+- 0 5855 5492"/>
                                <a:gd name="T19" fmla="*/ 5855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8" name="Group 207"/>
                        <wpg:cNvGrpSpPr>
                          <a:grpSpLocks/>
                        </wpg:cNvGrpSpPr>
                        <wpg:grpSpPr bwMode="auto">
                          <a:xfrm>
                            <a:off x="11058" y="5857"/>
                            <a:ext cx="91" cy="363"/>
                            <a:chOff x="11058" y="5857"/>
                            <a:chExt cx="91" cy="363"/>
                          </a:xfrm>
                        </wpg:grpSpPr>
                        <wps:wsp>
                          <wps:cNvPr id="269" name="Freeform 208"/>
                          <wps:cNvSpPr>
                            <a:spLocks/>
                          </wps:cNvSpPr>
                          <wps:spPr bwMode="auto">
                            <a:xfrm>
                              <a:off x="11058" y="5857"/>
                              <a:ext cx="91" cy="363"/>
                            </a:xfrm>
                            <a:custGeom>
                              <a:avLst/>
                              <a:gdLst>
                                <a:gd name="T0" fmla="+- 0 11058 11058"/>
                                <a:gd name="T1" fmla="*/ T0 w 91"/>
                                <a:gd name="T2" fmla="+- 0 6220 5857"/>
                                <a:gd name="T3" fmla="*/ 6220 h 363"/>
                                <a:gd name="T4" fmla="+- 0 11149 11058"/>
                                <a:gd name="T5" fmla="*/ T4 w 91"/>
                                <a:gd name="T6" fmla="+- 0 6220 5857"/>
                                <a:gd name="T7" fmla="*/ 6220 h 363"/>
                                <a:gd name="T8" fmla="+- 0 11149 11058"/>
                                <a:gd name="T9" fmla="*/ T8 w 91"/>
                                <a:gd name="T10" fmla="+- 0 5857 5857"/>
                                <a:gd name="T11" fmla="*/ 5857 h 363"/>
                                <a:gd name="T12" fmla="+- 0 11058 11058"/>
                                <a:gd name="T13" fmla="*/ T12 w 91"/>
                                <a:gd name="T14" fmla="+- 0 5857 5857"/>
                                <a:gd name="T15" fmla="*/ 5857 h 363"/>
                                <a:gd name="T16" fmla="+- 0 11058 11058"/>
                                <a:gd name="T17" fmla="*/ T16 w 91"/>
                                <a:gd name="T18" fmla="+- 0 6220 5857"/>
                                <a:gd name="T19" fmla="*/ 6220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0" name="Group 209"/>
                        <wpg:cNvGrpSpPr>
                          <a:grpSpLocks/>
                        </wpg:cNvGrpSpPr>
                        <wpg:grpSpPr bwMode="auto">
                          <a:xfrm>
                            <a:off x="11058" y="6222"/>
                            <a:ext cx="91" cy="363"/>
                            <a:chOff x="11058" y="6222"/>
                            <a:chExt cx="91" cy="363"/>
                          </a:xfrm>
                        </wpg:grpSpPr>
                        <wps:wsp>
                          <wps:cNvPr id="271" name="Freeform 210"/>
                          <wps:cNvSpPr>
                            <a:spLocks/>
                          </wps:cNvSpPr>
                          <wps:spPr bwMode="auto">
                            <a:xfrm>
                              <a:off x="11058" y="6222"/>
                              <a:ext cx="91" cy="363"/>
                            </a:xfrm>
                            <a:custGeom>
                              <a:avLst/>
                              <a:gdLst>
                                <a:gd name="T0" fmla="+- 0 11058 11058"/>
                                <a:gd name="T1" fmla="*/ T0 w 91"/>
                                <a:gd name="T2" fmla="+- 0 6585 6222"/>
                                <a:gd name="T3" fmla="*/ 6585 h 363"/>
                                <a:gd name="T4" fmla="+- 0 11149 11058"/>
                                <a:gd name="T5" fmla="*/ T4 w 91"/>
                                <a:gd name="T6" fmla="+- 0 6585 6222"/>
                                <a:gd name="T7" fmla="*/ 6585 h 363"/>
                                <a:gd name="T8" fmla="+- 0 11149 11058"/>
                                <a:gd name="T9" fmla="*/ T8 w 91"/>
                                <a:gd name="T10" fmla="+- 0 6222 6222"/>
                                <a:gd name="T11" fmla="*/ 6222 h 363"/>
                                <a:gd name="T12" fmla="+- 0 11058 11058"/>
                                <a:gd name="T13" fmla="*/ T12 w 91"/>
                                <a:gd name="T14" fmla="+- 0 6222 6222"/>
                                <a:gd name="T15" fmla="*/ 6222 h 363"/>
                                <a:gd name="T16" fmla="+- 0 11058 11058"/>
                                <a:gd name="T17" fmla="*/ T16 w 91"/>
                                <a:gd name="T18" fmla="+- 0 6585 6222"/>
                                <a:gd name="T19" fmla="*/ 6585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2" name="Group 211"/>
                        <wpg:cNvGrpSpPr>
                          <a:grpSpLocks/>
                        </wpg:cNvGrpSpPr>
                        <wpg:grpSpPr bwMode="auto">
                          <a:xfrm>
                            <a:off x="11058" y="6587"/>
                            <a:ext cx="91" cy="363"/>
                            <a:chOff x="11058" y="6587"/>
                            <a:chExt cx="91" cy="363"/>
                          </a:xfrm>
                        </wpg:grpSpPr>
                        <wps:wsp>
                          <wps:cNvPr id="273" name="Freeform 212"/>
                          <wps:cNvSpPr>
                            <a:spLocks/>
                          </wps:cNvSpPr>
                          <wps:spPr bwMode="auto">
                            <a:xfrm>
                              <a:off x="11058" y="6587"/>
                              <a:ext cx="91" cy="363"/>
                            </a:xfrm>
                            <a:custGeom>
                              <a:avLst/>
                              <a:gdLst>
                                <a:gd name="T0" fmla="+- 0 11058 11058"/>
                                <a:gd name="T1" fmla="*/ T0 w 91"/>
                                <a:gd name="T2" fmla="+- 0 6949 6587"/>
                                <a:gd name="T3" fmla="*/ 6949 h 363"/>
                                <a:gd name="T4" fmla="+- 0 11149 11058"/>
                                <a:gd name="T5" fmla="*/ T4 w 91"/>
                                <a:gd name="T6" fmla="+- 0 6949 6587"/>
                                <a:gd name="T7" fmla="*/ 6949 h 363"/>
                                <a:gd name="T8" fmla="+- 0 11149 11058"/>
                                <a:gd name="T9" fmla="*/ T8 w 91"/>
                                <a:gd name="T10" fmla="+- 0 6587 6587"/>
                                <a:gd name="T11" fmla="*/ 6587 h 363"/>
                                <a:gd name="T12" fmla="+- 0 11058 11058"/>
                                <a:gd name="T13" fmla="*/ T12 w 91"/>
                                <a:gd name="T14" fmla="+- 0 6587 6587"/>
                                <a:gd name="T15" fmla="*/ 6587 h 363"/>
                                <a:gd name="T16" fmla="+- 0 11058 11058"/>
                                <a:gd name="T17" fmla="*/ T16 w 91"/>
                                <a:gd name="T18" fmla="+- 0 6949 6587"/>
                                <a:gd name="T19" fmla="*/ 6949 h 363"/>
                              </a:gdLst>
                              <a:ahLst/>
                              <a:cxnLst>
                                <a:cxn ang="0">
                                  <a:pos x="T1" y="T3"/>
                                </a:cxn>
                                <a:cxn ang="0">
                                  <a:pos x="T5" y="T7"/>
                                </a:cxn>
                                <a:cxn ang="0">
                                  <a:pos x="T9" y="T11"/>
                                </a:cxn>
                                <a:cxn ang="0">
                                  <a:pos x="T13" y="T15"/>
                                </a:cxn>
                                <a:cxn ang="0">
                                  <a:pos x="T17" y="T19"/>
                                </a:cxn>
                              </a:cxnLst>
                              <a:rect l="0" t="0" r="r" b="b"/>
                              <a:pathLst>
                                <a:path w="91" h="363">
                                  <a:moveTo>
                                    <a:pt x="0" y="362"/>
                                  </a:moveTo>
                                  <a:lnTo>
                                    <a:pt x="91" y="362"/>
                                  </a:lnTo>
                                  <a:lnTo>
                                    <a:pt x="91" y="0"/>
                                  </a:lnTo>
                                  <a:lnTo>
                                    <a:pt x="0" y="0"/>
                                  </a:lnTo>
                                  <a:lnTo>
                                    <a:pt x="0" y="36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4" name="Group 213"/>
                        <wpg:cNvGrpSpPr>
                          <a:grpSpLocks/>
                        </wpg:cNvGrpSpPr>
                        <wpg:grpSpPr bwMode="auto">
                          <a:xfrm>
                            <a:off x="11058" y="6951"/>
                            <a:ext cx="91" cy="363"/>
                            <a:chOff x="11058" y="6951"/>
                            <a:chExt cx="91" cy="363"/>
                          </a:xfrm>
                        </wpg:grpSpPr>
                        <wps:wsp>
                          <wps:cNvPr id="275" name="Freeform 214"/>
                          <wps:cNvSpPr>
                            <a:spLocks/>
                          </wps:cNvSpPr>
                          <wps:spPr bwMode="auto">
                            <a:xfrm>
                              <a:off x="11058" y="6951"/>
                              <a:ext cx="91" cy="363"/>
                            </a:xfrm>
                            <a:custGeom>
                              <a:avLst/>
                              <a:gdLst>
                                <a:gd name="T0" fmla="+- 0 11058 11058"/>
                                <a:gd name="T1" fmla="*/ T0 w 91"/>
                                <a:gd name="T2" fmla="+- 0 7314 6951"/>
                                <a:gd name="T3" fmla="*/ 7314 h 363"/>
                                <a:gd name="T4" fmla="+- 0 11149 11058"/>
                                <a:gd name="T5" fmla="*/ T4 w 91"/>
                                <a:gd name="T6" fmla="+- 0 7314 6951"/>
                                <a:gd name="T7" fmla="*/ 7314 h 363"/>
                                <a:gd name="T8" fmla="+- 0 11149 11058"/>
                                <a:gd name="T9" fmla="*/ T8 w 91"/>
                                <a:gd name="T10" fmla="+- 0 6951 6951"/>
                                <a:gd name="T11" fmla="*/ 6951 h 363"/>
                                <a:gd name="T12" fmla="+- 0 11058 11058"/>
                                <a:gd name="T13" fmla="*/ T12 w 91"/>
                                <a:gd name="T14" fmla="+- 0 6951 6951"/>
                                <a:gd name="T15" fmla="*/ 6951 h 363"/>
                                <a:gd name="T16" fmla="+- 0 11058 11058"/>
                                <a:gd name="T17" fmla="*/ T16 w 91"/>
                                <a:gd name="T18" fmla="+- 0 7314 6951"/>
                                <a:gd name="T19" fmla="*/ 7314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6" name="Group 215"/>
                        <wpg:cNvGrpSpPr>
                          <a:grpSpLocks/>
                        </wpg:cNvGrpSpPr>
                        <wpg:grpSpPr bwMode="auto">
                          <a:xfrm>
                            <a:off x="11058" y="7316"/>
                            <a:ext cx="91" cy="363"/>
                            <a:chOff x="11058" y="7316"/>
                            <a:chExt cx="91" cy="363"/>
                          </a:xfrm>
                        </wpg:grpSpPr>
                        <wps:wsp>
                          <wps:cNvPr id="277" name="Freeform 216"/>
                          <wps:cNvSpPr>
                            <a:spLocks/>
                          </wps:cNvSpPr>
                          <wps:spPr bwMode="auto">
                            <a:xfrm>
                              <a:off x="11058" y="7316"/>
                              <a:ext cx="91" cy="363"/>
                            </a:xfrm>
                            <a:custGeom>
                              <a:avLst/>
                              <a:gdLst>
                                <a:gd name="T0" fmla="+- 0 11058 11058"/>
                                <a:gd name="T1" fmla="*/ T0 w 91"/>
                                <a:gd name="T2" fmla="+- 0 7679 7316"/>
                                <a:gd name="T3" fmla="*/ 7679 h 363"/>
                                <a:gd name="T4" fmla="+- 0 11149 11058"/>
                                <a:gd name="T5" fmla="*/ T4 w 91"/>
                                <a:gd name="T6" fmla="+- 0 7679 7316"/>
                                <a:gd name="T7" fmla="*/ 7679 h 363"/>
                                <a:gd name="T8" fmla="+- 0 11149 11058"/>
                                <a:gd name="T9" fmla="*/ T8 w 91"/>
                                <a:gd name="T10" fmla="+- 0 7316 7316"/>
                                <a:gd name="T11" fmla="*/ 7316 h 363"/>
                                <a:gd name="T12" fmla="+- 0 11058 11058"/>
                                <a:gd name="T13" fmla="*/ T12 w 91"/>
                                <a:gd name="T14" fmla="+- 0 7316 7316"/>
                                <a:gd name="T15" fmla="*/ 7316 h 363"/>
                                <a:gd name="T16" fmla="+- 0 11058 11058"/>
                                <a:gd name="T17" fmla="*/ T16 w 91"/>
                                <a:gd name="T18" fmla="+- 0 7679 7316"/>
                                <a:gd name="T19" fmla="*/ 7679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8" name="Group 217"/>
                        <wpg:cNvGrpSpPr>
                          <a:grpSpLocks/>
                        </wpg:cNvGrpSpPr>
                        <wpg:grpSpPr bwMode="auto">
                          <a:xfrm>
                            <a:off x="11058" y="7681"/>
                            <a:ext cx="91" cy="363"/>
                            <a:chOff x="11058" y="7681"/>
                            <a:chExt cx="91" cy="363"/>
                          </a:xfrm>
                        </wpg:grpSpPr>
                        <wps:wsp>
                          <wps:cNvPr id="279" name="Freeform 218"/>
                          <wps:cNvSpPr>
                            <a:spLocks/>
                          </wps:cNvSpPr>
                          <wps:spPr bwMode="auto">
                            <a:xfrm>
                              <a:off x="11058" y="7681"/>
                              <a:ext cx="91" cy="363"/>
                            </a:xfrm>
                            <a:custGeom>
                              <a:avLst/>
                              <a:gdLst>
                                <a:gd name="T0" fmla="+- 0 11058 11058"/>
                                <a:gd name="T1" fmla="*/ T0 w 91"/>
                                <a:gd name="T2" fmla="+- 0 8044 7681"/>
                                <a:gd name="T3" fmla="*/ 8044 h 363"/>
                                <a:gd name="T4" fmla="+- 0 11149 11058"/>
                                <a:gd name="T5" fmla="*/ T4 w 91"/>
                                <a:gd name="T6" fmla="+- 0 8044 7681"/>
                                <a:gd name="T7" fmla="*/ 8044 h 363"/>
                                <a:gd name="T8" fmla="+- 0 11149 11058"/>
                                <a:gd name="T9" fmla="*/ T8 w 91"/>
                                <a:gd name="T10" fmla="+- 0 7681 7681"/>
                                <a:gd name="T11" fmla="*/ 7681 h 363"/>
                                <a:gd name="T12" fmla="+- 0 11058 11058"/>
                                <a:gd name="T13" fmla="*/ T12 w 91"/>
                                <a:gd name="T14" fmla="+- 0 7681 7681"/>
                                <a:gd name="T15" fmla="*/ 7681 h 363"/>
                                <a:gd name="T16" fmla="+- 0 11058 11058"/>
                                <a:gd name="T17" fmla="*/ T16 w 91"/>
                                <a:gd name="T18" fmla="+- 0 8044 7681"/>
                                <a:gd name="T19" fmla="*/ 8044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0" name="Group 219"/>
                        <wpg:cNvGrpSpPr>
                          <a:grpSpLocks/>
                        </wpg:cNvGrpSpPr>
                        <wpg:grpSpPr bwMode="auto">
                          <a:xfrm>
                            <a:off x="11058" y="8046"/>
                            <a:ext cx="91" cy="363"/>
                            <a:chOff x="11058" y="8046"/>
                            <a:chExt cx="91" cy="363"/>
                          </a:xfrm>
                        </wpg:grpSpPr>
                        <wps:wsp>
                          <wps:cNvPr id="281" name="Freeform 220"/>
                          <wps:cNvSpPr>
                            <a:spLocks/>
                          </wps:cNvSpPr>
                          <wps:spPr bwMode="auto">
                            <a:xfrm>
                              <a:off x="11058" y="8046"/>
                              <a:ext cx="91" cy="363"/>
                            </a:xfrm>
                            <a:custGeom>
                              <a:avLst/>
                              <a:gdLst>
                                <a:gd name="T0" fmla="+- 0 11058 11058"/>
                                <a:gd name="T1" fmla="*/ T0 w 91"/>
                                <a:gd name="T2" fmla="+- 0 8409 8046"/>
                                <a:gd name="T3" fmla="*/ 8409 h 363"/>
                                <a:gd name="T4" fmla="+- 0 11149 11058"/>
                                <a:gd name="T5" fmla="*/ T4 w 91"/>
                                <a:gd name="T6" fmla="+- 0 8409 8046"/>
                                <a:gd name="T7" fmla="*/ 8409 h 363"/>
                                <a:gd name="T8" fmla="+- 0 11149 11058"/>
                                <a:gd name="T9" fmla="*/ T8 w 91"/>
                                <a:gd name="T10" fmla="+- 0 8046 8046"/>
                                <a:gd name="T11" fmla="*/ 8046 h 363"/>
                                <a:gd name="T12" fmla="+- 0 11058 11058"/>
                                <a:gd name="T13" fmla="*/ T12 w 91"/>
                                <a:gd name="T14" fmla="+- 0 8046 8046"/>
                                <a:gd name="T15" fmla="*/ 8046 h 363"/>
                                <a:gd name="T16" fmla="+- 0 11058 11058"/>
                                <a:gd name="T17" fmla="*/ T16 w 91"/>
                                <a:gd name="T18" fmla="+- 0 8409 8046"/>
                                <a:gd name="T19" fmla="*/ 8409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2" name="Group 221"/>
                        <wpg:cNvGrpSpPr>
                          <a:grpSpLocks/>
                        </wpg:cNvGrpSpPr>
                        <wpg:grpSpPr bwMode="auto">
                          <a:xfrm>
                            <a:off x="11058" y="8411"/>
                            <a:ext cx="91" cy="363"/>
                            <a:chOff x="11058" y="8411"/>
                            <a:chExt cx="91" cy="363"/>
                          </a:xfrm>
                        </wpg:grpSpPr>
                        <wps:wsp>
                          <wps:cNvPr id="283" name="Freeform 222"/>
                          <wps:cNvSpPr>
                            <a:spLocks/>
                          </wps:cNvSpPr>
                          <wps:spPr bwMode="auto">
                            <a:xfrm>
                              <a:off x="11058" y="8411"/>
                              <a:ext cx="91" cy="363"/>
                            </a:xfrm>
                            <a:custGeom>
                              <a:avLst/>
                              <a:gdLst>
                                <a:gd name="T0" fmla="+- 0 11058 11058"/>
                                <a:gd name="T1" fmla="*/ T0 w 91"/>
                                <a:gd name="T2" fmla="+- 0 8773 8411"/>
                                <a:gd name="T3" fmla="*/ 8773 h 363"/>
                                <a:gd name="T4" fmla="+- 0 11149 11058"/>
                                <a:gd name="T5" fmla="*/ T4 w 91"/>
                                <a:gd name="T6" fmla="+- 0 8773 8411"/>
                                <a:gd name="T7" fmla="*/ 8773 h 363"/>
                                <a:gd name="T8" fmla="+- 0 11149 11058"/>
                                <a:gd name="T9" fmla="*/ T8 w 91"/>
                                <a:gd name="T10" fmla="+- 0 8411 8411"/>
                                <a:gd name="T11" fmla="*/ 8411 h 363"/>
                                <a:gd name="T12" fmla="+- 0 11058 11058"/>
                                <a:gd name="T13" fmla="*/ T12 w 91"/>
                                <a:gd name="T14" fmla="+- 0 8411 8411"/>
                                <a:gd name="T15" fmla="*/ 8411 h 363"/>
                                <a:gd name="T16" fmla="+- 0 11058 11058"/>
                                <a:gd name="T17" fmla="*/ T16 w 91"/>
                                <a:gd name="T18" fmla="+- 0 8773 8411"/>
                                <a:gd name="T19" fmla="*/ 8773 h 363"/>
                              </a:gdLst>
                              <a:ahLst/>
                              <a:cxnLst>
                                <a:cxn ang="0">
                                  <a:pos x="T1" y="T3"/>
                                </a:cxn>
                                <a:cxn ang="0">
                                  <a:pos x="T5" y="T7"/>
                                </a:cxn>
                                <a:cxn ang="0">
                                  <a:pos x="T9" y="T11"/>
                                </a:cxn>
                                <a:cxn ang="0">
                                  <a:pos x="T13" y="T15"/>
                                </a:cxn>
                                <a:cxn ang="0">
                                  <a:pos x="T17" y="T19"/>
                                </a:cxn>
                              </a:cxnLst>
                              <a:rect l="0" t="0" r="r" b="b"/>
                              <a:pathLst>
                                <a:path w="91" h="363">
                                  <a:moveTo>
                                    <a:pt x="0" y="362"/>
                                  </a:moveTo>
                                  <a:lnTo>
                                    <a:pt x="91" y="362"/>
                                  </a:lnTo>
                                  <a:lnTo>
                                    <a:pt x="91" y="0"/>
                                  </a:lnTo>
                                  <a:lnTo>
                                    <a:pt x="0" y="0"/>
                                  </a:lnTo>
                                  <a:lnTo>
                                    <a:pt x="0" y="36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4" name="Group 223"/>
                        <wpg:cNvGrpSpPr>
                          <a:grpSpLocks/>
                        </wpg:cNvGrpSpPr>
                        <wpg:grpSpPr bwMode="auto">
                          <a:xfrm>
                            <a:off x="11058" y="8776"/>
                            <a:ext cx="91" cy="363"/>
                            <a:chOff x="11058" y="8776"/>
                            <a:chExt cx="91" cy="363"/>
                          </a:xfrm>
                        </wpg:grpSpPr>
                        <wps:wsp>
                          <wps:cNvPr id="285" name="Freeform 224"/>
                          <wps:cNvSpPr>
                            <a:spLocks/>
                          </wps:cNvSpPr>
                          <wps:spPr bwMode="auto">
                            <a:xfrm>
                              <a:off x="11058" y="8776"/>
                              <a:ext cx="91" cy="363"/>
                            </a:xfrm>
                            <a:custGeom>
                              <a:avLst/>
                              <a:gdLst>
                                <a:gd name="T0" fmla="+- 0 11058 11058"/>
                                <a:gd name="T1" fmla="*/ T0 w 91"/>
                                <a:gd name="T2" fmla="+- 0 9139 8776"/>
                                <a:gd name="T3" fmla="*/ 9139 h 363"/>
                                <a:gd name="T4" fmla="+- 0 11149 11058"/>
                                <a:gd name="T5" fmla="*/ T4 w 91"/>
                                <a:gd name="T6" fmla="+- 0 9139 8776"/>
                                <a:gd name="T7" fmla="*/ 9139 h 363"/>
                                <a:gd name="T8" fmla="+- 0 11149 11058"/>
                                <a:gd name="T9" fmla="*/ T8 w 91"/>
                                <a:gd name="T10" fmla="+- 0 8776 8776"/>
                                <a:gd name="T11" fmla="*/ 8776 h 363"/>
                                <a:gd name="T12" fmla="+- 0 11058 11058"/>
                                <a:gd name="T13" fmla="*/ T12 w 91"/>
                                <a:gd name="T14" fmla="+- 0 8776 8776"/>
                                <a:gd name="T15" fmla="*/ 8776 h 363"/>
                                <a:gd name="T16" fmla="+- 0 11058 11058"/>
                                <a:gd name="T17" fmla="*/ T16 w 91"/>
                                <a:gd name="T18" fmla="+- 0 9139 8776"/>
                                <a:gd name="T19" fmla="*/ 9139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6" name="Group 225"/>
                        <wpg:cNvGrpSpPr>
                          <a:grpSpLocks/>
                        </wpg:cNvGrpSpPr>
                        <wpg:grpSpPr bwMode="auto">
                          <a:xfrm>
                            <a:off x="11058" y="9141"/>
                            <a:ext cx="91" cy="363"/>
                            <a:chOff x="11058" y="9141"/>
                            <a:chExt cx="91" cy="363"/>
                          </a:xfrm>
                        </wpg:grpSpPr>
                        <wps:wsp>
                          <wps:cNvPr id="287" name="Freeform 226"/>
                          <wps:cNvSpPr>
                            <a:spLocks/>
                          </wps:cNvSpPr>
                          <wps:spPr bwMode="auto">
                            <a:xfrm>
                              <a:off x="11058" y="9141"/>
                              <a:ext cx="91" cy="363"/>
                            </a:xfrm>
                            <a:custGeom>
                              <a:avLst/>
                              <a:gdLst>
                                <a:gd name="T0" fmla="+- 0 11058 11058"/>
                                <a:gd name="T1" fmla="*/ T0 w 91"/>
                                <a:gd name="T2" fmla="+- 0 9504 9141"/>
                                <a:gd name="T3" fmla="*/ 9504 h 363"/>
                                <a:gd name="T4" fmla="+- 0 11149 11058"/>
                                <a:gd name="T5" fmla="*/ T4 w 91"/>
                                <a:gd name="T6" fmla="+- 0 9504 9141"/>
                                <a:gd name="T7" fmla="*/ 9504 h 363"/>
                                <a:gd name="T8" fmla="+- 0 11149 11058"/>
                                <a:gd name="T9" fmla="*/ T8 w 91"/>
                                <a:gd name="T10" fmla="+- 0 9141 9141"/>
                                <a:gd name="T11" fmla="*/ 9141 h 363"/>
                                <a:gd name="T12" fmla="+- 0 11058 11058"/>
                                <a:gd name="T13" fmla="*/ T12 w 91"/>
                                <a:gd name="T14" fmla="+- 0 9141 9141"/>
                                <a:gd name="T15" fmla="*/ 9141 h 363"/>
                                <a:gd name="T16" fmla="+- 0 11058 11058"/>
                                <a:gd name="T17" fmla="*/ T16 w 91"/>
                                <a:gd name="T18" fmla="+- 0 9504 9141"/>
                                <a:gd name="T19" fmla="*/ 9504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8" name="Group 227"/>
                        <wpg:cNvGrpSpPr>
                          <a:grpSpLocks/>
                        </wpg:cNvGrpSpPr>
                        <wpg:grpSpPr bwMode="auto">
                          <a:xfrm>
                            <a:off x="11058" y="9506"/>
                            <a:ext cx="91" cy="363"/>
                            <a:chOff x="11058" y="9506"/>
                            <a:chExt cx="91" cy="363"/>
                          </a:xfrm>
                        </wpg:grpSpPr>
                        <wps:wsp>
                          <wps:cNvPr id="289" name="Freeform 228"/>
                          <wps:cNvSpPr>
                            <a:spLocks/>
                          </wps:cNvSpPr>
                          <wps:spPr bwMode="auto">
                            <a:xfrm>
                              <a:off x="11058" y="9506"/>
                              <a:ext cx="91" cy="363"/>
                            </a:xfrm>
                            <a:custGeom>
                              <a:avLst/>
                              <a:gdLst>
                                <a:gd name="T0" fmla="+- 0 11058 11058"/>
                                <a:gd name="T1" fmla="*/ T0 w 91"/>
                                <a:gd name="T2" fmla="+- 0 9868 9506"/>
                                <a:gd name="T3" fmla="*/ 9868 h 363"/>
                                <a:gd name="T4" fmla="+- 0 11149 11058"/>
                                <a:gd name="T5" fmla="*/ T4 w 91"/>
                                <a:gd name="T6" fmla="+- 0 9868 9506"/>
                                <a:gd name="T7" fmla="*/ 9868 h 363"/>
                                <a:gd name="T8" fmla="+- 0 11149 11058"/>
                                <a:gd name="T9" fmla="*/ T8 w 91"/>
                                <a:gd name="T10" fmla="+- 0 9506 9506"/>
                                <a:gd name="T11" fmla="*/ 9506 h 363"/>
                                <a:gd name="T12" fmla="+- 0 11058 11058"/>
                                <a:gd name="T13" fmla="*/ T12 w 91"/>
                                <a:gd name="T14" fmla="+- 0 9506 9506"/>
                                <a:gd name="T15" fmla="*/ 9506 h 363"/>
                                <a:gd name="T16" fmla="+- 0 11058 11058"/>
                                <a:gd name="T17" fmla="*/ T16 w 91"/>
                                <a:gd name="T18" fmla="+- 0 9868 9506"/>
                                <a:gd name="T19" fmla="*/ 9868 h 363"/>
                              </a:gdLst>
                              <a:ahLst/>
                              <a:cxnLst>
                                <a:cxn ang="0">
                                  <a:pos x="T1" y="T3"/>
                                </a:cxn>
                                <a:cxn ang="0">
                                  <a:pos x="T5" y="T7"/>
                                </a:cxn>
                                <a:cxn ang="0">
                                  <a:pos x="T9" y="T11"/>
                                </a:cxn>
                                <a:cxn ang="0">
                                  <a:pos x="T13" y="T15"/>
                                </a:cxn>
                                <a:cxn ang="0">
                                  <a:pos x="T17" y="T19"/>
                                </a:cxn>
                              </a:cxnLst>
                              <a:rect l="0" t="0" r="r" b="b"/>
                              <a:pathLst>
                                <a:path w="91" h="363">
                                  <a:moveTo>
                                    <a:pt x="0" y="362"/>
                                  </a:moveTo>
                                  <a:lnTo>
                                    <a:pt x="91" y="362"/>
                                  </a:lnTo>
                                  <a:lnTo>
                                    <a:pt x="91" y="0"/>
                                  </a:lnTo>
                                  <a:lnTo>
                                    <a:pt x="0" y="0"/>
                                  </a:lnTo>
                                  <a:lnTo>
                                    <a:pt x="0" y="36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0" name="Group 229"/>
                        <wpg:cNvGrpSpPr>
                          <a:grpSpLocks/>
                        </wpg:cNvGrpSpPr>
                        <wpg:grpSpPr bwMode="auto">
                          <a:xfrm>
                            <a:off x="11058" y="9870"/>
                            <a:ext cx="91" cy="363"/>
                            <a:chOff x="11058" y="9870"/>
                            <a:chExt cx="91" cy="363"/>
                          </a:xfrm>
                        </wpg:grpSpPr>
                        <wps:wsp>
                          <wps:cNvPr id="291" name="Freeform 230"/>
                          <wps:cNvSpPr>
                            <a:spLocks/>
                          </wps:cNvSpPr>
                          <wps:spPr bwMode="auto">
                            <a:xfrm>
                              <a:off x="11058" y="9870"/>
                              <a:ext cx="91" cy="363"/>
                            </a:xfrm>
                            <a:custGeom>
                              <a:avLst/>
                              <a:gdLst>
                                <a:gd name="T0" fmla="+- 0 11058 11058"/>
                                <a:gd name="T1" fmla="*/ T0 w 91"/>
                                <a:gd name="T2" fmla="+- 0 10233 9870"/>
                                <a:gd name="T3" fmla="*/ 10233 h 363"/>
                                <a:gd name="T4" fmla="+- 0 11149 11058"/>
                                <a:gd name="T5" fmla="*/ T4 w 91"/>
                                <a:gd name="T6" fmla="+- 0 10233 9870"/>
                                <a:gd name="T7" fmla="*/ 10233 h 363"/>
                                <a:gd name="T8" fmla="+- 0 11149 11058"/>
                                <a:gd name="T9" fmla="*/ T8 w 91"/>
                                <a:gd name="T10" fmla="+- 0 9870 9870"/>
                                <a:gd name="T11" fmla="*/ 9870 h 363"/>
                                <a:gd name="T12" fmla="+- 0 11058 11058"/>
                                <a:gd name="T13" fmla="*/ T12 w 91"/>
                                <a:gd name="T14" fmla="+- 0 9870 9870"/>
                                <a:gd name="T15" fmla="*/ 9870 h 363"/>
                                <a:gd name="T16" fmla="+- 0 11058 11058"/>
                                <a:gd name="T17" fmla="*/ T16 w 91"/>
                                <a:gd name="T18" fmla="+- 0 10233 9870"/>
                                <a:gd name="T19" fmla="*/ 10233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2" name="Group 231"/>
                        <wpg:cNvGrpSpPr>
                          <a:grpSpLocks/>
                        </wpg:cNvGrpSpPr>
                        <wpg:grpSpPr bwMode="auto">
                          <a:xfrm>
                            <a:off x="11058" y="10235"/>
                            <a:ext cx="91" cy="363"/>
                            <a:chOff x="11058" y="10235"/>
                            <a:chExt cx="91" cy="363"/>
                          </a:xfrm>
                        </wpg:grpSpPr>
                        <wps:wsp>
                          <wps:cNvPr id="293" name="Freeform 232"/>
                          <wps:cNvSpPr>
                            <a:spLocks/>
                          </wps:cNvSpPr>
                          <wps:spPr bwMode="auto">
                            <a:xfrm>
                              <a:off x="11058" y="10235"/>
                              <a:ext cx="91" cy="363"/>
                            </a:xfrm>
                            <a:custGeom>
                              <a:avLst/>
                              <a:gdLst>
                                <a:gd name="T0" fmla="+- 0 11058 11058"/>
                                <a:gd name="T1" fmla="*/ T0 w 91"/>
                                <a:gd name="T2" fmla="+- 0 10598 10235"/>
                                <a:gd name="T3" fmla="*/ 10598 h 363"/>
                                <a:gd name="T4" fmla="+- 0 11149 11058"/>
                                <a:gd name="T5" fmla="*/ T4 w 91"/>
                                <a:gd name="T6" fmla="+- 0 10598 10235"/>
                                <a:gd name="T7" fmla="*/ 10598 h 363"/>
                                <a:gd name="T8" fmla="+- 0 11149 11058"/>
                                <a:gd name="T9" fmla="*/ T8 w 91"/>
                                <a:gd name="T10" fmla="+- 0 10235 10235"/>
                                <a:gd name="T11" fmla="*/ 10235 h 363"/>
                                <a:gd name="T12" fmla="+- 0 11058 11058"/>
                                <a:gd name="T13" fmla="*/ T12 w 91"/>
                                <a:gd name="T14" fmla="+- 0 10235 10235"/>
                                <a:gd name="T15" fmla="*/ 10235 h 363"/>
                                <a:gd name="T16" fmla="+- 0 11058 11058"/>
                                <a:gd name="T17" fmla="*/ T16 w 91"/>
                                <a:gd name="T18" fmla="+- 0 10598 10235"/>
                                <a:gd name="T19" fmla="*/ 10598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4" name="Group 233"/>
                        <wpg:cNvGrpSpPr>
                          <a:grpSpLocks/>
                        </wpg:cNvGrpSpPr>
                        <wpg:grpSpPr bwMode="auto">
                          <a:xfrm>
                            <a:off x="11058" y="10600"/>
                            <a:ext cx="91" cy="363"/>
                            <a:chOff x="11058" y="10600"/>
                            <a:chExt cx="91" cy="363"/>
                          </a:xfrm>
                        </wpg:grpSpPr>
                        <wps:wsp>
                          <wps:cNvPr id="295" name="Freeform 234"/>
                          <wps:cNvSpPr>
                            <a:spLocks/>
                          </wps:cNvSpPr>
                          <wps:spPr bwMode="auto">
                            <a:xfrm>
                              <a:off x="11058" y="10600"/>
                              <a:ext cx="91" cy="363"/>
                            </a:xfrm>
                            <a:custGeom>
                              <a:avLst/>
                              <a:gdLst>
                                <a:gd name="T0" fmla="+- 0 11058 11058"/>
                                <a:gd name="T1" fmla="*/ T0 w 91"/>
                                <a:gd name="T2" fmla="+- 0 10963 10600"/>
                                <a:gd name="T3" fmla="*/ 10963 h 363"/>
                                <a:gd name="T4" fmla="+- 0 11149 11058"/>
                                <a:gd name="T5" fmla="*/ T4 w 91"/>
                                <a:gd name="T6" fmla="+- 0 10963 10600"/>
                                <a:gd name="T7" fmla="*/ 10963 h 363"/>
                                <a:gd name="T8" fmla="+- 0 11149 11058"/>
                                <a:gd name="T9" fmla="*/ T8 w 91"/>
                                <a:gd name="T10" fmla="+- 0 10600 10600"/>
                                <a:gd name="T11" fmla="*/ 10600 h 363"/>
                                <a:gd name="T12" fmla="+- 0 11058 11058"/>
                                <a:gd name="T13" fmla="*/ T12 w 91"/>
                                <a:gd name="T14" fmla="+- 0 10600 10600"/>
                                <a:gd name="T15" fmla="*/ 10600 h 363"/>
                                <a:gd name="T16" fmla="+- 0 11058 11058"/>
                                <a:gd name="T17" fmla="*/ T16 w 91"/>
                                <a:gd name="T18" fmla="+- 0 10963 10600"/>
                                <a:gd name="T19" fmla="*/ 10963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6" name="Group 235"/>
                        <wpg:cNvGrpSpPr>
                          <a:grpSpLocks/>
                        </wpg:cNvGrpSpPr>
                        <wpg:grpSpPr bwMode="auto">
                          <a:xfrm>
                            <a:off x="11058" y="10965"/>
                            <a:ext cx="91" cy="363"/>
                            <a:chOff x="11058" y="10965"/>
                            <a:chExt cx="91" cy="363"/>
                          </a:xfrm>
                        </wpg:grpSpPr>
                        <wps:wsp>
                          <wps:cNvPr id="297" name="Freeform 236"/>
                          <wps:cNvSpPr>
                            <a:spLocks/>
                          </wps:cNvSpPr>
                          <wps:spPr bwMode="auto">
                            <a:xfrm>
                              <a:off x="11058" y="10965"/>
                              <a:ext cx="91" cy="363"/>
                            </a:xfrm>
                            <a:custGeom>
                              <a:avLst/>
                              <a:gdLst>
                                <a:gd name="T0" fmla="+- 0 11058 11058"/>
                                <a:gd name="T1" fmla="*/ T0 w 91"/>
                                <a:gd name="T2" fmla="+- 0 11328 10965"/>
                                <a:gd name="T3" fmla="*/ 11328 h 363"/>
                                <a:gd name="T4" fmla="+- 0 11149 11058"/>
                                <a:gd name="T5" fmla="*/ T4 w 91"/>
                                <a:gd name="T6" fmla="+- 0 11328 10965"/>
                                <a:gd name="T7" fmla="*/ 11328 h 363"/>
                                <a:gd name="T8" fmla="+- 0 11149 11058"/>
                                <a:gd name="T9" fmla="*/ T8 w 91"/>
                                <a:gd name="T10" fmla="+- 0 10965 10965"/>
                                <a:gd name="T11" fmla="*/ 10965 h 363"/>
                                <a:gd name="T12" fmla="+- 0 11058 11058"/>
                                <a:gd name="T13" fmla="*/ T12 w 91"/>
                                <a:gd name="T14" fmla="+- 0 10965 10965"/>
                                <a:gd name="T15" fmla="*/ 10965 h 363"/>
                                <a:gd name="T16" fmla="+- 0 11058 11058"/>
                                <a:gd name="T17" fmla="*/ T16 w 91"/>
                                <a:gd name="T18" fmla="+- 0 11328 10965"/>
                                <a:gd name="T19" fmla="*/ 11328 h 363"/>
                              </a:gdLst>
                              <a:ahLst/>
                              <a:cxnLst>
                                <a:cxn ang="0">
                                  <a:pos x="T1" y="T3"/>
                                </a:cxn>
                                <a:cxn ang="0">
                                  <a:pos x="T5" y="T7"/>
                                </a:cxn>
                                <a:cxn ang="0">
                                  <a:pos x="T9" y="T11"/>
                                </a:cxn>
                                <a:cxn ang="0">
                                  <a:pos x="T13" y="T15"/>
                                </a:cxn>
                                <a:cxn ang="0">
                                  <a:pos x="T17" y="T19"/>
                                </a:cxn>
                              </a:cxnLst>
                              <a:rect l="0" t="0" r="r" b="b"/>
                              <a:pathLst>
                                <a:path w="91" h="363">
                                  <a:moveTo>
                                    <a:pt x="0" y="363"/>
                                  </a:moveTo>
                                  <a:lnTo>
                                    <a:pt x="91" y="363"/>
                                  </a:lnTo>
                                  <a:lnTo>
                                    <a:pt x="91"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8" name="Group 237"/>
                        <wpg:cNvGrpSpPr>
                          <a:grpSpLocks/>
                        </wpg:cNvGrpSpPr>
                        <wpg:grpSpPr bwMode="auto">
                          <a:xfrm>
                            <a:off x="11058" y="11330"/>
                            <a:ext cx="91" cy="363"/>
                            <a:chOff x="11058" y="11330"/>
                            <a:chExt cx="91" cy="363"/>
                          </a:xfrm>
                        </wpg:grpSpPr>
                        <wps:wsp>
                          <wps:cNvPr id="299" name="Freeform 238"/>
                          <wps:cNvSpPr>
                            <a:spLocks/>
                          </wps:cNvSpPr>
                          <wps:spPr bwMode="auto">
                            <a:xfrm>
                              <a:off x="11058" y="11330"/>
                              <a:ext cx="91" cy="363"/>
                            </a:xfrm>
                            <a:custGeom>
                              <a:avLst/>
                              <a:gdLst>
                                <a:gd name="T0" fmla="+- 0 11058 11058"/>
                                <a:gd name="T1" fmla="*/ T0 w 91"/>
                                <a:gd name="T2" fmla="+- 0 11692 11330"/>
                                <a:gd name="T3" fmla="*/ 11692 h 363"/>
                                <a:gd name="T4" fmla="+- 0 11149 11058"/>
                                <a:gd name="T5" fmla="*/ T4 w 91"/>
                                <a:gd name="T6" fmla="+- 0 11692 11330"/>
                                <a:gd name="T7" fmla="*/ 11692 h 363"/>
                                <a:gd name="T8" fmla="+- 0 11149 11058"/>
                                <a:gd name="T9" fmla="*/ T8 w 91"/>
                                <a:gd name="T10" fmla="+- 0 11330 11330"/>
                                <a:gd name="T11" fmla="*/ 11330 h 363"/>
                                <a:gd name="T12" fmla="+- 0 11058 11058"/>
                                <a:gd name="T13" fmla="*/ T12 w 91"/>
                                <a:gd name="T14" fmla="+- 0 11330 11330"/>
                                <a:gd name="T15" fmla="*/ 11330 h 363"/>
                                <a:gd name="T16" fmla="+- 0 11058 11058"/>
                                <a:gd name="T17" fmla="*/ T16 w 91"/>
                                <a:gd name="T18" fmla="+- 0 11692 11330"/>
                                <a:gd name="T19" fmla="*/ 11692 h 363"/>
                              </a:gdLst>
                              <a:ahLst/>
                              <a:cxnLst>
                                <a:cxn ang="0">
                                  <a:pos x="T1" y="T3"/>
                                </a:cxn>
                                <a:cxn ang="0">
                                  <a:pos x="T5" y="T7"/>
                                </a:cxn>
                                <a:cxn ang="0">
                                  <a:pos x="T9" y="T11"/>
                                </a:cxn>
                                <a:cxn ang="0">
                                  <a:pos x="T13" y="T15"/>
                                </a:cxn>
                                <a:cxn ang="0">
                                  <a:pos x="T17" y="T19"/>
                                </a:cxn>
                              </a:cxnLst>
                              <a:rect l="0" t="0" r="r" b="b"/>
                              <a:pathLst>
                                <a:path w="91" h="363">
                                  <a:moveTo>
                                    <a:pt x="0" y="362"/>
                                  </a:moveTo>
                                  <a:lnTo>
                                    <a:pt x="91" y="362"/>
                                  </a:lnTo>
                                  <a:lnTo>
                                    <a:pt x="91" y="0"/>
                                  </a:lnTo>
                                  <a:lnTo>
                                    <a:pt x="0" y="0"/>
                                  </a:lnTo>
                                  <a:lnTo>
                                    <a:pt x="0" y="36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0" name="Group 239"/>
                        <wpg:cNvGrpSpPr>
                          <a:grpSpLocks/>
                        </wpg:cNvGrpSpPr>
                        <wpg:grpSpPr bwMode="auto">
                          <a:xfrm>
                            <a:off x="11058" y="11695"/>
                            <a:ext cx="91" cy="363"/>
                            <a:chOff x="11058" y="11695"/>
                            <a:chExt cx="91" cy="363"/>
                          </a:xfrm>
                        </wpg:grpSpPr>
                        <wps:wsp>
                          <wps:cNvPr id="301" name="Freeform 240"/>
                          <wps:cNvSpPr>
                            <a:spLocks/>
                          </wps:cNvSpPr>
                          <wps:spPr bwMode="auto">
                            <a:xfrm>
                              <a:off x="11058" y="11695"/>
                              <a:ext cx="91" cy="363"/>
                            </a:xfrm>
                            <a:custGeom>
                              <a:avLst/>
                              <a:gdLst>
                                <a:gd name="T0" fmla="+- 0 11058 11058"/>
                                <a:gd name="T1" fmla="*/ T0 w 91"/>
                                <a:gd name="T2" fmla="+- 0 12057 11695"/>
                                <a:gd name="T3" fmla="*/ 12057 h 363"/>
                                <a:gd name="T4" fmla="+- 0 11149 11058"/>
                                <a:gd name="T5" fmla="*/ T4 w 91"/>
                                <a:gd name="T6" fmla="+- 0 12057 11695"/>
                                <a:gd name="T7" fmla="*/ 12057 h 363"/>
                                <a:gd name="T8" fmla="+- 0 11149 11058"/>
                                <a:gd name="T9" fmla="*/ T8 w 91"/>
                                <a:gd name="T10" fmla="+- 0 11695 11695"/>
                                <a:gd name="T11" fmla="*/ 11695 h 363"/>
                                <a:gd name="T12" fmla="+- 0 11058 11058"/>
                                <a:gd name="T13" fmla="*/ T12 w 91"/>
                                <a:gd name="T14" fmla="+- 0 11695 11695"/>
                                <a:gd name="T15" fmla="*/ 11695 h 363"/>
                                <a:gd name="T16" fmla="+- 0 11058 11058"/>
                                <a:gd name="T17" fmla="*/ T16 w 91"/>
                                <a:gd name="T18" fmla="+- 0 12057 11695"/>
                                <a:gd name="T19" fmla="*/ 12057 h 363"/>
                              </a:gdLst>
                              <a:ahLst/>
                              <a:cxnLst>
                                <a:cxn ang="0">
                                  <a:pos x="T1" y="T3"/>
                                </a:cxn>
                                <a:cxn ang="0">
                                  <a:pos x="T5" y="T7"/>
                                </a:cxn>
                                <a:cxn ang="0">
                                  <a:pos x="T9" y="T11"/>
                                </a:cxn>
                                <a:cxn ang="0">
                                  <a:pos x="T13" y="T15"/>
                                </a:cxn>
                                <a:cxn ang="0">
                                  <a:pos x="T17" y="T19"/>
                                </a:cxn>
                              </a:cxnLst>
                              <a:rect l="0" t="0" r="r" b="b"/>
                              <a:pathLst>
                                <a:path w="91" h="363">
                                  <a:moveTo>
                                    <a:pt x="0" y="362"/>
                                  </a:moveTo>
                                  <a:lnTo>
                                    <a:pt x="91" y="362"/>
                                  </a:lnTo>
                                  <a:lnTo>
                                    <a:pt x="91" y="0"/>
                                  </a:lnTo>
                                  <a:lnTo>
                                    <a:pt x="0" y="0"/>
                                  </a:lnTo>
                                  <a:lnTo>
                                    <a:pt x="0" y="36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2" name="Group 241"/>
                        <wpg:cNvGrpSpPr>
                          <a:grpSpLocks/>
                        </wpg:cNvGrpSpPr>
                        <wpg:grpSpPr bwMode="auto">
                          <a:xfrm>
                            <a:off x="11058" y="12060"/>
                            <a:ext cx="91" cy="363"/>
                            <a:chOff x="11058" y="12060"/>
                            <a:chExt cx="91" cy="363"/>
                          </a:xfrm>
                        </wpg:grpSpPr>
                        <wps:wsp>
                          <wps:cNvPr id="303" name="Freeform 242"/>
                          <wps:cNvSpPr>
                            <a:spLocks/>
                          </wps:cNvSpPr>
                          <wps:spPr bwMode="auto">
                            <a:xfrm>
                              <a:off x="11058" y="12060"/>
                              <a:ext cx="91" cy="363"/>
                            </a:xfrm>
                            <a:custGeom>
                              <a:avLst/>
                              <a:gdLst>
                                <a:gd name="T0" fmla="+- 0 11058 11058"/>
                                <a:gd name="T1" fmla="*/ T0 w 91"/>
                                <a:gd name="T2" fmla="+- 0 12422 12060"/>
                                <a:gd name="T3" fmla="*/ 12422 h 363"/>
                                <a:gd name="T4" fmla="+- 0 11149 11058"/>
                                <a:gd name="T5" fmla="*/ T4 w 91"/>
                                <a:gd name="T6" fmla="+- 0 12422 12060"/>
                                <a:gd name="T7" fmla="*/ 12422 h 363"/>
                                <a:gd name="T8" fmla="+- 0 11149 11058"/>
                                <a:gd name="T9" fmla="*/ T8 w 91"/>
                                <a:gd name="T10" fmla="+- 0 12060 12060"/>
                                <a:gd name="T11" fmla="*/ 12060 h 363"/>
                                <a:gd name="T12" fmla="+- 0 11058 11058"/>
                                <a:gd name="T13" fmla="*/ T12 w 91"/>
                                <a:gd name="T14" fmla="+- 0 12060 12060"/>
                                <a:gd name="T15" fmla="*/ 12060 h 363"/>
                                <a:gd name="T16" fmla="+- 0 11058 11058"/>
                                <a:gd name="T17" fmla="*/ T16 w 91"/>
                                <a:gd name="T18" fmla="+- 0 12422 12060"/>
                                <a:gd name="T19" fmla="*/ 12422 h 363"/>
                              </a:gdLst>
                              <a:ahLst/>
                              <a:cxnLst>
                                <a:cxn ang="0">
                                  <a:pos x="T1" y="T3"/>
                                </a:cxn>
                                <a:cxn ang="0">
                                  <a:pos x="T5" y="T7"/>
                                </a:cxn>
                                <a:cxn ang="0">
                                  <a:pos x="T9" y="T11"/>
                                </a:cxn>
                                <a:cxn ang="0">
                                  <a:pos x="T13" y="T15"/>
                                </a:cxn>
                                <a:cxn ang="0">
                                  <a:pos x="T17" y="T19"/>
                                </a:cxn>
                              </a:cxnLst>
                              <a:rect l="0" t="0" r="r" b="b"/>
                              <a:pathLst>
                                <a:path w="91" h="363">
                                  <a:moveTo>
                                    <a:pt x="0" y="362"/>
                                  </a:moveTo>
                                  <a:lnTo>
                                    <a:pt x="91" y="362"/>
                                  </a:lnTo>
                                  <a:lnTo>
                                    <a:pt x="91" y="0"/>
                                  </a:lnTo>
                                  <a:lnTo>
                                    <a:pt x="0" y="0"/>
                                  </a:lnTo>
                                  <a:lnTo>
                                    <a:pt x="0" y="36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4" name="Group 243"/>
                        <wpg:cNvGrpSpPr>
                          <a:grpSpLocks/>
                        </wpg:cNvGrpSpPr>
                        <wpg:grpSpPr bwMode="auto">
                          <a:xfrm>
                            <a:off x="11058" y="12424"/>
                            <a:ext cx="91" cy="366"/>
                            <a:chOff x="11058" y="12424"/>
                            <a:chExt cx="91" cy="366"/>
                          </a:xfrm>
                        </wpg:grpSpPr>
                        <wps:wsp>
                          <wps:cNvPr id="305" name="Freeform 244"/>
                          <wps:cNvSpPr>
                            <a:spLocks/>
                          </wps:cNvSpPr>
                          <wps:spPr bwMode="auto">
                            <a:xfrm>
                              <a:off x="11058" y="12424"/>
                              <a:ext cx="91" cy="366"/>
                            </a:xfrm>
                            <a:custGeom>
                              <a:avLst/>
                              <a:gdLst>
                                <a:gd name="T0" fmla="+- 0 11058 11058"/>
                                <a:gd name="T1" fmla="*/ T0 w 91"/>
                                <a:gd name="T2" fmla="+- 0 12790 12424"/>
                                <a:gd name="T3" fmla="*/ 12790 h 366"/>
                                <a:gd name="T4" fmla="+- 0 11149 11058"/>
                                <a:gd name="T5" fmla="*/ T4 w 91"/>
                                <a:gd name="T6" fmla="+- 0 12790 12424"/>
                                <a:gd name="T7" fmla="*/ 12790 h 366"/>
                                <a:gd name="T8" fmla="+- 0 11149 11058"/>
                                <a:gd name="T9" fmla="*/ T8 w 91"/>
                                <a:gd name="T10" fmla="+- 0 12424 12424"/>
                                <a:gd name="T11" fmla="*/ 12424 h 366"/>
                                <a:gd name="T12" fmla="+- 0 11058 11058"/>
                                <a:gd name="T13" fmla="*/ T12 w 91"/>
                                <a:gd name="T14" fmla="+- 0 12424 12424"/>
                                <a:gd name="T15" fmla="*/ 12424 h 366"/>
                                <a:gd name="T16" fmla="+- 0 11058 11058"/>
                                <a:gd name="T17" fmla="*/ T16 w 91"/>
                                <a:gd name="T18" fmla="+- 0 12790 12424"/>
                                <a:gd name="T19" fmla="*/ 12790 h 366"/>
                              </a:gdLst>
                              <a:ahLst/>
                              <a:cxnLst>
                                <a:cxn ang="0">
                                  <a:pos x="T1" y="T3"/>
                                </a:cxn>
                                <a:cxn ang="0">
                                  <a:pos x="T5" y="T7"/>
                                </a:cxn>
                                <a:cxn ang="0">
                                  <a:pos x="T9" y="T11"/>
                                </a:cxn>
                                <a:cxn ang="0">
                                  <a:pos x="T13" y="T15"/>
                                </a:cxn>
                                <a:cxn ang="0">
                                  <a:pos x="T17" y="T19"/>
                                </a:cxn>
                              </a:cxnLst>
                              <a:rect l="0" t="0" r="r" b="b"/>
                              <a:pathLst>
                                <a:path w="91" h="366">
                                  <a:moveTo>
                                    <a:pt x="0" y="366"/>
                                  </a:moveTo>
                                  <a:lnTo>
                                    <a:pt x="91" y="366"/>
                                  </a:lnTo>
                                  <a:lnTo>
                                    <a:pt x="91" y="0"/>
                                  </a:lnTo>
                                  <a:lnTo>
                                    <a:pt x="0" y="0"/>
                                  </a:lnTo>
                                  <a:lnTo>
                                    <a:pt x="0" y="366"/>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6" name="Group 245"/>
                        <wpg:cNvGrpSpPr>
                          <a:grpSpLocks/>
                        </wpg:cNvGrpSpPr>
                        <wpg:grpSpPr bwMode="auto">
                          <a:xfrm>
                            <a:off x="11058" y="12792"/>
                            <a:ext cx="91" cy="366"/>
                            <a:chOff x="11058" y="12792"/>
                            <a:chExt cx="91" cy="366"/>
                          </a:xfrm>
                        </wpg:grpSpPr>
                        <wps:wsp>
                          <wps:cNvPr id="307" name="Freeform 246"/>
                          <wps:cNvSpPr>
                            <a:spLocks/>
                          </wps:cNvSpPr>
                          <wps:spPr bwMode="auto">
                            <a:xfrm>
                              <a:off x="11058" y="12792"/>
                              <a:ext cx="91" cy="366"/>
                            </a:xfrm>
                            <a:custGeom>
                              <a:avLst/>
                              <a:gdLst>
                                <a:gd name="T0" fmla="+- 0 11058 11058"/>
                                <a:gd name="T1" fmla="*/ T0 w 91"/>
                                <a:gd name="T2" fmla="+- 0 13157 12792"/>
                                <a:gd name="T3" fmla="*/ 13157 h 366"/>
                                <a:gd name="T4" fmla="+- 0 11149 11058"/>
                                <a:gd name="T5" fmla="*/ T4 w 91"/>
                                <a:gd name="T6" fmla="+- 0 13157 12792"/>
                                <a:gd name="T7" fmla="*/ 13157 h 366"/>
                                <a:gd name="T8" fmla="+- 0 11149 11058"/>
                                <a:gd name="T9" fmla="*/ T8 w 91"/>
                                <a:gd name="T10" fmla="+- 0 12792 12792"/>
                                <a:gd name="T11" fmla="*/ 12792 h 366"/>
                                <a:gd name="T12" fmla="+- 0 11058 11058"/>
                                <a:gd name="T13" fmla="*/ T12 w 91"/>
                                <a:gd name="T14" fmla="+- 0 12792 12792"/>
                                <a:gd name="T15" fmla="*/ 12792 h 366"/>
                                <a:gd name="T16" fmla="+- 0 11058 11058"/>
                                <a:gd name="T17" fmla="*/ T16 w 91"/>
                                <a:gd name="T18" fmla="+- 0 13157 12792"/>
                                <a:gd name="T19" fmla="*/ 13157 h 366"/>
                              </a:gdLst>
                              <a:ahLst/>
                              <a:cxnLst>
                                <a:cxn ang="0">
                                  <a:pos x="T1" y="T3"/>
                                </a:cxn>
                                <a:cxn ang="0">
                                  <a:pos x="T5" y="T7"/>
                                </a:cxn>
                                <a:cxn ang="0">
                                  <a:pos x="T9" y="T11"/>
                                </a:cxn>
                                <a:cxn ang="0">
                                  <a:pos x="T13" y="T15"/>
                                </a:cxn>
                                <a:cxn ang="0">
                                  <a:pos x="T17" y="T19"/>
                                </a:cxn>
                              </a:cxnLst>
                              <a:rect l="0" t="0" r="r" b="b"/>
                              <a:pathLst>
                                <a:path w="91" h="366">
                                  <a:moveTo>
                                    <a:pt x="0" y="365"/>
                                  </a:moveTo>
                                  <a:lnTo>
                                    <a:pt x="91" y="365"/>
                                  </a:lnTo>
                                  <a:lnTo>
                                    <a:pt x="91" y="0"/>
                                  </a:lnTo>
                                  <a:lnTo>
                                    <a:pt x="0" y="0"/>
                                  </a:lnTo>
                                  <a:lnTo>
                                    <a:pt x="0" y="365"/>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8" name="Group 247"/>
                        <wpg:cNvGrpSpPr>
                          <a:grpSpLocks/>
                        </wpg:cNvGrpSpPr>
                        <wpg:grpSpPr bwMode="auto">
                          <a:xfrm>
                            <a:off x="11058" y="13159"/>
                            <a:ext cx="91" cy="366"/>
                            <a:chOff x="11058" y="13159"/>
                            <a:chExt cx="91" cy="366"/>
                          </a:xfrm>
                        </wpg:grpSpPr>
                        <wps:wsp>
                          <wps:cNvPr id="309" name="Freeform 248"/>
                          <wps:cNvSpPr>
                            <a:spLocks/>
                          </wps:cNvSpPr>
                          <wps:spPr bwMode="auto">
                            <a:xfrm>
                              <a:off x="11058" y="13159"/>
                              <a:ext cx="91" cy="366"/>
                            </a:xfrm>
                            <a:custGeom>
                              <a:avLst/>
                              <a:gdLst>
                                <a:gd name="T0" fmla="+- 0 11058 11058"/>
                                <a:gd name="T1" fmla="*/ T0 w 91"/>
                                <a:gd name="T2" fmla="+- 0 13524 13159"/>
                                <a:gd name="T3" fmla="*/ 13524 h 366"/>
                                <a:gd name="T4" fmla="+- 0 11149 11058"/>
                                <a:gd name="T5" fmla="*/ T4 w 91"/>
                                <a:gd name="T6" fmla="+- 0 13524 13159"/>
                                <a:gd name="T7" fmla="*/ 13524 h 366"/>
                                <a:gd name="T8" fmla="+- 0 11149 11058"/>
                                <a:gd name="T9" fmla="*/ T8 w 91"/>
                                <a:gd name="T10" fmla="+- 0 13159 13159"/>
                                <a:gd name="T11" fmla="*/ 13159 h 366"/>
                                <a:gd name="T12" fmla="+- 0 11058 11058"/>
                                <a:gd name="T13" fmla="*/ T12 w 91"/>
                                <a:gd name="T14" fmla="+- 0 13159 13159"/>
                                <a:gd name="T15" fmla="*/ 13159 h 366"/>
                                <a:gd name="T16" fmla="+- 0 11058 11058"/>
                                <a:gd name="T17" fmla="*/ T16 w 91"/>
                                <a:gd name="T18" fmla="+- 0 13524 13159"/>
                                <a:gd name="T19" fmla="*/ 13524 h 366"/>
                              </a:gdLst>
                              <a:ahLst/>
                              <a:cxnLst>
                                <a:cxn ang="0">
                                  <a:pos x="T1" y="T3"/>
                                </a:cxn>
                                <a:cxn ang="0">
                                  <a:pos x="T5" y="T7"/>
                                </a:cxn>
                                <a:cxn ang="0">
                                  <a:pos x="T9" y="T11"/>
                                </a:cxn>
                                <a:cxn ang="0">
                                  <a:pos x="T13" y="T15"/>
                                </a:cxn>
                                <a:cxn ang="0">
                                  <a:pos x="T17" y="T19"/>
                                </a:cxn>
                              </a:cxnLst>
                              <a:rect l="0" t="0" r="r" b="b"/>
                              <a:pathLst>
                                <a:path w="91" h="366">
                                  <a:moveTo>
                                    <a:pt x="0" y="365"/>
                                  </a:moveTo>
                                  <a:lnTo>
                                    <a:pt x="91" y="365"/>
                                  </a:lnTo>
                                  <a:lnTo>
                                    <a:pt x="91" y="0"/>
                                  </a:lnTo>
                                  <a:lnTo>
                                    <a:pt x="0" y="0"/>
                                  </a:lnTo>
                                  <a:lnTo>
                                    <a:pt x="0" y="365"/>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0" name="Group 249"/>
                        <wpg:cNvGrpSpPr>
                          <a:grpSpLocks/>
                        </wpg:cNvGrpSpPr>
                        <wpg:grpSpPr bwMode="auto">
                          <a:xfrm>
                            <a:off x="11058" y="13526"/>
                            <a:ext cx="91" cy="366"/>
                            <a:chOff x="11058" y="13526"/>
                            <a:chExt cx="91" cy="366"/>
                          </a:xfrm>
                        </wpg:grpSpPr>
                        <wps:wsp>
                          <wps:cNvPr id="311" name="Freeform 250"/>
                          <wps:cNvSpPr>
                            <a:spLocks/>
                          </wps:cNvSpPr>
                          <wps:spPr bwMode="auto">
                            <a:xfrm>
                              <a:off x="11058" y="13526"/>
                              <a:ext cx="91" cy="366"/>
                            </a:xfrm>
                            <a:custGeom>
                              <a:avLst/>
                              <a:gdLst>
                                <a:gd name="T0" fmla="+- 0 11058 11058"/>
                                <a:gd name="T1" fmla="*/ T0 w 91"/>
                                <a:gd name="T2" fmla="+- 0 13891 13526"/>
                                <a:gd name="T3" fmla="*/ 13891 h 366"/>
                                <a:gd name="T4" fmla="+- 0 11149 11058"/>
                                <a:gd name="T5" fmla="*/ T4 w 91"/>
                                <a:gd name="T6" fmla="+- 0 13891 13526"/>
                                <a:gd name="T7" fmla="*/ 13891 h 366"/>
                                <a:gd name="T8" fmla="+- 0 11149 11058"/>
                                <a:gd name="T9" fmla="*/ T8 w 91"/>
                                <a:gd name="T10" fmla="+- 0 13526 13526"/>
                                <a:gd name="T11" fmla="*/ 13526 h 366"/>
                                <a:gd name="T12" fmla="+- 0 11058 11058"/>
                                <a:gd name="T13" fmla="*/ T12 w 91"/>
                                <a:gd name="T14" fmla="+- 0 13526 13526"/>
                                <a:gd name="T15" fmla="*/ 13526 h 366"/>
                                <a:gd name="T16" fmla="+- 0 11058 11058"/>
                                <a:gd name="T17" fmla="*/ T16 w 91"/>
                                <a:gd name="T18" fmla="+- 0 13891 13526"/>
                                <a:gd name="T19" fmla="*/ 13891 h 366"/>
                              </a:gdLst>
                              <a:ahLst/>
                              <a:cxnLst>
                                <a:cxn ang="0">
                                  <a:pos x="T1" y="T3"/>
                                </a:cxn>
                                <a:cxn ang="0">
                                  <a:pos x="T5" y="T7"/>
                                </a:cxn>
                                <a:cxn ang="0">
                                  <a:pos x="T9" y="T11"/>
                                </a:cxn>
                                <a:cxn ang="0">
                                  <a:pos x="T13" y="T15"/>
                                </a:cxn>
                                <a:cxn ang="0">
                                  <a:pos x="T17" y="T19"/>
                                </a:cxn>
                              </a:cxnLst>
                              <a:rect l="0" t="0" r="r" b="b"/>
                              <a:pathLst>
                                <a:path w="91" h="366">
                                  <a:moveTo>
                                    <a:pt x="0" y="365"/>
                                  </a:moveTo>
                                  <a:lnTo>
                                    <a:pt x="91" y="365"/>
                                  </a:lnTo>
                                  <a:lnTo>
                                    <a:pt x="91" y="0"/>
                                  </a:lnTo>
                                  <a:lnTo>
                                    <a:pt x="0" y="0"/>
                                  </a:lnTo>
                                  <a:lnTo>
                                    <a:pt x="0" y="365"/>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2" name="Group 251"/>
                        <wpg:cNvGrpSpPr>
                          <a:grpSpLocks/>
                        </wpg:cNvGrpSpPr>
                        <wpg:grpSpPr bwMode="auto">
                          <a:xfrm>
                            <a:off x="11058" y="13893"/>
                            <a:ext cx="91" cy="366"/>
                            <a:chOff x="11058" y="13893"/>
                            <a:chExt cx="91" cy="366"/>
                          </a:xfrm>
                        </wpg:grpSpPr>
                        <wps:wsp>
                          <wps:cNvPr id="313" name="Freeform 252"/>
                          <wps:cNvSpPr>
                            <a:spLocks/>
                          </wps:cNvSpPr>
                          <wps:spPr bwMode="auto">
                            <a:xfrm>
                              <a:off x="11058" y="13893"/>
                              <a:ext cx="91" cy="366"/>
                            </a:xfrm>
                            <a:custGeom>
                              <a:avLst/>
                              <a:gdLst>
                                <a:gd name="T0" fmla="+- 0 11058 11058"/>
                                <a:gd name="T1" fmla="*/ T0 w 91"/>
                                <a:gd name="T2" fmla="+- 0 14258 13893"/>
                                <a:gd name="T3" fmla="*/ 14258 h 366"/>
                                <a:gd name="T4" fmla="+- 0 11149 11058"/>
                                <a:gd name="T5" fmla="*/ T4 w 91"/>
                                <a:gd name="T6" fmla="+- 0 14258 13893"/>
                                <a:gd name="T7" fmla="*/ 14258 h 366"/>
                                <a:gd name="T8" fmla="+- 0 11149 11058"/>
                                <a:gd name="T9" fmla="*/ T8 w 91"/>
                                <a:gd name="T10" fmla="+- 0 13893 13893"/>
                                <a:gd name="T11" fmla="*/ 13893 h 366"/>
                                <a:gd name="T12" fmla="+- 0 11058 11058"/>
                                <a:gd name="T13" fmla="*/ T12 w 91"/>
                                <a:gd name="T14" fmla="+- 0 13893 13893"/>
                                <a:gd name="T15" fmla="*/ 13893 h 366"/>
                                <a:gd name="T16" fmla="+- 0 11058 11058"/>
                                <a:gd name="T17" fmla="*/ T16 w 91"/>
                                <a:gd name="T18" fmla="+- 0 14258 13893"/>
                                <a:gd name="T19" fmla="*/ 14258 h 366"/>
                              </a:gdLst>
                              <a:ahLst/>
                              <a:cxnLst>
                                <a:cxn ang="0">
                                  <a:pos x="T1" y="T3"/>
                                </a:cxn>
                                <a:cxn ang="0">
                                  <a:pos x="T5" y="T7"/>
                                </a:cxn>
                                <a:cxn ang="0">
                                  <a:pos x="T9" y="T11"/>
                                </a:cxn>
                                <a:cxn ang="0">
                                  <a:pos x="T13" y="T15"/>
                                </a:cxn>
                                <a:cxn ang="0">
                                  <a:pos x="T17" y="T19"/>
                                </a:cxn>
                              </a:cxnLst>
                              <a:rect l="0" t="0" r="r" b="b"/>
                              <a:pathLst>
                                <a:path w="91" h="366">
                                  <a:moveTo>
                                    <a:pt x="0" y="365"/>
                                  </a:moveTo>
                                  <a:lnTo>
                                    <a:pt x="91" y="365"/>
                                  </a:lnTo>
                                  <a:lnTo>
                                    <a:pt x="91" y="0"/>
                                  </a:lnTo>
                                  <a:lnTo>
                                    <a:pt x="0" y="0"/>
                                  </a:lnTo>
                                  <a:lnTo>
                                    <a:pt x="0" y="365"/>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4" name="Group 253"/>
                        <wpg:cNvGrpSpPr>
                          <a:grpSpLocks/>
                        </wpg:cNvGrpSpPr>
                        <wpg:grpSpPr bwMode="auto">
                          <a:xfrm>
                            <a:off x="11058" y="14261"/>
                            <a:ext cx="91" cy="365"/>
                            <a:chOff x="11058" y="14261"/>
                            <a:chExt cx="91" cy="365"/>
                          </a:xfrm>
                        </wpg:grpSpPr>
                        <wps:wsp>
                          <wps:cNvPr id="315" name="Freeform 254"/>
                          <wps:cNvSpPr>
                            <a:spLocks/>
                          </wps:cNvSpPr>
                          <wps:spPr bwMode="auto">
                            <a:xfrm>
                              <a:off x="11058" y="14261"/>
                              <a:ext cx="91" cy="365"/>
                            </a:xfrm>
                            <a:custGeom>
                              <a:avLst/>
                              <a:gdLst>
                                <a:gd name="T0" fmla="+- 0 11058 11058"/>
                                <a:gd name="T1" fmla="*/ T0 w 91"/>
                                <a:gd name="T2" fmla="+- 0 14626 14261"/>
                                <a:gd name="T3" fmla="*/ 14626 h 365"/>
                                <a:gd name="T4" fmla="+- 0 11149 11058"/>
                                <a:gd name="T5" fmla="*/ T4 w 91"/>
                                <a:gd name="T6" fmla="+- 0 14626 14261"/>
                                <a:gd name="T7" fmla="*/ 14626 h 365"/>
                                <a:gd name="T8" fmla="+- 0 11149 11058"/>
                                <a:gd name="T9" fmla="*/ T8 w 91"/>
                                <a:gd name="T10" fmla="+- 0 14261 14261"/>
                                <a:gd name="T11" fmla="*/ 14261 h 365"/>
                                <a:gd name="T12" fmla="+- 0 11058 11058"/>
                                <a:gd name="T13" fmla="*/ T12 w 91"/>
                                <a:gd name="T14" fmla="+- 0 14261 14261"/>
                                <a:gd name="T15" fmla="*/ 14261 h 365"/>
                                <a:gd name="T16" fmla="+- 0 11058 11058"/>
                                <a:gd name="T17" fmla="*/ T16 w 91"/>
                                <a:gd name="T18" fmla="+- 0 14626 14261"/>
                                <a:gd name="T19" fmla="*/ 14626 h 365"/>
                              </a:gdLst>
                              <a:ahLst/>
                              <a:cxnLst>
                                <a:cxn ang="0">
                                  <a:pos x="T1" y="T3"/>
                                </a:cxn>
                                <a:cxn ang="0">
                                  <a:pos x="T5" y="T7"/>
                                </a:cxn>
                                <a:cxn ang="0">
                                  <a:pos x="T9" y="T11"/>
                                </a:cxn>
                                <a:cxn ang="0">
                                  <a:pos x="T13" y="T15"/>
                                </a:cxn>
                                <a:cxn ang="0">
                                  <a:pos x="T17" y="T19"/>
                                </a:cxn>
                              </a:cxnLst>
                              <a:rect l="0" t="0" r="r" b="b"/>
                              <a:pathLst>
                                <a:path w="91" h="365">
                                  <a:moveTo>
                                    <a:pt x="0" y="365"/>
                                  </a:moveTo>
                                  <a:lnTo>
                                    <a:pt x="91" y="365"/>
                                  </a:lnTo>
                                  <a:lnTo>
                                    <a:pt x="91" y="0"/>
                                  </a:lnTo>
                                  <a:lnTo>
                                    <a:pt x="0" y="0"/>
                                  </a:lnTo>
                                  <a:lnTo>
                                    <a:pt x="0" y="365"/>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6" name="Group 255"/>
                        <wpg:cNvGrpSpPr>
                          <a:grpSpLocks/>
                        </wpg:cNvGrpSpPr>
                        <wpg:grpSpPr bwMode="auto">
                          <a:xfrm>
                            <a:off x="11058" y="14628"/>
                            <a:ext cx="91" cy="365"/>
                            <a:chOff x="11058" y="14628"/>
                            <a:chExt cx="91" cy="365"/>
                          </a:xfrm>
                        </wpg:grpSpPr>
                        <wps:wsp>
                          <wps:cNvPr id="317" name="Freeform 256"/>
                          <wps:cNvSpPr>
                            <a:spLocks/>
                          </wps:cNvSpPr>
                          <wps:spPr bwMode="auto">
                            <a:xfrm>
                              <a:off x="11058" y="14628"/>
                              <a:ext cx="91" cy="365"/>
                            </a:xfrm>
                            <a:custGeom>
                              <a:avLst/>
                              <a:gdLst>
                                <a:gd name="T0" fmla="+- 0 11058 11058"/>
                                <a:gd name="T1" fmla="*/ T0 w 91"/>
                                <a:gd name="T2" fmla="+- 0 14993 14628"/>
                                <a:gd name="T3" fmla="*/ 14993 h 365"/>
                                <a:gd name="T4" fmla="+- 0 11149 11058"/>
                                <a:gd name="T5" fmla="*/ T4 w 91"/>
                                <a:gd name="T6" fmla="+- 0 14993 14628"/>
                                <a:gd name="T7" fmla="*/ 14993 h 365"/>
                                <a:gd name="T8" fmla="+- 0 11149 11058"/>
                                <a:gd name="T9" fmla="*/ T8 w 91"/>
                                <a:gd name="T10" fmla="+- 0 14628 14628"/>
                                <a:gd name="T11" fmla="*/ 14628 h 365"/>
                                <a:gd name="T12" fmla="+- 0 11058 11058"/>
                                <a:gd name="T13" fmla="*/ T12 w 91"/>
                                <a:gd name="T14" fmla="+- 0 14628 14628"/>
                                <a:gd name="T15" fmla="*/ 14628 h 365"/>
                                <a:gd name="T16" fmla="+- 0 11058 11058"/>
                                <a:gd name="T17" fmla="*/ T16 w 91"/>
                                <a:gd name="T18" fmla="+- 0 14993 14628"/>
                                <a:gd name="T19" fmla="*/ 14993 h 365"/>
                              </a:gdLst>
                              <a:ahLst/>
                              <a:cxnLst>
                                <a:cxn ang="0">
                                  <a:pos x="T1" y="T3"/>
                                </a:cxn>
                                <a:cxn ang="0">
                                  <a:pos x="T5" y="T7"/>
                                </a:cxn>
                                <a:cxn ang="0">
                                  <a:pos x="T9" y="T11"/>
                                </a:cxn>
                                <a:cxn ang="0">
                                  <a:pos x="T13" y="T15"/>
                                </a:cxn>
                                <a:cxn ang="0">
                                  <a:pos x="T17" y="T19"/>
                                </a:cxn>
                              </a:cxnLst>
                              <a:rect l="0" t="0" r="r" b="b"/>
                              <a:pathLst>
                                <a:path w="91" h="365">
                                  <a:moveTo>
                                    <a:pt x="0" y="365"/>
                                  </a:moveTo>
                                  <a:lnTo>
                                    <a:pt x="91" y="365"/>
                                  </a:lnTo>
                                  <a:lnTo>
                                    <a:pt x="91" y="0"/>
                                  </a:lnTo>
                                  <a:lnTo>
                                    <a:pt x="0" y="0"/>
                                  </a:lnTo>
                                  <a:lnTo>
                                    <a:pt x="0" y="365"/>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8" name="Group 257"/>
                        <wpg:cNvGrpSpPr>
                          <a:grpSpLocks/>
                        </wpg:cNvGrpSpPr>
                        <wpg:grpSpPr bwMode="auto">
                          <a:xfrm>
                            <a:off x="11058" y="14995"/>
                            <a:ext cx="91" cy="365"/>
                            <a:chOff x="11058" y="14995"/>
                            <a:chExt cx="91" cy="365"/>
                          </a:xfrm>
                        </wpg:grpSpPr>
                        <wps:wsp>
                          <wps:cNvPr id="319" name="Freeform 258"/>
                          <wps:cNvSpPr>
                            <a:spLocks/>
                          </wps:cNvSpPr>
                          <wps:spPr bwMode="auto">
                            <a:xfrm>
                              <a:off x="11058" y="14995"/>
                              <a:ext cx="91" cy="365"/>
                            </a:xfrm>
                            <a:custGeom>
                              <a:avLst/>
                              <a:gdLst>
                                <a:gd name="T0" fmla="+- 0 11058 11058"/>
                                <a:gd name="T1" fmla="*/ T0 w 91"/>
                                <a:gd name="T2" fmla="+- 0 15360 14995"/>
                                <a:gd name="T3" fmla="*/ 15360 h 365"/>
                                <a:gd name="T4" fmla="+- 0 11149 11058"/>
                                <a:gd name="T5" fmla="*/ T4 w 91"/>
                                <a:gd name="T6" fmla="+- 0 15360 14995"/>
                                <a:gd name="T7" fmla="*/ 15360 h 365"/>
                                <a:gd name="T8" fmla="+- 0 11149 11058"/>
                                <a:gd name="T9" fmla="*/ T8 w 91"/>
                                <a:gd name="T10" fmla="+- 0 14995 14995"/>
                                <a:gd name="T11" fmla="*/ 14995 h 365"/>
                                <a:gd name="T12" fmla="+- 0 11058 11058"/>
                                <a:gd name="T13" fmla="*/ T12 w 91"/>
                                <a:gd name="T14" fmla="+- 0 14995 14995"/>
                                <a:gd name="T15" fmla="*/ 14995 h 365"/>
                                <a:gd name="T16" fmla="+- 0 11058 11058"/>
                                <a:gd name="T17" fmla="*/ T16 w 91"/>
                                <a:gd name="T18" fmla="+- 0 15360 14995"/>
                                <a:gd name="T19" fmla="*/ 15360 h 365"/>
                              </a:gdLst>
                              <a:ahLst/>
                              <a:cxnLst>
                                <a:cxn ang="0">
                                  <a:pos x="T1" y="T3"/>
                                </a:cxn>
                                <a:cxn ang="0">
                                  <a:pos x="T5" y="T7"/>
                                </a:cxn>
                                <a:cxn ang="0">
                                  <a:pos x="T9" y="T11"/>
                                </a:cxn>
                                <a:cxn ang="0">
                                  <a:pos x="T13" y="T15"/>
                                </a:cxn>
                                <a:cxn ang="0">
                                  <a:pos x="T17" y="T19"/>
                                </a:cxn>
                              </a:cxnLst>
                              <a:rect l="0" t="0" r="r" b="b"/>
                              <a:pathLst>
                                <a:path w="91" h="365">
                                  <a:moveTo>
                                    <a:pt x="0" y="365"/>
                                  </a:moveTo>
                                  <a:lnTo>
                                    <a:pt x="91" y="365"/>
                                  </a:lnTo>
                                  <a:lnTo>
                                    <a:pt x="91" y="0"/>
                                  </a:lnTo>
                                  <a:lnTo>
                                    <a:pt x="0" y="0"/>
                                  </a:lnTo>
                                  <a:lnTo>
                                    <a:pt x="0" y="365"/>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0" name="Group 259"/>
                        <wpg:cNvGrpSpPr>
                          <a:grpSpLocks/>
                        </wpg:cNvGrpSpPr>
                        <wpg:grpSpPr bwMode="auto">
                          <a:xfrm>
                            <a:off x="11149" y="15362"/>
                            <a:ext cx="63" cy="366"/>
                            <a:chOff x="11149" y="15362"/>
                            <a:chExt cx="63" cy="366"/>
                          </a:xfrm>
                        </wpg:grpSpPr>
                        <wps:wsp>
                          <wps:cNvPr id="321" name="Freeform 260"/>
                          <wps:cNvSpPr>
                            <a:spLocks/>
                          </wps:cNvSpPr>
                          <wps:spPr bwMode="auto">
                            <a:xfrm>
                              <a:off x="11149" y="15362"/>
                              <a:ext cx="63" cy="366"/>
                            </a:xfrm>
                            <a:custGeom>
                              <a:avLst/>
                              <a:gdLst>
                                <a:gd name="T0" fmla="+- 0 11149 11149"/>
                                <a:gd name="T1" fmla="*/ T0 w 63"/>
                                <a:gd name="T2" fmla="+- 0 15728 15362"/>
                                <a:gd name="T3" fmla="*/ 15728 h 366"/>
                                <a:gd name="T4" fmla="+- 0 11212 11149"/>
                                <a:gd name="T5" fmla="*/ T4 w 63"/>
                                <a:gd name="T6" fmla="+- 0 15728 15362"/>
                                <a:gd name="T7" fmla="*/ 15728 h 366"/>
                                <a:gd name="T8" fmla="+- 0 11212 11149"/>
                                <a:gd name="T9" fmla="*/ T8 w 63"/>
                                <a:gd name="T10" fmla="+- 0 15362 15362"/>
                                <a:gd name="T11" fmla="*/ 15362 h 366"/>
                                <a:gd name="T12" fmla="+- 0 11149 11149"/>
                                <a:gd name="T13" fmla="*/ T12 w 63"/>
                                <a:gd name="T14" fmla="+- 0 15362 15362"/>
                                <a:gd name="T15" fmla="*/ 15362 h 366"/>
                                <a:gd name="T16" fmla="+- 0 11149 11149"/>
                                <a:gd name="T17" fmla="*/ T16 w 63"/>
                                <a:gd name="T18" fmla="+- 0 15728 15362"/>
                                <a:gd name="T19" fmla="*/ 15728 h 366"/>
                              </a:gdLst>
                              <a:ahLst/>
                              <a:cxnLst>
                                <a:cxn ang="0">
                                  <a:pos x="T1" y="T3"/>
                                </a:cxn>
                                <a:cxn ang="0">
                                  <a:pos x="T5" y="T7"/>
                                </a:cxn>
                                <a:cxn ang="0">
                                  <a:pos x="T9" y="T11"/>
                                </a:cxn>
                                <a:cxn ang="0">
                                  <a:pos x="T13" y="T15"/>
                                </a:cxn>
                                <a:cxn ang="0">
                                  <a:pos x="T17" y="T19"/>
                                </a:cxn>
                              </a:cxnLst>
                              <a:rect l="0" t="0" r="r" b="b"/>
                              <a:pathLst>
                                <a:path w="63" h="366">
                                  <a:moveTo>
                                    <a:pt x="0" y="366"/>
                                  </a:moveTo>
                                  <a:lnTo>
                                    <a:pt x="63" y="366"/>
                                  </a:lnTo>
                                  <a:lnTo>
                                    <a:pt x="63" y="0"/>
                                  </a:lnTo>
                                  <a:lnTo>
                                    <a:pt x="0" y="0"/>
                                  </a:lnTo>
                                  <a:lnTo>
                                    <a:pt x="0" y="36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2" name="Group 261"/>
                        <wpg:cNvGrpSpPr>
                          <a:grpSpLocks/>
                        </wpg:cNvGrpSpPr>
                        <wpg:grpSpPr bwMode="auto">
                          <a:xfrm>
                            <a:off x="10855" y="15362"/>
                            <a:ext cx="204" cy="366"/>
                            <a:chOff x="10855" y="15362"/>
                            <a:chExt cx="204" cy="366"/>
                          </a:xfrm>
                        </wpg:grpSpPr>
                        <wps:wsp>
                          <wps:cNvPr id="323" name="Freeform 262"/>
                          <wps:cNvSpPr>
                            <a:spLocks/>
                          </wps:cNvSpPr>
                          <wps:spPr bwMode="auto">
                            <a:xfrm>
                              <a:off x="10855" y="15362"/>
                              <a:ext cx="204" cy="366"/>
                            </a:xfrm>
                            <a:custGeom>
                              <a:avLst/>
                              <a:gdLst>
                                <a:gd name="T0" fmla="+- 0 10855 10855"/>
                                <a:gd name="T1" fmla="*/ T0 w 204"/>
                                <a:gd name="T2" fmla="+- 0 15728 15362"/>
                                <a:gd name="T3" fmla="*/ 15728 h 366"/>
                                <a:gd name="T4" fmla="+- 0 11058 10855"/>
                                <a:gd name="T5" fmla="*/ T4 w 204"/>
                                <a:gd name="T6" fmla="+- 0 15728 15362"/>
                                <a:gd name="T7" fmla="*/ 15728 h 366"/>
                                <a:gd name="T8" fmla="+- 0 11058 10855"/>
                                <a:gd name="T9" fmla="*/ T8 w 204"/>
                                <a:gd name="T10" fmla="+- 0 15362 15362"/>
                                <a:gd name="T11" fmla="*/ 15362 h 366"/>
                                <a:gd name="T12" fmla="+- 0 10855 10855"/>
                                <a:gd name="T13" fmla="*/ T12 w 204"/>
                                <a:gd name="T14" fmla="+- 0 15362 15362"/>
                                <a:gd name="T15" fmla="*/ 15362 h 366"/>
                                <a:gd name="T16" fmla="+- 0 10855 10855"/>
                                <a:gd name="T17" fmla="*/ T16 w 204"/>
                                <a:gd name="T18" fmla="+- 0 15728 15362"/>
                                <a:gd name="T19" fmla="*/ 15728 h 366"/>
                              </a:gdLst>
                              <a:ahLst/>
                              <a:cxnLst>
                                <a:cxn ang="0">
                                  <a:pos x="T1" y="T3"/>
                                </a:cxn>
                                <a:cxn ang="0">
                                  <a:pos x="T5" y="T7"/>
                                </a:cxn>
                                <a:cxn ang="0">
                                  <a:pos x="T9" y="T11"/>
                                </a:cxn>
                                <a:cxn ang="0">
                                  <a:pos x="T13" y="T15"/>
                                </a:cxn>
                                <a:cxn ang="0">
                                  <a:pos x="T17" y="T19"/>
                                </a:cxn>
                              </a:cxnLst>
                              <a:rect l="0" t="0" r="r" b="b"/>
                              <a:pathLst>
                                <a:path w="204" h="366">
                                  <a:moveTo>
                                    <a:pt x="0" y="366"/>
                                  </a:moveTo>
                                  <a:lnTo>
                                    <a:pt x="203" y="366"/>
                                  </a:lnTo>
                                  <a:lnTo>
                                    <a:pt x="203" y="0"/>
                                  </a:lnTo>
                                  <a:lnTo>
                                    <a:pt x="0" y="0"/>
                                  </a:lnTo>
                                  <a:lnTo>
                                    <a:pt x="0" y="36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4" name="Group 263"/>
                        <wpg:cNvGrpSpPr>
                          <a:grpSpLocks/>
                        </wpg:cNvGrpSpPr>
                        <wpg:grpSpPr bwMode="auto">
                          <a:xfrm>
                            <a:off x="11058" y="15362"/>
                            <a:ext cx="91" cy="366"/>
                            <a:chOff x="11058" y="15362"/>
                            <a:chExt cx="91" cy="366"/>
                          </a:xfrm>
                        </wpg:grpSpPr>
                        <wps:wsp>
                          <wps:cNvPr id="325" name="Freeform 264"/>
                          <wps:cNvSpPr>
                            <a:spLocks/>
                          </wps:cNvSpPr>
                          <wps:spPr bwMode="auto">
                            <a:xfrm>
                              <a:off x="11058" y="15362"/>
                              <a:ext cx="91" cy="366"/>
                            </a:xfrm>
                            <a:custGeom>
                              <a:avLst/>
                              <a:gdLst>
                                <a:gd name="T0" fmla="+- 0 11058 11058"/>
                                <a:gd name="T1" fmla="*/ T0 w 91"/>
                                <a:gd name="T2" fmla="+- 0 15728 15362"/>
                                <a:gd name="T3" fmla="*/ 15728 h 366"/>
                                <a:gd name="T4" fmla="+- 0 11149 11058"/>
                                <a:gd name="T5" fmla="*/ T4 w 91"/>
                                <a:gd name="T6" fmla="+- 0 15728 15362"/>
                                <a:gd name="T7" fmla="*/ 15728 h 366"/>
                                <a:gd name="T8" fmla="+- 0 11149 11058"/>
                                <a:gd name="T9" fmla="*/ T8 w 91"/>
                                <a:gd name="T10" fmla="+- 0 15362 15362"/>
                                <a:gd name="T11" fmla="*/ 15362 h 366"/>
                                <a:gd name="T12" fmla="+- 0 11058 11058"/>
                                <a:gd name="T13" fmla="*/ T12 w 91"/>
                                <a:gd name="T14" fmla="+- 0 15362 15362"/>
                                <a:gd name="T15" fmla="*/ 15362 h 366"/>
                                <a:gd name="T16" fmla="+- 0 11058 11058"/>
                                <a:gd name="T17" fmla="*/ T16 w 91"/>
                                <a:gd name="T18" fmla="+- 0 15728 15362"/>
                                <a:gd name="T19" fmla="*/ 15728 h 366"/>
                              </a:gdLst>
                              <a:ahLst/>
                              <a:cxnLst>
                                <a:cxn ang="0">
                                  <a:pos x="T1" y="T3"/>
                                </a:cxn>
                                <a:cxn ang="0">
                                  <a:pos x="T5" y="T7"/>
                                </a:cxn>
                                <a:cxn ang="0">
                                  <a:pos x="T9" y="T11"/>
                                </a:cxn>
                                <a:cxn ang="0">
                                  <a:pos x="T13" y="T15"/>
                                </a:cxn>
                                <a:cxn ang="0">
                                  <a:pos x="T17" y="T19"/>
                                </a:cxn>
                              </a:cxnLst>
                              <a:rect l="0" t="0" r="r" b="b"/>
                              <a:pathLst>
                                <a:path w="91" h="366">
                                  <a:moveTo>
                                    <a:pt x="0" y="366"/>
                                  </a:moveTo>
                                  <a:lnTo>
                                    <a:pt x="91" y="366"/>
                                  </a:lnTo>
                                  <a:lnTo>
                                    <a:pt x="91" y="0"/>
                                  </a:lnTo>
                                  <a:lnTo>
                                    <a:pt x="0" y="0"/>
                                  </a:lnTo>
                                  <a:lnTo>
                                    <a:pt x="0" y="366"/>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6" name="Group 265"/>
                        <wpg:cNvGrpSpPr>
                          <a:grpSpLocks/>
                        </wpg:cNvGrpSpPr>
                        <wpg:grpSpPr bwMode="auto">
                          <a:xfrm>
                            <a:off x="1415" y="1114"/>
                            <a:ext cx="204" cy="363"/>
                            <a:chOff x="1415" y="1114"/>
                            <a:chExt cx="204" cy="363"/>
                          </a:xfrm>
                        </wpg:grpSpPr>
                        <wps:wsp>
                          <wps:cNvPr id="327" name="Freeform 266"/>
                          <wps:cNvSpPr>
                            <a:spLocks/>
                          </wps:cNvSpPr>
                          <wps:spPr bwMode="auto">
                            <a:xfrm>
                              <a:off x="1415" y="1114"/>
                              <a:ext cx="204" cy="363"/>
                            </a:xfrm>
                            <a:custGeom>
                              <a:avLst/>
                              <a:gdLst>
                                <a:gd name="T0" fmla="+- 0 1415 1415"/>
                                <a:gd name="T1" fmla="*/ T0 w 204"/>
                                <a:gd name="T2" fmla="+- 0 1476 1114"/>
                                <a:gd name="T3" fmla="*/ 1476 h 363"/>
                                <a:gd name="T4" fmla="+- 0 1618 1415"/>
                                <a:gd name="T5" fmla="*/ T4 w 204"/>
                                <a:gd name="T6" fmla="+- 0 1476 1114"/>
                                <a:gd name="T7" fmla="*/ 1476 h 363"/>
                                <a:gd name="T8" fmla="+- 0 1618 1415"/>
                                <a:gd name="T9" fmla="*/ T8 w 204"/>
                                <a:gd name="T10" fmla="+- 0 1114 1114"/>
                                <a:gd name="T11" fmla="*/ 1114 h 363"/>
                                <a:gd name="T12" fmla="+- 0 1415 1415"/>
                                <a:gd name="T13" fmla="*/ T12 w 204"/>
                                <a:gd name="T14" fmla="+- 0 1114 1114"/>
                                <a:gd name="T15" fmla="*/ 1114 h 363"/>
                                <a:gd name="T16" fmla="+- 0 1415 1415"/>
                                <a:gd name="T17" fmla="*/ T16 w 204"/>
                                <a:gd name="T18" fmla="+- 0 1476 1114"/>
                                <a:gd name="T19" fmla="*/ 1476 h 363"/>
                              </a:gdLst>
                              <a:ahLst/>
                              <a:cxnLst>
                                <a:cxn ang="0">
                                  <a:pos x="T1" y="T3"/>
                                </a:cxn>
                                <a:cxn ang="0">
                                  <a:pos x="T5" y="T7"/>
                                </a:cxn>
                                <a:cxn ang="0">
                                  <a:pos x="T9" y="T11"/>
                                </a:cxn>
                                <a:cxn ang="0">
                                  <a:pos x="T13" y="T15"/>
                                </a:cxn>
                                <a:cxn ang="0">
                                  <a:pos x="T17" y="T19"/>
                                </a:cxn>
                              </a:cxnLst>
                              <a:rect l="0" t="0" r="r" b="b"/>
                              <a:pathLst>
                                <a:path w="204" h="363">
                                  <a:moveTo>
                                    <a:pt x="0" y="362"/>
                                  </a:moveTo>
                                  <a:lnTo>
                                    <a:pt x="203" y="362"/>
                                  </a:lnTo>
                                  <a:lnTo>
                                    <a:pt x="203" y="0"/>
                                  </a:lnTo>
                                  <a:lnTo>
                                    <a:pt x="0" y="0"/>
                                  </a:lnTo>
                                  <a:lnTo>
                                    <a:pt x="0" y="3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8" name="Group 267"/>
                        <wpg:cNvGrpSpPr>
                          <a:grpSpLocks/>
                        </wpg:cNvGrpSpPr>
                        <wpg:grpSpPr bwMode="auto">
                          <a:xfrm>
                            <a:off x="1261" y="1114"/>
                            <a:ext cx="62" cy="363"/>
                            <a:chOff x="1261" y="1114"/>
                            <a:chExt cx="62" cy="363"/>
                          </a:xfrm>
                        </wpg:grpSpPr>
                        <wps:wsp>
                          <wps:cNvPr id="329" name="Freeform 268"/>
                          <wps:cNvSpPr>
                            <a:spLocks/>
                          </wps:cNvSpPr>
                          <wps:spPr bwMode="auto">
                            <a:xfrm>
                              <a:off x="1261" y="1114"/>
                              <a:ext cx="62" cy="363"/>
                            </a:xfrm>
                            <a:custGeom>
                              <a:avLst/>
                              <a:gdLst>
                                <a:gd name="T0" fmla="+- 0 1261 1261"/>
                                <a:gd name="T1" fmla="*/ T0 w 62"/>
                                <a:gd name="T2" fmla="+- 0 1476 1114"/>
                                <a:gd name="T3" fmla="*/ 1476 h 363"/>
                                <a:gd name="T4" fmla="+- 0 1323 1261"/>
                                <a:gd name="T5" fmla="*/ T4 w 62"/>
                                <a:gd name="T6" fmla="+- 0 1476 1114"/>
                                <a:gd name="T7" fmla="*/ 1476 h 363"/>
                                <a:gd name="T8" fmla="+- 0 1323 1261"/>
                                <a:gd name="T9" fmla="*/ T8 w 62"/>
                                <a:gd name="T10" fmla="+- 0 1114 1114"/>
                                <a:gd name="T11" fmla="*/ 1114 h 363"/>
                                <a:gd name="T12" fmla="+- 0 1261 1261"/>
                                <a:gd name="T13" fmla="*/ T12 w 62"/>
                                <a:gd name="T14" fmla="+- 0 1114 1114"/>
                                <a:gd name="T15" fmla="*/ 1114 h 363"/>
                                <a:gd name="T16" fmla="+- 0 1261 1261"/>
                                <a:gd name="T17" fmla="*/ T16 w 62"/>
                                <a:gd name="T18" fmla="+- 0 1476 1114"/>
                                <a:gd name="T19" fmla="*/ 1476 h 363"/>
                              </a:gdLst>
                              <a:ahLst/>
                              <a:cxnLst>
                                <a:cxn ang="0">
                                  <a:pos x="T1" y="T3"/>
                                </a:cxn>
                                <a:cxn ang="0">
                                  <a:pos x="T5" y="T7"/>
                                </a:cxn>
                                <a:cxn ang="0">
                                  <a:pos x="T9" y="T11"/>
                                </a:cxn>
                                <a:cxn ang="0">
                                  <a:pos x="T13" y="T15"/>
                                </a:cxn>
                                <a:cxn ang="0">
                                  <a:pos x="T17" y="T19"/>
                                </a:cxn>
                              </a:cxnLst>
                              <a:rect l="0" t="0" r="r" b="b"/>
                              <a:pathLst>
                                <a:path w="62" h="363">
                                  <a:moveTo>
                                    <a:pt x="0" y="362"/>
                                  </a:moveTo>
                                  <a:lnTo>
                                    <a:pt x="62" y="362"/>
                                  </a:lnTo>
                                  <a:lnTo>
                                    <a:pt x="62" y="0"/>
                                  </a:lnTo>
                                  <a:lnTo>
                                    <a:pt x="0" y="0"/>
                                  </a:lnTo>
                                  <a:lnTo>
                                    <a:pt x="0" y="3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0" name="Group 269"/>
                        <wpg:cNvGrpSpPr>
                          <a:grpSpLocks/>
                        </wpg:cNvGrpSpPr>
                        <wpg:grpSpPr bwMode="auto">
                          <a:xfrm>
                            <a:off x="1323" y="1114"/>
                            <a:ext cx="92" cy="363"/>
                            <a:chOff x="1323" y="1114"/>
                            <a:chExt cx="92" cy="363"/>
                          </a:xfrm>
                        </wpg:grpSpPr>
                        <wps:wsp>
                          <wps:cNvPr id="331" name="Freeform 270"/>
                          <wps:cNvSpPr>
                            <a:spLocks/>
                          </wps:cNvSpPr>
                          <wps:spPr bwMode="auto">
                            <a:xfrm>
                              <a:off x="1323" y="1114"/>
                              <a:ext cx="92" cy="363"/>
                            </a:xfrm>
                            <a:custGeom>
                              <a:avLst/>
                              <a:gdLst>
                                <a:gd name="T0" fmla="+- 0 1323 1323"/>
                                <a:gd name="T1" fmla="*/ T0 w 92"/>
                                <a:gd name="T2" fmla="+- 0 1476 1114"/>
                                <a:gd name="T3" fmla="*/ 1476 h 363"/>
                                <a:gd name="T4" fmla="+- 0 1415 1323"/>
                                <a:gd name="T5" fmla="*/ T4 w 92"/>
                                <a:gd name="T6" fmla="+- 0 1476 1114"/>
                                <a:gd name="T7" fmla="*/ 1476 h 363"/>
                                <a:gd name="T8" fmla="+- 0 1415 1323"/>
                                <a:gd name="T9" fmla="*/ T8 w 92"/>
                                <a:gd name="T10" fmla="+- 0 1114 1114"/>
                                <a:gd name="T11" fmla="*/ 1114 h 363"/>
                                <a:gd name="T12" fmla="+- 0 1323 1323"/>
                                <a:gd name="T13" fmla="*/ T12 w 92"/>
                                <a:gd name="T14" fmla="+- 0 1114 1114"/>
                                <a:gd name="T15" fmla="*/ 1114 h 363"/>
                                <a:gd name="T16" fmla="+- 0 1323 1323"/>
                                <a:gd name="T17" fmla="*/ T16 w 92"/>
                                <a:gd name="T18" fmla="+- 0 1476 1114"/>
                                <a:gd name="T19" fmla="*/ 1476 h 363"/>
                              </a:gdLst>
                              <a:ahLst/>
                              <a:cxnLst>
                                <a:cxn ang="0">
                                  <a:pos x="T1" y="T3"/>
                                </a:cxn>
                                <a:cxn ang="0">
                                  <a:pos x="T5" y="T7"/>
                                </a:cxn>
                                <a:cxn ang="0">
                                  <a:pos x="T9" y="T11"/>
                                </a:cxn>
                                <a:cxn ang="0">
                                  <a:pos x="T13" y="T15"/>
                                </a:cxn>
                                <a:cxn ang="0">
                                  <a:pos x="T17" y="T19"/>
                                </a:cxn>
                              </a:cxnLst>
                              <a:rect l="0" t="0" r="r" b="b"/>
                              <a:pathLst>
                                <a:path w="92" h="363">
                                  <a:moveTo>
                                    <a:pt x="0" y="362"/>
                                  </a:moveTo>
                                  <a:lnTo>
                                    <a:pt x="92" y="362"/>
                                  </a:lnTo>
                                  <a:lnTo>
                                    <a:pt x="92" y="0"/>
                                  </a:lnTo>
                                  <a:lnTo>
                                    <a:pt x="0" y="0"/>
                                  </a:lnTo>
                                  <a:lnTo>
                                    <a:pt x="0" y="36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2" name="Group 271"/>
                        <wpg:cNvGrpSpPr>
                          <a:grpSpLocks/>
                        </wpg:cNvGrpSpPr>
                        <wpg:grpSpPr bwMode="auto">
                          <a:xfrm>
                            <a:off x="1268" y="1029"/>
                            <a:ext cx="2" cy="14768"/>
                            <a:chOff x="1268" y="1029"/>
                            <a:chExt cx="2" cy="14768"/>
                          </a:xfrm>
                        </wpg:grpSpPr>
                        <wps:wsp>
                          <wps:cNvPr id="333" name="Freeform 272"/>
                          <wps:cNvSpPr>
                            <a:spLocks/>
                          </wps:cNvSpPr>
                          <wps:spPr bwMode="auto">
                            <a:xfrm>
                              <a:off x="1268" y="1029"/>
                              <a:ext cx="2" cy="14768"/>
                            </a:xfrm>
                            <a:custGeom>
                              <a:avLst/>
                              <a:gdLst>
                                <a:gd name="T0" fmla="+- 0 1029 1029"/>
                                <a:gd name="T1" fmla="*/ 1029 h 14768"/>
                                <a:gd name="T2" fmla="+- 0 15796 1029"/>
                                <a:gd name="T3" fmla="*/ 15796 h 14768"/>
                              </a:gdLst>
                              <a:ahLst/>
                              <a:cxnLst>
                                <a:cxn ang="0">
                                  <a:pos x="0" y="T1"/>
                                </a:cxn>
                                <a:cxn ang="0">
                                  <a:pos x="0" y="T3"/>
                                </a:cxn>
                              </a:cxnLst>
                              <a:rect l="0" t="0" r="r" b="b"/>
                              <a:pathLst>
                                <a:path h="14768">
                                  <a:moveTo>
                                    <a:pt x="0" y="0"/>
                                  </a:moveTo>
                                  <a:lnTo>
                                    <a:pt x="0" y="14767"/>
                                  </a:lnTo>
                                </a:path>
                              </a:pathLst>
                            </a:custGeom>
                            <a:noFill/>
                            <a:ln w="91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4" name="Group 273"/>
                        <wpg:cNvGrpSpPr>
                          <a:grpSpLocks/>
                        </wpg:cNvGrpSpPr>
                        <wpg:grpSpPr bwMode="auto">
                          <a:xfrm>
                            <a:off x="1323" y="1478"/>
                            <a:ext cx="92" cy="363"/>
                            <a:chOff x="1323" y="1478"/>
                            <a:chExt cx="92" cy="363"/>
                          </a:xfrm>
                        </wpg:grpSpPr>
                        <wps:wsp>
                          <wps:cNvPr id="335" name="Freeform 274"/>
                          <wps:cNvSpPr>
                            <a:spLocks/>
                          </wps:cNvSpPr>
                          <wps:spPr bwMode="auto">
                            <a:xfrm>
                              <a:off x="1323" y="1478"/>
                              <a:ext cx="92" cy="363"/>
                            </a:xfrm>
                            <a:custGeom>
                              <a:avLst/>
                              <a:gdLst>
                                <a:gd name="T0" fmla="+- 0 1323 1323"/>
                                <a:gd name="T1" fmla="*/ T0 w 92"/>
                                <a:gd name="T2" fmla="+- 0 1841 1478"/>
                                <a:gd name="T3" fmla="*/ 1841 h 363"/>
                                <a:gd name="T4" fmla="+- 0 1415 1323"/>
                                <a:gd name="T5" fmla="*/ T4 w 92"/>
                                <a:gd name="T6" fmla="+- 0 1841 1478"/>
                                <a:gd name="T7" fmla="*/ 1841 h 363"/>
                                <a:gd name="T8" fmla="+- 0 1415 1323"/>
                                <a:gd name="T9" fmla="*/ T8 w 92"/>
                                <a:gd name="T10" fmla="+- 0 1478 1478"/>
                                <a:gd name="T11" fmla="*/ 1478 h 363"/>
                                <a:gd name="T12" fmla="+- 0 1323 1323"/>
                                <a:gd name="T13" fmla="*/ T12 w 92"/>
                                <a:gd name="T14" fmla="+- 0 1478 1478"/>
                                <a:gd name="T15" fmla="*/ 1478 h 363"/>
                                <a:gd name="T16" fmla="+- 0 1323 1323"/>
                                <a:gd name="T17" fmla="*/ T16 w 92"/>
                                <a:gd name="T18" fmla="+- 0 1841 1478"/>
                                <a:gd name="T19" fmla="*/ 1841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6" name="Group 275"/>
                        <wpg:cNvGrpSpPr>
                          <a:grpSpLocks/>
                        </wpg:cNvGrpSpPr>
                        <wpg:grpSpPr bwMode="auto">
                          <a:xfrm>
                            <a:off x="1323" y="1844"/>
                            <a:ext cx="92" cy="363"/>
                            <a:chOff x="1323" y="1844"/>
                            <a:chExt cx="92" cy="363"/>
                          </a:xfrm>
                        </wpg:grpSpPr>
                        <wps:wsp>
                          <wps:cNvPr id="337" name="Freeform 276"/>
                          <wps:cNvSpPr>
                            <a:spLocks/>
                          </wps:cNvSpPr>
                          <wps:spPr bwMode="auto">
                            <a:xfrm>
                              <a:off x="1323" y="1844"/>
                              <a:ext cx="92" cy="363"/>
                            </a:xfrm>
                            <a:custGeom>
                              <a:avLst/>
                              <a:gdLst>
                                <a:gd name="T0" fmla="+- 0 1323 1323"/>
                                <a:gd name="T1" fmla="*/ T0 w 92"/>
                                <a:gd name="T2" fmla="+- 0 2206 1844"/>
                                <a:gd name="T3" fmla="*/ 2206 h 363"/>
                                <a:gd name="T4" fmla="+- 0 1415 1323"/>
                                <a:gd name="T5" fmla="*/ T4 w 92"/>
                                <a:gd name="T6" fmla="+- 0 2206 1844"/>
                                <a:gd name="T7" fmla="*/ 2206 h 363"/>
                                <a:gd name="T8" fmla="+- 0 1415 1323"/>
                                <a:gd name="T9" fmla="*/ T8 w 92"/>
                                <a:gd name="T10" fmla="+- 0 1844 1844"/>
                                <a:gd name="T11" fmla="*/ 1844 h 363"/>
                                <a:gd name="T12" fmla="+- 0 1323 1323"/>
                                <a:gd name="T13" fmla="*/ T12 w 92"/>
                                <a:gd name="T14" fmla="+- 0 1844 1844"/>
                                <a:gd name="T15" fmla="*/ 1844 h 363"/>
                                <a:gd name="T16" fmla="+- 0 1323 1323"/>
                                <a:gd name="T17" fmla="*/ T16 w 92"/>
                                <a:gd name="T18" fmla="+- 0 2206 1844"/>
                                <a:gd name="T19" fmla="*/ 2206 h 363"/>
                              </a:gdLst>
                              <a:ahLst/>
                              <a:cxnLst>
                                <a:cxn ang="0">
                                  <a:pos x="T1" y="T3"/>
                                </a:cxn>
                                <a:cxn ang="0">
                                  <a:pos x="T5" y="T7"/>
                                </a:cxn>
                                <a:cxn ang="0">
                                  <a:pos x="T9" y="T11"/>
                                </a:cxn>
                                <a:cxn ang="0">
                                  <a:pos x="T13" y="T15"/>
                                </a:cxn>
                                <a:cxn ang="0">
                                  <a:pos x="T17" y="T19"/>
                                </a:cxn>
                              </a:cxnLst>
                              <a:rect l="0" t="0" r="r" b="b"/>
                              <a:pathLst>
                                <a:path w="92" h="363">
                                  <a:moveTo>
                                    <a:pt x="0" y="362"/>
                                  </a:moveTo>
                                  <a:lnTo>
                                    <a:pt x="92" y="362"/>
                                  </a:lnTo>
                                  <a:lnTo>
                                    <a:pt x="92" y="0"/>
                                  </a:lnTo>
                                  <a:lnTo>
                                    <a:pt x="0" y="0"/>
                                  </a:lnTo>
                                  <a:lnTo>
                                    <a:pt x="0" y="36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8" name="Group 277"/>
                        <wpg:cNvGrpSpPr>
                          <a:grpSpLocks/>
                        </wpg:cNvGrpSpPr>
                        <wpg:grpSpPr bwMode="auto">
                          <a:xfrm>
                            <a:off x="1323" y="2208"/>
                            <a:ext cx="92" cy="363"/>
                            <a:chOff x="1323" y="2208"/>
                            <a:chExt cx="92" cy="363"/>
                          </a:xfrm>
                        </wpg:grpSpPr>
                        <wps:wsp>
                          <wps:cNvPr id="339" name="Freeform 278"/>
                          <wps:cNvSpPr>
                            <a:spLocks/>
                          </wps:cNvSpPr>
                          <wps:spPr bwMode="auto">
                            <a:xfrm>
                              <a:off x="1323" y="2208"/>
                              <a:ext cx="92" cy="363"/>
                            </a:xfrm>
                            <a:custGeom>
                              <a:avLst/>
                              <a:gdLst>
                                <a:gd name="T0" fmla="+- 0 1323 1323"/>
                                <a:gd name="T1" fmla="*/ T0 w 92"/>
                                <a:gd name="T2" fmla="+- 0 2571 2208"/>
                                <a:gd name="T3" fmla="*/ 2571 h 363"/>
                                <a:gd name="T4" fmla="+- 0 1415 1323"/>
                                <a:gd name="T5" fmla="*/ T4 w 92"/>
                                <a:gd name="T6" fmla="+- 0 2571 2208"/>
                                <a:gd name="T7" fmla="*/ 2571 h 363"/>
                                <a:gd name="T8" fmla="+- 0 1415 1323"/>
                                <a:gd name="T9" fmla="*/ T8 w 92"/>
                                <a:gd name="T10" fmla="+- 0 2208 2208"/>
                                <a:gd name="T11" fmla="*/ 2208 h 363"/>
                                <a:gd name="T12" fmla="+- 0 1323 1323"/>
                                <a:gd name="T13" fmla="*/ T12 w 92"/>
                                <a:gd name="T14" fmla="+- 0 2208 2208"/>
                                <a:gd name="T15" fmla="*/ 2208 h 363"/>
                                <a:gd name="T16" fmla="+- 0 1323 1323"/>
                                <a:gd name="T17" fmla="*/ T16 w 92"/>
                                <a:gd name="T18" fmla="+- 0 2571 2208"/>
                                <a:gd name="T19" fmla="*/ 2571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0" name="Group 279"/>
                        <wpg:cNvGrpSpPr>
                          <a:grpSpLocks/>
                        </wpg:cNvGrpSpPr>
                        <wpg:grpSpPr bwMode="auto">
                          <a:xfrm>
                            <a:off x="1323" y="2573"/>
                            <a:ext cx="92" cy="363"/>
                            <a:chOff x="1323" y="2573"/>
                            <a:chExt cx="92" cy="363"/>
                          </a:xfrm>
                        </wpg:grpSpPr>
                        <wps:wsp>
                          <wps:cNvPr id="341" name="Freeform 280"/>
                          <wps:cNvSpPr>
                            <a:spLocks/>
                          </wps:cNvSpPr>
                          <wps:spPr bwMode="auto">
                            <a:xfrm>
                              <a:off x="1323" y="2573"/>
                              <a:ext cx="92" cy="363"/>
                            </a:xfrm>
                            <a:custGeom>
                              <a:avLst/>
                              <a:gdLst>
                                <a:gd name="T0" fmla="+- 0 1323 1323"/>
                                <a:gd name="T1" fmla="*/ T0 w 92"/>
                                <a:gd name="T2" fmla="+- 0 2936 2573"/>
                                <a:gd name="T3" fmla="*/ 2936 h 363"/>
                                <a:gd name="T4" fmla="+- 0 1415 1323"/>
                                <a:gd name="T5" fmla="*/ T4 w 92"/>
                                <a:gd name="T6" fmla="+- 0 2936 2573"/>
                                <a:gd name="T7" fmla="*/ 2936 h 363"/>
                                <a:gd name="T8" fmla="+- 0 1415 1323"/>
                                <a:gd name="T9" fmla="*/ T8 w 92"/>
                                <a:gd name="T10" fmla="+- 0 2573 2573"/>
                                <a:gd name="T11" fmla="*/ 2573 h 363"/>
                                <a:gd name="T12" fmla="+- 0 1323 1323"/>
                                <a:gd name="T13" fmla="*/ T12 w 92"/>
                                <a:gd name="T14" fmla="+- 0 2573 2573"/>
                                <a:gd name="T15" fmla="*/ 2573 h 363"/>
                                <a:gd name="T16" fmla="+- 0 1323 1323"/>
                                <a:gd name="T17" fmla="*/ T16 w 92"/>
                                <a:gd name="T18" fmla="+- 0 2936 2573"/>
                                <a:gd name="T19" fmla="*/ 2936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2" name="Group 281"/>
                        <wpg:cNvGrpSpPr>
                          <a:grpSpLocks/>
                        </wpg:cNvGrpSpPr>
                        <wpg:grpSpPr bwMode="auto">
                          <a:xfrm>
                            <a:off x="1323" y="2938"/>
                            <a:ext cx="92" cy="363"/>
                            <a:chOff x="1323" y="2938"/>
                            <a:chExt cx="92" cy="363"/>
                          </a:xfrm>
                        </wpg:grpSpPr>
                        <wps:wsp>
                          <wps:cNvPr id="343" name="Freeform 282"/>
                          <wps:cNvSpPr>
                            <a:spLocks/>
                          </wps:cNvSpPr>
                          <wps:spPr bwMode="auto">
                            <a:xfrm>
                              <a:off x="1323" y="2938"/>
                              <a:ext cx="92" cy="363"/>
                            </a:xfrm>
                            <a:custGeom>
                              <a:avLst/>
                              <a:gdLst>
                                <a:gd name="T0" fmla="+- 0 1323 1323"/>
                                <a:gd name="T1" fmla="*/ T0 w 92"/>
                                <a:gd name="T2" fmla="+- 0 3301 2938"/>
                                <a:gd name="T3" fmla="*/ 3301 h 363"/>
                                <a:gd name="T4" fmla="+- 0 1415 1323"/>
                                <a:gd name="T5" fmla="*/ T4 w 92"/>
                                <a:gd name="T6" fmla="+- 0 3301 2938"/>
                                <a:gd name="T7" fmla="*/ 3301 h 363"/>
                                <a:gd name="T8" fmla="+- 0 1415 1323"/>
                                <a:gd name="T9" fmla="*/ T8 w 92"/>
                                <a:gd name="T10" fmla="+- 0 2938 2938"/>
                                <a:gd name="T11" fmla="*/ 2938 h 363"/>
                                <a:gd name="T12" fmla="+- 0 1323 1323"/>
                                <a:gd name="T13" fmla="*/ T12 w 92"/>
                                <a:gd name="T14" fmla="+- 0 2938 2938"/>
                                <a:gd name="T15" fmla="*/ 2938 h 363"/>
                                <a:gd name="T16" fmla="+- 0 1323 1323"/>
                                <a:gd name="T17" fmla="*/ T16 w 92"/>
                                <a:gd name="T18" fmla="+- 0 3301 2938"/>
                                <a:gd name="T19" fmla="*/ 3301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4" name="Group 283"/>
                        <wpg:cNvGrpSpPr>
                          <a:grpSpLocks/>
                        </wpg:cNvGrpSpPr>
                        <wpg:grpSpPr bwMode="auto">
                          <a:xfrm>
                            <a:off x="1323" y="3303"/>
                            <a:ext cx="92" cy="363"/>
                            <a:chOff x="1323" y="3303"/>
                            <a:chExt cx="92" cy="363"/>
                          </a:xfrm>
                        </wpg:grpSpPr>
                        <wps:wsp>
                          <wps:cNvPr id="345" name="Freeform 284"/>
                          <wps:cNvSpPr>
                            <a:spLocks/>
                          </wps:cNvSpPr>
                          <wps:spPr bwMode="auto">
                            <a:xfrm>
                              <a:off x="1323" y="3303"/>
                              <a:ext cx="92" cy="363"/>
                            </a:xfrm>
                            <a:custGeom>
                              <a:avLst/>
                              <a:gdLst>
                                <a:gd name="T0" fmla="+- 0 1323 1323"/>
                                <a:gd name="T1" fmla="*/ T0 w 92"/>
                                <a:gd name="T2" fmla="+- 0 3666 3303"/>
                                <a:gd name="T3" fmla="*/ 3666 h 363"/>
                                <a:gd name="T4" fmla="+- 0 1415 1323"/>
                                <a:gd name="T5" fmla="*/ T4 w 92"/>
                                <a:gd name="T6" fmla="+- 0 3666 3303"/>
                                <a:gd name="T7" fmla="*/ 3666 h 363"/>
                                <a:gd name="T8" fmla="+- 0 1415 1323"/>
                                <a:gd name="T9" fmla="*/ T8 w 92"/>
                                <a:gd name="T10" fmla="+- 0 3303 3303"/>
                                <a:gd name="T11" fmla="*/ 3303 h 363"/>
                                <a:gd name="T12" fmla="+- 0 1323 1323"/>
                                <a:gd name="T13" fmla="*/ T12 w 92"/>
                                <a:gd name="T14" fmla="+- 0 3303 3303"/>
                                <a:gd name="T15" fmla="*/ 3303 h 363"/>
                                <a:gd name="T16" fmla="+- 0 1323 1323"/>
                                <a:gd name="T17" fmla="*/ T16 w 92"/>
                                <a:gd name="T18" fmla="+- 0 3666 3303"/>
                                <a:gd name="T19" fmla="*/ 3666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6" name="Group 285"/>
                        <wpg:cNvGrpSpPr>
                          <a:grpSpLocks/>
                        </wpg:cNvGrpSpPr>
                        <wpg:grpSpPr bwMode="auto">
                          <a:xfrm>
                            <a:off x="1323" y="3668"/>
                            <a:ext cx="92" cy="363"/>
                            <a:chOff x="1323" y="3668"/>
                            <a:chExt cx="92" cy="363"/>
                          </a:xfrm>
                        </wpg:grpSpPr>
                        <wps:wsp>
                          <wps:cNvPr id="347" name="Freeform 286"/>
                          <wps:cNvSpPr>
                            <a:spLocks/>
                          </wps:cNvSpPr>
                          <wps:spPr bwMode="auto">
                            <a:xfrm>
                              <a:off x="1323" y="3668"/>
                              <a:ext cx="92" cy="363"/>
                            </a:xfrm>
                            <a:custGeom>
                              <a:avLst/>
                              <a:gdLst>
                                <a:gd name="T0" fmla="+- 0 1323 1323"/>
                                <a:gd name="T1" fmla="*/ T0 w 92"/>
                                <a:gd name="T2" fmla="+- 0 4031 3668"/>
                                <a:gd name="T3" fmla="*/ 4031 h 363"/>
                                <a:gd name="T4" fmla="+- 0 1415 1323"/>
                                <a:gd name="T5" fmla="*/ T4 w 92"/>
                                <a:gd name="T6" fmla="+- 0 4031 3668"/>
                                <a:gd name="T7" fmla="*/ 4031 h 363"/>
                                <a:gd name="T8" fmla="+- 0 1415 1323"/>
                                <a:gd name="T9" fmla="*/ T8 w 92"/>
                                <a:gd name="T10" fmla="+- 0 3668 3668"/>
                                <a:gd name="T11" fmla="*/ 3668 h 363"/>
                                <a:gd name="T12" fmla="+- 0 1323 1323"/>
                                <a:gd name="T13" fmla="*/ T12 w 92"/>
                                <a:gd name="T14" fmla="+- 0 3668 3668"/>
                                <a:gd name="T15" fmla="*/ 3668 h 363"/>
                                <a:gd name="T16" fmla="+- 0 1323 1323"/>
                                <a:gd name="T17" fmla="*/ T16 w 92"/>
                                <a:gd name="T18" fmla="+- 0 4031 3668"/>
                                <a:gd name="T19" fmla="*/ 4031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8" name="Group 287"/>
                        <wpg:cNvGrpSpPr>
                          <a:grpSpLocks/>
                        </wpg:cNvGrpSpPr>
                        <wpg:grpSpPr bwMode="auto">
                          <a:xfrm>
                            <a:off x="1323" y="4033"/>
                            <a:ext cx="92" cy="363"/>
                            <a:chOff x="1323" y="4033"/>
                            <a:chExt cx="92" cy="363"/>
                          </a:xfrm>
                        </wpg:grpSpPr>
                        <wps:wsp>
                          <wps:cNvPr id="349" name="Freeform 288"/>
                          <wps:cNvSpPr>
                            <a:spLocks/>
                          </wps:cNvSpPr>
                          <wps:spPr bwMode="auto">
                            <a:xfrm>
                              <a:off x="1323" y="4033"/>
                              <a:ext cx="92" cy="363"/>
                            </a:xfrm>
                            <a:custGeom>
                              <a:avLst/>
                              <a:gdLst>
                                <a:gd name="T0" fmla="+- 0 1323 1323"/>
                                <a:gd name="T1" fmla="*/ T0 w 92"/>
                                <a:gd name="T2" fmla="+- 0 4395 4033"/>
                                <a:gd name="T3" fmla="*/ 4395 h 363"/>
                                <a:gd name="T4" fmla="+- 0 1415 1323"/>
                                <a:gd name="T5" fmla="*/ T4 w 92"/>
                                <a:gd name="T6" fmla="+- 0 4395 4033"/>
                                <a:gd name="T7" fmla="*/ 4395 h 363"/>
                                <a:gd name="T8" fmla="+- 0 1415 1323"/>
                                <a:gd name="T9" fmla="*/ T8 w 92"/>
                                <a:gd name="T10" fmla="+- 0 4033 4033"/>
                                <a:gd name="T11" fmla="*/ 4033 h 363"/>
                                <a:gd name="T12" fmla="+- 0 1323 1323"/>
                                <a:gd name="T13" fmla="*/ T12 w 92"/>
                                <a:gd name="T14" fmla="+- 0 4033 4033"/>
                                <a:gd name="T15" fmla="*/ 4033 h 363"/>
                                <a:gd name="T16" fmla="+- 0 1323 1323"/>
                                <a:gd name="T17" fmla="*/ T16 w 92"/>
                                <a:gd name="T18" fmla="+- 0 4395 4033"/>
                                <a:gd name="T19" fmla="*/ 4395 h 363"/>
                              </a:gdLst>
                              <a:ahLst/>
                              <a:cxnLst>
                                <a:cxn ang="0">
                                  <a:pos x="T1" y="T3"/>
                                </a:cxn>
                                <a:cxn ang="0">
                                  <a:pos x="T5" y="T7"/>
                                </a:cxn>
                                <a:cxn ang="0">
                                  <a:pos x="T9" y="T11"/>
                                </a:cxn>
                                <a:cxn ang="0">
                                  <a:pos x="T13" y="T15"/>
                                </a:cxn>
                                <a:cxn ang="0">
                                  <a:pos x="T17" y="T19"/>
                                </a:cxn>
                              </a:cxnLst>
                              <a:rect l="0" t="0" r="r" b="b"/>
                              <a:pathLst>
                                <a:path w="92" h="363">
                                  <a:moveTo>
                                    <a:pt x="0" y="362"/>
                                  </a:moveTo>
                                  <a:lnTo>
                                    <a:pt x="92" y="362"/>
                                  </a:lnTo>
                                  <a:lnTo>
                                    <a:pt x="92" y="0"/>
                                  </a:lnTo>
                                  <a:lnTo>
                                    <a:pt x="0" y="0"/>
                                  </a:lnTo>
                                  <a:lnTo>
                                    <a:pt x="0" y="36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0" name="Group 289"/>
                        <wpg:cNvGrpSpPr>
                          <a:grpSpLocks/>
                        </wpg:cNvGrpSpPr>
                        <wpg:grpSpPr bwMode="auto">
                          <a:xfrm>
                            <a:off x="1323" y="4397"/>
                            <a:ext cx="92" cy="363"/>
                            <a:chOff x="1323" y="4397"/>
                            <a:chExt cx="92" cy="363"/>
                          </a:xfrm>
                        </wpg:grpSpPr>
                        <wps:wsp>
                          <wps:cNvPr id="351" name="Freeform 290"/>
                          <wps:cNvSpPr>
                            <a:spLocks/>
                          </wps:cNvSpPr>
                          <wps:spPr bwMode="auto">
                            <a:xfrm>
                              <a:off x="1323" y="4397"/>
                              <a:ext cx="92" cy="363"/>
                            </a:xfrm>
                            <a:custGeom>
                              <a:avLst/>
                              <a:gdLst>
                                <a:gd name="T0" fmla="+- 0 1323 1323"/>
                                <a:gd name="T1" fmla="*/ T0 w 92"/>
                                <a:gd name="T2" fmla="+- 0 4760 4397"/>
                                <a:gd name="T3" fmla="*/ 4760 h 363"/>
                                <a:gd name="T4" fmla="+- 0 1415 1323"/>
                                <a:gd name="T5" fmla="*/ T4 w 92"/>
                                <a:gd name="T6" fmla="+- 0 4760 4397"/>
                                <a:gd name="T7" fmla="*/ 4760 h 363"/>
                                <a:gd name="T8" fmla="+- 0 1415 1323"/>
                                <a:gd name="T9" fmla="*/ T8 w 92"/>
                                <a:gd name="T10" fmla="+- 0 4397 4397"/>
                                <a:gd name="T11" fmla="*/ 4397 h 363"/>
                                <a:gd name="T12" fmla="+- 0 1323 1323"/>
                                <a:gd name="T13" fmla="*/ T12 w 92"/>
                                <a:gd name="T14" fmla="+- 0 4397 4397"/>
                                <a:gd name="T15" fmla="*/ 4397 h 363"/>
                                <a:gd name="T16" fmla="+- 0 1323 1323"/>
                                <a:gd name="T17" fmla="*/ T16 w 92"/>
                                <a:gd name="T18" fmla="+- 0 4760 4397"/>
                                <a:gd name="T19" fmla="*/ 4760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2" name="Group 291"/>
                        <wpg:cNvGrpSpPr>
                          <a:grpSpLocks/>
                        </wpg:cNvGrpSpPr>
                        <wpg:grpSpPr bwMode="auto">
                          <a:xfrm>
                            <a:off x="1323" y="4763"/>
                            <a:ext cx="92" cy="363"/>
                            <a:chOff x="1323" y="4763"/>
                            <a:chExt cx="92" cy="363"/>
                          </a:xfrm>
                        </wpg:grpSpPr>
                        <wps:wsp>
                          <wps:cNvPr id="353" name="Freeform 292"/>
                          <wps:cNvSpPr>
                            <a:spLocks/>
                          </wps:cNvSpPr>
                          <wps:spPr bwMode="auto">
                            <a:xfrm>
                              <a:off x="1323" y="4763"/>
                              <a:ext cx="92" cy="363"/>
                            </a:xfrm>
                            <a:custGeom>
                              <a:avLst/>
                              <a:gdLst>
                                <a:gd name="T0" fmla="+- 0 1323 1323"/>
                                <a:gd name="T1" fmla="*/ T0 w 92"/>
                                <a:gd name="T2" fmla="+- 0 5125 4763"/>
                                <a:gd name="T3" fmla="*/ 5125 h 363"/>
                                <a:gd name="T4" fmla="+- 0 1415 1323"/>
                                <a:gd name="T5" fmla="*/ T4 w 92"/>
                                <a:gd name="T6" fmla="+- 0 5125 4763"/>
                                <a:gd name="T7" fmla="*/ 5125 h 363"/>
                                <a:gd name="T8" fmla="+- 0 1415 1323"/>
                                <a:gd name="T9" fmla="*/ T8 w 92"/>
                                <a:gd name="T10" fmla="+- 0 4763 4763"/>
                                <a:gd name="T11" fmla="*/ 4763 h 363"/>
                                <a:gd name="T12" fmla="+- 0 1323 1323"/>
                                <a:gd name="T13" fmla="*/ T12 w 92"/>
                                <a:gd name="T14" fmla="+- 0 4763 4763"/>
                                <a:gd name="T15" fmla="*/ 4763 h 363"/>
                                <a:gd name="T16" fmla="+- 0 1323 1323"/>
                                <a:gd name="T17" fmla="*/ T16 w 92"/>
                                <a:gd name="T18" fmla="+- 0 5125 4763"/>
                                <a:gd name="T19" fmla="*/ 5125 h 363"/>
                              </a:gdLst>
                              <a:ahLst/>
                              <a:cxnLst>
                                <a:cxn ang="0">
                                  <a:pos x="T1" y="T3"/>
                                </a:cxn>
                                <a:cxn ang="0">
                                  <a:pos x="T5" y="T7"/>
                                </a:cxn>
                                <a:cxn ang="0">
                                  <a:pos x="T9" y="T11"/>
                                </a:cxn>
                                <a:cxn ang="0">
                                  <a:pos x="T13" y="T15"/>
                                </a:cxn>
                                <a:cxn ang="0">
                                  <a:pos x="T17" y="T19"/>
                                </a:cxn>
                              </a:cxnLst>
                              <a:rect l="0" t="0" r="r" b="b"/>
                              <a:pathLst>
                                <a:path w="92" h="363">
                                  <a:moveTo>
                                    <a:pt x="0" y="362"/>
                                  </a:moveTo>
                                  <a:lnTo>
                                    <a:pt x="92" y="362"/>
                                  </a:lnTo>
                                  <a:lnTo>
                                    <a:pt x="92" y="0"/>
                                  </a:lnTo>
                                  <a:lnTo>
                                    <a:pt x="0" y="0"/>
                                  </a:lnTo>
                                  <a:lnTo>
                                    <a:pt x="0" y="36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4" name="Group 293"/>
                        <wpg:cNvGrpSpPr>
                          <a:grpSpLocks/>
                        </wpg:cNvGrpSpPr>
                        <wpg:grpSpPr bwMode="auto">
                          <a:xfrm>
                            <a:off x="1323" y="5127"/>
                            <a:ext cx="92" cy="363"/>
                            <a:chOff x="1323" y="5127"/>
                            <a:chExt cx="92" cy="363"/>
                          </a:xfrm>
                        </wpg:grpSpPr>
                        <wps:wsp>
                          <wps:cNvPr id="355" name="Freeform 294"/>
                          <wps:cNvSpPr>
                            <a:spLocks/>
                          </wps:cNvSpPr>
                          <wps:spPr bwMode="auto">
                            <a:xfrm>
                              <a:off x="1323" y="5127"/>
                              <a:ext cx="92" cy="363"/>
                            </a:xfrm>
                            <a:custGeom>
                              <a:avLst/>
                              <a:gdLst>
                                <a:gd name="T0" fmla="+- 0 1323 1323"/>
                                <a:gd name="T1" fmla="*/ T0 w 92"/>
                                <a:gd name="T2" fmla="+- 0 5490 5127"/>
                                <a:gd name="T3" fmla="*/ 5490 h 363"/>
                                <a:gd name="T4" fmla="+- 0 1415 1323"/>
                                <a:gd name="T5" fmla="*/ T4 w 92"/>
                                <a:gd name="T6" fmla="+- 0 5490 5127"/>
                                <a:gd name="T7" fmla="*/ 5490 h 363"/>
                                <a:gd name="T8" fmla="+- 0 1415 1323"/>
                                <a:gd name="T9" fmla="*/ T8 w 92"/>
                                <a:gd name="T10" fmla="+- 0 5127 5127"/>
                                <a:gd name="T11" fmla="*/ 5127 h 363"/>
                                <a:gd name="T12" fmla="+- 0 1323 1323"/>
                                <a:gd name="T13" fmla="*/ T12 w 92"/>
                                <a:gd name="T14" fmla="+- 0 5127 5127"/>
                                <a:gd name="T15" fmla="*/ 5127 h 363"/>
                                <a:gd name="T16" fmla="+- 0 1323 1323"/>
                                <a:gd name="T17" fmla="*/ T16 w 92"/>
                                <a:gd name="T18" fmla="+- 0 5490 5127"/>
                                <a:gd name="T19" fmla="*/ 5490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6" name="Group 295"/>
                        <wpg:cNvGrpSpPr>
                          <a:grpSpLocks/>
                        </wpg:cNvGrpSpPr>
                        <wpg:grpSpPr bwMode="auto">
                          <a:xfrm>
                            <a:off x="1323" y="5492"/>
                            <a:ext cx="92" cy="363"/>
                            <a:chOff x="1323" y="5492"/>
                            <a:chExt cx="92" cy="363"/>
                          </a:xfrm>
                        </wpg:grpSpPr>
                        <wps:wsp>
                          <wps:cNvPr id="357" name="Freeform 296"/>
                          <wps:cNvSpPr>
                            <a:spLocks/>
                          </wps:cNvSpPr>
                          <wps:spPr bwMode="auto">
                            <a:xfrm>
                              <a:off x="1323" y="5492"/>
                              <a:ext cx="92" cy="363"/>
                            </a:xfrm>
                            <a:custGeom>
                              <a:avLst/>
                              <a:gdLst>
                                <a:gd name="T0" fmla="+- 0 1323 1323"/>
                                <a:gd name="T1" fmla="*/ T0 w 92"/>
                                <a:gd name="T2" fmla="+- 0 5855 5492"/>
                                <a:gd name="T3" fmla="*/ 5855 h 363"/>
                                <a:gd name="T4" fmla="+- 0 1415 1323"/>
                                <a:gd name="T5" fmla="*/ T4 w 92"/>
                                <a:gd name="T6" fmla="+- 0 5855 5492"/>
                                <a:gd name="T7" fmla="*/ 5855 h 363"/>
                                <a:gd name="T8" fmla="+- 0 1415 1323"/>
                                <a:gd name="T9" fmla="*/ T8 w 92"/>
                                <a:gd name="T10" fmla="+- 0 5492 5492"/>
                                <a:gd name="T11" fmla="*/ 5492 h 363"/>
                                <a:gd name="T12" fmla="+- 0 1323 1323"/>
                                <a:gd name="T13" fmla="*/ T12 w 92"/>
                                <a:gd name="T14" fmla="+- 0 5492 5492"/>
                                <a:gd name="T15" fmla="*/ 5492 h 363"/>
                                <a:gd name="T16" fmla="+- 0 1323 1323"/>
                                <a:gd name="T17" fmla="*/ T16 w 92"/>
                                <a:gd name="T18" fmla="+- 0 5855 5492"/>
                                <a:gd name="T19" fmla="*/ 5855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8" name="Group 297"/>
                        <wpg:cNvGrpSpPr>
                          <a:grpSpLocks/>
                        </wpg:cNvGrpSpPr>
                        <wpg:grpSpPr bwMode="auto">
                          <a:xfrm>
                            <a:off x="1323" y="5857"/>
                            <a:ext cx="92" cy="363"/>
                            <a:chOff x="1323" y="5857"/>
                            <a:chExt cx="92" cy="363"/>
                          </a:xfrm>
                        </wpg:grpSpPr>
                        <wps:wsp>
                          <wps:cNvPr id="359" name="Freeform 298"/>
                          <wps:cNvSpPr>
                            <a:spLocks/>
                          </wps:cNvSpPr>
                          <wps:spPr bwMode="auto">
                            <a:xfrm>
                              <a:off x="1323" y="5857"/>
                              <a:ext cx="92" cy="363"/>
                            </a:xfrm>
                            <a:custGeom>
                              <a:avLst/>
                              <a:gdLst>
                                <a:gd name="T0" fmla="+- 0 1323 1323"/>
                                <a:gd name="T1" fmla="*/ T0 w 92"/>
                                <a:gd name="T2" fmla="+- 0 6220 5857"/>
                                <a:gd name="T3" fmla="*/ 6220 h 363"/>
                                <a:gd name="T4" fmla="+- 0 1415 1323"/>
                                <a:gd name="T5" fmla="*/ T4 w 92"/>
                                <a:gd name="T6" fmla="+- 0 6220 5857"/>
                                <a:gd name="T7" fmla="*/ 6220 h 363"/>
                                <a:gd name="T8" fmla="+- 0 1415 1323"/>
                                <a:gd name="T9" fmla="*/ T8 w 92"/>
                                <a:gd name="T10" fmla="+- 0 5857 5857"/>
                                <a:gd name="T11" fmla="*/ 5857 h 363"/>
                                <a:gd name="T12" fmla="+- 0 1323 1323"/>
                                <a:gd name="T13" fmla="*/ T12 w 92"/>
                                <a:gd name="T14" fmla="+- 0 5857 5857"/>
                                <a:gd name="T15" fmla="*/ 5857 h 363"/>
                                <a:gd name="T16" fmla="+- 0 1323 1323"/>
                                <a:gd name="T17" fmla="*/ T16 w 92"/>
                                <a:gd name="T18" fmla="+- 0 6220 5857"/>
                                <a:gd name="T19" fmla="*/ 6220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0" name="Group 299"/>
                        <wpg:cNvGrpSpPr>
                          <a:grpSpLocks/>
                        </wpg:cNvGrpSpPr>
                        <wpg:grpSpPr bwMode="auto">
                          <a:xfrm>
                            <a:off x="1323" y="6222"/>
                            <a:ext cx="92" cy="363"/>
                            <a:chOff x="1323" y="6222"/>
                            <a:chExt cx="92" cy="363"/>
                          </a:xfrm>
                        </wpg:grpSpPr>
                        <wps:wsp>
                          <wps:cNvPr id="361" name="Freeform 300"/>
                          <wps:cNvSpPr>
                            <a:spLocks/>
                          </wps:cNvSpPr>
                          <wps:spPr bwMode="auto">
                            <a:xfrm>
                              <a:off x="1323" y="6222"/>
                              <a:ext cx="92" cy="363"/>
                            </a:xfrm>
                            <a:custGeom>
                              <a:avLst/>
                              <a:gdLst>
                                <a:gd name="T0" fmla="+- 0 1323 1323"/>
                                <a:gd name="T1" fmla="*/ T0 w 92"/>
                                <a:gd name="T2" fmla="+- 0 6585 6222"/>
                                <a:gd name="T3" fmla="*/ 6585 h 363"/>
                                <a:gd name="T4" fmla="+- 0 1415 1323"/>
                                <a:gd name="T5" fmla="*/ T4 w 92"/>
                                <a:gd name="T6" fmla="+- 0 6585 6222"/>
                                <a:gd name="T7" fmla="*/ 6585 h 363"/>
                                <a:gd name="T8" fmla="+- 0 1415 1323"/>
                                <a:gd name="T9" fmla="*/ T8 w 92"/>
                                <a:gd name="T10" fmla="+- 0 6222 6222"/>
                                <a:gd name="T11" fmla="*/ 6222 h 363"/>
                                <a:gd name="T12" fmla="+- 0 1323 1323"/>
                                <a:gd name="T13" fmla="*/ T12 w 92"/>
                                <a:gd name="T14" fmla="+- 0 6222 6222"/>
                                <a:gd name="T15" fmla="*/ 6222 h 363"/>
                                <a:gd name="T16" fmla="+- 0 1323 1323"/>
                                <a:gd name="T17" fmla="*/ T16 w 92"/>
                                <a:gd name="T18" fmla="+- 0 6585 6222"/>
                                <a:gd name="T19" fmla="*/ 6585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2" name="Group 301"/>
                        <wpg:cNvGrpSpPr>
                          <a:grpSpLocks/>
                        </wpg:cNvGrpSpPr>
                        <wpg:grpSpPr bwMode="auto">
                          <a:xfrm>
                            <a:off x="1323" y="6587"/>
                            <a:ext cx="92" cy="363"/>
                            <a:chOff x="1323" y="6587"/>
                            <a:chExt cx="92" cy="363"/>
                          </a:xfrm>
                        </wpg:grpSpPr>
                        <wps:wsp>
                          <wps:cNvPr id="363" name="Freeform 302"/>
                          <wps:cNvSpPr>
                            <a:spLocks/>
                          </wps:cNvSpPr>
                          <wps:spPr bwMode="auto">
                            <a:xfrm>
                              <a:off x="1323" y="6587"/>
                              <a:ext cx="92" cy="363"/>
                            </a:xfrm>
                            <a:custGeom>
                              <a:avLst/>
                              <a:gdLst>
                                <a:gd name="T0" fmla="+- 0 1323 1323"/>
                                <a:gd name="T1" fmla="*/ T0 w 92"/>
                                <a:gd name="T2" fmla="+- 0 6949 6587"/>
                                <a:gd name="T3" fmla="*/ 6949 h 363"/>
                                <a:gd name="T4" fmla="+- 0 1415 1323"/>
                                <a:gd name="T5" fmla="*/ T4 w 92"/>
                                <a:gd name="T6" fmla="+- 0 6949 6587"/>
                                <a:gd name="T7" fmla="*/ 6949 h 363"/>
                                <a:gd name="T8" fmla="+- 0 1415 1323"/>
                                <a:gd name="T9" fmla="*/ T8 w 92"/>
                                <a:gd name="T10" fmla="+- 0 6587 6587"/>
                                <a:gd name="T11" fmla="*/ 6587 h 363"/>
                                <a:gd name="T12" fmla="+- 0 1323 1323"/>
                                <a:gd name="T13" fmla="*/ T12 w 92"/>
                                <a:gd name="T14" fmla="+- 0 6587 6587"/>
                                <a:gd name="T15" fmla="*/ 6587 h 363"/>
                                <a:gd name="T16" fmla="+- 0 1323 1323"/>
                                <a:gd name="T17" fmla="*/ T16 w 92"/>
                                <a:gd name="T18" fmla="+- 0 6949 6587"/>
                                <a:gd name="T19" fmla="*/ 6949 h 363"/>
                              </a:gdLst>
                              <a:ahLst/>
                              <a:cxnLst>
                                <a:cxn ang="0">
                                  <a:pos x="T1" y="T3"/>
                                </a:cxn>
                                <a:cxn ang="0">
                                  <a:pos x="T5" y="T7"/>
                                </a:cxn>
                                <a:cxn ang="0">
                                  <a:pos x="T9" y="T11"/>
                                </a:cxn>
                                <a:cxn ang="0">
                                  <a:pos x="T13" y="T15"/>
                                </a:cxn>
                                <a:cxn ang="0">
                                  <a:pos x="T17" y="T19"/>
                                </a:cxn>
                              </a:cxnLst>
                              <a:rect l="0" t="0" r="r" b="b"/>
                              <a:pathLst>
                                <a:path w="92" h="363">
                                  <a:moveTo>
                                    <a:pt x="0" y="362"/>
                                  </a:moveTo>
                                  <a:lnTo>
                                    <a:pt x="92" y="362"/>
                                  </a:lnTo>
                                  <a:lnTo>
                                    <a:pt x="92" y="0"/>
                                  </a:lnTo>
                                  <a:lnTo>
                                    <a:pt x="0" y="0"/>
                                  </a:lnTo>
                                  <a:lnTo>
                                    <a:pt x="0" y="36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4" name="Group 303"/>
                        <wpg:cNvGrpSpPr>
                          <a:grpSpLocks/>
                        </wpg:cNvGrpSpPr>
                        <wpg:grpSpPr bwMode="auto">
                          <a:xfrm>
                            <a:off x="1323" y="6951"/>
                            <a:ext cx="92" cy="363"/>
                            <a:chOff x="1323" y="6951"/>
                            <a:chExt cx="92" cy="363"/>
                          </a:xfrm>
                        </wpg:grpSpPr>
                        <wps:wsp>
                          <wps:cNvPr id="365" name="Freeform 304"/>
                          <wps:cNvSpPr>
                            <a:spLocks/>
                          </wps:cNvSpPr>
                          <wps:spPr bwMode="auto">
                            <a:xfrm>
                              <a:off x="1323" y="6951"/>
                              <a:ext cx="92" cy="363"/>
                            </a:xfrm>
                            <a:custGeom>
                              <a:avLst/>
                              <a:gdLst>
                                <a:gd name="T0" fmla="+- 0 1323 1323"/>
                                <a:gd name="T1" fmla="*/ T0 w 92"/>
                                <a:gd name="T2" fmla="+- 0 7314 6951"/>
                                <a:gd name="T3" fmla="*/ 7314 h 363"/>
                                <a:gd name="T4" fmla="+- 0 1415 1323"/>
                                <a:gd name="T5" fmla="*/ T4 w 92"/>
                                <a:gd name="T6" fmla="+- 0 7314 6951"/>
                                <a:gd name="T7" fmla="*/ 7314 h 363"/>
                                <a:gd name="T8" fmla="+- 0 1415 1323"/>
                                <a:gd name="T9" fmla="*/ T8 w 92"/>
                                <a:gd name="T10" fmla="+- 0 6951 6951"/>
                                <a:gd name="T11" fmla="*/ 6951 h 363"/>
                                <a:gd name="T12" fmla="+- 0 1323 1323"/>
                                <a:gd name="T13" fmla="*/ T12 w 92"/>
                                <a:gd name="T14" fmla="+- 0 6951 6951"/>
                                <a:gd name="T15" fmla="*/ 6951 h 363"/>
                                <a:gd name="T16" fmla="+- 0 1323 1323"/>
                                <a:gd name="T17" fmla="*/ T16 w 92"/>
                                <a:gd name="T18" fmla="+- 0 7314 6951"/>
                                <a:gd name="T19" fmla="*/ 7314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6" name="Group 305"/>
                        <wpg:cNvGrpSpPr>
                          <a:grpSpLocks/>
                        </wpg:cNvGrpSpPr>
                        <wpg:grpSpPr bwMode="auto">
                          <a:xfrm>
                            <a:off x="1323" y="7316"/>
                            <a:ext cx="92" cy="363"/>
                            <a:chOff x="1323" y="7316"/>
                            <a:chExt cx="92" cy="363"/>
                          </a:xfrm>
                        </wpg:grpSpPr>
                        <wps:wsp>
                          <wps:cNvPr id="367" name="Freeform 306"/>
                          <wps:cNvSpPr>
                            <a:spLocks/>
                          </wps:cNvSpPr>
                          <wps:spPr bwMode="auto">
                            <a:xfrm>
                              <a:off x="1323" y="7316"/>
                              <a:ext cx="92" cy="363"/>
                            </a:xfrm>
                            <a:custGeom>
                              <a:avLst/>
                              <a:gdLst>
                                <a:gd name="T0" fmla="+- 0 1323 1323"/>
                                <a:gd name="T1" fmla="*/ T0 w 92"/>
                                <a:gd name="T2" fmla="+- 0 7679 7316"/>
                                <a:gd name="T3" fmla="*/ 7679 h 363"/>
                                <a:gd name="T4" fmla="+- 0 1415 1323"/>
                                <a:gd name="T5" fmla="*/ T4 w 92"/>
                                <a:gd name="T6" fmla="+- 0 7679 7316"/>
                                <a:gd name="T7" fmla="*/ 7679 h 363"/>
                                <a:gd name="T8" fmla="+- 0 1415 1323"/>
                                <a:gd name="T9" fmla="*/ T8 w 92"/>
                                <a:gd name="T10" fmla="+- 0 7316 7316"/>
                                <a:gd name="T11" fmla="*/ 7316 h 363"/>
                                <a:gd name="T12" fmla="+- 0 1323 1323"/>
                                <a:gd name="T13" fmla="*/ T12 w 92"/>
                                <a:gd name="T14" fmla="+- 0 7316 7316"/>
                                <a:gd name="T15" fmla="*/ 7316 h 363"/>
                                <a:gd name="T16" fmla="+- 0 1323 1323"/>
                                <a:gd name="T17" fmla="*/ T16 w 92"/>
                                <a:gd name="T18" fmla="+- 0 7679 7316"/>
                                <a:gd name="T19" fmla="*/ 7679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8" name="Group 307"/>
                        <wpg:cNvGrpSpPr>
                          <a:grpSpLocks/>
                        </wpg:cNvGrpSpPr>
                        <wpg:grpSpPr bwMode="auto">
                          <a:xfrm>
                            <a:off x="1323" y="7681"/>
                            <a:ext cx="92" cy="363"/>
                            <a:chOff x="1323" y="7681"/>
                            <a:chExt cx="92" cy="363"/>
                          </a:xfrm>
                        </wpg:grpSpPr>
                        <wps:wsp>
                          <wps:cNvPr id="369" name="Freeform 308"/>
                          <wps:cNvSpPr>
                            <a:spLocks/>
                          </wps:cNvSpPr>
                          <wps:spPr bwMode="auto">
                            <a:xfrm>
                              <a:off x="1323" y="7681"/>
                              <a:ext cx="92" cy="363"/>
                            </a:xfrm>
                            <a:custGeom>
                              <a:avLst/>
                              <a:gdLst>
                                <a:gd name="T0" fmla="+- 0 1323 1323"/>
                                <a:gd name="T1" fmla="*/ T0 w 92"/>
                                <a:gd name="T2" fmla="+- 0 8044 7681"/>
                                <a:gd name="T3" fmla="*/ 8044 h 363"/>
                                <a:gd name="T4" fmla="+- 0 1415 1323"/>
                                <a:gd name="T5" fmla="*/ T4 w 92"/>
                                <a:gd name="T6" fmla="+- 0 8044 7681"/>
                                <a:gd name="T7" fmla="*/ 8044 h 363"/>
                                <a:gd name="T8" fmla="+- 0 1415 1323"/>
                                <a:gd name="T9" fmla="*/ T8 w 92"/>
                                <a:gd name="T10" fmla="+- 0 7681 7681"/>
                                <a:gd name="T11" fmla="*/ 7681 h 363"/>
                                <a:gd name="T12" fmla="+- 0 1323 1323"/>
                                <a:gd name="T13" fmla="*/ T12 w 92"/>
                                <a:gd name="T14" fmla="+- 0 7681 7681"/>
                                <a:gd name="T15" fmla="*/ 7681 h 363"/>
                                <a:gd name="T16" fmla="+- 0 1323 1323"/>
                                <a:gd name="T17" fmla="*/ T16 w 92"/>
                                <a:gd name="T18" fmla="+- 0 8044 7681"/>
                                <a:gd name="T19" fmla="*/ 8044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0" name="Group 309"/>
                        <wpg:cNvGrpSpPr>
                          <a:grpSpLocks/>
                        </wpg:cNvGrpSpPr>
                        <wpg:grpSpPr bwMode="auto">
                          <a:xfrm>
                            <a:off x="1323" y="8046"/>
                            <a:ext cx="92" cy="363"/>
                            <a:chOff x="1323" y="8046"/>
                            <a:chExt cx="92" cy="363"/>
                          </a:xfrm>
                        </wpg:grpSpPr>
                        <wps:wsp>
                          <wps:cNvPr id="371" name="Freeform 310"/>
                          <wps:cNvSpPr>
                            <a:spLocks/>
                          </wps:cNvSpPr>
                          <wps:spPr bwMode="auto">
                            <a:xfrm>
                              <a:off x="1323" y="8046"/>
                              <a:ext cx="92" cy="363"/>
                            </a:xfrm>
                            <a:custGeom>
                              <a:avLst/>
                              <a:gdLst>
                                <a:gd name="T0" fmla="+- 0 1323 1323"/>
                                <a:gd name="T1" fmla="*/ T0 w 92"/>
                                <a:gd name="T2" fmla="+- 0 8409 8046"/>
                                <a:gd name="T3" fmla="*/ 8409 h 363"/>
                                <a:gd name="T4" fmla="+- 0 1415 1323"/>
                                <a:gd name="T5" fmla="*/ T4 w 92"/>
                                <a:gd name="T6" fmla="+- 0 8409 8046"/>
                                <a:gd name="T7" fmla="*/ 8409 h 363"/>
                                <a:gd name="T8" fmla="+- 0 1415 1323"/>
                                <a:gd name="T9" fmla="*/ T8 w 92"/>
                                <a:gd name="T10" fmla="+- 0 8046 8046"/>
                                <a:gd name="T11" fmla="*/ 8046 h 363"/>
                                <a:gd name="T12" fmla="+- 0 1323 1323"/>
                                <a:gd name="T13" fmla="*/ T12 w 92"/>
                                <a:gd name="T14" fmla="+- 0 8046 8046"/>
                                <a:gd name="T15" fmla="*/ 8046 h 363"/>
                                <a:gd name="T16" fmla="+- 0 1323 1323"/>
                                <a:gd name="T17" fmla="*/ T16 w 92"/>
                                <a:gd name="T18" fmla="+- 0 8409 8046"/>
                                <a:gd name="T19" fmla="*/ 8409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2" name="Group 311"/>
                        <wpg:cNvGrpSpPr>
                          <a:grpSpLocks/>
                        </wpg:cNvGrpSpPr>
                        <wpg:grpSpPr bwMode="auto">
                          <a:xfrm>
                            <a:off x="1323" y="8411"/>
                            <a:ext cx="92" cy="363"/>
                            <a:chOff x="1323" y="8411"/>
                            <a:chExt cx="92" cy="363"/>
                          </a:xfrm>
                        </wpg:grpSpPr>
                        <wps:wsp>
                          <wps:cNvPr id="373" name="Freeform 312"/>
                          <wps:cNvSpPr>
                            <a:spLocks/>
                          </wps:cNvSpPr>
                          <wps:spPr bwMode="auto">
                            <a:xfrm>
                              <a:off x="1323" y="8411"/>
                              <a:ext cx="92" cy="363"/>
                            </a:xfrm>
                            <a:custGeom>
                              <a:avLst/>
                              <a:gdLst>
                                <a:gd name="T0" fmla="+- 0 1323 1323"/>
                                <a:gd name="T1" fmla="*/ T0 w 92"/>
                                <a:gd name="T2" fmla="+- 0 8773 8411"/>
                                <a:gd name="T3" fmla="*/ 8773 h 363"/>
                                <a:gd name="T4" fmla="+- 0 1415 1323"/>
                                <a:gd name="T5" fmla="*/ T4 w 92"/>
                                <a:gd name="T6" fmla="+- 0 8773 8411"/>
                                <a:gd name="T7" fmla="*/ 8773 h 363"/>
                                <a:gd name="T8" fmla="+- 0 1415 1323"/>
                                <a:gd name="T9" fmla="*/ T8 w 92"/>
                                <a:gd name="T10" fmla="+- 0 8411 8411"/>
                                <a:gd name="T11" fmla="*/ 8411 h 363"/>
                                <a:gd name="T12" fmla="+- 0 1323 1323"/>
                                <a:gd name="T13" fmla="*/ T12 w 92"/>
                                <a:gd name="T14" fmla="+- 0 8411 8411"/>
                                <a:gd name="T15" fmla="*/ 8411 h 363"/>
                                <a:gd name="T16" fmla="+- 0 1323 1323"/>
                                <a:gd name="T17" fmla="*/ T16 w 92"/>
                                <a:gd name="T18" fmla="+- 0 8773 8411"/>
                                <a:gd name="T19" fmla="*/ 8773 h 363"/>
                              </a:gdLst>
                              <a:ahLst/>
                              <a:cxnLst>
                                <a:cxn ang="0">
                                  <a:pos x="T1" y="T3"/>
                                </a:cxn>
                                <a:cxn ang="0">
                                  <a:pos x="T5" y="T7"/>
                                </a:cxn>
                                <a:cxn ang="0">
                                  <a:pos x="T9" y="T11"/>
                                </a:cxn>
                                <a:cxn ang="0">
                                  <a:pos x="T13" y="T15"/>
                                </a:cxn>
                                <a:cxn ang="0">
                                  <a:pos x="T17" y="T19"/>
                                </a:cxn>
                              </a:cxnLst>
                              <a:rect l="0" t="0" r="r" b="b"/>
                              <a:pathLst>
                                <a:path w="92" h="363">
                                  <a:moveTo>
                                    <a:pt x="0" y="362"/>
                                  </a:moveTo>
                                  <a:lnTo>
                                    <a:pt x="92" y="362"/>
                                  </a:lnTo>
                                  <a:lnTo>
                                    <a:pt x="92" y="0"/>
                                  </a:lnTo>
                                  <a:lnTo>
                                    <a:pt x="0" y="0"/>
                                  </a:lnTo>
                                  <a:lnTo>
                                    <a:pt x="0" y="36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4" name="Group 313"/>
                        <wpg:cNvGrpSpPr>
                          <a:grpSpLocks/>
                        </wpg:cNvGrpSpPr>
                        <wpg:grpSpPr bwMode="auto">
                          <a:xfrm>
                            <a:off x="1323" y="8776"/>
                            <a:ext cx="92" cy="363"/>
                            <a:chOff x="1323" y="8776"/>
                            <a:chExt cx="92" cy="363"/>
                          </a:xfrm>
                        </wpg:grpSpPr>
                        <wps:wsp>
                          <wps:cNvPr id="375" name="Freeform 314"/>
                          <wps:cNvSpPr>
                            <a:spLocks/>
                          </wps:cNvSpPr>
                          <wps:spPr bwMode="auto">
                            <a:xfrm>
                              <a:off x="1323" y="8776"/>
                              <a:ext cx="92" cy="363"/>
                            </a:xfrm>
                            <a:custGeom>
                              <a:avLst/>
                              <a:gdLst>
                                <a:gd name="T0" fmla="+- 0 1323 1323"/>
                                <a:gd name="T1" fmla="*/ T0 w 92"/>
                                <a:gd name="T2" fmla="+- 0 9139 8776"/>
                                <a:gd name="T3" fmla="*/ 9139 h 363"/>
                                <a:gd name="T4" fmla="+- 0 1415 1323"/>
                                <a:gd name="T5" fmla="*/ T4 w 92"/>
                                <a:gd name="T6" fmla="+- 0 9139 8776"/>
                                <a:gd name="T7" fmla="*/ 9139 h 363"/>
                                <a:gd name="T8" fmla="+- 0 1415 1323"/>
                                <a:gd name="T9" fmla="*/ T8 w 92"/>
                                <a:gd name="T10" fmla="+- 0 8776 8776"/>
                                <a:gd name="T11" fmla="*/ 8776 h 363"/>
                                <a:gd name="T12" fmla="+- 0 1323 1323"/>
                                <a:gd name="T13" fmla="*/ T12 w 92"/>
                                <a:gd name="T14" fmla="+- 0 8776 8776"/>
                                <a:gd name="T15" fmla="*/ 8776 h 363"/>
                                <a:gd name="T16" fmla="+- 0 1323 1323"/>
                                <a:gd name="T17" fmla="*/ T16 w 92"/>
                                <a:gd name="T18" fmla="+- 0 9139 8776"/>
                                <a:gd name="T19" fmla="*/ 9139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6" name="Group 315"/>
                        <wpg:cNvGrpSpPr>
                          <a:grpSpLocks/>
                        </wpg:cNvGrpSpPr>
                        <wpg:grpSpPr bwMode="auto">
                          <a:xfrm>
                            <a:off x="1323" y="9141"/>
                            <a:ext cx="92" cy="363"/>
                            <a:chOff x="1323" y="9141"/>
                            <a:chExt cx="92" cy="363"/>
                          </a:xfrm>
                        </wpg:grpSpPr>
                        <wps:wsp>
                          <wps:cNvPr id="377" name="Freeform 316"/>
                          <wps:cNvSpPr>
                            <a:spLocks/>
                          </wps:cNvSpPr>
                          <wps:spPr bwMode="auto">
                            <a:xfrm>
                              <a:off x="1323" y="9141"/>
                              <a:ext cx="92" cy="363"/>
                            </a:xfrm>
                            <a:custGeom>
                              <a:avLst/>
                              <a:gdLst>
                                <a:gd name="T0" fmla="+- 0 1323 1323"/>
                                <a:gd name="T1" fmla="*/ T0 w 92"/>
                                <a:gd name="T2" fmla="+- 0 9504 9141"/>
                                <a:gd name="T3" fmla="*/ 9504 h 363"/>
                                <a:gd name="T4" fmla="+- 0 1415 1323"/>
                                <a:gd name="T5" fmla="*/ T4 w 92"/>
                                <a:gd name="T6" fmla="+- 0 9504 9141"/>
                                <a:gd name="T7" fmla="*/ 9504 h 363"/>
                                <a:gd name="T8" fmla="+- 0 1415 1323"/>
                                <a:gd name="T9" fmla="*/ T8 w 92"/>
                                <a:gd name="T10" fmla="+- 0 9141 9141"/>
                                <a:gd name="T11" fmla="*/ 9141 h 363"/>
                                <a:gd name="T12" fmla="+- 0 1323 1323"/>
                                <a:gd name="T13" fmla="*/ T12 w 92"/>
                                <a:gd name="T14" fmla="+- 0 9141 9141"/>
                                <a:gd name="T15" fmla="*/ 9141 h 363"/>
                                <a:gd name="T16" fmla="+- 0 1323 1323"/>
                                <a:gd name="T17" fmla="*/ T16 w 92"/>
                                <a:gd name="T18" fmla="+- 0 9504 9141"/>
                                <a:gd name="T19" fmla="*/ 9504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8" name="Group 317"/>
                        <wpg:cNvGrpSpPr>
                          <a:grpSpLocks/>
                        </wpg:cNvGrpSpPr>
                        <wpg:grpSpPr bwMode="auto">
                          <a:xfrm>
                            <a:off x="1323" y="9506"/>
                            <a:ext cx="92" cy="363"/>
                            <a:chOff x="1323" y="9506"/>
                            <a:chExt cx="92" cy="363"/>
                          </a:xfrm>
                        </wpg:grpSpPr>
                        <wps:wsp>
                          <wps:cNvPr id="379" name="Freeform 318"/>
                          <wps:cNvSpPr>
                            <a:spLocks/>
                          </wps:cNvSpPr>
                          <wps:spPr bwMode="auto">
                            <a:xfrm>
                              <a:off x="1323" y="9506"/>
                              <a:ext cx="92" cy="363"/>
                            </a:xfrm>
                            <a:custGeom>
                              <a:avLst/>
                              <a:gdLst>
                                <a:gd name="T0" fmla="+- 0 1323 1323"/>
                                <a:gd name="T1" fmla="*/ T0 w 92"/>
                                <a:gd name="T2" fmla="+- 0 9868 9506"/>
                                <a:gd name="T3" fmla="*/ 9868 h 363"/>
                                <a:gd name="T4" fmla="+- 0 1415 1323"/>
                                <a:gd name="T5" fmla="*/ T4 w 92"/>
                                <a:gd name="T6" fmla="+- 0 9868 9506"/>
                                <a:gd name="T7" fmla="*/ 9868 h 363"/>
                                <a:gd name="T8" fmla="+- 0 1415 1323"/>
                                <a:gd name="T9" fmla="*/ T8 w 92"/>
                                <a:gd name="T10" fmla="+- 0 9506 9506"/>
                                <a:gd name="T11" fmla="*/ 9506 h 363"/>
                                <a:gd name="T12" fmla="+- 0 1323 1323"/>
                                <a:gd name="T13" fmla="*/ T12 w 92"/>
                                <a:gd name="T14" fmla="+- 0 9506 9506"/>
                                <a:gd name="T15" fmla="*/ 9506 h 363"/>
                                <a:gd name="T16" fmla="+- 0 1323 1323"/>
                                <a:gd name="T17" fmla="*/ T16 w 92"/>
                                <a:gd name="T18" fmla="+- 0 9868 9506"/>
                                <a:gd name="T19" fmla="*/ 9868 h 363"/>
                              </a:gdLst>
                              <a:ahLst/>
                              <a:cxnLst>
                                <a:cxn ang="0">
                                  <a:pos x="T1" y="T3"/>
                                </a:cxn>
                                <a:cxn ang="0">
                                  <a:pos x="T5" y="T7"/>
                                </a:cxn>
                                <a:cxn ang="0">
                                  <a:pos x="T9" y="T11"/>
                                </a:cxn>
                                <a:cxn ang="0">
                                  <a:pos x="T13" y="T15"/>
                                </a:cxn>
                                <a:cxn ang="0">
                                  <a:pos x="T17" y="T19"/>
                                </a:cxn>
                              </a:cxnLst>
                              <a:rect l="0" t="0" r="r" b="b"/>
                              <a:pathLst>
                                <a:path w="92" h="363">
                                  <a:moveTo>
                                    <a:pt x="0" y="362"/>
                                  </a:moveTo>
                                  <a:lnTo>
                                    <a:pt x="92" y="362"/>
                                  </a:lnTo>
                                  <a:lnTo>
                                    <a:pt x="92" y="0"/>
                                  </a:lnTo>
                                  <a:lnTo>
                                    <a:pt x="0" y="0"/>
                                  </a:lnTo>
                                  <a:lnTo>
                                    <a:pt x="0" y="36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0" name="Group 319"/>
                        <wpg:cNvGrpSpPr>
                          <a:grpSpLocks/>
                        </wpg:cNvGrpSpPr>
                        <wpg:grpSpPr bwMode="auto">
                          <a:xfrm>
                            <a:off x="1323" y="9870"/>
                            <a:ext cx="92" cy="363"/>
                            <a:chOff x="1323" y="9870"/>
                            <a:chExt cx="92" cy="363"/>
                          </a:xfrm>
                        </wpg:grpSpPr>
                        <wps:wsp>
                          <wps:cNvPr id="381" name="Freeform 320"/>
                          <wps:cNvSpPr>
                            <a:spLocks/>
                          </wps:cNvSpPr>
                          <wps:spPr bwMode="auto">
                            <a:xfrm>
                              <a:off x="1323" y="9870"/>
                              <a:ext cx="92" cy="363"/>
                            </a:xfrm>
                            <a:custGeom>
                              <a:avLst/>
                              <a:gdLst>
                                <a:gd name="T0" fmla="+- 0 1323 1323"/>
                                <a:gd name="T1" fmla="*/ T0 w 92"/>
                                <a:gd name="T2" fmla="+- 0 10233 9870"/>
                                <a:gd name="T3" fmla="*/ 10233 h 363"/>
                                <a:gd name="T4" fmla="+- 0 1415 1323"/>
                                <a:gd name="T5" fmla="*/ T4 w 92"/>
                                <a:gd name="T6" fmla="+- 0 10233 9870"/>
                                <a:gd name="T7" fmla="*/ 10233 h 363"/>
                                <a:gd name="T8" fmla="+- 0 1415 1323"/>
                                <a:gd name="T9" fmla="*/ T8 w 92"/>
                                <a:gd name="T10" fmla="+- 0 9870 9870"/>
                                <a:gd name="T11" fmla="*/ 9870 h 363"/>
                                <a:gd name="T12" fmla="+- 0 1323 1323"/>
                                <a:gd name="T13" fmla="*/ T12 w 92"/>
                                <a:gd name="T14" fmla="+- 0 9870 9870"/>
                                <a:gd name="T15" fmla="*/ 9870 h 363"/>
                                <a:gd name="T16" fmla="+- 0 1323 1323"/>
                                <a:gd name="T17" fmla="*/ T16 w 92"/>
                                <a:gd name="T18" fmla="+- 0 10233 9870"/>
                                <a:gd name="T19" fmla="*/ 10233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2" name="Group 321"/>
                        <wpg:cNvGrpSpPr>
                          <a:grpSpLocks/>
                        </wpg:cNvGrpSpPr>
                        <wpg:grpSpPr bwMode="auto">
                          <a:xfrm>
                            <a:off x="1323" y="10235"/>
                            <a:ext cx="92" cy="363"/>
                            <a:chOff x="1323" y="10235"/>
                            <a:chExt cx="92" cy="363"/>
                          </a:xfrm>
                        </wpg:grpSpPr>
                        <wps:wsp>
                          <wps:cNvPr id="383" name="Freeform 322"/>
                          <wps:cNvSpPr>
                            <a:spLocks/>
                          </wps:cNvSpPr>
                          <wps:spPr bwMode="auto">
                            <a:xfrm>
                              <a:off x="1323" y="10235"/>
                              <a:ext cx="92" cy="363"/>
                            </a:xfrm>
                            <a:custGeom>
                              <a:avLst/>
                              <a:gdLst>
                                <a:gd name="T0" fmla="+- 0 1323 1323"/>
                                <a:gd name="T1" fmla="*/ T0 w 92"/>
                                <a:gd name="T2" fmla="+- 0 10598 10235"/>
                                <a:gd name="T3" fmla="*/ 10598 h 363"/>
                                <a:gd name="T4" fmla="+- 0 1415 1323"/>
                                <a:gd name="T5" fmla="*/ T4 w 92"/>
                                <a:gd name="T6" fmla="+- 0 10598 10235"/>
                                <a:gd name="T7" fmla="*/ 10598 h 363"/>
                                <a:gd name="T8" fmla="+- 0 1415 1323"/>
                                <a:gd name="T9" fmla="*/ T8 w 92"/>
                                <a:gd name="T10" fmla="+- 0 10235 10235"/>
                                <a:gd name="T11" fmla="*/ 10235 h 363"/>
                                <a:gd name="T12" fmla="+- 0 1323 1323"/>
                                <a:gd name="T13" fmla="*/ T12 w 92"/>
                                <a:gd name="T14" fmla="+- 0 10235 10235"/>
                                <a:gd name="T15" fmla="*/ 10235 h 363"/>
                                <a:gd name="T16" fmla="+- 0 1323 1323"/>
                                <a:gd name="T17" fmla="*/ T16 w 92"/>
                                <a:gd name="T18" fmla="+- 0 10598 10235"/>
                                <a:gd name="T19" fmla="*/ 10598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4" name="Group 323"/>
                        <wpg:cNvGrpSpPr>
                          <a:grpSpLocks/>
                        </wpg:cNvGrpSpPr>
                        <wpg:grpSpPr bwMode="auto">
                          <a:xfrm>
                            <a:off x="1323" y="10600"/>
                            <a:ext cx="92" cy="363"/>
                            <a:chOff x="1323" y="10600"/>
                            <a:chExt cx="92" cy="363"/>
                          </a:xfrm>
                        </wpg:grpSpPr>
                        <wps:wsp>
                          <wps:cNvPr id="385" name="Freeform 324"/>
                          <wps:cNvSpPr>
                            <a:spLocks/>
                          </wps:cNvSpPr>
                          <wps:spPr bwMode="auto">
                            <a:xfrm>
                              <a:off x="1323" y="10600"/>
                              <a:ext cx="92" cy="363"/>
                            </a:xfrm>
                            <a:custGeom>
                              <a:avLst/>
                              <a:gdLst>
                                <a:gd name="T0" fmla="+- 0 1323 1323"/>
                                <a:gd name="T1" fmla="*/ T0 w 92"/>
                                <a:gd name="T2" fmla="+- 0 10963 10600"/>
                                <a:gd name="T3" fmla="*/ 10963 h 363"/>
                                <a:gd name="T4" fmla="+- 0 1415 1323"/>
                                <a:gd name="T5" fmla="*/ T4 w 92"/>
                                <a:gd name="T6" fmla="+- 0 10963 10600"/>
                                <a:gd name="T7" fmla="*/ 10963 h 363"/>
                                <a:gd name="T8" fmla="+- 0 1415 1323"/>
                                <a:gd name="T9" fmla="*/ T8 w 92"/>
                                <a:gd name="T10" fmla="+- 0 10600 10600"/>
                                <a:gd name="T11" fmla="*/ 10600 h 363"/>
                                <a:gd name="T12" fmla="+- 0 1323 1323"/>
                                <a:gd name="T13" fmla="*/ T12 w 92"/>
                                <a:gd name="T14" fmla="+- 0 10600 10600"/>
                                <a:gd name="T15" fmla="*/ 10600 h 363"/>
                                <a:gd name="T16" fmla="+- 0 1323 1323"/>
                                <a:gd name="T17" fmla="*/ T16 w 92"/>
                                <a:gd name="T18" fmla="+- 0 10963 10600"/>
                                <a:gd name="T19" fmla="*/ 10963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6" name="Group 325"/>
                        <wpg:cNvGrpSpPr>
                          <a:grpSpLocks/>
                        </wpg:cNvGrpSpPr>
                        <wpg:grpSpPr bwMode="auto">
                          <a:xfrm>
                            <a:off x="1323" y="10965"/>
                            <a:ext cx="92" cy="363"/>
                            <a:chOff x="1323" y="10965"/>
                            <a:chExt cx="92" cy="363"/>
                          </a:xfrm>
                        </wpg:grpSpPr>
                        <wps:wsp>
                          <wps:cNvPr id="387" name="Freeform 326"/>
                          <wps:cNvSpPr>
                            <a:spLocks/>
                          </wps:cNvSpPr>
                          <wps:spPr bwMode="auto">
                            <a:xfrm>
                              <a:off x="1323" y="10965"/>
                              <a:ext cx="92" cy="363"/>
                            </a:xfrm>
                            <a:custGeom>
                              <a:avLst/>
                              <a:gdLst>
                                <a:gd name="T0" fmla="+- 0 1323 1323"/>
                                <a:gd name="T1" fmla="*/ T0 w 92"/>
                                <a:gd name="T2" fmla="+- 0 11328 10965"/>
                                <a:gd name="T3" fmla="*/ 11328 h 363"/>
                                <a:gd name="T4" fmla="+- 0 1415 1323"/>
                                <a:gd name="T5" fmla="*/ T4 w 92"/>
                                <a:gd name="T6" fmla="+- 0 11328 10965"/>
                                <a:gd name="T7" fmla="*/ 11328 h 363"/>
                                <a:gd name="T8" fmla="+- 0 1415 1323"/>
                                <a:gd name="T9" fmla="*/ T8 w 92"/>
                                <a:gd name="T10" fmla="+- 0 10965 10965"/>
                                <a:gd name="T11" fmla="*/ 10965 h 363"/>
                                <a:gd name="T12" fmla="+- 0 1323 1323"/>
                                <a:gd name="T13" fmla="*/ T12 w 92"/>
                                <a:gd name="T14" fmla="+- 0 10965 10965"/>
                                <a:gd name="T15" fmla="*/ 10965 h 363"/>
                                <a:gd name="T16" fmla="+- 0 1323 1323"/>
                                <a:gd name="T17" fmla="*/ T16 w 92"/>
                                <a:gd name="T18" fmla="+- 0 11328 10965"/>
                                <a:gd name="T19" fmla="*/ 11328 h 363"/>
                              </a:gdLst>
                              <a:ahLst/>
                              <a:cxnLst>
                                <a:cxn ang="0">
                                  <a:pos x="T1" y="T3"/>
                                </a:cxn>
                                <a:cxn ang="0">
                                  <a:pos x="T5" y="T7"/>
                                </a:cxn>
                                <a:cxn ang="0">
                                  <a:pos x="T9" y="T11"/>
                                </a:cxn>
                                <a:cxn ang="0">
                                  <a:pos x="T13" y="T15"/>
                                </a:cxn>
                                <a:cxn ang="0">
                                  <a:pos x="T17" y="T19"/>
                                </a:cxn>
                              </a:cxnLst>
                              <a:rect l="0" t="0" r="r" b="b"/>
                              <a:pathLst>
                                <a:path w="92" h="363">
                                  <a:moveTo>
                                    <a:pt x="0" y="363"/>
                                  </a:moveTo>
                                  <a:lnTo>
                                    <a:pt x="92" y="363"/>
                                  </a:lnTo>
                                  <a:lnTo>
                                    <a:pt x="92" y="0"/>
                                  </a:lnTo>
                                  <a:lnTo>
                                    <a:pt x="0" y="0"/>
                                  </a:lnTo>
                                  <a:lnTo>
                                    <a:pt x="0" y="363"/>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8" name="Group 327"/>
                        <wpg:cNvGrpSpPr>
                          <a:grpSpLocks/>
                        </wpg:cNvGrpSpPr>
                        <wpg:grpSpPr bwMode="auto">
                          <a:xfrm>
                            <a:off x="1323" y="11330"/>
                            <a:ext cx="92" cy="363"/>
                            <a:chOff x="1323" y="11330"/>
                            <a:chExt cx="92" cy="363"/>
                          </a:xfrm>
                        </wpg:grpSpPr>
                        <wps:wsp>
                          <wps:cNvPr id="389" name="Freeform 328"/>
                          <wps:cNvSpPr>
                            <a:spLocks/>
                          </wps:cNvSpPr>
                          <wps:spPr bwMode="auto">
                            <a:xfrm>
                              <a:off x="1323" y="11330"/>
                              <a:ext cx="92" cy="363"/>
                            </a:xfrm>
                            <a:custGeom>
                              <a:avLst/>
                              <a:gdLst>
                                <a:gd name="T0" fmla="+- 0 1323 1323"/>
                                <a:gd name="T1" fmla="*/ T0 w 92"/>
                                <a:gd name="T2" fmla="+- 0 11692 11330"/>
                                <a:gd name="T3" fmla="*/ 11692 h 363"/>
                                <a:gd name="T4" fmla="+- 0 1415 1323"/>
                                <a:gd name="T5" fmla="*/ T4 w 92"/>
                                <a:gd name="T6" fmla="+- 0 11692 11330"/>
                                <a:gd name="T7" fmla="*/ 11692 h 363"/>
                                <a:gd name="T8" fmla="+- 0 1415 1323"/>
                                <a:gd name="T9" fmla="*/ T8 w 92"/>
                                <a:gd name="T10" fmla="+- 0 11330 11330"/>
                                <a:gd name="T11" fmla="*/ 11330 h 363"/>
                                <a:gd name="T12" fmla="+- 0 1323 1323"/>
                                <a:gd name="T13" fmla="*/ T12 w 92"/>
                                <a:gd name="T14" fmla="+- 0 11330 11330"/>
                                <a:gd name="T15" fmla="*/ 11330 h 363"/>
                                <a:gd name="T16" fmla="+- 0 1323 1323"/>
                                <a:gd name="T17" fmla="*/ T16 w 92"/>
                                <a:gd name="T18" fmla="+- 0 11692 11330"/>
                                <a:gd name="T19" fmla="*/ 11692 h 363"/>
                              </a:gdLst>
                              <a:ahLst/>
                              <a:cxnLst>
                                <a:cxn ang="0">
                                  <a:pos x="T1" y="T3"/>
                                </a:cxn>
                                <a:cxn ang="0">
                                  <a:pos x="T5" y="T7"/>
                                </a:cxn>
                                <a:cxn ang="0">
                                  <a:pos x="T9" y="T11"/>
                                </a:cxn>
                                <a:cxn ang="0">
                                  <a:pos x="T13" y="T15"/>
                                </a:cxn>
                                <a:cxn ang="0">
                                  <a:pos x="T17" y="T19"/>
                                </a:cxn>
                              </a:cxnLst>
                              <a:rect l="0" t="0" r="r" b="b"/>
                              <a:pathLst>
                                <a:path w="92" h="363">
                                  <a:moveTo>
                                    <a:pt x="0" y="362"/>
                                  </a:moveTo>
                                  <a:lnTo>
                                    <a:pt x="92" y="362"/>
                                  </a:lnTo>
                                  <a:lnTo>
                                    <a:pt x="92" y="0"/>
                                  </a:lnTo>
                                  <a:lnTo>
                                    <a:pt x="0" y="0"/>
                                  </a:lnTo>
                                  <a:lnTo>
                                    <a:pt x="0" y="36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0" name="Group 329"/>
                        <wpg:cNvGrpSpPr>
                          <a:grpSpLocks/>
                        </wpg:cNvGrpSpPr>
                        <wpg:grpSpPr bwMode="auto">
                          <a:xfrm>
                            <a:off x="1323" y="11695"/>
                            <a:ext cx="92" cy="363"/>
                            <a:chOff x="1323" y="11695"/>
                            <a:chExt cx="92" cy="363"/>
                          </a:xfrm>
                        </wpg:grpSpPr>
                        <wps:wsp>
                          <wps:cNvPr id="391" name="Freeform 330"/>
                          <wps:cNvSpPr>
                            <a:spLocks/>
                          </wps:cNvSpPr>
                          <wps:spPr bwMode="auto">
                            <a:xfrm>
                              <a:off x="1323" y="11695"/>
                              <a:ext cx="92" cy="363"/>
                            </a:xfrm>
                            <a:custGeom>
                              <a:avLst/>
                              <a:gdLst>
                                <a:gd name="T0" fmla="+- 0 1323 1323"/>
                                <a:gd name="T1" fmla="*/ T0 w 92"/>
                                <a:gd name="T2" fmla="+- 0 12057 11695"/>
                                <a:gd name="T3" fmla="*/ 12057 h 363"/>
                                <a:gd name="T4" fmla="+- 0 1415 1323"/>
                                <a:gd name="T5" fmla="*/ T4 w 92"/>
                                <a:gd name="T6" fmla="+- 0 12057 11695"/>
                                <a:gd name="T7" fmla="*/ 12057 h 363"/>
                                <a:gd name="T8" fmla="+- 0 1415 1323"/>
                                <a:gd name="T9" fmla="*/ T8 w 92"/>
                                <a:gd name="T10" fmla="+- 0 11695 11695"/>
                                <a:gd name="T11" fmla="*/ 11695 h 363"/>
                                <a:gd name="T12" fmla="+- 0 1323 1323"/>
                                <a:gd name="T13" fmla="*/ T12 w 92"/>
                                <a:gd name="T14" fmla="+- 0 11695 11695"/>
                                <a:gd name="T15" fmla="*/ 11695 h 363"/>
                                <a:gd name="T16" fmla="+- 0 1323 1323"/>
                                <a:gd name="T17" fmla="*/ T16 w 92"/>
                                <a:gd name="T18" fmla="+- 0 12057 11695"/>
                                <a:gd name="T19" fmla="*/ 12057 h 363"/>
                              </a:gdLst>
                              <a:ahLst/>
                              <a:cxnLst>
                                <a:cxn ang="0">
                                  <a:pos x="T1" y="T3"/>
                                </a:cxn>
                                <a:cxn ang="0">
                                  <a:pos x="T5" y="T7"/>
                                </a:cxn>
                                <a:cxn ang="0">
                                  <a:pos x="T9" y="T11"/>
                                </a:cxn>
                                <a:cxn ang="0">
                                  <a:pos x="T13" y="T15"/>
                                </a:cxn>
                                <a:cxn ang="0">
                                  <a:pos x="T17" y="T19"/>
                                </a:cxn>
                              </a:cxnLst>
                              <a:rect l="0" t="0" r="r" b="b"/>
                              <a:pathLst>
                                <a:path w="92" h="363">
                                  <a:moveTo>
                                    <a:pt x="0" y="362"/>
                                  </a:moveTo>
                                  <a:lnTo>
                                    <a:pt x="92" y="362"/>
                                  </a:lnTo>
                                  <a:lnTo>
                                    <a:pt x="92" y="0"/>
                                  </a:lnTo>
                                  <a:lnTo>
                                    <a:pt x="0" y="0"/>
                                  </a:lnTo>
                                  <a:lnTo>
                                    <a:pt x="0" y="36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2" name="Group 331"/>
                        <wpg:cNvGrpSpPr>
                          <a:grpSpLocks/>
                        </wpg:cNvGrpSpPr>
                        <wpg:grpSpPr bwMode="auto">
                          <a:xfrm>
                            <a:off x="1323" y="12060"/>
                            <a:ext cx="92" cy="363"/>
                            <a:chOff x="1323" y="12060"/>
                            <a:chExt cx="92" cy="363"/>
                          </a:xfrm>
                        </wpg:grpSpPr>
                        <wps:wsp>
                          <wps:cNvPr id="393" name="Freeform 332"/>
                          <wps:cNvSpPr>
                            <a:spLocks/>
                          </wps:cNvSpPr>
                          <wps:spPr bwMode="auto">
                            <a:xfrm>
                              <a:off x="1323" y="12060"/>
                              <a:ext cx="92" cy="363"/>
                            </a:xfrm>
                            <a:custGeom>
                              <a:avLst/>
                              <a:gdLst>
                                <a:gd name="T0" fmla="+- 0 1323 1323"/>
                                <a:gd name="T1" fmla="*/ T0 w 92"/>
                                <a:gd name="T2" fmla="+- 0 12422 12060"/>
                                <a:gd name="T3" fmla="*/ 12422 h 363"/>
                                <a:gd name="T4" fmla="+- 0 1415 1323"/>
                                <a:gd name="T5" fmla="*/ T4 w 92"/>
                                <a:gd name="T6" fmla="+- 0 12422 12060"/>
                                <a:gd name="T7" fmla="*/ 12422 h 363"/>
                                <a:gd name="T8" fmla="+- 0 1415 1323"/>
                                <a:gd name="T9" fmla="*/ T8 w 92"/>
                                <a:gd name="T10" fmla="+- 0 12060 12060"/>
                                <a:gd name="T11" fmla="*/ 12060 h 363"/>
                                <a:gd name="T12" fmla="+- 0 1323 1323"/>
                                <a:gd name="T13" fmla="*/ T12 w 92"/>
                                <a:gd name="T14" fmla="+- 0 12060 12060"/>
                                <a:gd name="T15" fmla="*/ 12060 h 363"/>
                                <a:gd name="T16" fmla="+- 0 1323 1323"/>
                                <a:gd name="T17" fmla="*/ T16 w 92"/>
                                <a:gd name="T18" fmla="+- 0 12422 12060"/>
                                <a:gd name="T19" fmla="*/ 12422 h 363"/>
                              </a:gdLst>
                              <a:ahLst/>
                              <a:cxnLst>
                                <a:cxn ang="0">
                                  <a:pos x="T1" y="T3"/>
                                </a:cxn>
                                <a:cxn ang="0">
                                  <a:pos x="T5" y="T7"/>
                                </a:cxn>
                                <a:cxn ang="0">
                                  <a:pos x="T9" y="T11"/>
                                </a:cxn>
                                <a:cxn ang="0">
                                  <a:pos x="T13" y="T15"/>
                                </a:cxn>
                                <a:cxn ang="0">
                                  <a:pos x="T17" y="T19"/>
                                </a:cxn>
                              </a:cxnLst>
                              <a:rect l="0" t="0" r="r" b="b"/>
                              <a:pathLst>
                                <a:path w="92" h="363">
                                  <a:moveTo>
                                    <a:pt x="0" y="362"/>
                                  </a:moveTo>
                                  <a:lnTo>
                                    <a:pt x="92" y="362"/>
                                  </a:lnTo>
                                  <a:lnTo>
                                    <a:pt x="92" y="0"/>
                                  </a:lnTo>
                                  <a:lnTo>
                                    <a:pt x="0" y="0"/>
                                  </a:lnTo>
                                  <a:lnTo>
                                    <a:pt x="0" y="362"/>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4" name="Group 333"/>
                        <wpg:cNvGrpSpPr>
                          <a:grpSpLocks/>
                        </wpg:cNvGrpSpPr>
                        <wpg:grpSpPr bwMode="auto">
                          <a:xfrm>
                            <a:off x="1323" y="12424"/>
                            <a:ext cx="92" cy="366"/>
                            <a:chOff x="1323" y="12424"/>
                            <a:chExt cx="92" cy="366"/>
                          </a:xfrm>
                        </wpg:grpSpPr>
                        <wps:wsp>
                          <wps:cNvPr id="395" name="Freeform 334"/>
                          <wps:cNvSpPr>
                            <a:spLocks/>
                          </wps:cNvSpPr>
                          <wps:spPr bwMode="auto">
                            <a:xfrm>
                              <a:off x="1323" y="12424"/>
                              <a:ext cx="92" cy="366"/>
                            </a:xfrm>
                            <a:custGeom>
                              <a:avLst/>
                              <a:gdLst>
                                <a:gd name="T0" fmla="+- 0 1323 1323"/>
                                <a:gd name="T1" fmla="*/ T0 w 92"/>
                                <a:gd name="T2" fmla="+- 0 12790 12424"/>
                                <a:gd name="T3" fmla="*/ 12790 h 366"/>
                                <a:gd name="T4" fmla="+- 0 1415 1323"/>
                                <a:gd name="T5" fmla="*/ T4 w 92"/>
                                <a:gd name="T6" fmla="+- 0 12790 12424"/>
                                <a:gd name="T7" fmla="*/ 12790 h 366"/>
                                <a:gd name="T8" fmla="+- 0 1415 1323"/>
                                <a:gd name="T9" fmla="*/ T8 w 92"/>
                                <a:gd name="T10" fmla="+- 0 12424 12424"/>
                                <a:gd name="T11" fmla="*/ 12424 h 366"/>
                                <a:gd name="T12" fmla="+- 0 1323 1323"/>
                                <a:gd name="T13" fmla="*/ T12 w 92"/>
                                <a:gd name="T14" fmla="+- 0 12424 12424"/>
                                <a:gd name="T15" fmla="*/ 12424 h 366"/>
                                <a:gd name="T16" fmla="+- 0 1323 1323"/>
                                <a:gd name="T17" fmla="*/ T16 w 92"/>
                                <a:gd name="T18" fmla="+- 0 12790 12424"/>
                                <a:gd name="T19" fmla="*/ 12790 h 366"/>
                              </a:gdLst>
                              <a:ahLst/>
                              <a:cxnLst>
                                <a:cxn ang="0">
                                  <a:pos x="T1" y="T3"/>
                                </a:cxn>
                                <a:cxn ang="0">
                                  <a:pos x="T5" y="T7"/>
                                </a:cxn>
                                <a:cxn ang="0">
                                  <a:pos x="T9" y="T11"/>
                                </a:cxn>
                                <a:cxn ang="0">
                                  <a:pos x="T13" y="T15"/>
                                </a:cxn>
                                <a:cxn ang="0">
                                  <a:pos x="T17" y="T19"/>
                                </a:cxn>
                              </a:cxnLst>
                              <a:rect l="0" t="0" r="r" b="b"/>
                              <a:pathLst>
                                <a:path w="92" h="366">
                                  <a:moveTo>
                                    <a:pt x="0" y="366"/>
                                  </a:moveTo>
                                  <a:lnTo>
                                    <a:pt x="92" y="366"/>
                                  </a:lnTo>
                                  <a:lnTo>
                                    <a:pt x="92" y="0"/>
                                  </a:lnTo>
                                  <a:lnTo>
                                    <a:pt x="0" y="0"/>
                                  </a:lnTo>
                                  <a:lnTo>
                                    <a:pt x="0" y="366"/>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6" name="Group 335"/>
                        <wpg:cNvGrpSpPr>
                          <a:grpSpLocks/>
                        </wpg:cNvGrpSpPr>
                        <wpg:grpSpPr bwMode="auto">
                          <a:xfrm>
                            <a:off x="1323" y="12792"/>
                            <a:ext cx="92" cy="366"/>
                            <a:chOff x="1323" y="12792"/>
                            <a:chExt cx="92" cy="366"/>
                          </a:xfrm>
                        </wpg:grpSpPr>
                        <wps:wsp>
                          <wps:cNvPr id="397" name="Freeform 336"/>
                          <wps:cNvSpPr>
                            <a:spLocks/>
                          </wps:cNvSpPr>
                          <wps:spPr bwMode="auto">
                            <a:xfrm>
                              <a:off x="1323" y="12792"/>
                              <a:ext cx="92" cy="366"/>
                            </a:xfrm>
                            <a:custGeom>
                              <a:avLst/>
                              <a:gdLst>
                                <a:gd name="T0" fmla="+- 0 1323 1323"/>
                                <a:gd name="T1" fmla="*/ T0 w 92"/>
                                <a:gd name="T2" fmla="+- 0 13157 12792"/>
                                <a:gd name="T3" fmla="*/ 13157 h 366"/>
                                <a:gd name="T4" fmla="+- 0 1415 1323"/>
                                <a:gd name="T5" fmla="*/ T4 w 92"/>
                                <a:gd name="T6" fmla="+- 0 13157 12792"/>
                                <a:gd name="T7" fmla="*/ 13157 h 366"/>
                                <a:gd name="T8" fmla="+- 0 1415 1323"/>
                                <a:gd name="T9" fmla="*/ T8 w 92"/>
                                <a:gd name="T10" fmla="+- 0 12792 12792"/>
                                <a:gd name="T11" fmla="*/ 12792 h 366"/>
                                <a:gd name="T12" fmla="+- 0 1323 1323"/>
                                <a:gd name="T13" fmla="*/ T12 w 92"/>
                                <a:gd name="T14" fmla="+- 0 12792 12792"/>
                                <a:gd name="T15" fmla="*/ 12792 h 366"/>
                                <a:gd name="T16" fmla="+- 0 1323 1323"/>
                                <a:gd name="T17" fmla="*/ T16 w 92"/>
                                <a:gd name="T18" fmla="+- 0 13157 12792"/>
                                <a:gd name="T19" fmla="*/ 13157 h 366"/>
                              </a:gdLst>
                              <a:ahLst/>
                              <a:cxnLst>
                                <a:cxn ang="0">
                                  <a:pos x="T1" y="T3"/>
                                </a:cxn>
                                <a:cxn ang="0">
                                  <a:pos x="T5" y="T7"/>
                                </a:cxn>
                                <a:cxn ang="0">
                                  <a:pos x="T9" y="T11"/>
                                </a:cxn>
                                <a:cxn ang="0">
                                  <a:pos x="T13" y="T15"/>
                                </a:cxn>
                                <a:cxn ang="0">
                                  <a:pos x="T17" y="T19"/>
                                </a:cxn>
                              </a:cxnLst>
                              <a:rect l="0" t="0" r="r" b="b"/>
                              <a:pathLst>
                                <a:path w="92" h="366">
                                  <a:moveTo>
                                    <a:pt x="0" y="365"/>
                                  </a:moveTo>
                                  <a:lnTo>
                                    <a:pt x="92" y="365"/>
                                  </a:lnTo>
                                  <a:lnTo>
                                    <a:pt x="92" y="0"/>
                                  </a:lnTo>
                                  <a:lnTo>
                                    <a:pt x="0" y="0"/>
                                  </a:lnTo>
                                  <a:lnTo>
                                    <a:pt x="0" y="365"/>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8" name="Group 337"/>
                        <wpg:cNvGrpSpPr>
                          <a:grpSpLocks/>
                        </wpg:cNvGrpSpPr>
                        <wpg:grpSpPr bwMode="auto">
                          <a:xfrm>
                            <a:off x="1323" y="13159"/>
                            <a:ext cx="92" cy="366"/>
                            <a:chOff x="1323" y="13159"/>
                            <a:chExt cx="92" cy="366"/>
                          </a:xfrm>
                        </wpg:grpSpPr>
                        <wps:wsp>
                          <wps:cNvPr id="399" name="Freeform 338"/>
                          <wps:cNvSpPr>
                            <a:spLocks/>
                          </wps:cNvSpPr>
                          <wps:spPr bwMode="auto">
                            <a:xfrm>
                              <a:off x="1323" y="13159"/>
                              <a:ext cx="92" cy="366"/>
                            </a:xfrm>
                            <a:custGeom>
                              <a:avLst/>
                              <a:gdLst>
                                <a:gd name="T0" fmla="+- 0 1323 1323"/>
                                <a:gd name="T1" fmla="*/ T0 w 92"/>
                                <a:gd name="T2" fmla="+- 0 13524 13159"/>
                                <a:gd name="T3" fmla="*/ 13524 h 366"/>
                                <a:gd name="T4" fmla="+- 0 1415 1323"/>
                                <a:gd name="T5" fmla="*/ T4 w 92"/>
                                <a:gd name="T6" fmla="+- 0 13524 13159"/>
                                <a:gd name="T7" fmla="*/ 13524 h 366"/>
                                <a:gd name="T8" fmla="+- 0 1415 1323"/>
                                <a:gd name="T9" fmla="*/ T8 w 92"/>
                                <a:gd name="T10" fmla="+- 0 13159 13159"/>
                                <a:gd name="T11" fmla="*/ 13159 h 366"/>
                                <a:gd name="T12" fmla="+- 0 1323 1323"/>
                                <a:gd name="T13" fmla="*/ T12 w 92"/>
                                <a:gd name="T14" fmla="+- 0 13159 13159"/>
                                <a:gd name="T15" fmla="*/ 13159 h 366"/>
                                <a:gd name="T16" fmla="+- 0 1323 1323"/>
                                <a:gd name="T17" fmla="*/ T16 w 92"/>
                                <a:gd name="T18" fmla="+- 0 13524 13159"/>
                                <a:gd name="T19" fmla="*/ 13524 h 366"/>
                              </a:gdLst>
                              <a:ahLst/>
                              <a:cxnLst>
                                <a:cxn ang="0">
                                  <a:pos x="T1" y="T3"/>
                                </a:cxn>
                                <a:cxn ang="0">
                                  <a:pos x="T5" y="T7"/>
                                </a:cxn>
                                <a:cxn ang="0">
                                  <a:pos x="T9" y="T11"/>
                                </a:cxn>
                                <a:cxn ang="0">
                                  <a:pos x="T13" y="T15"/>
                                </a:cxn>
                                <a:cxn ang="0">
                                  <a:pos x="T17" y="T19"/>
                                </a:cxn>
                              </a:cxnLst>
                              <a:rect l="0" t="0" r="r" b="b"/>
                              <a:pathLst>
                                <a:path w="92" h="366">
                                  <a:moveTo>
                                    <a:pt x="0" y="365"/>
                                  </a:moveTo>
                                  <a:lnTo>
                                    <a:pt x="92" y="365"/>
                                  </a:lnTo>
                                  <a:lnTo>
                                    <a:pt x="92" y="0"/>
                                  </a:lnTo>
                                  <a:lnTo>
                                    <a:pt x="0" y="0"/>
                                  </a:lnTo>
                                  <a:lnTo>
                                    <a:pt x="0" y="365"/>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0" name="Group 339"/>
                        <wpg:cNvGrpSpPr>
                          <a:grpSpLocks/>
                        </wpg:cNvGrpSpPr>
                        <wpg:grpSpPr bwMode="auto">
                          <a:xfrm>
                            <a:off x="1323" y="13526"/>
                            <a:ext cx="92" cy="366"/>
                            <a:chOff x="1323" y="13526"/>
                            <a:chExt cx="92" cy="366"/>
                          </a:xfrm>
                        </wpg:grpSpPr>
                        <wps:wsp>
                          <wps:cNvPr id="401" name="Freeform 340"/>
                          <wps:cNvSpPr>
                            <a:spLocks/>
                          </wps:cNvSpPr>
                          <wps:spPr bwMode="auto">
                            <a:xfrm>
                              <a:off x="1323" y="13526"/>
                              <a:ext cx="92" cy="366"/>
                            </a:xfrm>
                            <a:custGeom>
                              <a:avLst/>
                              <a:gdLst>
                                <a:gd name="T0" fmla="+- 0 1323 1323"/>
                                <a:gd name="T1" fmla="*/ T0 w 92"/>
                                <a:gd name="T2" fmla="+- 0 13891 13526"/>
                                <a:gd name="T3" fmla="*/ 13891 h 366"/>
                                <a:gd name="T4" fmla="+- 0 1415 1323"/>
                                <a:gd name="T5" fmla="*/ T4 w 92"/>
                                <a:gd name="T6" fmla="+- 0 13891 13526"/>
                                <a:gd name="T7" fmla="*/ 13891 h 366"/>
                                <a:gd name="T8" fmla="+- 0 1415 1323"/>
                                <a:gd name="T9" fmla="*/ T8 w 92"/>
                                <a:gd name="T10" fmla="+- 0 13526 13526"/>
                                <a:gd name="T11" fmla="*/ 13526 h 366"/>
                                <a:gd name="T12" fmla="+- 0 1323 1323"/>
                                <a:gd name="T13" fmla="*/ T12 w 92"/>
                                <a:gd name="T14" fmla="+- 0 13526 13526"/>
                                <a:gd name="T15" fmla="*/ 13526 h 366"/>
                                <a:gd name="T16" fmla="+- 0 1323 1323"/>
                                <a:gd name="T17" fmla="*/ T16 w 92"/>
                                <a:gd name="T18" fmla="+- 0 13891 13526"/>
                                <a:gd name="T19" fmla="*/ 13891 h 366"/>
                              </a:gdLst>
                              <a:ahLst/>
                              <a:cxnLst>
                                <a:cxn ang="0">
                                  <a:pos x="T1" y="T3"/>
                                </a:cxn>
                                <a:cxn ang="0">
                                  <a:pos x="T5" y="T7"/>
                                </a:cxn>
                                <a:cxn ang="0">
                                  <a:pos x="T9" y="T11"/>
                                </a:cxn>
                                <a:cxn ang="0">
                                  <a:pos x="T13" y="T15"/>
                                </a:cxn>
                                <a:cxn ang="0">
                                  <a:pos x="T17" y="T19"/>
                                </a:cxn>
                              </a:cxnLst>
                              <a:rect l="0" t="0" r="r" b="b"/>
                              <a:pathLst>
                                <a:path w="92" h="366">
                                  <a:moveTo>
                                    <a:pt x="0" y="365"/>
                                  </a:moveTo>
                                  <a:lnTo>
                                    <a:pt x="92" y="365"/>
                                  </a:lnTo>
                                  <a:lnTo>
                                    <a:pt x="92" y="0"/>
                                  </a:lnTo>
                                  <a:lnTo>
                                    <a:pt x="0" y="0"/>
                                  </a:lnTo>
                                  <a:lnTo>
                                    <a:pt x="0" y="365"/>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2" name="Group 341"/>
                        <wpg:cNvGrpSpPr>
                          <a:grpSpLocks/>
                        </wpg:cNvGrpSpPr>
                        <wpg:grpSpPr bwMode="auto">
                          <a:xfrm>
                            <a:off x="1323" y="13893"/>
                            <a:ext cx="92" cy="366"/>
                            <a:chOff x="1323" y="13893"/>
                            <a:chExt cx="92" cy="366"/>
                          </a:xfrm>
                        </wpg:grpSpPr>
                        <wps:wsp>
                          <wps:cNvPr id="403" name="Freeform 342"/>
                          <wps:cNvSpPr>
                            <a:spLocks/>
                          </wps:cNvSpPr>
                          <wps:spPr bwMode="auto">
                            <a:xfrm>
                              <a:off x="1323" y="13893"/>
                              <a:ext cx="92" cy="366"/>
                            </a:xfrm>
                            <a:custGeom>
                              <a:avLst/>
                              <a:gdLst>
                                <a:gd name="T0" fmla="+- 0 1323 1323"/>
                                <a:gd name="T1" fmla="*/ T0 w 92"/>
                                <a:gd name="T2" fmla="+- 0 14258 13893"/>
                                <a:gd name="T3" fmla="*/ 14258 h 366"/>
                                <a:gd name="T4" fmla="+- 0 1415 1323"/>
                                <a:gd name="T5" fmla="*/ T4 w 92"/>
                                <a:gd name="T6" fmla="+- 0 14258 13893"/>
                                <a:gd name="T7" fmla="*/ 14258 h 366"/>
                                <a:gd name="T8" fmla="+- 0 1415 1323"/>
                                <a:gd name="T9" fmla="*/ T8 w 92"/>
                                <a:gd name="T10" fmla="+- 0 13893 13893"/>
                                <a:gd name="T11" fmla="*/ 13893 h 366"/>
                                <a:gd name="T12" fmla="+- 0 1323 1323"/>
                                <a:gd name="T13" fmla="*/ T12 w 92"/>
                                <a:gd name="T14" fmla="+- 0 13893 13893"/>
                                <a:gd name="T15" fmla="*/ 13893 h 366"/>
                                <a:gd name="T16" fmla="+- 0 1323 1323"/>
                                <a:gd name="T17" fmla="*/ T16 w 92"/>
                                <a:gd name="T18" fmla="+- 0 14258 13893"/>
                                <a:gd name="T19" fmla="*/ 14258 h 366"/>
                              </a:gdLst>
                              <a:ahLst/>
                              <a:cxnLst>
                                <a:cxn ang="0">
                                  <a:pos x="T1" y="T3"/>
                                </a:cxn>
                                <a:cxn ang="0">
                                  <a:pos x="T5" y="T7"/>
                                </a:cxn>
                                <a:cxn ang="0">
                                  <a:pos x="T9" y="T11"/>
                                </a:cxn>
                                <a:cxn ang="0">
                                  <a:pos x="T13" y="T15"/>
                                </a:cxn>
                                <a:cxn ang="0">
                                  <a:pos x="T17" y="T19"/>
                                </a:cxn>
                              </a:cxnLst>
                              <a:rect l="0" t="0" r="r" b="b"/>
                              <a:pathLst>
                                <a:path w="92" h="366">
                                  <a:moveTo>
                                    <a:pt x="0" y="365"/>
                                  </a:moveTo>
                                  <a:lnTo>
                                    <a:pt x="92" y="365"/>
                                  </a:lnTo>
                                  <a:lnTo>
                                    <a:pt x="92" y="0"/>
                                  </a:lnTo>
                                  <a:lnTo>
                                    <a:pt x="0" y="0"/>
                                  </a:lnTo>
                                  <a:lnTo>
                                    <a:pt x="0" y="365"/>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4" name="Group 343"/>
                        <wpg:cNvGrpSpPr>
                          <a:grpSpLocks/>
                        </wpg:cNvGrpSpPr>
                        <wpg:grpSpPr bwMode="auto">
                          <a:xfrm>
                            <a:off x="1323" y="14261"/>
                            <a:ext cx="92" cy="365"/>
                            <a:chOff x="1323" y="14261"/>
                            <a:chExt cx="92" cy="365"/>
                          </a:xfrm>
                        </wpg:grpSpPr>
                        <wps:wsp>
                          <wps:cNvPr id="405" name="Freeform 344"/>
                          <wps:cNvSpPr>
                            <a:spLocks/>
                          </wps:cNvSpPr>
                          <wps:spPr bwMode="auto">
                            <a:xfrm>
                              <a:off x="1323" y="14261"/>
                              <a:ext cx="92" cy="365"/>
                            </a:xfrm>
                            <a:custGeom>
                              <a:avLst/>
                              <a:gdLst>
                                <a:gd name="T0" fmla="+- 0 1323 1323"/>
                                <a:gd name="T1" fmla="*/ T0 w 92"/>
                                <a:gd name="T2" fmla="+- 0 14626 14261"/>
                                <a:gd name="T3" fmla="*/ 14626 h 365"/>
                                <a:gd name="T4" fmla="+- 0 1415 1323"/>
                                <a:gd name="T5" fmla="*/ T4 w 92"/>
                                <a:gd name="T6" fmla="+- 0 14626 14261"/>
                                <a:gd name="T7" fmla="*/ 14626 h 365"/>
                                <a:gd name="T8" fmla="+- 0 1415 1323"/>
                                <a:gd name="T9" fmla="*/ T8 w 92"/>
                                <a:gd name="T10" fmla="+- 0 14261 14261"/>
                                <a:gd name="T11" fmla="*/ 14261 h 365"/>
                                <a:gd name="T12" fmla="+- 0 1323 1323"/>
                                <a:gd name="T13" fmla="*/ T12 w 92"/>
                                <a:gd name="T14" fmla="+- 0 14261 14261"/>
                                <a:gd name="T15" fmla="*/ 14261 h 365"/>
                                <a:gd name="T16" fmla="+- 0 1323 1323"/>
                                <a:gd name="T17" fmla="*/ T16 w 92"/>
                                <a:gd name="T18" fmla="+- 0 14626 14261"/>
                                <a:gd name="T19" fmla="*/ 14626 h 365"/>
                              </a:gdLst>
                              <a:ahLst/>
                              <a:cxnLst>
                                <a:cxn ang="0">
                                  <a:pos x="T1" y="T3"/>
                                </a:cxn>
                                <a:cxn ang="0">
                                  <a:pos x="T5" y="T7"/>
                                </a:cxn>
                                <a:cxn ang="0">
                                  <a:pos x="T9" y="T11"/>
                                </a:cxn>
                                <a:cxn ang="0">
                                  <a:pos x="T13" y="T15"/>
                                </a:cxn>
                                <a:cxn ang="0">
                                  <a:pos x="T17" y="T19"/>
                                </a:cxn>
                              </a:cxnLst>
                              <a:rect l="0" t="0" r="r" b="b"/>
                              <a:pathLst>
                                <a:path w="92" h="365">
                                  <a:moveTo>
                                    <a:pt x="0" y="365"/>
                                  </a:moveTo>
                                  <a:lnTo>
                                    <a:pt x="92" y="365"/>
                                  </a:lnTo>
                                  <a:lnTo>
                                    <a:pt x="92" y="0"/>
                                  </a:lnTo>
                                  <a:lnTo>
                                    <a:pt x="0" y="0"/>
                                  </a:lnTo>
                                  <a:lnTo>
                                    <a:pt x="0" y="365"/>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6" name="Group 345"/>
                        <wpg:cNvGrpSpPr>
                          <a:grpSpLocks/>
                        </wpg:cNvGrpSpPr>
                        <wpg:grpSpPr bwMode="auto">
                          <a:xfrm>
                            <a:off x="1323" y="14628"/>
                            <a:ext cx="92" cy="365"/>
                            <a:chOff x="1323" y="14628"/>
                            <a:chExt cx="92" cy="365"/>
                          </a:xfrm>
                        </wpg:grpSpPr>
                        <wps:wsp>
                          <wps:cNvPr id="407" name="Freeform 346"/>
                          <wps:cNvSpPr>
                            <a:spLocks/>
                          </wps:cNvSpPr>
                          <wps:spPr bwMode="auto">
                            <a:xfrm>
                              <a:off x="1323" y="14628"/>
                              <a:ext cx="92" cy="365"/>
                            </a:xfrm>
                            <a:custGeom>
                              <a:avLst/>
                              <a:gdLst>
                                <a:gd name="T0" fmla="+- 0 1323 1323"/>
                                <a:gd name="T1" fmla="*/ T0 w 92"/>
                                <a:gd name="T2" fmla="+- 0 14993 14628"/>
                                <a:gd name="T3" fmla="*/ 14993 h 365"/>
                                <a:gd name="T4" fmla="+- 0 1415 1323"/>
                                <a:gd name="T5" fmla="*/ T4 w 92"/>
                                <a:gd name="T6" fmla="+- 0 14993 14628"/>
                                <a:gd name="T7" fmla="*/ 14993 h 365"/>
                                <a:gd name="T8" fmla="+- 0 1415 1323"/>
                                <a:gd name="T9" fmla="*/ T8 w 92"/>
                                <a:gd name="T10" fmla="+- 0 14628 14628"/>
                                <a:gd name="T11" fmla="*/ 14628 h 365"/>
                                <a:gd name="T12" fmla="+- 0 1323 1323"/>
                                <a:gd name="T13" fmla="*/ T12 w 92"/>
                                <a:gd name="T14" fmla="+- 0 14628 14628"/>
                                <a:gd name="T15" fmla="*/ 14628 h 365"/>
                                <a:gd name="T16" fmla="+- 0 1323 1323"/>
                                <a:gd name="T17" fmla="*/ T16 w 92"/>
                                <a:gd name="T18" fmla="+- 0 14993 14628"/>
                                <a:gd name="T19" fmla="*/ 14993 h 365"/>
                              </a:gdLst>
                              <a:ahLst/>
                              <a:cxnLst>
                                <a:cxn ang="0">
                                  <a:pos x="T1" y="T3"/>
                                </a:cxn>
                                <a:cxn ang="0">
                                  <a:pos x="T5" y="T7"/>
                                </a:cxn>
                                <a:cxn ang="0">
                                  <a:pos x="T9" y="T11"/>
                                </a:cxn>
                                <a:cxn ang="0">
                                  <a:pos x="T13" y="T15"/>
                                </a:cxn>
                                <a:cxn ang="0">
                                  <a:pos x="T17" y="T19"/>
                                </a:cxn>
                              </a:cxnLst>
                              <a:rect l="0" t="0" r="r" b="b"/>
                              <a:pathLst>
                                <a:path w="92" h="365">
                                  <a:moveTo>
                                    <a:pt x="0" y="365"/>
                                  </a:moveTo>
                                  <a:lnTo>
                                    <a:pt x="92" y="365"/>
                                  </a:lnTo>
                                  <a:lnTo>
                                    <a:pt x="92" y="0"/>
                                  </a:lnTo>
                                  <a:lnTo>
                                    <a:pt x="0" y="0"/>
                                  </a:lnTo>
                                  <a:lnTo>
                                    <a:pt x="0" y="365"/>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8" name="Group 347"/>
                        <wpg:cNvGrpSpPr>
                          <a:grpSpLocks/>
                        </wpg:cNvGrpSpPr>
                        <wpg:grpSpPr bwMode="auto">
                          <a:xfrm>
                            <a:off x="1323" y="14995"/>
                            <a:ext cx="92" cy="365"/>
                            <a:chOff x="1323" y="14995"/>
                            <a:chExt cx="92" cy="365"/>
                          </a:xfrm>
                        </wpg:grpSpPr>
                        <wps:wsp>
                          <wps:cNvPr id="409" name="Freeform 348"/>
                          <wps:cNvSpPr>
                            <a:spLocks/>
                          </wps:cNvSpPr>
                          <wps:spPr bwMode="auto">
                            <a:xfrm>
                              <a:off x="1323" y="14995"/>
                              <a:ext cx="92" cy="365"/>
                            </a:xfrm>
                            <a:custGeom>
                              <a:avLst/>
                              <a:gdLst>
                                <a:gd name="T0" fmla="+- 0 1323 1323"/>
                                <a:gd name="T1" fmla="*/ T0 w 92"/>
                                <a:gd name="T2" fmla="+- 0 15360 14995"/>
                                <a:gd name="T3" fmla="*/ 15360 h 365"/>
                                <a:gd name="T4" fmla="+- 0 1415 1323"/>
                                <a:gd name="T5" fmla="*/ T4 w 92"/>
                                <a:gd name="T6" fmla="+- 0 15360 14995"/>
                                <a:gd name="T7" fmla="*/ 15360 h 365"/>
                                <a:gd name="T8" fmla="+- 0 1415 1323"/>
                                <a:gd name="T9" fmla="*/ T8 w 92"/>
                                <a:gd name="T10" fmla="+- 0 14995 14995"/>
                                <a:gd name="T11" fmla="*/ 14995 h 365"/>
                                <a:gd name="T12" fmla="+- 0 1323 1323"/>
                                <a:gd name="T13" fmla="*/ T12 w 92"/>
                                <a:gd name="T14" fmla="+- 0 14995 14995"/>
                                <a:gd name="T15" fmla="*/ 14995 h 365"/>
                                <a:gd name="T16" fmla="+- 0 1323 1323"/>
                                <a:gd name="T17" fmla="*/ T16 w 92"/>
                                <a:gd name="T18" fmla="+- 0 15360 14995"/>
                                <a:gd name="T19" fmla="*/ 15360 h 365"/>
                              </a:gdLst>
                              <a:ahLst/>
                              <a:cxnLst>
                                <a:cxn ang="0">
                                  <a:pos x="T1" y="T3"/>
                                </a:cxn>
                                <a:cxn ang="0">
                                  <a:pos x="T5" y="T7"/>
                                </a:cxn>
                                <a:cxn ang="0">
                                  <a:pos x="T9" y="T11"/>
                                </a:cxn>
                                <a:cxn ang="0">
                                  <a:pos x="T13" y="T15"/>
                                </a:cxn>
                                <a:cxn ang="0">
                                  <a:pos x="T17" y="T19"/>
                                </a:cxn>
                              </a:cxnLst>
                              <a:rect l="0" t="0" r="r" b="b"/>
                              <a:pathLst>
                                <a:path w="92" h="365">
                                  <a:moveTo>
                                    <a:pt x="0" y="365"/>
                                  </a:moveTo>
                                  <a:lnTo>
                                    <a:pt x="92" y="365"/>
                                  </a:lnTo>
                                  <a:lnTo>
                                    <a:pt x="92" y="0"/>
                                  </a:lnTo>
                                  <a:lnTo>
                                    <a:pt x="0" y="0"/>
                                  </a:lnTo>
                                  <a:lnTo>
                                    <a:pt x="0" y="365"/>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0" name="Group 349"/>
                        <wpg:cNvGrpSpPr>
                          <a:grpSpLocks/>
                        </wpg:cNvGrpSpPr>
                        <wpg:grpSpPr bwMode="auto">
                          <a:xfrm>
                            <a:off x="1415" y="15362"/>
                            <a:ext cx="204" cy="366"/>
                            <a:chOff x="1415" y="15362"/>
                            <a:chExt cx="204" cy="366"/>
                          </a:xfrm>
                        </wpg:grpSpPr>
                        <wps:wsp>
                          <wps:cNvPr id="411" name="Freeform 350"/>
                          <wps:cNvSpPr>
                            <a:spLocks/>
                          </wps:cNvSpPr>
                          <wps:spPr bwMode="auto">
                            <a:xfrm>
                              <a:off x="1415" y="15362"/>
                              <a:ext cx="204" cy="366"/>
                            </a:xfrm>
                            <a:custGeom>
                              <a:avLst/>
                              <a:gdLst>
                                <a:gd name="T0" fmla="+- 0 1415 1415"/>
                                <a:gd name="T1" fmla="*/ T0 w 204"/>
                                <a:gd name="T2" fmla="+- 0 15728 15362"/>
                                <a:gd name="T3" fmla="*/ 15728 h 366"/>
                                <a:gd name="T4" fmla="+- 0 1618 1415"/>
                                <a:gd name="T5" fmla="*/ T4 w 204"/>
                                <a:gd name="T6" fmla="+- 0 15728 15362"/>
                                <a:gd name="T7" fmla="*/ 15728 h 366"/>
                                <a:gd name="T8" fmla="+- 0 1618 1415"/>
                                <a:gd name="T9" fmla="*/ T8 w 204"/>
                                <a:gd name="T10" fmla="+- 0 15362 15362"/>
                                <a:gd name="T11" fmla="*/ 15362 h 366"/>
                                <a:gd name="T12" fmla="+- 0 1415 1415"/>
                                <a:gd name="T13" fmla="*/ T12 w 204"/>
                                <a:gd name="T14" fmla="+- 0 15362 15362"/>
                                <a:gd name="T15" fmla="*/ 15362 h 366"/>
                                <a:gd name="T16" fmla="+- 0 1415 1415"/>
                                <a:gd name="T17" fmla="*/ T16 w 204"/>
                                <a:gd name="T18" fmla="+- 0 15728 15362"/>
                                <a:gd name="T19" fmla="*/ 15728 h 366"/>
                              </a:gdLst>
                              <a:ahLst/>
                              <a:cxnLst>
                                <a:cxn ang="0">
                                  <a:pos x="T1" y="T3"/>
                                </a:cxn>
                                <a:cxn ang="0">
                                  <a:pos x="T5" y="T7"/>
                                </a:cxn>
                                <a:cxn ang="0">
                                  <a:pos x="T9" y="T11"/>
                                </a:cxn>
                                <a:cxn ang="0">
                                  <a:pos x="T13" y="T15"/>
                                </a:cxn>
                                <a:cxn ang="0">
                                  <a:pos x="T17" y="T19"/>
                                </a:cxn>
                              </a:cxnLst>
                              <a:rect l="0" t="0" r="r" b="b"/>
                              <a:pathLst>
                                <a:path w="204" h="366">
                                  <a:moveTo>
                                    <a:pt x="0" y="366"/>
                                  </a:moveTo>
                                  <a:lnTo>
                                    <a:pt x="203" y="366"/>
                                  </a:lnTo>
                                  <a:lnTo>
                                    <a:pt x="203" y="0"/>
                                  </a:lnTo>
                                  <a:lnTo>
                                    <a:pt x="0" y="0"/>
                                  </a:lnTo>
                                  <a:lnTo>
                                    <a:pt x="0" y="36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2" name="Group 351"/>
                        <wpg:cNvGrpSpPr>
                          <a:grpSpLocks/>
                        </wpg:cNvGrpSpPr>
                        <wpg:grpSpPr bwMode="auto">
                          <a:xfrm>
                            <a:off x="1261" y="15362"/>
                            <a:ext cx="62" cy="366"/>
                            <a:chOff x="1261" y="15362"/>
                            <a:chExt cx="62" cy="366"/>
                          </a:xfrm>
                        </wpg:grpSpPr>
                        <wps:wsp>
                          <wps:cNvPr id="413" name="Freeform 352"/>
                          <wps:cNvSpPr>
                            <a:spLocks/>
                          </wps:cNvSpPr>
                          <wps:spPr bwMode="auto">
                            <a:xfrm>
                              <a:off x="1261" y="15362"/>
                              <a:ext cx="62" cy="366"/>
                            </a:xfrm>
                            <a:custGeom>
                              <a:avLst/>
                              <a:gdLst>
                                <a:gd name="T0" fmla="+- 0 1261 1261"/>
                                <a:gd name="T1" fmla="*/ T0 w 62"/>
                                <a:gd name="T2" fmla="+- 0 15728 15362"/>
                                <a:gd name="T3" fmla="*/ 15728 h 366"/>
                                <a:gd name="T4" fmla="+- 0 1323 1261"/>
                                <a:gd name="T5" fmla="*/ T4 w 62"/>
                                <a:gd name="T6" fmla="+- 0 15728 15362"/>
                                <a:gd name="T7" fmla="*/ 15728 h 366"/>
                                <a:gd name="T8" fmla="+- 0 1323 1261"/>
                                <a:gd name="T9" fmla="*/ T8 w 62"/>
                                <a:gd name="T10" fmla="+- 0 15362 15362"/>
                                <a:gd name="T11" fmla="*/ 15362 h 366"/>
                                <a:gd name="T12" fmla="+- 0 1261 1261"/>
                                <a:gd name="T13" fmla="*/ T12 w 62"/>
                                <a:gd name="T14" fmla="+- 0 15362 15362"/>
                                <a:gd name="T15" fmla="*/ 15362 h 366"/>
                                <a:gd name="T16" fmla="+- 0 1261 1261"/>
                                <a:gd name="T17" fmla="*/ T16 w 62"/>
                                <a:gd name="T18" fmla="+- 0 15728 15362"/>
                                <a:gd name="T19" fmla="*/ 15728 h 366"/>
                              </a:gdLst>
                              <a:ahLst/>
                              <a:cxnLst>
                                <a:cxn ang="0">
                                  <a:pos x="T1" y="T3"/>
                                </a:cxn>
                                <a:cxn ang="0">
                                  <a:pos x="T5" y="T7"/>
                                </a:cxn>
                                <a:cxn ang="0">
                                  <a:pos x="T9" y="T11"/>
                                </a:cxn>
                                <a:cxn ang="0">
                                  <a:pos x="T13" y="T15"/>
                                </a:cxn>
                                <a:cxn ang="0">
                                  <a:pos x="T17" y="T19"/>
                                </a:cxn>
                              </a:cxnLst>
                              <a:rect l="0" t="0" r="r" b="b"/>
                              <a:pathLst>
                                <a:path w="62" h="366">
                                  <a:moveTo>
                                    <a:pt x="0" y="366"/>
                                  </a:moveTo>
                                  <a:lnTo>
                                    <a:pt x="62" y="366"/>
                                  </a:lnTo>
                                  <a:lnTo>
                                    <a:pt x="62" y="0"/>
                                  </a:lnTo>
                                  <a:lnTo>
                                    <a:pt x="0" y="0"/>
                                  </a:lnTo>
                                  <a:lnTo>
                                    <a:pt x="0" y="36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4" name="Group 353"/>
                        <wpg:cNvGrpSpPr>
                          <a:grpSpLocks/>
                        </wpg:cNvGrpSpPr>
                        <wpg:grpSpPr bwMode="auto">
                          <a:xfrm>
                            <a:off x="1323" y="15362"/>
                            <a:ext cx="92" cy="366"/>
                            <a:chOff x="1323" y="15362"/>
                            <a:chExt cx="92" cy="366"/>
                          </a:xfrm>
                        </wpg:grpSpPr>
                        <wps:wsp>
                          <wps:cNvPr id="415" name="Freeform 354"/>
                          <wps:cNvSpPr>
                            <a:spLocks/>
                          </wps:cNvSpPr>
                          <wps:spPr bwMode="auto">
                            <a:xfrm>
                              <a:off x="1323" y="15362"/>
                              <a:ext cx="92" cy="366"/>
                            </a:xfrm>
                            <a:custGeom>
                              <a:avLst/>
                              <a:gdLst>
                                <a:gd name="T0" fmla="+- 0 1323 1323"/>
                                <a:gd name="T1" fmla="*/ T0 w 92"/>
                                <a:gd name="T2" fmla="+- 0 15728 15362"/>
                                <a:gd name="T3" fmla="*/ 15728 h 366"/>
                                <a:gd name="T4" fmla="+- 0 1415 1323"/>
                                <a:gd name="T5" fmla="*/ T4 w 92"/>
                                <a:gd name="T6" fmla="+- 0 15728 15362"/>
                                <a:gd name="T7" fmla="*/ 15728 h 366"/>
                                <a:gd name="T8" fmla="+- 0 1415 1323"/>
                                <a:gd name="T9" fmla="*/ T8 w 92"/>
                                <a:gd name="T10" fmla="+- 0 15362 15362"/>
                                <a:gd name="T11" fmla="*/ 15362 h 366"/>
                                <a:gd name="T12" fmla="+- 0 1323 1323"/>
                                <a:gd name="T13" fmla="*/ T12 w 92"/>
                                <a:gd name="T14" fmla="+- 0 15362 15362"/>
                                <a:gd name="T15" fmla="*/ 15362 h 366"/>
                                <a:gd name="T16" fmla="+- 0 1323 1323"/>
                                <a:gd name="T17" fmla="*/ T16 w 92"/>
                                <a:gd name="T18" fmla="+- 0 15728 15362"/>
                                <a:gd name="T19" fmla="*/ 15728 h 366"/>
                              </a:gdLst>
                              <a:ahLst/>
                              <a:cxnLst>
                                <a:cxn ang="0">
                                  <a:pos x="T1" y="T3"/>
                                </a:cxn>
                                <a:cxn ang="0">
                                  <a:pos x="T5" y="T7"/>
                                </a:cxn>
                                <a:cxn ang="0">
                                  <a:pos x="T9" y="T11"/>
                                </a:cxn>
                                <a:cxn ang="0">
                                  <a:pos x="T13" y="T15"/>
                                </a:cxn>
                                <a:cxn ang="0">
                                  <a:pos x="T17" y="T19"/>
                                </a:cxn>
                              </a:cxnLst>
                              <a:rect l="0" t="0" r="r" b="b"/>
                              <a:pathLst>
                                <a:path w="92" h="366">
                                  <a:moveTo>
                                    <a:pt x="0" y="366"/>
                                  </a:moveTo>
                                  <a:lnTo>
                                    <a:pt x="92" y="366"/>
                                  </a:lnTo>
                                  <a:lnTo>
                                    <a:pt x="92" y="0"/>
                                  </a:lnTo>
                                  <a:lnTo>
                                    <a:pt x="0" y="0"/>
                                  </a:lnTo>
                                  <a:lnTo>
                                    <a:pt x="0" y="366"/>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DE02CAF" id="Group 35" o:spid="_x0000_s1026" style="position:absolute;margin-left:62.65pt;margin-top:37.3pt;width:498.35pt;height:767.5pt;z-index:-251657216;mso-position-horizontal-relative:page;mso-position-vertical-relative:page" coordorigin="1253,746" coordsize="9967,15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">
                <v:group id="Group 7" o:spid="_x0000_s1027" style="position:absolute;left:1323;top:15730;width:92;height:204" coordorigin="1323,15730" coordsize="9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Freeform 8" o:spid="_x0000_s1028" style="position:absolute;left:1323;top:15730;width:92;height:204;visibility:visible;mso-wrap-style:square;v-text-anchor:top" coordsize="9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" path="m,203r92,l92,,,,,203xe" fillcolor="navy" stroked="f">
                    <v:path arrowok="t" o:connecttype="custom" o:connectlocs="0,15933;92,15933;92,15730;0,15730;0,15933" o:connectangles="0,0,0,0,0"/>
                  </v:shape>
                </v:group>
                <v:group id="Group 9" o:spid="_x0000_s1029" style="position:absolute;left:1323;top:15933;width:296;height:92" coordorigin="1323,15933" coordsize="29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Freeform 10" o:spid="_x0000_s1030" style="position:absolute;left:1323;top:15933;width:296;height:92;visibility:visible;mso-wrap-style:square;v-text-anchor:top" coordsize="29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" path="m,92r295,l295,,,,,92xe" fillcolor="navy" stroked="f">
                    <v:path arrowok="t" o:connecttype="custom" o:connectlocs="0,16025;295,16025;295,15933;0,15933;0,16025" o:connectangles="0,0,0,0,0"/>
                  </v:shape>
                </v:group>
                <v:group id="Group 11" o:spid="_x0000_s1031" style="position:absolute;left:1261;top:15783;width:216;height:2" coordorigin="1261,15783"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Freeform 12" o:spid="_x0000_s1032" style="position:absolute;left:1261;top:15783;width:216;height: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" path="m,l216,e" filled="f" strokeweight=".27233mm">
                    <v:path arrowok="t" o:connecttype="custom" o:connectlocs="0,0;216,0" o:connectangles="0,0"/>
                  </v:shape>
                </v:group>
                <v:group id="Group 13" o:spid="_x0000_s1033" style="position:absolute;left:1487;top:15777;width:2;height:312" coordorigin="1487,15777" coordsize="2,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Freeform 14" o:spid="_x0000_s1034" style="position:absolute;left:1487;top:15777;width:2;height:312;visibility:visible;mso-wrap-style:square;v-text-anchor:top" coordsize="2,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" path="m,l,311e" filled="f" strokeweight=".25542mm">
                    <v:path arrowok="t" o:connecttype="custom" o:connectlocs="0,15777;0,16088" o:connectangles="0,0"/>
                  </v:shape>
                </v:group>
                <v:group id="Group 15" o:spid="_x0000_s1035" style="position:absolute;left:1261;top:16081;width:216;height:2" coordorigin="1261,16081"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Freeform 16" o:spid="_x0000_s1036" style="position:absolute;left:1261;top:16081;width:216;height: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" path="m,l216,e" filled="f" strokeweight=".27233mm">
                    <v:path arrowok="t" o:connecttype="custom" o:connectlocs="0,0;216,0" o:connectangles="0,0"/>
                  </v:shape>
                </v:group>
                <v:group id="Group 17" o:spid="_x0000_s1037" style="position:absolute;left:1268;top:15855;width:2;height:233" coordorigin="1268,15855" coordsize="2,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 id="Freeform 18" o:spid="_x0000_s1038" style="position:absolute;left:1268;top:15855;width:2;height:233;visibility:visible;mso-wrap-style:square;v-text-anchor:top" coordsize="2,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" path="m,l,233e" filled="f" strokeweight=".25542mm">
                    <v:path arrowok="t" o:connecttype="custom" o:connectlocs="0,15855;0,16088" o:connectangles="0,0"/>
                  </v:shape>
                </v:group>
                <v:group id="Group 19" o:spid="_x0000_s1039" style="position:absolute;left:1261;top:15862;width:295;height:2" coordorigin="1261,15862" coordsize="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shape id="Freeform 20" o:spid="_x0000_s1040" style="position:absolute;left:1261;top:15862;width:295;height:2;visibility:visible;mso-wrap-style:square;v-text-anchor:top" coordsize="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" path="m,l295,e" filled="f" strokeweight=".27233mm">
                    <v:path arrowok="t" o:connecttype="custom" o:connectlocs="0,0;295,0" o:connectangles="0,0"/>
                  </v:shape>
                </v:group>
                <v:group id="Group 21" o:spid="_x0000_s1041" style="position:absolute;left:1549;top:15855;width:2;height:233" coordorigin="1549,15855" coordsize="2,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Freeform 22" o:spid="_x0000_s1042" style="position:absolute;left:1549;top:15855;width:2;height:233;visibility:visible;mso-wrap-style:square;v-text-anchor:top" coordsize="2,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" path="m,l,233e" filled="f" strokeweight=".27233mm">
                    <v:path arrowok="t" o:connecttype="custom" o:connectlocs="0,15855;0,16088" o:connectangles="0,0"/>
                  </v:shape>
                </v:group>
                <v:group id="Group 23" o:spid="_x0000_s1043" style="position:absolute;left:1542;top:16081;width:9373;height:2" coordorigin="1542,16081" coordsize="93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Freeform 24" o:spid="_x0000_s1044" style="position:absolute;left:1542;top:16081;width:9373;height:2;visibility:visible;mso-wrap-style:square;v-text-anchor:top" coordsize="93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" path="m,l9372,e" filled="f" strokeweight=".27233mm">
                    <v:path arrowok="t" o:connecttype="custom" o:connectlocs="0,0;9372,0" o:connectangles="0,0"/>
                  </v:shape>
                </v:group>
                <v:group id="Group 25" o:spid="_x0000_s1045" style="position:absolute;left:1620;top:15933;width:365;height:92" coordorigin="1620,15933" coordsize="36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Freeform 26" o:spid="_x0000_s1046" style="position:absolute;left:1620;top:15933;width:365;height:92;visibility:visible;mso-wrap-style:square;v-text-anchor:top" coordsize="36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" path="m,92r365,l365,,,,,92xe" fillcolor="navy" stroked="f">
                    <v:path arrowok="t" o:connecttype="custom" o:connectlocs="0,16025;365,16025;365,15933;0,15933;0,16025" o:connectangles="0,0,0,0,0"/>
                  </v:shape>
                </v:group>
                <v:group id="Group 27" o:spid="_x0000_s1047" style="position:absolute;left:1988;top:15933;width:365;height:92" coordorigin="1988,15933" coordsize="36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Freeform 28" o:spid="_x0000_s1048" style="position:absolute;left:1988;top:15933;width:365;height:92;visibility:visible;mso-wrap-style:square;v-text-anchor:top" coordsize="36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" path="m,92r364,l364,,,,,92xe" fillcolor="navy" stroked="f">
                    <v:path arrowok="t" o:connecttype="custom" o:connectlocs="0,16025;364,16025;364,15933;0,15933;0,16025" o:connectangles="0,0,0,0,0"/>
                  </v:shape>
                </v:group>
                <v:group id="Group 29" o:spid="_x0000_s1049" style="position:absolute;left:2355;top:15933;width:366;height:92" coordorigin="2355,15933" coordsize="36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Freeform 30" o:spid="_x0000_s1050" style="position:absolute;left:2355;top:15933;width:366;height:92;visibility:visible;mso-wrap-style:square;v-text-anchor:top" coordsize="36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" path="m,92r365,l365,,,,,92xe" fillcolor="navy" stroked="f">
                    <v:path arrowok="t" o:connecttype="custom" o:connectlocs="0,16025;365,16025;365,15933;0,15933;0,16025" o:connectangles="0,0,0,0,0"/>
                  </v:shape>
                </v:group>
                <v:group id="Group 31" o:spid="_x0000_s1051" style="position:absolute;left:2722;top:15933;width:368;height:92" coordorigin="2722,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 id="Freeform 32" o:spid="_x0000_s1052" style="position:absolute;left:2722;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" path="m,92r368,l368,,,,,92xe" fillcolor="navy" stroked="f">
                    <v:path arrowok="t" o:connecttype="custom" o:connectlocs="0,16025;368,16025;368,15933;0,15933;0,16025" o:connectangles="0,0,0,0,0"/>
                  </v:shape>
                </v:group>
                <v:group id="Group 33" o:spid="_x0000_s1053" style="position:absolute;left:3092;top:15933;width:368;height:92" coordorigin="3092,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Freeform 34" o:spid="_x0000_s1054" style="position:absolute;left:3092;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" path="m,92r367,l367,,,,,92xe" fillcolor="navy" stroked="f">
                    <v:path arrowok="t" o:connecttype="custom" o:connectlocs="0,16025;367,16025;367,15933;0,15933;0,16025" o:connectangles="0,0,0,0,0"/>
                  </v:shape>
                </v:group>
                <v:group id="_x0000_s1055" style="position:absolute;left:3461;top:15933;width:368;height:92" coordorigin="3461,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Freeform 36" o:spid="_x0000_s1056" style="position:absolute;left:3461;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" path="m,92r368,l368,,,,,92xe" fillcolor="navy" stroked="f">
                    <v:path arrowok="t" o:connecttype="custom" o:connectlocs="0,16025;368,16025;368,15933;0,15933;0,16025" o:connectangles="0,0,0,0,0"/>
                  </v:shape>
                </v:group>
                <v:group id="Group 37" o:spid="_x0000_s1057" style="position:absolute;left:3831;top:15933;width:368;height:92" coordorigin="3831,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Freeform 38" o:spid="_x0000_s1058" style="position:absolute;left:3831;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" path="m,92r367,l367,,,,,92xe" fillcolor="navy" stroked="f">
                    <v:path arrowok="t" o:connecttype="custom" o:connectlocs="0,16025;367,16025;367,15933;0,15933;0,16025" o:connectangles="0,0,0,0,0"/>
                  </v:shape>
                </v:group>
                <v:group id="Group 39" o:spid="_x0000_s1059" style="position:absolute;left:4201;top:15933;width:368;height:92" coordorigin="4201,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shape id="Freeform 40" o:spid="_x0000_s1060" style="position:absolute;left:4201;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" path="m,92r367,l367,,,,,92xe" fillcolor="navy" stroked="f">
                    <v:path arrowok="t" o:connecttype="custom" o:connectlocs="0,16025;367,16025;367,15933;0,15933;0,16025" o:connectangles="0,0,0,0,0"/>
                  </v:shape>
                </v:group>
                <v:group id="Group 41" o:spid="_x0000_s1061" style="position:absolute;left:4571;top:15933;width:368;height:92" coordorigin="4571,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shape id="Freeform 42" o:spid="_x0000_s1062" style="position:absolute;left:4571;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" path="m,92r367,l367,,,,,92xe" fillcolor="navy" stroked="f">
                    <v:path arrowok="t" o:connecttype="custom" o:connectlocs="0,16025;367,16025;367,15933;0,15933;0,16025" o:connectangles="0,0,0,0,0"/>
                  </v:shape>
                </v:group>
                <v:group id="Group 43" o:spid="_x0000_s1063" style="position:absolute;left:4940;top:15933;width:368;height:92" coordorigin="4940,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Freeform 44" o:spid="_x0000_s1064" style="position:absolute;left:4940;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" path="m,92r368,l368,,,,,92xe" fillcolor="navy" stroked="f">
                    <v:path arrowok="t" o:connecttype="custom" o:connectlocs="0,16025;368,16025;368,15933;0,15933;0,16025" o:connectangles="0,0,0,0,0"/>
                  </v:shape>
                </v:group>
                <v:group id="Group 45" o:spid="_x0000_s1065" style="position:absolute;left:5310;top:15933;width:368;height:92" coordorigin="5310,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shape id="Freeform 46" o:spid="_x0000_s1066" style="position:absolute;left:5310;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" path="m,92r367,l367,,,,,92xe" fillcolor="navy" stroked="f">
                    <v:path arrowok="t" o:connecttype="custom" o:connectlocs="0,16025;367,16025;367,15933;0,15933;0,16025" o:connectangles="0,0,0,0,0"/>
                  </v:shape>
                </v:group>
                <v:group id="Group 47" o:spid="_x0000_s1067" style="position:absolute;left:5679;top:15933;width:368;height:92" coordorigin="5679,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shape id="Freeform 48" o:spid="_x0000_s1068" style="position:absolute;left:5679;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" path="m,92r368,l368,,,,,92xe" fillcolor="navy" stroked="f">
                    <v:path arrowok="t" o:connecttype="custom" o:connectlocs="0,16025;368,16025;368,15933;0,15933;0,16025" o:connectangles="0,0,0,0,0"/>
                  </v:shape>
                </v:group>
                <v:group id="Group 49" o:spid="_x0000_s1069" style="position:absolute;left:6049;top:15933;width:368;height:92" coordorigin="6049,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Freeform 50" o:spid="_x0000_s1070" style="position:absolute;left:6049;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" path="m,92r368,l368,,,,,92xe" fillcolor="navy" stroked="f">
                    <v:path arrowok="t" o:connecttype="custom" o:connectlocs="0,16025;368,16025;368,15933;0,15933;0,16025" o:connectangles="0,0,0,0,0"/>
                  </v:shape>
                </v:group>
                <v:group id="Group 51" o:spid="_x0000_s1071" style="position:absolute;left:6419;top:15933;width:368;height:92" coordorigin="6419,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shape id="Freeform 52" o:spid="_x0000_s1072" style="position:absolute;left:6419;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" path="m,92r367,l367,,,,,92xe" fillcolor="navy" stroked="f">
                    <v:path arrowok="t" o:connecttype="custom" o:connectlocs="0,16025;367,16025;367,15933;0,15933;0,16025" o:connectangles="0,0,0,0,0"/>
                  </v:shape>
                </v:group>
                <v:group id="Group 53" o:spid="_x0000_s1073" style="position:absolute;left:6789;top:15933;width:368;height:92" coordorigin="6789,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shape id="Freeform 54" o:spid="_x0000_s1074" style="position:absolute;left:6789;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" path="m,92r367,l367,,,,,92xe" fillcolor="navy" stroked="f">
                    <v:path arrowok="t" o:connecttype="custom" o:connectlocs="0,16025;367,16025;367,15933;0,15933;0,16025" o:connectangles="0,0,0,0,0"/>
                  </v:shape>
                </v:group>
                <v:group id="Group 55" o:spid="_x0000_s1075" style="position:absolute;left:7158;top:15933;width:368;height:92" coordorigin="7158,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shape id="Freeform 56" o:spid="_x0000_s1076" style="position:absolute;left:7158;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" path="m,92r367,l367,,,,,92xe" fillcolor="navy" stroked="f">
                    <v:path arrowok="t" o:connecttype="custom" o:connectlocs="0,16025;367,16025;367,15933;0,15933;0,16025" o:connectangles="0,0,0,0,0"/>
                  </v:shape>
                </v:group>
                <v:group id="Group 57" o:spid="_x0000_s1077" style="position:absolute;left:7528;top:15933;width:368;height:92" coordorigin="7528,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Freeform 58" o:spid="_x0000_s1078" style="position:absolute;left:7528;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" path="m,92r367,l367,,,,,92xe" fillcolor="navy" stroked="f">
                    <v:path arrowok="t" o:connecttype="custom" o:connectlocs="0,16025;367,16025;367,15933;0,15933;0,16025" o:connectangles="0,0,0,0,0"/>
                  </v:shape>
                </v:group>
                <v:group id="Group 59" o:spid="_x0000_s1079" style="position:absolute;left:7897;top:15933;width:368;height:92" coordorigin="7897,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shape id="Freeform 60" o:spid="_x0000_s1080" style="position:absolute;left:7897;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" path="m,92r368,l368,,,,,92xe" fillcolor="navy" stroked="f">
                    <v:path arrowok="t" o:connecttype="custom" o:connectlocs="0,16025;368,16025;368,15933;0,15933;0,16025" o:connectangles="0,0,0,0,0"/>
                  </v:shape>
                </v:group>
                <v:group id="Group 61" o:spid="_x0000_s1081" style="position:absolute;left:8267;top:15933;width:368;height:92" coordorigin="8267,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shape id="Freeform 62" o:spid="_x0000_s1082" style="position:absolute;left:8267;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" path="m,92r368,l368,,,,,92xe" fillcolor="navy" stroked="f">
                    <v:path arrowok="t" o:connecttype="custom" o:connectlocs="0,16025;368,16025;368,15933;0,15933;0,16025" o:connectangles="0,0,0,0,0"/>
                  </v:shape>
                </v:group>
                <v:group id="Group 63" o:spid="_x0000_s1083" style="position:absolute;left:8637;top:15933;width:368;height:92" coordorigin="8637,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 id="Freeform 64" o:spid="_x0000_s1084" style="position:absolute;left:8637;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" path="m,92r367,l367,,,,,92xe" fillcolor="navy" stroked="f">
                    <v:path arrowok="t" o:connecttype="custom" o:connectlocs="0,16025;367,16025;367,15933;0,15933;0,16025" o:connectangles="0,0,0,0,0"/>
                  </v:shape>
                </v:group>
                <v:group id="Group 65" o:spid="_x0000_s1085" style="position:absolute;left:9006;top:15933;width:368;height:92" coordorigin="9006,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Freeform 66" o:spid="_x0000_s1086" style="position:absolute;left:9006;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" path="m,92r368,l368,,,,,92xe" fillcolor="navy" stroked="f">
                    <v:path arrowok="t" o:connecttype="custom" o:connectlocs="0,16025;368,16025;368,15933;0,15933;0,16025" o:connectangles="0,0,0,0,0"/>
                  </v:shape>
                </v:group>
                <v:group id="Group 67" o:spid="_x0000_s1087" style="position:absolute;left:9376;top:15933;width:368;height:92" coordorigin="9376,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shape id="Freeform 68" o:spid="_x0000_s1088" style="position:absolute;left:9376;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" path="m,92r368,l368,,,,,92xe" fillcolor="navy" stroked="f">
                    <v:path arrowok="t" o:connecttype="custom" o:connectlocs="0,16025;368,16025;368,15933;0,15933;0,16025" o:connectangles="0,0,0,0,0"/>
                  </v:shape>
                </v:group>
                <v:group id="Group 69" o:spid="_x0000_s1089" style="position:absolute;left:9746;top:15933;width:368;height:92" coordorigin="9746,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Freeform 70" o:spid="_x0000_s1090" style="position:absolute;left:9746;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" path="m,92r367,l367,,,,,92xe" fillcolor="navy" stroked="f">
                    <v:path arrowok="t" o:connecttype="custom" o:connectlocs="0,16025;367,16025;367,15933;0,15933;0,16025" o:connectangles="0,0,0,0,0"/>
                  </v:shape>
                </v:group>
                <v:group id="Group 71" o:spid="_x0000_s1091" style="position:absolute;left:10116;top:15933;width:368;height:92" coordorigin="10116,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Freeform 72" o:spid="_x0000_s1092" style="position:absolute;left:10116;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" path="m,92r367,l367,,,,,92xe" fillcolor="navy" stroked="f">
                    <v:path arrowok="t" o:connecttype="custom" o:connectlocs="0,16025;367,16025;367,15933;0,15933;0,16025" o:connectangles="0,0,0,0,0"/>
                  </v:shape>
                </v:group>
                <v:group id="Group 73" o:spid="_x0000_s1093" style="position:absolute;left:10485;top:15933;width:368;height:92" coordorigin="10485,15933"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shape id="Freeform 74" o:spid="_x0000_s1094" style="position:absolute;left:10485;top:15933;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" path="m,92r368,l368,,,,,92xe" fillcolor="navy" stroked="f">
                    <v:path arrowok="t" o:connecttype="custom" o:connectlocs="0,16025;368,16025;368,15933;0,15933;0,16025" o:connectangles="0,0,0,0,0"/>
                  </v:shape>
                </v:group>
                <v:group id="Group 75" o:spid="_x0000_s1095" style="position:absolute;left:10855;top:15933;width:204;height:92" coordorigin="10855,15933" coordsize="2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Freeform 76" o:spid="_x0000_s1096" style="position:absolute;left:10855;top:15933;width:204;height:92;visibility:visible;mso-wrap-style:square;v-text-anchor:top" coordsize="2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" path="m,92r203,l203,,,,,92xe" fillcolor="navy" stroked="f">
                    <v:path arrowok="t" o:connecttype="custom" o:connectlocs="0,16025;203,16025;203,15933;0,15933;0,16025" o:connectangles="0,0,0,0,0"/>
                  </v:shape>
                </v:group>
                <v:group id="Group 77" o:spid="_x0000_s1097" style="position:absolute;left:11058;top:15730;width:91;height:296" coordorigin="11058,15730" coordsize="9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Freeform 78" o:spid="_x0000_s1098" style="position:absolute;left:11058;top:15730;width:91;height:296;visibility:visible;mso-wrap-style:square;v-text-anchor:top" coordsize="9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" path="m,295r91,l91,,,,,295xe" fillcolor="navy" stroked="f">
                    <v:path arrowok="t" o:connecttype="custom" o:connectlocs="0,16025;91,16025;91,15730;0,15730;0,16025" o:connectangles="0,0,0,0,0"/>
                  </v:shape>
                </v:group>
                <v:group id="Group 79" o:spid="_x0000_s1099" style="position:absolute;left:10908;top:15871;width:2;height:217" coordorigin="10908,15871" coordsize="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Freeform 80" o:spid="_x0000_s1100" style="position:absolute;left:10908;top:15871;width:2;height:217;visibility:visible;mso-wrap-style:square;v-text-anchor:top" coordsize="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" path="m,l,217e" filled="f" strokeweight=".25539mm">
                    <v:path arrowok="t" o:connecttype="custom" o:connectlocs="0,15871;0,16088" o:connectangles="0,0"/>
                  </v:shape>
                </v:group>
                <v:group id="Group 81" o:spid="_x0000_s1101" style="position:absolute;left:10902;top:15862;width:311;height:2" coordorigin="10902,15862" coordsize="3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Freeform 82" o:spid="_x0000_s1102" style="position:absolute;left:10902;top:15862;width:311;height:2;visibility:visible;mso-wrap-style:square;v-text-anchor:top" coordsize="3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" path="m,l310,e" filled="f" strokeweight=".27233mm">
                    <v:path arrowok="t" o:connecttype="custom" o:connectlocs="0,0;310,0" o:connectangles="0,0"/>
                  </v:shape>
                </v:group>
                <v:group id="Group 83" o:spid="_x0000_s1103" style="position:absolute;left:11206;top:15871;width:2;height:217" coordorigin="11206,15871" coordsize="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shape id="Freeform 84" o:spid="_x0000_s1104" style="position:absolute;left:11206;top:15871;width:2;height:217;visibility:visible;mso-wrap-style:square;v-text-anchor:top" coordsize="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" path="m,l,217e" filled="f" strokeweight=".25539mm">
                    <v:path arrowok="t" o:connecttype="custom" o:connectlocs="0,15871;0,16088" o:connectangles="0,0"/>
                  </v:shape>
                </v:group>
                <v:group id="Group 85" o:spid="_x0000_s1105" style="position:absolute;left:10980;top:16081;width:232;height:2" coordorigin="10980,16081" coordsize="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shape id="Freeform 86" o:spid="_x0000_s1106" style="position:absolute;left:10980;top:16081;width:232;height:2;visibility:visible;mso-wrap-style:square;v-text-anchor:top" coordsize="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" path="m,l232,e" filled="f" strokeweight=".27233mm">
                    <v:path arrowok="t" o:connecttype="custom" o:connectlocs="0,0;232,0" o:connectangles="0,0"/>
                  </v:shape>
                </v:group>
                <v:group id="Group 87" o:spid="_x0000_s1107" style="position:absolute;left:10986;top:15792;width:2;height:296" coordorigin="10986,15792" coordsize="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a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0Irz8gEev4LAAD//wMAUEsBAi0AFAAGAAgAAAAhANvh9svuAAAAhQEAABMAAAAAAAAA&#10;AAAAAAAAAAAAAFtDb250ZW50X1R5cGVzXS54bWxQSwECLQAUAAYACAAAACEAWvQsW78AAAAVAQAA&#10;CwAAAAAAAAAAAAAAAAAfAQAAX3JlbHMvLnJlbHNQSwECLQAUAAYACAAAACEAI9gvmsYAAADcAAAA&#10;DwAAAAAAAAAAAAAAAAAHAgAAZHJzL2Rvd25yZXYueG1sUEsFBgAAAAADAAMAtwAAAPoCAAAAAA==&#10;">
                  <v:shape id="Freeform 88" o:spid="_x0000_s1108" style="position:absolute;left:10986;top:15792;width:2;height:296;visibility:visible;mso-wrap-style:square;v-text-anchor:top" coordsize="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" path="m,l,296e" filled="f" strokeweight=".25542mm">
                    <v:path arrowok="t" o:connecttype="custom" o:connectlocs="0,15792;0,16088" o:connectangles="0,0"/>
                  </v:shape>
                </v:group>
                <v:group id="Group 89" o:spid="_x0000_s1109" style="position:absolute;left:10980;top:15799;width:232;height:2" coordorigin="10980,15799" coordsize="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shape id="Freeform 90" o:spid="_x0000_s1110" style="position:absolute;left:10980;top:15799;width:232;height:2;visibility:visible;mso-wrap-style:square;v-text-anchor:top" coordsize="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" path="m,l232,e" filled="f" strokeweight=".28081mm">
                    <v:path arrowok="t" o:connecttype="custom" o:connectlocs="0,0;232,0" o:connectangles="0,0"/>
                  </v:shape>
                </v:group>
                <v:group id="Group 91" o:spid="_x0000_s1111" style="position:absolute;left:1415;top:817;width:204;height:92" coordorigin="1415,817" coordsize="2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shape id="Freeform 92" o:spid="_x0000_s1112" style="position:absolute;left:1415;top:817;width:204;height:92;visibility:visible;mso-wrap-style:square;v-text-anchor:top" coordsize="2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" path="m,91r203,l203,,,,,91xe" fillcolor="navy" stroked="f">
                    <v:path arrowok="t" o:connecttype="custom" o:connectlocs="0,908;203,908;203,817;0,817;0,908" o:connectangles="0,0,0,0,0"/>
                  </v:shape>
                </v:group>
                <v:group id="Group 93" o:spid="_x0000_s1113" style="position:absolute;left:1323;top:816;width:92;height:296" coordorigin="1323,816" coordsize="9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 id="Freeform 94" o:spid="_x0000_s1114" style="position:absolute;left:1323;top:816;width:92;height:296;visibility:visible;mso-wrap-style:square;v-text-anchor:top" coordsize="9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" path="m,296r92,l92,,,,,296xe" fillcolor="navy" stroked="f">
                    <v:path arrowok="t" o:connecttype="custom" o:connectlocs="0,1112;92,1112;92,816;0,816;0,1112" o:connectangles="0,0,0,0,0"/>
                  </v:shape>
                </v:group>
                <v:group id="Group 95" o:spid="_x0000_s1115" style="position:absolute;left:1559;top:761;width:9372;height:2" coordorigin="1559,761" coordsize="93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shape id="Freeform 96" o:spid="_x0000_s1116" style="position:absolute;left:1559;top:761;width:9372;height:2;visibility:visible;mso-wrap-style:square;v-text-anchor:top" coordsize="93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" path="m,l9371,e" filled="f" strokeweight=".28081mm">
                    <v:path arrowok="t" o:connecttype="custom" o:connectlocs="0,0;9371,0" o:connectangles="0,0"/>
                  </v:shape>
                </v:group>
                <v:group id="Group 97" o:spid="_x0000_s1117" style="position:absolute;left:1565;top:754;width:2;height:217" coordorigin="1565,754" coordsize="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shape id="Freeform 98" o:spid="_x0000_s1118" style="position:absolute;left:1565;top:754;width:2;height:217;visibility:visible;mso-wrap-style:square;v-text-anchor:top" coordsize="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" path="m,l,217e" filled="f" strokeweight=".25542mm">
                    <v:path arrowok="t" o:connecttype="custom" o:connectlocs="0,754;0,971" o:connectangles="0,0"/>
                  </v:shape>
                </v:group>
                <v:group id="Group 99" o:spid="_x0000_s1119" style="position:absolute;left:1261;top:980;width:310;height:2" coordorigin="1261,980" coordsize="3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shape id="Freeform 100" o:spid="_x0000_s1120" style="position:absolute;left:1261;top:980;width:310;height:2;visibility:visible;mso-wrap-style:square;v-text-anchor:top" coordsize="3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" path="m,l310,e" filled="f" strokeweight=".27233mm">
                    <v:path arrowok="t" o:connecttype="custom" o:connectlocs="0,0;310,0" o:connectangles="0,0"/>
                  </v:shape>
                </v:group>
                <v:group id="Group 101" o:spid="_x0000_s1121" style="position:absolute;left:1268;top:754;width:2;height:217" coordorigin="1268,754" coordsize="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shape id="Freeform 102" o:spid="_x0000_s1122" style="position:absolute;left:1268;top:754;width:2;height:217;visibility:visible;mso-wrap-style:square;v-text-anchor:top" coordsize="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" path="m,l,217e" filled="f" strokeweight=".25542mm">
                    <v:path arrowok="t" o:connecttype="custom" o:connectlocs="0,754;0,971" o:connectangles="0,0"/>
                  </v:shape>
                </v:group>
                <v:group id="Group 103" o:spid="_x0000_s1123" style="position:absolute;left:1261;top:761;width:232;height:2" coordorigin="1261,761" coordsize="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Freeform 104" o:spid="_x0000_s1124" style="position:absolute;left:1261;top:761;width:232;height:2;visibility:visible;mso-wrap-style:square;v-text-anchor:top" coordsize="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" path="m,l232,e" filled="f" strokeweight=".28081mm">
                    <v:path arrowok="t" o:connecttype="custom" o:connectlocs="0,0;232,0" o:connectangles="0,0"/>
                  </v:shape>
                </v:group>
                <v:group id="Group 105" o:spid="_x0000_s1125" style="position:absolute;left:1487;top:754;width:2;height:296" coordorigin="1487,754" coordsize="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shape id="Freeform 106" o:spid="_x0000_s1126" style="position:absolute;left:1487;top:754;width:2;height:296;visibility:visible;mso-wrap-style:square;v-text-anchor:top" coordsize="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" path="m,l,295e" filled="f" strokeweight=".25542mm">
                    <v:path arrowok="t" o:connecttype="custom" o:connectlocs="0,754;0,1049" o:connectangles="0,0"/>
                  </v:shape>
                </v:group>
                <v:group id="Group 107" o:spid="_x0000_s1127" style="position:absolute;left:1261;top:1042;width:232;height:2" coordorigin="1261,1042" coordsize="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Freeform 108" o:spid="_x0000_s1128" style="position:absolute;left:1261;top:1042;width:232;height:2;visibility:visible;mso-wrap-style:square;v-text-anchor:top" coordsize="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" path="m,l232,e" filled="f" strokeweight=".28081mm">
                    <v:path arrowok="t" o:connecttype="custom" o:connectlocs="0,0;232,0" o:connectangles="0,0"/>
                  </v:shape>
                </v:group>
                <v:group id="Group 109" o:spid="_x0000_s1129" style="position:absolute;left:1620;top:817;width:365;height:92" coordorigin="1620,817" coordsize="36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shape id="Freeform 110" o:spid="_x0000_s1130" style="position:absolute;left:1620;top:817;width:365;height:92;visibility:visible;mso-wrap-style:square;v-text-anchor:top" coordsize="36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" path="m,91r365,l365,,,,,91xe" fillcolor="navy" stroked="f">
                    <v:path arrowok="t" o:connecttype="custom" o:connectlocs="0,908;365,908;365,817;0,817;0,908" o:connectangles="0,0,0,0,0"/>
                  </v:shape>
                </v:group>
                <v:group id="Group 111" o:spid="_x0000_s1131" style="position:absolute;left:1988;top:817;width:365;height:92" coordorigin="1988,817" coordsize="36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shape id="Freeform 112" o:spid="_x0000_s1132" style="position:absolute;left:1988;top:817;width:365;height:92;visibility:visible;mso-wrap-style:square;v-text-anchor:top" coordsize="36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" path="m,91r364,l364,,,,,91xe" fillcolor="navy" stroked="f">
                    <v:path arrowok="t" o:connecttype="custom" o:connectlocs="0,908;364,908;364,817;0,817;0,908" o:connectangles="0,0,0,0,0"/>
                  </v:shape>
                </v:group>
                <v:group id="Group 113" o:spid="_x0000_s1133" style="position:absolute;left:2355;top:817;width:366;height:92" coordorigin="2355,817" coordsize="36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shape id="Freeform 114" o:spid="_x0000_s1134" style="position:absolute;left:2355;top:817;width:366;height:92;visibility:visible;mso-wrap-style:square;v-text-anchor:top" coordsize="36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" path="m,91r365,l365,,,,,91xe" fillcolor="navy" stroked="f">
                    <v:path arrowok="t" o:connecttype="custom" o:connectlocs="0,908;365,908;365,817;0,817;0,908" o:connectangles="0,0,0,0,0"/>
                  </v:shape>
                </v:group>
                <v:group id="Group 115" o:spid="_x0000_s1135" style="position:absolute;left:2722;top:817;width:368;height:92" coordorigin="2722,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">
                  <v:shape id="Freeform 116" o:spid="_x0000_s1136" style="position:absolute;left:2722;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" path="m,91r368,l368,,,,,91xe" fillcolor="navy" stroked="f">
                    <v:path arrowok="t" o:connecttype="custom" o:connectlocs="0,908;368,908;368,817;0,817;0,908" o:connectangles="0,0,0,0,0"/>
                  </v:shape>
                </v:group>
                <v:group id="Group 117" o:spid="_x0000_s1137" style="position:absolute;left:3092;top:817;width:368;height:92" coordorigin="3092,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shape id="Freeform 118" o:spid="_x0000_s1138" style="position:absolute;left:3092;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" path="m,91r367,l367,,,,,91xe" fillcolor="navy" stroked="f">
                    <v:path arrowok="t" o:connecttype="custom" o:connectlocs="0,908;367,908;367,817;0,817;0,908" o:connectangles="0,0,0,0,0"/>
                  </v:shape>
                </v:group>
                <v:group id="Group 119" o:spid="_x0000_s1139" style="position:absolute;left:3461;top:817;width:368;height:92" coordorigin="3461,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shape id="Freeform 120" o:spid="_x0000_s1140" style="position:absolute;left:3461;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" path="m,91r368,l368,,,,,91xe" fillcolor="navy" stroked="f">
                    <v:path arrowok="t" o:connecttype="custom" o:connectlocs="0,908;368,908;368,817;0,817;0,908" o:connectangles="0,0,0,0,0"/>
                  </v:shape>
                </v:group>
                <v:group id="Group 121" o:spid="_x0000_s1141" style="position:absolute;left:3831;top:817;width:368;height:92" coordorigin="3831,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Freeform 122" o:spid="_x0000_s1142" style="position:absolute;left:3831;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" path="m,91r367,l367,,,,,91xe" fillcolor="navy" stroked="f">
                    <v:path arrowok="t" o:connecttype="custom" o:connectlocs="0,908;367,908;367,817;0,817;0,908" o:connectangles="0,0,0,0,0"/>
                  </v:shape>
                </v:group>
                <v:group id="Group 123" o:spid="_x0000_s1143" style="position:absolute;left:4201;top:817;width:368;height:92" coordorigin="4201,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">
                  <v:shape id="Freeform 124" o:spid="_x0000_s1144" style="position:absolute;left:4201;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" path="m,91r367,l367,,,,,91xe" fillcolor="navy" stroked="f">
                    <v:path arrowok="t" o:connecttype="custom" o:connectlocs="0,908;367,908;367,817;0,817;0,908" o:connectangles="0,0,0,0,0"/>
                  </v:shape>
                </v:group>
                <v:group id="Group 125" o:spid="_x0000_s1145" style="position:absolute;left:4571;top:817;width:368;height:92" coordorigin="4571,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shape id="Freeform 126" o:spid="_x0000_s1146" style="position:absolute;left:4571;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" path="m,91r367,l367,,,,,91xe" fillcolor="navy" stroked="f">
                    <v:path arrowok="t" o:connecttype="custom" o:connectlocs="0,908;367,908;367,817;0,817;0,908" o:connectangles="0,0,0,0,0"/>
                  </v:shape>
                </v:group>
                <v:group id="Group 127" o:spid="_x0000_s1147" style="position:absolute;left:4940;top:817;width:368;height:92" coordorigin="4940,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shape id="Freeform 128" o:spid="_x0000_s1148" style="position:absolute;left:4940;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" path="m,91r368,l368,,,,,91xe" fillcolor="navy" stroked="f">
                    <v:path arrowok="t" o:connecttype="custom" o:connectlocs="0,908;368,908;368,817;0,817;0,908" o:connectangles="0,0,0,0,0"/>
                  </v:shape>
                </v:group>
                <v:group id="Group 129" o:spid="_x0000_s1149" style="position:absolute;left:5310;top:817;width:368;height:92" coordorigin="5310,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shape id="Freeform 130" o:spid="_x0000_s1150" style="position:absolute;left:5310;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" path="m,91r367,l367,,,,,91xe" fillcolor="navy" stroked="f">
                    <v:path arrowok="t" o:connecttype="custom" o:connectlocs="0,908;367,908;367,817;0,817;0,908" o:connectangles="0,0,0,0,0"/>
                  </v:shape>
                </v:group>
                <v:group id="Group 131" o:spid="_x0000_s1151" style="position:absolute;left:5679;top:817;width:368;height:92" coordorigin="5679,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Freeform 132" o:spid="_x0000_s1152" style="position:absolute;left:5679;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" path="m,91r368,l368,,,,,91xe" fillcolor="navy" stroked="f">
                    <v:path arrowok="t" o:connecttype="custom" o:connectlocs="0,908;368,908;368,817;0,817;0,908" o:connectangles="0,0,0,0,0"/>
                  </v:shape>
                </v:group>
                <v:group id="Group 133" o:spid="_x0000_s1153" style="position:absolute;left:6049;top:817;width:368;height:92" coordorigin="6049,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Freeform 134" o:spid="_x0000_s1154" style="position:absolute;left:6049;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" path="m,91r368,l368,,,,,91xe" fillcolor="navy" stroked="f">
                    <v:path arrowok="t" o:connecttype="custom" o:connectlocs="0,908;368,908;368,817;0,817;0,908" o:connectangles="0,0,0,0,0"/>
                  </v:shape>
                </v:group>
                <v:group id="Group 135" o:spid="_x0000_s1155" style="position:absolute;left:6419;top:817;width:368;height:92" coordorigin="6419,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shape id="Freeform 136" o:spid="_x0000_s1156" style="position:absolute;left:6419;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" path="m,91r367,l367,,,,,91xe" fillcolor="navy" stroked="f">
                    <v:path arrowok="t" o:connecttype="custom" o:connectlocs="0,908;367,908;367,817;0,817;0,908" o:connectangles="0,0,0,0,0"/>
                  </v:shape>
                </v:group>
                <v:group id="Group 137" o:spid="_x0000_s1157" style="position:absolute;left:6789;top:817;width:368;height:92" coordorigin="6789,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 id="Freeform 138" o:spid="_x0000_s1158" style="position:absolute;left:6789;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" path="m,91r367,l367,,,,,91xe" fillcolor="navy" stroked="f">
                    <v:path arrowok="t" o:connecttype="custom" o:connectlocs="0,908;367,908;367,817;0,817;0,908" o:connectangles="0,0,0,0,0"/>
                  </v:shape>
                </v:group>
                <v:group id="Group 139" o:spid="_x0000_s1159" style="position:absolute;left:7158;top:817;width:368;height:92" coordorigin="7158,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shape id="Freeform 140" o:spid="_x0000_s1160" style="position:absolute;left:7158;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" path="m,91r367,l367,,,,,91xe" fillcolor="navy" stroked="f">
                    <v:path arrowok="t" o:connecttype="custom" o:connectlocs="0,908;367,908;367,817;0,817;0,908" o:connectangles="0,0,0,0,0"/>
                  </v:shape>
                </v:group>
                <v:group id="Group 141" o:spid="_x0000_s1161" style="position:absolute;left:7528;top:817;width:368;height:92" coordorigin="7528,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shape id="Freeform 142" o:spid="_x0000_s1162" style="position:absolute;left:7528;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" path="m,91r367,l367,,,,,91xe" fillcolor="navy" stroked="f">
                    <v:path arrowok="t" o:connecttype="custom" o:connectlocs="0,908;367,908;367,817;0,817;0,908" o:connectangles="0,0,0,0,0"/>
                  </v:shape>
                </v:group>
                <v:group id="Group 143" o:spid="_x0000_s1163" style="position:absolute;left:7897;top:817;width:368;height:92" coordorigin="7897,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shape id="Freeform 144" o:spid="_x0000_s1164" style="position:absolute;left:7897;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" path="m,91r368,l368,,,,,91xe" fillcolor="navy" stroked="f">
                    <v:path arrowok="t" o:connecttype="custom" o:connectlocs="0,908;368,908;368,817;0,817;0,908" o:connectangles="0,0,0,0,0"/>
                  </v:shape>
                </v:group>
                <v:group id="Group 145" o:spid="_x0000_s1165" style="position:absolute;left:8267;top:817;width:368;height:92" coordorigin="8267,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shape id="Freeform 146" o:spid="_x0000_s1166" style="position:absolute;left:8267;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" path="m,91r368,l368,,,,,91xe" fillcolor="navy" stroked="f">
                    <v:path arrowok="t" o:connecttype="custom" o:connectlocs="0,908;368,908;368,817;0,817;0,908" o:connectangles="0,0,0,0,0"/>
                  </v:shape>
                </v:group>
                <v:group id="Group 147" o:spid="_x0000_s1167" style="position:absolute;left:8637;top:817;width:368;height:92" coordorigin="8637,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shape id="Freeform 148" o:spid="_x0000_s1168" style="position:absolute;left:8637;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" path="m,91r367,l367,,,,,91xe" fillcolor="navy" stroked="f">
                    <v:path arrowok="t" o:connecttype="custom" o:connectlocs="0,908;367,908;367,817;0,817;0,908" o:connectangles="0,0,0,0,0"/>
                  </v:shape>
                </v:group>
                <v:group id="Group 149" o:spid="_x0000_s1169" style="position:absolute;left:9006;top:817;width:368;height:92" coordorigin="9006,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shape id="Freeform 150" o:spid="_x0000_s1170" style="position:absolute;left:9006;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" path="m,91r368,l368,,,,,91xe" fillcolor="navy" stroked="f">
                    <v:path arrowok="t" o:connecttype="custom" o:connectlocs="0,908;368,908;368,817;0,817;0,908" o:connectangles="0,0,0,0,0"/>
                  </v:shape>
                </v:group>
                <v:group id="Group 151" o:spid="_x0000_s1171" style="position:absolute;left:9376;top:817;width:368;height:92" coordorigin="9376,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shape id="Freeform 152" o:spid="_x0000_s1172" style="position:absolute;left:9376;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" path="m,91r368,l368,,,,,91xe" fillcolor="navy" stroked="f">
                    <v:path arrowok="t" o:connecttype="custom" o:connectlocs="0,908;368,908;368,817;0,817;0,908" o:connectangles="0,0,0,0,0"/>
                  </v:shape>
                </v:group>
                <v:group id="Group 153" o:spid="_x0000_s1173" style="position:absolute;left:9746;top:817;width:368;height:92" coordorigin="9746,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shape id="Freeform 154" o:spid="_x0000_s1174" style="position:absolute;left:9746;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" path="m,91r367,l367,,,,,91xe" fillcolor="navy" stroked="f">
                    <v:path arrowok="t" o:connecttype="custom" o:connectlocs="0,908;367,908;367,817;0,817;0,908" o:connectangles="0,0,0,0,0"/>
                  </v:shape>
                </v:group>
                <v:group id="Group 155" o:spid="_x0000_s1175" style="position:absolute;left:10116;top:817;width:368;height:92" coordorigin="10116,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Freeform 156" o:spid="_x0000_s1176" style="position:absolute;left:10116;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" path="m,91r367,l367,,,,,91xe" fillcolor="navy" stroked="f">
                    <v:path arrowok="t" o:connecttype="custom" o:connectlocs="0,908;367,908;367,817;0,817;0,908" o:connectangles="0,0,0,0,0"/>
                  </v:shape>
                </v:group>
                <v:group id="Group 157" o:spid="_x0000_s1177" style="position:absolute;left:10485;top:817;width:368;height:92" coordorigin="10485,817"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shape id="Freeform 158" o:spid="_x0000_s1178" style="position:absolute;left:10485;top:817;width:368;height:92;visibility:visible;mso-wrap-style:square;v-text-anchor:top" coordsize="3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" path="m,91r368,l368,,,,,91xe" fillcolor="navy" stroked="f">
                    <v:path arrowok="t" o:connecttype="custom" o:connectlocs="0,908;368,908;368,817;0,817;0,908" o:connectangles="0,0,0,0,0"/>
                  </v:shape>
                </v:group>
                <v:group id="Group 159" o:spid="_x0000_s1179" style="position:absolute;left:11058;top:908;width:91;height:204" coordorigin="11058,908" coordsize="91,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shape id="Freeform 160" o:spid="_x0000_s1180" style="position:absolute;left:11058;top:908;width:91;height:204;visibility:visible;mso-wrap-style:square;v-text-anchor:top" coordsize="91,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" path="m,204r91,l91,,,,,204xe" fillcolor="navy" stroked="f">
                    <v:path arrowok="t" o:connecttype="custom" o:connectlocs="0,1112;91,1112;91,908;0,908;0,1112" o:connectangles="0,0,0,0,0"/>
                  </v:shape>
                </v:group>
                <v:group id="Group 161" o:spid="_x0000_s1181" style="position:absolute;left:10855;top:817;width:295;height:92" coordorigin="10855,817" coordsize="29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Freeform 162" o:spid="_x0000_s1182" style="position:absolute;left:10855;top:817;width:295;height:92;visibility:visible;mso-wrap-style:square;v-text-anchor:top" coordsize="29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" path="m,91r294,l294,,,,,91xe" fillcolor="navy" stroked="f">
                    <v:path arrowok="t" o:connecttype="custom" o:connectlocs="0,908;294,908;294,817;0,817;0,908" o:connectangles="0,0,0,0,0"/>
                  </v:shape>
                </v:group>
                <v:group id="Group 163" o:spid="_x0000_s1183" style="position:absolute;left:10996;top:1058;width:216;height:2" coordorigin="10996,1058"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shape id="Freeform 164" o:spid="_x0000_s1184" style="position:absolute;left:10996;top:1058;width:216;height: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" path="m,l216,e" filled="f" strokeweight=".27233mm">
                    <v:path arrowok="t" o:connecttype="custom" o:connectlocs="0,0;216,0" o:connectangles="0,0"/>
                  </v:shape>
                </v:group>
                <v:group id="Group 165" o:spid="_x0000_s1185" style="position:absolute;left:10986;top:754;width:2;height:312" coordorigin="10986,754" coordsize="2,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shape id="Freeform 166" o:spid="_x0000_s1186" style="position:absolute;left:10986;top:754;width:2;height:312;visibility:visible;mso-wrap-style:square;v-text-anchor:top" coordsize="2,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" path="m,l,311e" filled="f" strokeweight=".25542mm">
                    <v:path arrowok="t" o:connecttype="custom" o:connectlocs="0,754;0,1065" o:connectangles="0,0"/>
                  </v:shape>
                </v:group>
                <v:group id="Group 167" o:spid="_x0000_s1187" style="position:absolute;left:10996;top:761;width:216;height:2" coordorigin="10996,761"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shape id="Freeform 168" o:spid="_x0000_s1188" style="position:absolute;left:10996;top:761;width:216;height: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" path="m,l216,e" filled="f" strokeweight=".28081mm">
                    <v:path arrowok="t" o:connecttype="custom" o:connectlocs="0,0;216,0" o:connectangles="0,0"/>
                  </v:shape>
                </v:group>
                <v:group id="Group 169" o:spid="_x0000_s1189" style="position:absolute;left:11206;top:754;width:2;height:233" coordorigin="11206,754" coordsize="2,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Freeform 170" o:spid="_x0000_s1190" style="position:absolute;left:11206;top:754;width:2;height:233;visibility:visible;mso-wrap-style:square;v-text-anchor:top" coordsize="2,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" path="m,l,232e" filled="f" strokeweight=".25539mm">
                    <v:path arrowok="t" o:connecttype="custom" o:connectlocs="0,754;0,986" o:connectangles="0,0"/>
                  </v:shape>
                </v:group>
                <v:group id="Group 171" o:spid="_x0000_s1191" style="position:absolute;left:10918;top:980;width:295;height:2" coordorigin="10918,980" coordsize="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shape id="Freeform 172" o:spid="_x0000_s1192" style="position:absolute;left:10918;top:980;width:295;height:2;visibility:visible;mso-wrap-style:square;v-text-anchor:top" coordsize="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" path="m,l294,e" filled="f" strokeweight=".27233mm">
                    <v:path arrowok="t" o:connecttype="custom" o:connectlocs="0,0;294,0" o:connectangles="0,0"/>
                  </v:shape>
                </v:group>
                <v:group id="Group 173" o:spid="_x0000_s1193" style="position:absolute;left:10924;top:754;width:2;height:233" coordorigin="10924,754" coordsize="2,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Freeform 174" o:spid="_x0000_s1194" style="position:absolute;left:10924;top:754;width:2;height:233;visibility:visible;mso-wrap-style:square;v-text-anchor:top" coordsize="2,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" path="m,l,232e" filled="f" strokeweight=".25542mm">
                    <v:path arrowok="t" o:connecttype="custom" o:connectlocs="0,754;0,986" o:connectangles="0,0"/>
                  </v:shape>
                </v:group>
                <v:group id="Group 175" o:spid="_x0000_s1195" style="position:absolute;left:11149;top:1114;width:63;height:363" coordorigin="11149,1114" coordsize="63,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shape id="Freeform 176" o:spid="_x0000_s1196" style="position:absolute;left:11149;top:1114;width:63;height:363;visibility:visible;mso-wrap-style:square;v-text-anchor:top" coordsize="63,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" path="m,362r63,l63,,,,,362xe" stroked="f">
                    <v:path arrowok="t" o:connecttype="custom" o:connectlocs="0,1476;63,1476;63,1114;0,1114;0,1476" o:connectangles="0,0,0,0,0"/>
                  </v:shape>
                </v:group>
                <v:group id="Group 177" o:spid="_x0000_s1197" style="position:absolute;left:10855;top:1114;width:204;height:363" coordorigin="10855,1114" coordsize="204,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shape id="Freeform 178" o:spid="_x0000_s1198" style="position:absolute;left:10855;top:1114;width:204;height:363;visibility:visible;mso-wrap-style:square;v-text-anchor:top" coordsize="204,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" path="m,362r203,l203,,,,,362xe" stroked="f">
                    <v:path arrowok="t" o:connecttype="custom" o:connectlocs="0,1476;203,1476;203,1114;0,1114;0,1476" o:connectangles="0,0,0,0,0"/>
                  </v:shape>
                </v:group>
                <v:group id="Group 179" o:spid="_x0000_s1199" style="position:absolute;left:11058;top:1114;width:91;height:363" coordorigin="11058,1114"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shape id="Freeform 180" o:spid="_x0000_s1200" style="position:absolute;left:11058;top:1114;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" path="m,362r91,l91,,,,,362xe" fillcolor="navy" stroked="f">
                    <v:path arrowok="t" o:connecttype="custom" o:connectlocs="0,1476;91,1476;91,1114;0,1114;0,1476" o:connectangles="0,0,0,0,0"/>
                  </v:shape>
                </v:group>
                <v:group id="Group 181" o:spid="_x0000_s1201" style="position:absolute;left:11206;top:1045;width:2;height:14768" coordorigin="11206,1045" coordsize="2,14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shape id="Freeform 182" o:spid="_x0000_s1202" style="position:absolute;left:11206;top:1045;width:2;height:14768;visibility:visible;mso-wrap-style:square;v-text-anchor:top" coordsize="2,14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" path="m,l,14767e" filled="f" strokeweight=".25539mm">
                    <v:path arrowok="t" o:connecttype="custom" o:connectlocs="0,1045;0,15812" o:connectangles="0,0"/>
                  </v:shape>
                </v:group>
                <v:group id="Group 183" o:spid="_x0000_s1203" style="position:absolute;left:11058;top:1478;width:91;height:363" coordorigin="11058,1478"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 id="Freeform 184" o:spid="_x0000_s1204" style="position:absolute;left:11058;top:1478;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" path="m,363r91,l91,,,,,363xe" fillcolor="navy" stroked="f">
                    <v:path arrowok="t" o:connecttype="custom" o:connectlocs="0,1841;91,1841;91,1478;0,1478;0,1841" o:connectangles="0,0,0,0,0"/>
                  </v:shape>
                </v:group>
                <v:group id="Group 185" o:spid="_x0000_s1205" style="position:absolute;left:11058;top:1844;width:91;height:363" coordorigin="11058,1844"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shape id="Freeform 186" o:spid="_x0000_s1206" style="position:absolute;left:11058;top:1844;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" path="m,362r91,l91,,,,,362xe" fillcolor="navy" stroked="f">
                    <v:path arrowok="t" o:connecttype="custom" o:connectlocs="0,2206;91,2206;91,1844;0,1844;0,2206" o:connectangles="0,0,0,0,0"/>
                  </v:shape>
                </v:group>
                <v:group id="Group 187" o:spid="_x0000_s1207" style="position:absolute;left:11058;top:2208;width:91;height:363" coordorigin="11058,2208"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shape id="Freeform 188" o:spid="_x0000_s1208" style="position:absolute;left:11058;top:2208;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" path="m,363r91,l91,,,,,363xe" fillcolor="navy" stroked="f">
                    <v:path arrowok="t" o:connecttype="custom" o:connectlocs="0,2571;91,2571;91,2208;0,2208;0,2571" o:connectangles="0,0,0,0,0"/>
                  </v:shape>
                </v:group>
                <v:group id="Group 189" o:spid="_x0000_s1209" style="position:absolute;left:11058;top:2573;width:91;height:363" coordorigin="11058,2573"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shape id="Freeform 190" o:spid="_x0000_s1210" style="position:absolute;left:11058;top:2573;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" path="m,363r91,l91,,,,,363xe" fillcolor="navy" stroked="f">
                    <v:path arrowok="t" o:connecttype="custom" o:connectlocs="0,2936;91,2936;91,2573;0,2573;0,2936" o:connectangles="0,0,0,0,0"/>
                  </v:shape>
                </v:group>
                <v:group id="Group 191" o:spid="_x0000_s1211" style="position:absolute;left:11058;top:2938;width:91;height:363" coordorigin="11058,2938"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shape id="Freeform 192" o:spid="_x0000_s1212" style="position:absolute;left:11058;top:2938;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" path="m,363r91,l91,,,,,363xe" fillcolor="navy" stroked="f">
                    <v:path arrowok="t" o:connecttype="custom" o:connectlocs="0,3301;91,3301;91,2938;0,2938;0,3301" o:connectangles="0,0,0,0,0"/>
                  </v:shape>
                </v:group>
                <v:group id="Group 193" o:spid="_x0000_s1213" style="position:absolute;left:11058;top:3303;width:91;height:363" coordorigin="11058,3303"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I+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kL/B7JhwBuf4BAAD//wMAUEsBAi0AFAAGAAgAAAAhANvh9svuAAAAhQEAABMAAAAAAAAA&#10;AAAAAAAAAAAAAFtDb250ZW50X1R5cGVzXS54bWxQSwECLQAUAAYACAAAACEAWvQsW78AAAAVAQAA&#10;CwAAAAAAAAAAAAAAAAAfAQAAX3JlbHMvLnJlbHNQSwECLQAUAAYACAAAACEA/GnSPsYAAADcAAAA&#10;DwAAAAAAAAAAAAAAAAAHAgAAZHJzL2Rvd25yZXYueG1sUEsFBgAAAAADAAMAtwAAAPoCAAAAAA==&#10;">
                  <v:shape id="Freeform 194" o:spid="_x0000_s1214" style="position:absolute;left:11058;top:3303;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" path="m,363r91,l91,,,,,363xe" fillcolor="navy" stroked="f">
                    <v:path arrowok="t" o:connecttype="custom" o:connectlocs="0,3666;91,3666;91,3303;0,3303;0,3666" o:connectangles="0,0,0,0,0"/>
                  </v:shape>
                </v:group>
                <v:group id="Group 195" o:spid="_x0000_s1215" style="position:absolute;left:11058;top:3668;width:91;height:363" coordorigin="11058,3668"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">
                  <v:shape id="Freeform 196" o:spid="_x0000_s1216" style="position:absolute;left:11058;top:3668;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" path="m,363r91,l91,,,,,363xe" fillcolor="navy" stroked="f">
                    <v:path arrowok="t" o:connecttype="custom" o:connectlocs="0,4031;91,4031;91,3668;0,3668;0,4031" o:connectangles="0,0,0,0,0"/>
                  </v:shape>
                </v:group>
                <v:group id="Group 197" o:spid="_x0000_s1217" style="position:absolute;left:11058;top:4033;width:91;height:363" coordorigin="11058,4033"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shape id="Freeform 198" o:spid="_x0000_s1218" style="position:absolute;left:11058;top:4033;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" path="m,362r91,l91,,,,,362xe" fillcolor="navy" stroked="f">
                    <v:path arrowok="t" o:connecttype="custom" o:connectlocs="0,4395;91,4395;91,4033;0,4033;0,4395" o:connectangles="0,0,0,0,0"/>
                  </v:shape>
                </v:group>
                <v:group id="Group 199" o:spid="_x0000_s1219" style="position:absolute;left:11058;top:4397;width:91;height:363" coordorigin="11058,4397"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">
                  <v:shape id="Freeform 200" o:spid="_x0000_s1220" style="position:absolute;left:11058;top:4397;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" path="m,363r91,l91,,,,,363xe" fillcolor="navy" stroked="f">
                    <v:path arrowok="t" o:connecttype="custom" o:connectlocs="0,4760;91,4760;91,4397;0,4397;0,4760" o:connectangles="0,0,0,0,0"/>
                  </v:shape>
                </v:group>
                <v:group id="Group 201" o:spid="_x0000_s1221" style="position:absolute;left:11058;top:4763;width:91;height:363" coordorigin="11058,4763"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shape id="Freeform 202" o:spid="_x0000_s1222" style="position:absolute;left:11058;top:4763;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" path="m,362r91,l91,,,,,362xe" fillcolor="navy" stroked="f">
                    <v:path arrowok="t" o:connecttype="custom" o:connectlocs="0,5125;91,5125;91,4763;0,4763;0,5125" o:connectangles="0,0,0,0,0"/>
                  </v:shape>
                </v:group>
                <v:group id="Group 203" o:spid="_x0000_s1223" style="position:absolute;left:11058;top:5127;width:91;height:363" coordorigin="11058,5127"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shape id="Freeform 204" o:spid="_x0000_s1224" style="position:absolute;left:11058;top:5127;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" path="m,363r91,l91,,,,,363xe" fillcolor="navy" stroked="f">
                    <v:path arrowok="t" o:connecttype="custom" o:connectlocs="0,5490;91,5490;91,5127;0,5127;0,5490" o:connectangles="0,0,0,0,0"/>
                  </v:shape>
                </v:group>
                <v:group id="Group 205" o:spid="_x0000_s1225" style="position:absolute;left:11058;top:5492;width:91;height:363" coordorigin="11058,5492"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shape id="Freeform 206" o:spid="_x0000_s1226" style="position:absolute;left:11058;top:5492;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" path="m,363r91,l91,,,,,363xe" fillcolor="navy" stroked="f">
                    <v:path arrowok="t" o:connecttype="custom" o:connectlocs="0,5855;91,5855;91,5492;0,5492;0,5855" o:connectangles="0,0,0,0,0"/>
                  </v:shape>
                </v:group>
                <v:group id="Group 207" o:spid="_x0000_s1227" style="position:absolute;left:11058;top:5857;width:91;height:363" coordorigin="11058,5857"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shape id="Freeform 208" o:spid="_x0000_s1228" style="position:absolute;left:11058;top:5857;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" path="m,363r91,l91,,,,,363xe" fillcolor="navy" stroked="f">
                    <v:path arrowok="t" o:connecttype="custom" o:connectlocs="0,6220;91,6220;91,5857;0,5857;0,6220" o:connectangles="0,0,0,0,0"/>
                  </v:shape>
                </v:group>
                <v:group id="Group 209" o:spid="_x0000_s1229" style="position:absolute;left:11058;top:6222;width:91;height:363" coordorigin="11058,6222"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shape id="Freeform 210" o:spid="_x0000_s1230" style="position:absolute;left:11058;top:6222;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" path="m,363r91,l91,,,,,363xe" fillcolor="navy" stroked="f">
                    <v:path arrowok="t" o:connecttype="custom" o:connectlocs="0,6585;91,6585;91,6222;0,6222;0,6585" o:connectangles="0,0,0,0,0"/>
                  </v:shape>
                </v:group>
                <v:group id="Group 211" o:spid="_x0000_s1231" style="position:absolute;left:11058;top:6587;width:91;height:363" coordorigin="11058,6587"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shape id="Freeform 212" o:spid="_x0000_s1232" style="position:absolute;left:11058;top:6587;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" path="m,362r91,l91,,,,,362xe" fillcolor="navy" stroked="f">
                    <v:path arrowok="t" o:connecttype="custom" o:connectlocs="0,6949;91,6949;91,6587;0,6587;0,6949" o:connectangles="0,0,0,0,0"/>
                  </v:shape>
                </v:group>
                <v:group id="Group 213" o:spid="_x0000_s1233" style="position:absolute;left:11058;top:6951;width:91;height:363" coordorigin="11058,6951"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shape id="Freeform 214" o:spid="_x0000_s1234" style="position:absolute;left:11058;top:6951;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" path="m,363r91,l91,,,,,363xe" fillcolor="navy" stroked="f">
                    <v:path arrowok="t" o:connecttype="custom" o:connectlocs="0,7314;91,7314;91,6951;0,6951;0,7314" o:connectangles="0,0,0,0,0"/>
                  </v:shape>
                </v:group>
                <v:group id="Group 215" o:spid="_x0000_s1235" style="position:absolute;left:11058;top:7316;width:91;height:363" coordorigin="11058,7316"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shape id="Freeform 216" o:spid="_x0000_s1236" style="position:absolute;left:11058;top:7316;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" path="m,363r91,l91,,,,,363xe" fillcolor="navy" stroked="f">
                    <v:path arrowok="t" o:connecttype="custom" o:connectlocs="0,7679;91,7679;91,7316;0,7316;0,7679" o:connectangles="0,0,0,0,0"/>
                  </v:shape>
                </v:group>
                <v:group id="Group 217" o:spid="_x0000_s1237" style="position:absolute;left:11058;top:7681;width:91;height:363" coordorigin="11058,7681"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shape id="Freeform 218" o:spid="_x0000_s1238" style="position:absolute;left:11058;top:7681;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" path="m,363r91,l91,,,,,363xe" fillcolor="navy" stroked="f">
                    <v:path arrowok="t" o:connecttype="custom" o:connectlocs="0,8044;91,8044;91,7681;0,7681;0,8044" o:connectangles="0,0,0,0,0"/>
                  </v:shape>
                </v:group>
                <v:group id="Group 219" o:spid="_x0000_s1239" style="position:absolute;left:11058;top:8046;width:91;height:363" coordorigin="11058,8046"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shape id="Freeform 220" o:spid="_x0000_s1240" style="position:absolute;left:11058;top:8046;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" path="m,363r91,l91,,,,,363xe" fillcolor="navy" stroked="f">
                    <v:path arrowok="t" o:connecttype="custom" o:connectlocs="0,8409;91,8409;91,8046;0,8046;0,8409" o:connectangles="0,0,0,0,0"/>
                  </v:shape>
                </v:group>
                <v:group id="Group 221" o:spid="_x0000_s1241" style="position:absolute;left:11058;top:8411;width:91;height:363" coordorigin="11058,8411"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shape id="Freeform 222" o:spid="_x0000_s1242" style="position:absolute;left:11058;top:8411;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" path="m,362r91,l91,,,,,362xe" fillcolor="navy" stroked="f">
                    <v:path arrowok="t" o:connecttype="custom" o:connectlocs="0,8773;91,8773;91,8411;0,8411;0,8773" o:connectangles="0,0,0,0,0"/>
                  </v:shape>
                </v:group>
                <v:group id="Group 223" o:spid="_x0000_s1243" style="position:absolute;left:11058;top:8776;width:91;height:363" coordorigin="11058,8776"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shape id="Freeform 224" o:spid="_x0000_s1244" style="position:absolute;left:11058;top:8776;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" path="m,363r91,l91,,,,,363xe" fillcolor="navy" stroked="f">
                    <v:path arrowok="t" o:connecttype="custom" o:connectlocs="0,9139;91,9139;91,8776;0,8776;0,9139" o:connectangles="0,0,0,0,0"/>
                  </v:shape>
                </v:group>
                <v:group id="Group 225" o:spid="_x0000_s1245" style="position:absolute;left:11058;top:9141;width:91;height:363" coordorigin="11058,9141"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">
                  <v:shape id="Freeform 226" o:spid="_x0000_s1246" style="position:absolute;left:11058;top:9141;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" path="m,363r91,l91,,,,,363xe" fillcolor="navy" stroked="f">
                    <v:path arrowok="t" o:connecttype="custom" o:connectlocs="0,9504;91,9504;91,9141;0,9141;0,9504" o:connectangles="0,0,0,0,0"/>
                  </v:shape>
                </v:group>
                <v:group id="Group 227" o:spid="_x0000_s1247" style="position:absolute;left:11058;top:9506;width:91;height:363" coordorigin="11058,9506"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">
                  <v:shape id="Freeform 228" o:spid="_x0000_s1248" style="position:absolute;left:11058;top:9506;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" path="m,362r91,l91,,,,,362xe" fillcolor="navy" stroked="f">
                    <v:path arrowok="t" o:connecttype="custom" o:connectlocs="0,9868;91,9868;91,9506;0,9506;0,9868" o:connectangles="0,0,0,0,0"/>
                  </v:shape>
                </v:group>
                <v:group id="Group 229" o:spid="_x0000_s1249" style="position:absolute;left:11058;top:9870;width:91;height:363" coordorigin="11058,9870"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shape id="Freeform 230" o:spid="_x0000_s1250" style="position:absolute;left:11058;top:9870;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" path="m,363r91,l91,,,,,363xe" fillcolor="navy" stroked="f">
                    <v:path arrowok="t" o:connecttype="custom" o:connectlocs="0,10233;91,10233;91,9870;0,9870;0,10233" o:connectangles="0,0,0,0,0"/>
                  </v:shape>
                </v:group>
                <v:group id="Group 231" o:spid="_x0000_s1251" style="position:absolute;left:11058;top:10235;width:91;height:363" coordorigin="11058,10235"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">
                  <v:shape id="Freeform 232" o:spid="_x0000_s1252" style="position:absolute;left:11058;top:10235;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" path="m,363r91,l91,,,,,363xe" fillcolor="navy" stroked="f">
                    <v:path arrowok="t" o:connecttype="custom" o:connectlocs="0,10598;91,10598;91,10235;0,10235;0,10598" o:connectangles="0,0,0,0,0"/>
                  </v:shape>
                </v:group>
                <v:group id="Group 233" o:spid="_x0000_s1253" style="position:absolute;left:11058;top:10600;width:91;height:363" coordorigin="11058,10600"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shape id="Freeform 234" o:spid="_x0000_s1254" style="position:absolute;left:11058;top:10600;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" path="m,363r91,l91,,,,,363xe" fillcolor="navy" stroked="f">
                    <v:path arrowok="t" o:connecttype="custom" o:connectlocs="0,10963;91,10963;91,10600;0,10600;0,10963" o:connectangles="0,0,0,0,0"/>
                  </v:shape>
                </v:group>
                <v:group id="Group 235" o:spid="_x0000_s1255" style="position:absolute;left:11058;top:10965;width:91;height:363" coordorigin="11058,10965"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shape id="Freeform 236" o:spid="_x0000_s1256" style="position:absolute;left:11058;top:10965;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" path="m,363r91,l91,,,,,363xe" fillcolor="navy" stroked="f">
                    <v:path arrowok="t" o:connecttype="custom" o:connectlocs="0,11328;91,11328;91,10965;0,10965;0,11328" o:connectangles="0,0,0,0,0"/>
                  </v:shape>
                </v:group>
                <v:group id="Group 237" o:spid="_x0000_s1257" style="position:absolute;left:11058;top:11330;width:91;height:363" coordorigin="11058,11330"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shape id="Freeform 238" o:spid="_x0000_s1258" style="position:absolute;left:11058;top:11330;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" path="m,362r91,l91,,,,,362xe" fillcolor="navy" stroked="f">
                    <v:path arrowok="t" o:connecttype="custom" o:connectlocs="0,11692;91,11692;91,11330;0,11330;0,11692" o:connectangles="0,0,0,0,0"/>
                  </v:shape>
                </v:group>
                <v:group id="Group 239" o:spid="_x0000_s1259" style="position:absolute;left:11058;top:11695;width:91;height:363" coordorigin="11058,11695"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shape id="Freeform 240" o:spid="_x0000_s1260" style="position:absolute;left:11058;top:11695;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" path="m,362r91,l91,,,,,362xe" fillcolor="navy" stroked="f">
                    <v:path arrowok="t" o:connecttype="custom" o:connectlocs="0,12057;91,12057;91,11695;0,11695;0,12057" o:connectangles="0,0,0,0,0"/>
                  </v:shape>
                </v:group>
                <v:group id="Group 241" o:spid="_x0000_s1261" style="position:absolute;left:11058;top:12060;width:91;height:363" coordorigin="11058,12060"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Freeform 242" o:spid="_x0000_s1262" style="position:absolute;left:11058;top:12060;width:91;height:363;visibility:visible;mso-wrap-style:square;v-text-anchor:top" coordsize="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" path="m,362r91,l91,,,,,362xe" fillcolor="navy" stroked="f">
                    <v:path arrowok="t" o:connecttype="custom" o:connectlocs="0,12422;91,12422;91,12060;0,12060;0,12422" o:connectangles="0,0,0,0,0"/>
                  </v:shape>
                </v:group>
                <v:group id="Group 243" o:spid="_x0000_s1263" style="position:absolute;left:11058;top:12424;width:91;height:366" coordorigin="11058,12424" coordsize="91,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shape id="Freeform 244" o:spid="_x0000_s1264" style="position:absolute;left:11058;top:12424;width:91;height:366;visibility:visible;mso-wrap-style:square;v-text-anchor:top" coordsize="91,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" path="m,366r91,l91,,,,,366xe" fillcolor="navy" stroked="f">
                    <v:path arrowok="t" o:connecttype="custom" o:connectlocs="0,12790;91,12790;91,12424;0,12424;0,12790" o:connectangles="0,0,0,0,0"/>
                  </v:shape>
                </v:group>
                <v:group id="Group 245" o:spid="_x0000_s1265" style="position:absolute;left:11058;top:12792;width:91;height:366" coordorigin="11058,12792" coordsize="91,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">
                  <v:shape id="Freeform 246" o:spid="_x0000_s1266" style="position:absolute;left:11058;top:12792;width:91;height:366;visibility:visible;mso-wrap-style:square;v-text-anchor:top" coordsize="91,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" path="m,365r91,l91,,,,,365xe" fillcolor="navy" stroked="f">
                    <v:path arrowok="t" o:connecttype="custom" o:connectlocs="0,13157;91,13157;91,12792;0,12792;0,13157" o:connectangles="0,0,0,0,0"/>
                  </v:shape>
                </v:group>
                <v:group id="Group 247" o:spid="_x0000_s1267" style="position:absolute;left:11058;top:13159;width:91;height:366" coordorigin="11058,13159" coordsize="91,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shape id="Freeform 248" o:spid="_x0000_s1268" style="position:absolute;left:11058;top:13159;width:91;height:366;visibility:visible;mso-wrap-style:square;v-text-anchor:top" coordsize="91,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" path="m,365r91,l91,,,,,365xe" fillcolor="navy" stroked="f">
                    <v:path arrowok="t" o:connecttype="custom" o:connectlocs="0,13524;91,13524;91,13159;0,13159;0,13524" o:connectangles="0,0,0,0,0"/>
                  </v:shape>
                </v:group>
                <v:group id="Group 249" o:spid="_x0000_s1269" style="position:absolute;left:11058;top:13526;width:91;height:366" coordorigin="11058,13526" coordsize="91,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shape id="Freeform 250" o:spid="_x0000_s1270" style="position:absolute;left:11058;top:13526;width:91;height:366;visibility:visible;mso-wrap-style:square;v-text-anchor:top" coordsize="91,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" path="m,365r91,l91,,,,,365xe" fillcolor="navy" stroked="f">
                    <v:path arrowok="t" o:connecttype="custom" o:connectlocs="0,13891;91,13891;91,13526;0,13526;0,13891" o:connectangles="0,0,0,0,0"/>
                  </v:shape>
                </v:group>
                <v:group id="Group 251" o:spid="_x0000_s1271" style="position:absolute;left:11058;top:13893;width:91;height:366" coordorigin="11058,13893" coordsize="91,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shape id="Freeform 252" o:spid="_x0000_s1272" style="position:absolute;left:11058;top:13893;width:91;height:366;visibility:visible;mso-wrap-style:square;v-text-anchor:top" coordsize="91,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" path="m,365r91,l91,,,,,365xe" fillcolor="navy" stroked="f">
                    <v:path arrowok="t" o:connecttype="custom" o:connectlocs="0,14258;91,14258;91,13893;0,13893;0,14258" o:connectangles="0,0,0,0,0"/>
                  </v:shape>
                </v:group>
                <v:group id="Group 253" o:spid="_x0000_s1273" style="position:absolute;left:11058;top:14261;width:91;height:365" coordorigin="11058,14261" coordsize="91,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shape id="Freeform 254" o:spid="_x0000_s1274" style="position:absolute;left:11058;top:14261;width:91;height:365;visibility:visible;mso-wrap-style:square;v-text-anchor:top" coordsize="91,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" path="m,365r91,l91,,,,,365xe" fillcolor="navy" stroked="f">
                    <v:path arrowok="t" o:connecttype="custom" o:connectlocs="0,14626;91,14626;91,14261;0,14261;0,14626" o:connectangles="0,0,0,0,0"/>
                  </v:shape>
                </v:group>
                <v:group id="Group 255" o:spid="_x0000_s1275" style="position:absolute;left:11058;top:14628;width:91;height:365" coordorigin="11058,14628" coordsize="91,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">
                  <v:shape id="Freeform 256" o:spid="_x0000_s1276" style="position:absolute;left:11058;top:14628;width:91;height:365;visibility:visible;mso-wrap-style:square;v-text-anchor:top" coordsize="91,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" path="m,365r91,l91,,,,,365xe" fillcolor="navy" stroked="f">
                    <v:path arrowok="t" o:connecttype="custom" o:connectlocs="0,14993;91,14993;91,14628;0,14628;0,14993" o:connectangles="0,0,0,0,0"/>
                  </v:shape>
                </v:group>
                <v:group id="Group 257" o:spid="_x0000_s1277" style="position:absolute;left:11058;top:14995;width:91;height:365" coordorigin="11058,14995" coordsize="91,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shape id="Freeform 258" o:spid="_x0000_s1278" style="position:absolute;left:11058;top:14995;width:91;height:365;visibility:visible;mso-wrap-style:square;v-text-anchor:top" coordsize="91,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" path="m,365r91,l91,,,,,365xe" fillcolor="navy" stroked="f">
                    <v:path arrowok="t" o:connecttype="custom" o:connectlocs="0,15360;91,15360;91,14995;0,14995;0,15360" o:connectangles="0,0,0,0,0"/>
                  </v:shape>
                </v:group>
                <v:group id="Group 259" o:spid="_x0000_s1279" style="position:absolute;left:11149;top:15362;width:63;height:366" coordorigin="11149,15362" coordsize="63,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v:shape id="Freeform 260" o:spid="_x0000_s1280" style="position:absolute;left:11149;top:15362;width:63;height:366;visibility:visible;mso-wrap-style:square;v-text-anchor:top" coordsize="63,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" path="m,366r63,l63,,,,,366xe" stroked="f">
                    <v:path arrowok="t" o:connecttype="custom" o:connectlocs="0,15728;63,15728;63,15362;0,15362;0,15728" o:connectangles="0,0,0,0,0"/>
                  </v:shape>
                </v:group>
                <v:group id="Group 261" o:spid="_x0000_s1281" style="position:absolute;left:10855;top:15362;width:204;height:366" coordorigin="10855,15362" coordsize="204,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Freeform 262" o:spid="_x0000_s1282" style="position:absolute;left:10855;top:15362;width:204;height:366;visibility:visible;mso-wrap-style:square;v-text-anchor:top" coordsize="204,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" path="m,366r203,l203,,,,,366xe" stroked="f">
                    <v:path arrowok="t" o:connecttype="custom" o:connectlocs="0,15728;203,15728;203,15362;0,15362;0,15728" o:connectangles="0,0,0,0,0"/>
                  </v:shape>
                </v:group>
                <v:group id="Group 263" o:spid="_x0000_s1283" style="position:absolute;left:11058;top:15362;width:91;height:366" coordorigin="11058,15362" coordsize="91,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 id="Freeform 264" o:spid="_x0000_s1284" style="position:absolute;left:11058;top:15362;width:91;height:366;visibility:visible;mso-wrap-style:square;v-text-anchor:top" coordsize="91,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" path="m,366r91,l91,,,,,366xe" fillcolor="navy" stroked="f">
                    <v:path arrowok="t" o:connecttype="custom" o:connectlocs="0,15728;91,15728;91,15362;0,15362;0,15728" o:connectangles="0,0,0,0,0"/>
                  </v:shape>
                </v:group>
                <v:group id="Group 265" o:spid="_x0000_s1285" style="position:absolute;left:1415;top:1114;width:204;height:363" coordorigin="1415,1114" coordsize="204,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shape id="Freeform 266" o:spid="_x0000_s1286" style="position:absolute;left:1415;top:1114;width:204;height:363;visibility:visible;mso-wrap-style:square;v-text-anchor:top" coordsize="204,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" path="m,362r203,l203,,,,,362xe" stroked="f">
                    <v:path arrowok="t" o:connecttype="custom" o:connectlocs="0,1476;203,1476;203,1114;0,1114;0,1476" o:connectangles="0,0,0,0,0"/>
                  </v:shape>
                </v:group>
                <v:group id="Group 267" o:spid="_x0000_s1287" style="position:absolute;left:1261;top:1114;width:62;height:363" coordorigin="1261,1114" coordsize="6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shape id="Freeform 268" o:spid="_x0000_s1288" style="position:absolute;left:1261;top:1114;width:62;height:363;visibility:visible;mso-wrap-style:square;v-text-anchor:top" coordsize="6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" path="m,362r62,l62,,,,,362xe" stroked="f">
                    <v:path arrowok="t" o:connecttype="custom" o:connectlocs="0,1476;62,1476;62,1114;0,1114;0,1476" o:connectangles="0,0,0,0,0"/>
                  </v:shape>
                </v:group>
                <v:group id="Group 269" o:spid="_x0000_s1289" style="position:absolute;left:1323;top:1114;width:92;height:363" coordorigin="1323,1114"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shape id="Freeform 270" o:spid="_x0000_s1290" style="position:absolute;left:1323;top:1114;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" path="m,362r92,l92,,,,,362xe" fillcolor="navy" stroked="f">
                    <v:path arrowok="t" o:connecttype="custom" o:connectlocs="0,1476;92,1476;92,1114;0,1114;0,1476" o:connectangles="0,0,0,0,0"/>
                  </v:shape>
                </v:group>
                <v:group id="Group 271" o:spid="_x0000_s1291" style="position:absolute;left:1268;top:1029;width:2;height:14768" coordorigin="1268,1029" coordsize="2,14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shape id="Freeform 272" o:spid="_x0000_s1292" style="position:absolute;left:1268;top:1029;width:2;height:14768;visibility:visible;mso-wrap-style:square;v-text-anchor:top" coordsize="2,14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" path="m,l,14767e" filled="f" strokeweight=".25542mm">
                    <v:path arrowok="t" o:connecttype="custom" o:connectlocs="0,1029;0,15796" o:connectangles="0,0"/>
                  </v:shape>
                </v:group>
                <v:group id="Group 273" o:spid="_x0000_s1293" style="position:absolute;left:1323;top:1478;width:92;height:363" coordorigin="1323,1478"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">
                  <v:shape id="Freeform 274" o:spid="_x0000_s1294" style="position:absolute;left:1323;top:1478;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" path="m,363r92,l92,,,,,363xe" fillcolor="navy" stroked="f">
                    <v:path arrowok="t" o:connecttype="custom" o:connectlocs="0,1841;92,1841;92,1478;0,1478;0,1841" o:connectangles="0,0,0,0,0"/>
                  </v:shape>
                </v:group>
                <v:group id="Group 275" o:spid="_x0000_s1295" style="position:absolute;left:1323;top:1844;width:92;height:363" coordorigin="1323,1844"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">
                  <v:shape id="Freeform 276" o:spid="_x0000_s1296" style="position:absolute;left:1323;top:1844;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" path="m,362r92,l92,,,,,362xe" fillcolor="navy" stroked="f">
                    <v:path arrowok="t" o:connecttype="custom" o:connectlocs="0,2206;92,2206;92,1844;0,1844;0,2206" o:connectangles="0,0,0,0,0"/>
                  </v:shape>
                </v:group>
                <v:group id="Group 277" o:spid="_x0000_s1297" style="position:absolute;left:1323;top:2208;width:92;height:363" coordorigin="1323,2208"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shape id="Freeform 278" o:spid="_x0000_s1298" style="position:absolute;left:1323;top:2208;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" path="m,363r92,l92,,,,,363xe" fillcolor="navy" stroked="f">
                    <v:path arrowok="t" o:connecttype="custom" o:connectlocs="0,2571;92,2571;92,2208;0,2208;0,2571" o:connectangles="0,0,0,0,0"/>
                  </v:shape>
                </v:group>
                <v:group id="Group 279" o:spid="_x0000_s1299" style="position:absolute;left:1323;top:2573;width:92;height:363" coordorigin="1323,2573"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shape id="Freeform 280" o:spid="_x0000_s1300" style="position:absolute;left:1323;top:2573;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" path="m,363r92,l92,,,,,363xe" fillcolor="navy" stroked="f">
                    <v:path arrowok="t" o:connecttype="custom" o:connectlocs="0,2936;92,2936;92,2573;0,2573;0,2936" o:connectangles="0,0,0,0,0"/>
                  </v:shape>
                </v:group>
                <v:group id="Group 281" o:spid="_x0000_s1301" style="position:absolute;left:1323;top:2938;width:92;height:363" coordorigin="1323,2938"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shape id="Freeform 282" o:spid="_x0000_s1302" style="position:absolute;left:1323;top:2938;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" path="m,363r92,l92,,,,,363xe" fillcolor="navy" stroked="f">
                    <v:path arrowok="t" o:connecttype="custom" o:connectlocs="0,3301;92,3301;92,2938;0,2938;0,3301" o:connectangles="0,0,0,0,0"/>
                  </v:shape>
                </v:group>
                <v:group id="Group 283" o:spid="_x0000_s1303" style="position:absolute;left:1323;top:3303;width:92;height:363" coordorigin="1323,3303"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v:shape id="Freeform 284" o:spid="_x0000_s1304" style="position:absolute;left:1323;top:3303;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" path="m,363r92,l92,,,,,363xe" fillcolor="navy" stroked="f">
                    <v:path arrowok="t" o:connecttype="custom" o:connectlocs="0,3666;92,3666;92,3303;0,3303;0,3666" o:connectangles="0,0,0,0,0"/>
                  </v:shape>
                </v:group>
                <v:group id="Group 285" o:spid="_x0000_s1305" style="position:absolute;left:1323;top:3668;width:92;height:363" coordorigin="1323,3668"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">
                  <v:shape id="Freeform 286" o:spid="_x0000_s1306" style="position:absolute;left:1323;top:3668;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" path="m,363r92,l92,,,,,363xe" fillcolor="navy" stroked="f">
                    <v:path arrowok="t" o:connecttype="custom" o:connectlocs="0,4031;92,4031;92,3668;0,3668;0,4031" o:connectangles="0,0,0,0,0"/>
                  </v:shape>
                </v:group>
                <v:group id="Group 287" o:spid="_x0000_s1307" style="position:absolute;left:1323;top:4033;width:92;height:363" coordorigin="1323,4033"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shape id="Freeform 288" o:spid="_x0000_s1308" style="position:absolute;left:1323;top:4033;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" path="m,362r92,l92,,,,,362xe" fillcolor="navy" stroked="f">
                    <v:path arrowok="t" o:connecttype="custom" o:connectlocs="0,4395;92,4395;92,4033;0,4033;0,4395" o:connectangles="0,0,0,0,0"/>
                  </v:shape>
                </v:group>
                <v:group id="Group 289" o:spid="_x0000_s1309" style="position:absolute;left:1323;top:4397;width:92;height:363" coordorigin="1323,4397"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">
                  <v:shape id="Freeform 290" o:spid="_x0000_s1310" style="position:absolute;left:1323;top:4397;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" path="m,363r92,l92,,,,,363xe" fillcolor="navy" stroked="f">
                    <v:path arrowok="t" o:connecttype="custom" o:connectlocs="0,4760;92,4760;92,4397;0,4397;0,4760" o:connectangles="0,0,0,0,0"/>
                  </v:shape>
                </v:group>
                <v:group id="Group 291" o:spid="_x0000_s1311" style="position:absolute;left:1323;top:4763;width:92;height:363" coordorigin="1323,4763"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">
                  <v:shape id="Freeform 292" o:spid="_x0000_s1312" style="position:absolute;left:1323;top:4763;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" path="m,362r92,l92,,,,,362xe" fillcolor="navy" stroked="f">
                    <v:path arrowok="t" o:connecttype="custom" o:connectlocs="0,5125;92,5125;92,4763;0,4763;0,5125" o:connectangles="0,0,0,0,0"/>
                  </v:shape>
                </v:group>
                <v:group id="Group 293" o:spid="_x0000_s1313" style="position:absolute;left:1323;top:5127;width:92;height:363" coordorigin="1323,5127"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N2j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">
                  <v:shape id="Freeform 294" o:spid="_x0000_s1314" style="position:absolute;left:1323;top:5127;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" path="m,363r92,l92,,,,,363xe" fillcolor="navy" stroked="f">
                    <v:path arrowok="t" o:connecttype="custom" o:connectlocs="0,5490;92,5490;92,5127;0,5127;0,5490" o:connectangles="0,0,0,0,0"/>
                  </v:shape>
                </v:group>
                <v:group id="Group 295" o:spid="_x0000_s1315" style="position:absolute;left:1323;top:5492;width:92;height:363" coordorigin="1323,5492"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Freeform 296" o:spid="_x0000_s1316" style="position:absolute;left:1323;top:5492;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" path="m,363r92,l92,,,,,363xe" fillcolor="navy" stroked="f">
                    <v:path arrowok="t" o:connecttype="custom" o:connectlocs="0,5855;92,5855;92,5492;0,5492;0,5855" o:connectangles="0,0,0,0,0"/>
                  </v:shape>
                </v:group>
                <v:group id="Group 297" o:spid="_x0000_s1317" style="position:absolute;left:1323;top:5857;width:92;height:363" coordorigin="1323,5857"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">
                  <v:shape id="Freeform 298" o:spid="_x0000_s1318" style="position:absolute;left:1323;top:5857;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" path="m,363r92,l92,,,,,363xe" fillcolor="navy" stroked="f">
                    <v:path arrowok="t" o:connecttype="custom" o:connectlocs="0,6220;92,6220;92,5857;0,5857;0,6220" o:connectangles="0,0,0,0,0"/>
                  </v:shape>
                </v:group>
                <v:group id="Group 299" o:spid="_x0000_s1319" style="position:absolute;left:1323;top:6222;width:92;height:363" coordorigin="1323,6222"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shape id="Freeform 300" o:spid="_x0000_s1320" style="position:absolute;left:1323;top:6222;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" path="m,363r92,l92,,,,,363xe" fillcolor="navy" stroked="f">
                    <v:path arrowok="t" o:connecttype="custom" o:connectlocs="0,6585;92,6585;92,6222;0,6222;0,6585" o:connectangles="0,0,0,0,0"/>
                  </v:shape>
                </v:group>
                <v:group id="Group 301" o:spid="_x0000_s1321" style="position:absolute;left:1323;top:6587;width:92;height:363" coordorigin="1323,6587"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">
                  <v:shape id="Freeform 302" o:spid="_x0000_s1322" style="position:absolute;left:1323;top:6587;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" path="m,362r92,l92,,,,,362xe" fillcolor="navy" stroked="f">
                    <v:path arrowok="t" o:connecttype="custom" o:connectlocs="0,6949;92,6949;92,6587;0,6587;0,6949" o:connectangles="0,0,0,0,0"/>
                  </v:shape>
                </v:group>
                <v:group id="Group 303" o:spid="_x0000_s1323" style="position:absolute;left:1323;top:6951;width:92;height:363" coordorigin="1323,6951"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shape id="Freeform 304" o:spid="_x0000_s1324" style="position:absolute;left:1323;top:6951;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" path="m,363r92,l92,,,,,363xe" fillcolor="navy" stroked="f">
                    <v:path arrowok="t" o:connecttype="custom" o:connectlocs="0,7314;92,7314;92,6951;0,6951;0,7314" o:connectangles="0,0,0,0,0"/>
                  </v:shape>
                </v:group>
                <v:group id="Group 305" o:spid="_x0000_s1325" style="position:absolute;left:1323;top:7316;width:92;height:363" coordorigin="1323,7316"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">
                  <v:shape id="Freeform 306" o:spid="_x0000_s1326" style="position:absolute;left:1323;top:7316;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" path="m,363r92,l92,,,,,363xe" fillcolor="navy" stroked="f">
                    <v:path arrowok="t" o:connecttype="custom" o:connectlocs="0,7679;92,7679;92,7316;0,7316;0,7679" o:connectangles="0,0,0,0,0"/>
                  </v:shape>
                </v:group>
                <v:group id="Group 307" o:spid="_x0000_s1327" style="position:absolute;left:1323;top:7681;width:92;height:363" coordorigin="1323,7681"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shape id="Freeform 308" o:spid="_x0000_s1328" style="position:absolute;left:1323;top:7681;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" path="m,363r92,l92,,,,,363xe" fillcolor="navy" stroked="f">
                    <v:path arrowok="t" o:connecttype="custom" o:connectlocs="0,8044;92,8044;92,7681;0,7681;0,8044" o:connectangles="0,0,0,0,0"/>
                  </v:shape>
                </v:group>
                <v:group id="Group 309" o:spid="_x0000_s1329" style="position:absolute;left:1323;top:8046;width:92;height:363" coordorigin="1323,8046"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">
                  <v:shape id="Freeform 310" o:spid="_x0000_s1330" style="position:absolute;left:1323;top:8046;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" path="m,363r92,l92,,,,,363xe" fillcolor="navy" stroked="f">
                    <v:path arrowok="t" o:connecttype="custom" o:connectlocs="0,8409;92,8409;92,8046;0,8046;0,8409" o:connectangles="0,0,0,0,0"/>
                  </v:shape>
                </v:group>
                <v:group id="Group 311" o:spid="_x0000_s1331" style="position:absolute;left:1323;top:8411;width:92;height:363" coordorigin="1323,8411"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ws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9TeDvTDgCcv0LAAD//wMAUEsBAi0AFAAGAAgAAAAhANvh9svuAAAAhQEAABMAAAAAAAAA&#10;AAAAAAAAAAAAAFtDb250ZW50X1R5cGVzXS54bWxQSwECLQAUAAYACAAAACEAWvQsW78AAAAVAQAA&#10;CwAAAAAAAAAAAAAAAAAfAQAAX3JlbHMvLnJlbHNQSwECLQAUAAYACAAAACEAIZi8LMYAAADcAAAA&#10;DwAAAAAAAAAAAAAAAAAHAgAAZHJzL2Rvd25yZXYueG1sUEsFBgAAAAADAAMAtwAAAPoCAAAAAA==&#10;">
                  <v:shape id="Freeform 312" o:spid="_x0000_s1332" style="position:absolute;left:1323;top:8411;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" path="m,362r92,l92,,,,,362xe" fillcolor="navy" stroked="f">
                    <v:path arrowok="t" o:connecttype="custom" o:connectlocs="0,8773;92,8773;92,8411;0,8411;0,8773" o:connectangles="0,0,0,0,0"/>
                  </v:shape>
                </v:group>
                <v:group id="Group 313" o:spid="_x0000_s1333" style="position:absolute;left:1323;top:8776;width:92;height:363" coordorigin="1323,8776"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">
                  <v:shape id="Freeform 314" o:spid="_x0000_s1334" style="position:absolute;left:1323;top:8776;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" path="m,363r92,l92,,,,,363xe" fillcolor="navy" stroked="f">
                    <v:path arrowok="t" o:connecttype="custom" o:connectlocs="0,9139;92,9139;92,8776;0,8776;0,9139" o:connectangles="0,0,0,0,0"/>
                  </v:shape>
                </v:group>
                <v:group id="Group 315" o:spid="_x0000_s1335" style="position:absolute;left:1323;top:9141;width:92;height:363" coordorigin="1323,9141"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v:shape id="Freeform 316" o:spid="_x0000_s1336" style="position:absolute;left:1323;top:9141;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" path="m,363r92,l92,,,,,363xe" fillcolor="navy" stroked="f">
                    <v:path arrowok="t" o:connecttype="custom" o:connectlocs="0,9504;92,9504;92,9141;0,9141;0,9504" o:connectangles="0,0,0,0,0"/>
                  </v:shape>
                </v:group>
                <v:group id="Group 317" o:spid="_x0000_s1337" style="position:absolute;left:1323;top:9506;width:92;height:363" coordorigin="1323,9506"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shape id="Freeform 318" o:spid="_x0000_s1338" style="position:absolute;left:1323;top:9506;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" path="m,362r92,l92,,,,,362xe" fillcolor="navy" stroked="f">
                    <v:path arrowok="t" o:connecttype="custom" o:connectlocs="0,9868;92,9868;92,9506;0,9506;0,9868" o:connectangles="0,0,0,0,0"/>
                  </v:shape>
                </v:group>
                <v:group id="Group 319" o:spid="_x0000_s1339" style="position:absolute;left:1323;top:9870;width:92;height:363" coordorigin="1323,9870"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">
                  <v:shape id="Freeform 320" o:spid="_x0000_s1340" style="position:absolute;left:1323;top:9870;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" path="m,363r92,l92,,,,,363xe" fillcolor="navy" stroked="f">
                    <v:path arrowok="t" o:connecttype="custom" o:connectlocs="0,10233;92,10233;92,9870;0,9870;0,10233" o:connectangles="0,0,0,0,0"/>
                  </v:shape>
                </v:group>
                <v:group id="Group 321" o:spid="_x0000_s1341" style="position:absolute;left:1323;top:10235;width:92;height:363" coordorigin="1323,10235"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">
                  <v:shape id="Freeform 322" o:spid="_x0000_s1342" style="position:absolute;left:1323;top:10235;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" path="m,363r92,l92,,,,,363xe" fillcolor="navy" stroked="f">
                    <v:path arrowok="t" o:connecttype="custom" o:connectlocs="0,10598;92,10598;92,10235;0,10235;0,10598" o:connectangles="0,0,0,0,0"/>
                  </v:shape>
                </v:group>
                <v:group id="Group 323" o:spid="_x0000_s1343" style="position:absolute;left:1323;top:10600;width:92;height:363" coordorigin="1323,10600"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">
                  <v:shape id="Freeform 324" o:spid="_x0000_s1344" style="position:absolute;left:1323;top:10600;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" path="m,363r92,l92,,,,,363xe" fillcolor="navy" stroked="f">
                    <v:path arrowok="t" o:connecttype="custom" o:connectlocs="0,10963;92,10963;92,10600;0,10600;0,10963" o:connectangles="0,0,0,0,0"/>
                  </v:shape>
                </v:group>
                <v:group id="Group 325" o:spid="_x0000_s1345" style="position:absolute;left:1323;top:10965;width:92;height:363" coordorigin="1323,10965"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">
                  <v:shape id="Freeform 326" o:spid="_x0000_s1346" style="position:absolute;left:1323;top:10965;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" path="m,363r92,l92,,,,,363xe" fillcolor="navy" stroked="f">
                    <v:path arrowok="t" o:connecttype="custom" o:connectlocs="0,11328;92,11328;92,10965;0,10965;0,11328" o:connectangles="0,0,0,0,0"/>
                  </v:shape>
                </v:group>
                <v:group id="Group 327" o:spid="_x0000_s1347" style="position:absolute;left:1323;top:11330;width:92;height:363" coordorigin="1323,11330"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">
                  <v:shape id="Freeform 328" o:spid="_x0000_s1348" style="position:absolute;left:1323;top:11330;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" path="m,362r92,l92,,,,,362xe" fillcolor="navy" stroked="f">
                    <v:path arrowok="t" o:connecttype="custom" o:connectlocs="0,11692;92,11692;92,11330;0,11330;0,11692" o:connectangles="0,0,0,0,0"/>
                  </v:shape>
                </v:group>
                <v:group id="Group 329" o:spid="_x0000_s1349" style="position:absolute;left:1323;top:11695;width:92;height:363" coordorigin="1323,11695"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">
                  <v:shape id="Freeform 330" o:spid="_x0000_s1350" style="position:absolute;left:1323;top:11695;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" path="m,362r92,l92,,,,,362xe" fillcolor="navy" stroked="f">
                    <v:path arrowok="t" o:connecttype="custom" o:connectlocs="0,12057;92,12057;92,11695;0,11695;0,12057" o:connectangles="0,0,0,0,0"/>
                  </v:shape>
                </v:group>
                <v:group id="Group 331" o:spid="_x0000_s1351" style="position:absolute;left:1323;top:12060;width:92;height:363" coordorigin="1323,12060"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rW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6TODvTDgCcv0LAAD//wMAUEsBAi0AFAAGAAgAAAAhANvh9svuAAAAhQEAABMAAAAAAAAA&#10;AAAAAAAAAAAAAFtDb250ZW50X1R5cGVzXS54bWxQSwECLQAUAAYACAAAACEAWvQsW78AAAAVAQAA&#10;CwAAAAAAAAAAAAAAAAAfAQAAX3JlbHMvLnJlbHNQSwECLQAUAAYACAAAACEAkZRa1sYAAADcAAAA&#10;DwAAAAAAAAAAAAAAAAAHAgAAZHJzL2Rvd25yZXYueG1sUEsFBgAAAAADAAMAtwAAAPoCAAAAAA==&#10;">
                  <v:shape id="Freeform 332" o:spid="_x0000_s1352" style="position:absolute;left:1323;top:12060;width:92;height:363;visibility:visible;mso-wrap-style:square;v-text-anchor:top" coordsize="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" path="m,362r92,l92,,,,,362xe" fillcolor="navy" stroked="f">
                    <v:path arrowok="t" o:connecttype="custom" o:connectlocs="0,12422;92,12422;92,12060;0,12060;0,12422" o:connectangles="0,0,0,0,0"/>
                  </v:shape>
                </v:group>
                <v:group id="Group 333" o:spid="_x0000_s1353" style="position:absolute;left:1323;top:12424;width:92;height:366" coordorigin="1323,12424" coordsize="9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Wc5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">
                  <v:shape id="Freeform 334" o:spid="_x0000_s1354" style="position:absolute;left:1323;top:12424;width:92;height:366;visibility:visible;mso-wrap-style:square;v-text-anchor:top" coordsize="9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" path="m,366r92,l92,,,,,366xe" fillcolor="navy" stroked="f">
                    <v:path arrowok="t" o:connecttype="custom" o:connectlocs="0,12790;92,12790;92,12424;0,12424;0,12790" o:connectangles="0,0,0,0,0"/>
                  </v:shape>
                </v:group>
                <v:group id="Group 335" o:spid="_x0000_s1355" style="position:absolute;left:1323;top:12792;width:92;height:366" coordorigin="1323,12792" coordsize="9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">
                  <v:shape id="Freeform 336" o:spid="_x0000_s1356" style="position:absolute;left:1323;top:12792;width:92;height:366;visibility:visible;mso-wrap-style:square;v-text-anchor:top" coordsize="9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" path="m,365r92,l92,,,,,365xe" fillcolor="navy" stroked="f">
                    <v:path arrowok="t" o:connecttype="custom" o:connectlocs="0,13157;92,13157;92,12792;0,12792;0,13157" o:connectangles="0,0,0,0,0"/>
                  </v:shape>
                </v:group>
                <v:group id="Group 337" o:spid="_x0000_s1357" style="position:absolute;left:1323;top:13159;width:92;height:366" coordorigin="1323,13159" coordsize="9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">
                  <v:shape id="Freeform 338" o:spid="_x0000_s1358" style="position:absolute;left:1323;top:13159;width:92;height:366;visibility:visible;mso-wrap-style:square;v-text-anchor:top" coordsize="9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" path="m,365r92,l92,,,,,365xe" fillcolor="navy" stroked="f">
                    <v:path arrowok="t" o:connecttype="custom" o:connectlocs="0,13524;92,13524;92,13159;0,13159;0,13524" o:connectangles="0,0,0,0,0"/>
                  </v:shape>
                </v:group>
                <v:group id="Group 339" o:spid="_x0000_s1359" style="position:absolute;left:1323;top:13526;width:92;height:366" coordorigin="1323,13526" coordsize="9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">
                  <v:shape id="Freeform 340" o:spid="_x0000_s1360" style="position:absolute;left:1323;top:13526;width:92;height:366;visibility:visible;mso-wrap-style:square;v-text-anchor:top" coordsize="9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" path="m,365r92,l92,,,,,365xe" fillcolor="navy" stroked="f">
                    <v:path arrowok="t" o:connecttype="custom" o:connectlocs="0,13891;92,13891;92,13526;0,13526;0,13891" o:connectangles="0,0,0,0,0"/>
                  </v:shape>
                </v:group>
                <v:group id="Group 341" o:spid="_x0000_s1361" style="position:absolute;left:1323;top:13893;width:92;height:366" coordorigin="1323,13893" coordsize="9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">
                  <v:shape id="Freeform 342" o:spid="_x0000_s1362" style="position:absolute;left:1323;top:13893;width:92;height:366;visibility:visible;mso-wrap-style:square;v-text-anchor:top" coordsize="9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" path="m,365r92,l92,,,,,365xe" fillcolor="navy" stroked="f">
                    <v:path arrowok="t" o:connecttype="custom" o:connectlocs="0,14258;92,14258;92,13893;0,13893;0,14258" o:connectangles="0,0,0,0,0"/>
                  </v:shape>
                </v:group>
                <v:group id="Group 343" o:spid="_x0000_s1363" style="position:absolute;left:1323;top:14261;width:92;height:365" coordorigin="1323,14261" coordsize="9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">
                  <v:shape id="Freeform 344" o:spid="_x0000_s1364" style="position:absolute;left:1323;top:14261;width:92;height:365;visibility:visible;mso-wrap-style:square;v-text-anchor:top" coordsize="9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" path="m,365r92,l92,,,,,365xe" fillcolor="navy" stroked="f">
                    <v:path arrowok="t" o:connecttype="custom" o:connectlocs="0,14626;92,14626;92,14261;0,14261;0,14626" o:connectangles="0,0,0,0,0"/>
                  </v:shape>
                </v:group>
                <v:group id="Group 345" o:spid="_x0000_s1365" style="position:absolute;left:1323;top:14628;width:92;height:365" coordorigin="1323,14628" coordsize="9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">
                  <v:shape id="Freeform 346" o:spid="_x0000_s1366" style="position:absolute;left:1323;top:14628;width:92;height:365;visibility:visible;mso-wrap-style:square;v-text-anchor:top" coordsize="9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" path="m,365r92,l92,,,,,365xe" fillcolor="navy" stroked="f">
                    <v:path arrowok="t" o:connecttype="custom" o:connectlocs="0,14993;92,14993;92,14628;0,14628;0,14993" o:connectangles="0,0,0,0,0"/>
                  </v:shape>
                </v:group>
                <v:group id="Group 347" o:spid="_x0000_s1367" style="position:absolute;left:1323;top:14995;width:92;height:365" coordorigin="1323,14995" coordsize="9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">
                  <v:shape id="Freeform 348" o:spid="_x0000_s1368" style="position:absolute;left:1323;top:14995;width:92;height:365;visibility:visible;mso-wrap-style:square;v-text-anchor:top" coordsize="9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" path="m,365r92,l92,,,,,365xe" fillcolor="navy" stroked="f">
                    <v:path arrowok="t" o:connecttype="custom" o:connectlocs="0,15360;92,15360;92,14995;0,14995;0,15360" o:connectangles="0,0,0,0,0"/>
                  </v:shape>
                </v:group>
                <v:group id="Group 349" o:spid="_x0000_s1369" style="position:absolute;left:1415;top:15362;width:204;height:366" coordorigin="1415,15362" coordsize="204,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">
                  <v:shape id="Freeform 350" o:spid="_x0000_s1370" style="position:absolute;left:1415;top:15362;width:204;height:366;visibility:visible;mso-wrap-style:square;v-text-anchor:top" coordsize="204,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" path="m,366r203,l203,,,,,366xe" stroked="f">
                    <v:path arrowok="t" o:connecttype="custom" o:connectlocs="0,15728;203,15728;203,15362;0,15362;0,15728" o:connectangles="0,0,0,0,0"/>
                  </v:shape>
                </v:group>
                <v:group id="Group 351" o:spid="_x0000_s1371" style="position:absolute;left:1261;top:15362;width:62;height:366" coordorigin="1261,15362" coordsize="6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">
                  <v:shape id="Freeform 352" o:spid="_x0000_s1372" style="position:absolute;left:1261;top:15362;width:62;height:366;visibility:visible;mso-wrap-style:square;v-text-anchor:top" coordsize="6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" path="m,366r62,l62,,,,,366xe" stroked="f">
                    <v:path arrowok="t" o:connecttype="custom" o:connectlocs="0,15728;62,15728;62,15362;0,15362;0,15728" o:connectangles="0,0,0,0,0"/>
                  </v:shape>
                </v:group>
                <v:group id="Group 353" o:spid="_x0000_s1373" style="position:absolute;left:1323;top:15362;width:92;height:366" coordorigin="1323,15362" coordsize="9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">
                  <v:shape id="Freeform 354" o:spid="_x0000_s1374" style="position:absolute;left:1323;top:15362;width:92;height:366;visibility:visible;mso-wrap-style:square;v-text-anchor:top" coordsize="9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" path="m,366r92,l92,,,,,366xe" fillcolor="navy" stroked="f">
                    <v:path arrowok="t" o:connecttype="custom" o:connectlocs="0,15728;92,15728;92,15362;0,15362;0,15728" o:connectangles="0,0,0,0,0"/>
                  </v:shape>
                </v:group>
                <w10:wrap anchorx="page" anchory="page"/>
              </v:group>
            </w:pict>
          </mc:Fallback>
        </mc:AlternateContent>
      </w:r>
    </w:p>
    <w:p w14:paraId="47E909BD" w14:textId="77777777" w:rsidR="009E2B7A" w:rsidRDefault="009E2B7A" w:rsidP="00E7171F">
      <w:pPr>
        <w:pStyle w:val="Heading1"/>
      </w:pPr>
      <w:bookmarkStart w:id="18" w:name="_Toc40101084"/>
      <w:bookmarkStart w:id="19" w:name="_Toc44315980"/>
      <w:bookmarkStart w:id="20" w:name="_Toc44316145"/>
      <w:bookmarkStart w:id="21" w:name="_Toc44316162"/>
      <w:bookmarkStart w:id="22" w:name="_Toc44317089"/>
      <w:bookmarkStart w:id="23" w:name="_Toc44568465"/>
      <w:bookmarkStart w:id="24" w:name="_Toc46757324"/>
      <w:bookmarkStart w:id="25" w:name="_Toc155616453"/>
      <w:r w:rsidRPr="006871A1">
        <w:lastRenderedPageBreak/>
        <w:t>MỤC LỤC</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8"/>
      <w:bookmarkEnd w:id="19"/>
      <w:bookmarkEnd w:id="20"/>
      <w:bookmarkEnd w:id="21"/>
      <w:bookmarkEnd w:id="22"/>
      <w:bookmarkEnd w:id="23"/>
      <w:bookmarkEnd w:id="24"/>
      <w:bookmarkEnd w:id="25"/>
    </w:p>
    <w:bookmarkStart w:id="26" w:name="_Toc44568466" w:displacedByCustomXml="next"/>
    <w:bookmarkStart w:id="27" w:name="_Toc26116659" w:displacedByCustomXml="next"/>
    <w:bookmarkStart w:id="28" w:name="_Toc26116994" w:displacedByCustomXml="next"/>
    <w:bookmarkStart w:id="29" w:name="_Toc26117359" w:displacedByCustomXml="next"/>
    <w:bookmarkStart w:id="30" w:name="_Toc26367366" w:displacedByCustomXml="next"/>
    <w:bookmarkStart w:id="31" w:name="_Toc26856223" w:displacedByCustomXml="next"/>
    <w:bookmarkStart w:id="32" w:name="_Toc26856733" w:displacedByCustomXml="next"/>
    <w:bookmarkStart w:id="33" w:name="_Toc26856802" w:displacedByCustomXml="next"/>
    <w:bookmarkStart w:id="34" w:name="_Toc26856931" w:displacedByCustomXml="next"/>
    <w:bookmarkStart w:id="35" w:name="_Toc26859073" w:displacedByCustomXml="next"/>
    <w:bookmarkStart w:id="36" w:name="_Toc26859489" w:displacedByCustomXml="next"/>
    <w:bookmarkStart w:id="37" w:name="_Toc28091762" w:displacedByCustomXml="next"/>
    <w:sdt>
      <w:sdtPr>
        <w:rPr>
          <w:rFonts w:ascii="Times New Roman" w:eastAsia="Times New Roman" w:hAnsi="Times New Roman" w:cs="Times New Roman"/>
          <w:color w:val="auto"/>
          <w:sz w:val="28"/>
          <w:szCs w:val="24"/>
        </w:rPr>
        <w:id w:val="-973522217"/>
        <w:docPartObj>
          <w:docPartGallery w:val="Table of Contents"/>
          <w:docPartUnique/>
        </w:docPartObj>
      </w:sdtPr>
      <w:sdtEndPr>
        <w:rPr>
          <w:b/>
          <w:bCs/>
          <w:noProof/>
        </w:rPr>
      </w:sdtEndPr>
      <w:sdtContent>
        <w:p w14:paraId="52277612" w14:textId="77777777" w:rsidR="00546B19" w:rsidRDefault="00546B19" w:rsidP="00E7171F">
          <w:pPr>
            <w:pStyle w:val="TOCHeading"/>
          </w:pPr>
        </w:p>
        <w:p w14:paraId="4EE96548" w14:textId="69D1975F" w:rsidR="0089303C" w:rsidRDefault="00546B19" w:rsidP="00E7171F">
          <w:pPr>
            <w:pStyle w:val="TOC1"/>
            <w:spacing w:before="120"/>
            <w:rPr>
              <w:rFonts w:asciiTheme="minorHAnsi" w:eastAsiaTheme="minorEastAsia" w:hAnsiTheme="minorHAnsi" w:cstheme="minorBidi"/>
              <w:noProof/>
              <w:sz w:val="22"/>
              <w:lang w:val="en-US"/>
            </w:rPr>
          </w:pPr>
          <w:r>
            <w:fldChar w:fldCharType="begin"/>
          </w:r>
          <w:r>
            <w:instrText xml:space="preserve"> TOC \o "1-3" \h \z \u </w:instrText>
          </w:r>
          <w:r>
            <w:fldChar w:fldCharType="separate"/>
          </w:r>
          <w:hyperlink w:anchor="_Toc155616453" w:history="1">
            <w:r w:rsidR="0089303C" w:rsidRPr="00C81C65">
              <w:rPr>
                <w:rStyle w:val="Hyperlink"/>
                <w:noProof/>
              </w:rPr>
              <w:t>MỤC LỤC</w:t>
            </w:r>
            <w:r w:rsidR="0089303C">
              <w:rPr>
                <w:noProof/>
                <w:webHidden/>
              </w:rPr>
              <w:tab/>
            </w:r>
            <w:r w:rsidR="0089303C">
              <w:rPr>
                <w:noProof/>
                <w:webHidden/>
              </w:rPr>
              <w:fldChar w:fldCharType="begin"/>
            </w:r>
            <w:r w:rsidR="0089303C">
              <w:rPr>
                <w:noProof/>
                <w:webHidden/>
              </w:rPr>
              <w:instrText xml:space="preserve"> PAGEREF _Toc155616453 \h </w:instrText>
            </w:r>
            <w:r w:rsidR="0089303C">
              <w:rPr>
                <w:noProof/>
                <w:webHidden/>
              </w:rPr>
            </w:r>
            <w:r w:rsidR="0089303C">
              <w:rPr>
                <w:noProof/>
                <w:webHidden/>
              </w:rPr>
              <w:fldChar w:fldCharType="separate"/>
            </w:r>
            <w:r w:rsidR="00BE0484">
              <w:rPr>
                <w:noProof/>
                <w:webHidden/>
              </w:rPr>
              <w:t>i</w:t>
            </w:r>
            <w:r w:rsidR="0089303C">
              <w:rPr>
                <w:noProof/>
                <w:webHidden/>
              </w:rPr>
              <w:fldChar w:fldCharType="end"/>
            </w:r>
          </w:hyperlink>
        </w:p>
        <w:p w14:paraId="6ADF65B4" w14:textId="658BA6B0" w:rsidR="0089303C" w:rsidRDefault="002D2E33" w:rsidP="00E7171F">
          <w:pPr>
            <w:pStyle w:val="TOC1"/>
            <w:spacing w:before="120"/>
            <w:rPr>
              <w:rFonts w:asciiTheme="minorHAnsi" w:eastAsiaTheme="minorEastAsia" w:hAnsiTheme="minorHAnsi" w:cstheme="minorBidi"/>
              <w:noProof/>
              <w:sz w:val="22"/>
              <w:lang w:val="en-US"/>
            </w:rPr>
          </w:pPr>
          <w:hyperlink w:anchor="_Toc155616454" w:history="1">
            <w:r w:rsidR="0089303C" w:rsidRPr="00C81C65">
              <w:rPr>
                <w:rStyle w:val="Hyperlink"/>
                <w:noProof/>
              </w:rPr>
              <w:t>DANH SÁCH BÁO CÁO VIÊN</w:t>
            </w:r>
            <w:r w:rsidR="0089303C">
              <w:rPr>
                <w:noProof/>
                <w:webHidden/>
              </w:rPr>
              <w:tab/>
            </w:r>
            <w:r w:rsidR="0089303C">
              <w:rPr>
                <w:noProof/>
                <w:webHidden/>
              </w:rPr>
              <w:fldChar w:fldCharType="begin"/>
            </w:r>
            <w:r w:rsidR="0089303C">
              <w:rPr>
                <w:noProof/>
                <w:webHidden/>
              </w:rPr>
              <w:instrText xml:space="preserve"> PAGEREF _Toc155616454 \h </w:instrText>
            </w:r>
            <w:r w:rsidR="0089303C">
              <w:rPr>
                <w:noProof/>
                <w:webHidden/>
              </w:rPr>
            </w:r>
            <w:r w:rsidR="0089303C">
              <w:rPr>
                <w:noProof/>
                <w:webHidden/>
              </w:rPr>
              <w:fldChar w:fldCharType="separate"/>
            </w:r>
            <w:r w:rsidR="00BE0484">
              <w:rPr>
                <w:noProof/>
                <w:webHidden/>
              </w:rPr>
              <w:t>iii</w:t>
            </w:r>
            <w:r w:rsidR="0089303C">
              <w:rPr>
                <w:noProof/>
                <w:webHidden/>
              </w:rPr>
              <w:fldChar w:fldCharType="end"/>
            </w:r>
          </w:hyperlink>
        </w:p>
        <w:p w14:paraId="174D8F79" w14:textId="7E0755EE" w:rsidR="0089303C" w:rsidRDefault="002D2E33" w:rsidP="00E7171F">
          <w:pPr>
            <w:pStyle w:val="TOC1"/>
            <w:spacing w:before="120"/>
            <w:rPr>
              <w:rFonts w:asciiTheme="minorHAnsi" w:eastAsiaTheme="minorEastAsia" w:hAnsiTheme="minorHAnsi" w:cstheme="minorBidi"/>
              <w:noProof/>
              <w:sz w:val="22"/>
              <w:lang w:val="en-US"/>
            </w:rPr>
          </w:pPr>
          <w:hyperlink w:anchor="_Toc155616455" w:history="1">
            <w:r w:rsidR="0089303C" w:rsidRPr="00C81C65">
              <w:rPr>
                <w:rStyle w:val="Hyperlink"/>
                <w:noProof/>
              </w:rPr>
              <w:t>BÀI PHÁT BIỂU KHAI MẠC HỘI NGHỊ</w:t>
            </w:r>
            <w:r w:rsidR="0089303C">
              <w:rPr>
                <w:noProof/>
                <w:webHidden/>
              </w:rPr>
              <w:tab/>
            </w:r>
            <w:r w:rsidR="0089303C">
              <w:rPr>
                <w:noProof/>
                <w:webHidden/>
              </w:rPr>
              <w:fldChar w:fldCharType="begin"/>
            </w:r>
            <w:r w:rsidR="0089303C">
              <w:rPr>
                <w:noProof/>
                <w:webHidden/>
              </w:rPr>
              <w:instrText xml:space="preserve"> PAGEREF _Toc155616455 \h </w:instrText>
            </w:r>
            <w:r w:rsidR="0089303C">
              <w:rPr>
                <w:noProof/>
                <w:webHidden/>
              </w:rPr>
            </w:r>
            <w:r w:rsidR="0089303C">
              <w:rPr>
                <w:noProof/>
                <w:webHidden/>
              </w:rPr>
              <w:fldChar w:fldCharType="separate"/>
            </w:r>
            <w:r w:rsidR="00BE0484">
              <w:rPr>
                <w:noProof/>
                <w:webHidden/>
              </w:rPr>
              <w:t>iv</w:t>
            </w:r>
            <w:r w:rsidR="0089303C">
              <w:rPr>
                <w:noProof/>
                <w:webHidden/>
              </w:rPr>
              <w:fldChar w:fldCharType="end"/>
            </w:r>
          </w:hyperlink>
        </w:p>
        <w:p w14:paraId="1585C9C9" w14:textId="7B5C840E" w:rsidR="0089303C" w:rsidRDefault="002D2E33" w:rsidP="00E7171F">
          <w:pPr>
            <w:pStyle w:val="TOC1"/>
            <w:spacing w:before="120"/>
            <w:rPr>
              <w:rFonts w:asciiTheme="minorHAnsi" w:eastAsiaTheme="minorEastAsia" w:hAnsiTheme="minorHAnsi" w:cstheme="minorBidi"/>
              <w:noProof/>
              <w:sz w:val="22"/>
              <w:lang w:val="en-US"/>
            </w:rPr>
          </w:pPr>
          <w:hyperlink w:anchor="_Toc155616456" w:history="1">
            <w:r w:rsidR="0089303C" w:rsidRPr="00C81C65">
              <w:rPr>
                <w:rStyle w:val="Hyperlink"/>
                <w:noProof/>
              </w:rPr>
              <w:t>LỜI MỞ ĐẦU</w:t>
            </w:r>
            <w:r w:rsidR="0089303C">
              <w:rPr>
                <w:noProof/>
                <w:webHidden/>
              </w:rPr>
              <w:tab/>
            </w:r>
            <w:r w:rsidR="0089303C">
              <w:rPr>
                <w:noProof/>
                <w:webHidden/>
              </w:rPr>
              <w:fldChar w:fldCharType="begin"/>
            </w:r>
            <w:r w:rsidR="0089303C">
              <w:rPr>
                <w:noProof/>
                <w:webHidden/>
              </w:rPr>
              <w:instrText xml:space="preserve"> PAGEREF _Toc155616456 \h </w:instrText>
            </w:r>
            <w:r w:rsidR="0089303C">
              <w:rPr>
                <w:noProof/>
                <w:webHidden/>
              </w:rPr>
            </w:r>
            <w:r w:rsidR="0089303C">
              <w:rPr>
                <w:noProof/>
                <w:webHidden/>
              </w:rPr>
              <w:fldChar w:fldCharType="separate"/>
            </w:r>
            <w:r w:rsidR="00BE0484">
              <w:rPr>
                <w:noProof/>
                <w:webHidden/>
              </w:rPr>
              <w:t>1</w:t>
            </w:r>
            <w:r w:rsidR="0089303C">
              <w:rPr>
                <w:noProof/>
                <w:webHidden/>
              </w:rPr>
              <w:fldChar w:fldCharType="end"/>
            </w:r>
          </w:hyperlink>
        </w:p>
        <w:p w14:paraId="489AD9AB" w14:textId="4F98C1B4" w:rsidR="0089303C" w:rsidRDefault="002D2E33" w:rsidP="00E7171F">
          <w:pPr>
            <w:pStyle w:val="TOC1"/>
            <w:spacing w:before="120"/>
            <w:rPr>
              <w:rFonts w:asciiTheme="minorHAnsi" w:eastAsiaTheme="minorEastAsia" w:hAnsiTheme="minorHAnsi" w:cstheme="minorBidi"/>
              <w:noProof/>
              <w:sz w:val="22"/>
              <w:lang w:val="en-US"/>
            </w:rPr>
          </w:pPr>
          <w:hyperlink w:anchor="_Toc155616457" w:history="1">
            <w:r w:rsidR="0089303C" w:rsidRPr="00C81C65">
              <w:rPr>
                <w:rStyle w:val="Hyperlink"/>
                <w:noProof/>
              </w:rPr>
              <w:t>BÁO CÁO SỐ 1: Kết quả thực hiện công tác quản lý quy hoạch đất rừng đặ</w:t>
            </w:r>
            <w:r w:rsidR="00E7171F">
              <w:rPr>
                <w:rStyle w:val="Hyperlink"/>
                <w:noProof/>
              </w:rPr>
              <w:t xml:space="preserve">c </w:t>
            </w:r>
            <w:r w:rsidR="0089303C" w:rsidRPr="00C81C65">
              <w:rPr>
                <w:rStyle w:val="Hyperlink"/>
                <w:noProof/>
              </w:rPr>
              <w:t>dụng năm 2023 tại Vườn quốc gia Bái Tử Long</w:t>
            </w:r>
            <w:r w:rsidR="0089303C">
              <w:rPr>
                <w:noProof/>
                <w:webHidden/>
              </w:rPr>
              <w:tab/>
            </w:r>
            <w:r w:rsidR="0089303C">
              <w:rPr>
                <w:noProof/>
                <w:webHidden/>
              </w:rPr>
              <w:fldChar w:fldCharType="begin"/>
            </w:r>
            <w:r w:rsidR="0089303C">
              <w:rPr>
                <w:noProof/>
                <w:webHidden/>
              </w:rPr>
              <w:instrText xml:space="preserve"> PAGEREF _Toc155616457 \h </w:instrText>
            </w:r>
            <w:r w:rsidR="0089303C">
              <w:rPr>
                <w:noProof/>
                <w:webHidden/>
              </w:rPr>
            </w:r>
            <w:r w:rsidR="0089303C">
              <w:rPr>
                <w:noProof/>
                <w:webHidden/>
              </w:rPr>
              <w:fldChar w:fldCharType="separate"/>
            </w:r>
            <w:r w:rsidR="00BE0484">
              <w:rPr>
                <w:noProof/>
                <w:webHidden/>
              </w:rPr>
              <w:t>2</w:t>
            </w:r>
            <w:r w:rsidR="0089303C">
              <w:rPr>
                <w:noProof/>
                <w:webHidden/>
              </w:rPr>
              <w:fldChar w:fldCharType="end"/>
            </w:r>
          </w:hyperlink>
        </w:p>
        <w:p w14:paraId="779D510E" w14:textId="253505A7" w:rsidR="0089303C" w:rsidRDefault="002D2E33" w:rsidP="00E7171F">
          <w:pPr>
            <w:pStyle w:val="TOC1"/>
            <w:spacing w:before="120"/>
            <w:rPr>
              <w:rFonts w:asciiTheme="minorHAnsi" w:eastAsiaTheme="minorEastAsia" w:hAnsiTheme="minorHAnsi" w:cstheme="minorBidi"/>
              <w:noProof/>
              <w:sz w:val="22"/>
              <w:lang w:val="en-US"/>
            </w:rPr>
          </w:pPr>
          <w:hyperlink w:anchor="_Toc155616458" w:history="1">
            <w:r w:rsidR="0089303C" w:rsidRPr="00C81C65">
              <w:rPr>
                <w:rStyle w:val="Hyperlink"/>
                <w:noProof/>
              </w:rPr>
              <w:t>BÁO CÁO SỐ 2: Kết quả điều tra, theo dõi diễn biến tài nguyên rừng tại các ô định vị lâm học năm 2023</w:t>
            </w:r>
            <w:r w:rsidR="0089303C">
              <w:rPr>
                <w:noProof/>
                <w:webHidden/>
              </w:rPr>
              <w:tab/>
            </w:r>
            <w:r w:rsidR="0089303C">
              <w:rPr>
                <w:noProof/>
                <w:webHidden/>
              </w:rPr>
              <w:fldChar w:fldCharType="begin"/>
            </w:r>
            <w:r w:rsidR="0089303C">
              <w:rPr>
                <w:noProof/>
                <w:webHidden/>
              </w:rPr>
              <w:instrText xml:space="preserve"> PAGEREF _Toc155616458 \h </w:instrText>
            </w:r>
            <w:r w:rsidR="0089303C">
              <w:rPr>
                <w:noProof/>
                <w:webHidden/>
              </w:rPr>
            </w:r>
            <w:r w:rsidR="0089303C">
              <w:rPr>
                <w:noProof/>
                <w:webHidden/>
              </w:rPr>
              <w:fldChar w:fldCharType="separate"/>
            </w:r>
            <w:r w:rsidR="00BE0484">
              <w:rPr>
                <w:noProof/>
                <w:webHidden/>
              </w:rPr>
              <w:t>11</w:t>
            </w:r>
            <w:r w:rsidR="0089303C">
              <w:rPr>
                <w:noProof/>
                <w:webHidden/>
              </w:rPr>
              <w:fldChar w:fldCharType="end"/>
            </w:r>
          </w:hyperlink>
        </w:p>
        <w:p w14:paraId="693B816A" w14:textId="2A0DA116" w:rsidR="0089303C" w:rsidRDefault="002D2E33" w:rsidP="00E7171F">
          <w:pPr>
            <w:pStyle w:val="TOC1"/>
            <w:spacing w:before="120"/>
            <w:rPr>
              <w:rFonts w:asciiTheme="minorHAnsi" w:eastAsiaTheme="minorEastAsia" w:hAnsiTheme="minorHAnsi" w:cstheme="minorBidi"/>
              <w:noProof/>
              <w:sz w:val="22"/>
              <w:lang w:val="en-US"/>
            </w:rPr>
          </w:pPr>
          <w:hyperlink w:anchor="_Toc155616460" w:history="1">
            <w:r w:rsidR="0089303C" w:rsidRPr="00C81C65">
              <w:rPr>
                <w:rStyle w:val="Hyperlink"/>
                <w:noProof/>
              </w:rPr>
              <w:t>BÁO CÁO SỐ 3: Kết quả công tác điều tra, giám sát hiện trạng phân bố cây gỗ lớn năm 2023</w:t>
            </w:r>
            <w:r w:rsidR="0089303C">
              <w:rPr>
                <w:noProof/>
                <w:webHidden/>
              </w:rPr>
              <w:tab/>
            </w:r>
            <w:r w:rsidR="0089303C">
              <w:rPr>
                <w:noProof/>
                <w:webHidden/>
              </w:rPr>
              <w:fldChar w:fldCharType="begin"/>
            </w:r>
            <w:r w:rsidR="0089303C">
              <w:rPr>
                <w:noProof/>
                <w:webHidden/>
              </w:rPr>
              <w:instrText xml:space="preserve"> PAGEREF _Toc155616460 \h </w:instrText>
            </w:r>
            <w:r w:rsidR="0089303C">
              <w:rPr>
                <w:noProof/>
                <w:webHidden/>
              </w:rPr>
            </w:r>
            <w:r w:rsidR="0089303C">
              <w:rPr>
                <w:noProof/>
                <w:webHidden/>
              </w:rPr>
              <w:fldChar w:fldCharType="separate"/>
            </w:r>
            <w:r w:rsidR="00BE0484">
              <w:rPr>
                <w:noProof/>
                <w:webHidden/>
              </w:rPr>
              <w:t>22</w:t>
            </w:r>
            <w:r w:rsidR="0089303C">
              <w:rPr>
                <w:noProof/>
                <w:webHidden/>
              </w:rPr>
              <w:fldChar w:fldCharType="end"/>
            </w:r>
          </w:hyperlink>
        </w:p>
        <w:p w14:paraId="2AE0BF1D" w14:textId="06723593" w:rsidR="0089303C" w:rsidRDefault="002D2E33" w:rsidP="00E7171F">
          <w:pPr>
            <w:pStyle w:val="TOC1"/>
            <w:spacing w:before="120"/>
            <w:rPr>
              <w:rFonts w:asciiTheme="minorHAnsi" w:eastAsiaTheme="minorEastAsia" w:hAnsiTheme="minorHAnsi" w:cstheme="minorBidi"/>
              <w:noProof/>
              <w:sz w:val="22"/>
              <w:lang w:val="en-US"/>
            </w:rPr>
          </w:pPr>
          <w:hyperlink w:anchor="_Toc155616462" w:history="1">
            <w:r w:rsidR="0089303C" w:rsidRPr="00C81C65">
              <w:rPr>
                <w:rStyle w:val="Hyperlink"/>
                <w:noProof/>
              </w:rPr>
              <w:t>BÁO CÁO SỐ 4: Kết quả hoạt động thu hái nguồn giống và gieo ươm bảo tồn năm 2023</w:t>
            </w:r>
            <w:r w:rsidR="0089303C">
              <w:rPr>
                <w:noProof/>
                <w:webHidden/>
              </w:rPr>
              <w:tab/>
            </w:r>
            <w:r w:rsidR="0089303C">
              <w:rPr>
                <w:noProof/>
                <w:webHidden/>
              </w:rPr>
              <w:fldChar w:fldCharType="begin"/>
            </w:r>
            <w:r w:rsidR="0089303C">
              <w:rPr>
                <w:noProof/>
                <w:webHidden/>
              </w:rPr>
              <w:instrText xml:space="preserve"> PAGEREF _Toc155616462 \h </w:instrText>
            </w:r>
            <w:r w:rsidR="0089303C">
              <w:rPr>
                <w:noProof/>
                <w:webHidden/>
              </w:rPr>
            </w:r>
            <w:r w:rsidR="0089303C">
              <w:rPr>
                <w:noProof/>
                <w:webHidden/>
              </w:rPr>
              <w:fldChar w:fldCharType="separate"/>
            </w:r>
            <w:r w:rsidR="00BE0484">
              <w:rPr>
                <w:noProof/>
                <w:webHidden/>
              </w:rPr>
              <w:t>28</w:t>
            </w:r>
            <w:r w:rsidR="0089303C">
              <w:rPr>
                <w:noProof/>
                <w:webHidden/>
              </w:rPr>
              <w:fldChar w:fldCharType="end"/>
            </w:r>
          </w:hyperlink>
        </w:p>
        <w:p w14:paraId="0B107BD4" w14:textId="0C28E1E9" w:rsidR="0089303C" w:rsidRDefault="002D2E33" w:rsidP="00E7171F">
          <w:pPr>
            <w:pStyle w:val="TOC1"/>
            <w:spacing w:before="120"/>
            <w:rPr>
              <w:rFonts w:asciiTheme="minorHAnsi" w:eastAsiaTheme="minorEastAsia" w:hAnsiTheme="minorHAnsi" w:cstheme="minorBidi"/>
              <w:noProof/>
              <w:sz w:val="22"/>
              <w:lang w:val="en-US"/>
            </w:rPr>
          </w:pPr>
          <w:hyperlink w:anchor="_Toc155616464" w:history="1">
            <w:r w:rsidR="0089303C" w:rsidRPr="00C81C65">
              <w:rPr>
                <w:rStyle w:val="Hyperlink"/>
                <w:noProof/>
              </w:rPr>
              <w:t>BÁO CÁO SỐ 5: Kết quả triển khai thu thập mẫu vật phục vụ trưng bày tại Nhà bảo tàng đa dạng sinh học năm 2023</w:t>
            </w:r>
            <w:r w:rsidR="0089303C">
              <w:rPr>
                <w:noProof/>
                <w:webHidden/>
              </w:rPr>
              <w:tab/>
            </w:r>
            <w:r w:rsidR="0089303C">
              <w:rPr>
                <w:noProof/>
                <w:webHidden/>
              </w:rPr>
              <w:fldChar w:fldCharType="begin"/>
            </w:r>
            <w:r w:rsidR="0089303C">
              <w:rPr>
                <w:noProof/>
                <w:webHidden/>
              </w:rPr>
              <w:instrText xml:space="preserve"> PAGEREF _Toc155616464 \h </w:instrText>
            </w:r>
            <w:r w:rsidR="0089303C">
              <w:rPr>
                <w:noProof/>
                <w:webHidden/>
              </w:rPr>
            </w:r>
            <w:r w:rsidR="0089303C">
              <w:rPr>
                <w:noProof/>
                <w:webHidden/>
              </w:rPr>
              <w:fldChar w:fldCharType="separate"/>
            </w:r>
            <w:r w:rsidR="00BE0484">
              <w:rPr>
                <w:noProof/>
                <w:webHidden/>
              </w:rPr>
              <w:t>33</w:t>
            </w:r>
            <w:r w:rsidR="0089303C">
              <w:rPr>
                <w:noProof/>
                <w:webHidden/>
              </w:rPr>
              <w:fldChar w:fldCharType="end"/>
            </w:r>
          </w:hyperlink>
        </w:p>
        <w:p w14:paraId="126B21A6" w14:textId="27BC7247" w:rsidR="0089303C" w:rsidRDefault="002D2E33" w:rsidP="00E7171F">
          <w:pPr>
            <w:pStyle w:val="TOC1"/>
            <w:spacing w:before="120"/>
            <w:rPr>
              <w:rFonts w:asciiTheme="minorHAnsi" w:eastAsiaTheme="minorEastAsia" w:hAnsiTheme="minorHAnsi" w:cstheme="minorBidi"/>
              <w:noProof/>
              <w:sz w:val="22"/>
              <w:lang w:val="en-US"/>
            </w:rPr>
          </w:pPr>
          <w:hyperlink w:anchor="_Toc155616466" w:history="1">
            <w:r w:rsidR="0089303C" w:rsidRPr="00C81C65">
              <w:rPr>
                <w:rStyle w:val="Hyperlink"/>
                <w:noProof/>
              </w:rPr>
              <w:t>BÁO CÁO SỐ 6: Kết quả tuyên truyền, phổ biến pháp luật lâm nghiệp đối với công tác bảo vệ và phát triển rừng năm 2023</w:t>
            </w:r>
            <w:r w:rsidR="0089303C">
              <w:rPr>
                <w:noProof/>
                <w:webHidden/>
              </w:rPr>
              <w:tab/>
            </w:r>
            <w:r w:rsidR="0089303C">
              <w:rPr>
                <w:noProof/>
                <w:webHidden/>
              </w:rPr>
              <w:fldChar w:fldCharType="begin"/>
            </w:r>
            <w:r w:rsidR="0089303C">
              <w:rPr>
                <w:noProof/>
                <w:webHidden/>
              </w:rPr>
              <w:instrText xml:space="preserve"> PAGEREF _Toc155616466 \h </w:instrText>
            </w:r>
            <w:r w:rsidR="0089303C">
              <w:rPr>
                <w:noProof/>
                <w:webHidden/>
              </w:rPr>
            </w:r>
            <w:r w:rsidR="0089303C">
              <w:rPr>
                <w:noProof/>
                <w:webHidden/>
              </w:rPr>
              <w:fldChar w:fldCharType="separate"/>
            </w:r>
            <w:r w:rsidR="00BE0484">
              <w:rPr>
                <w:noProof/>
                <w:webHidden/>
              </w:rPr>
              <w:t>41</w:t>
            </w:r>
            <w:r w:rsidR="0089303C">
              <w:rPr>
                <w:noProof/>
                <w:webHidden/>
              </w:rPr>
              <w:fldChar w:fldCharType="end"/>
            </w:r>
          </w:hyperlink>
        </w:p>
        <w:p w14:paraId="32F6A889" w14:textId="4E66DA07" w:rsidR="0089303C" w:rsidRDefault="002D2E33" w:rsidP="00E7171F">
          <w:pPr>
            <w:pStyle w:val="TOC1"/>
            <w:spacing w:before="120"/>
            <w:rPr>
              <w:rFonts w:asciiTheme="minorHAnsi" w:eastAsiaTheme="minorEastAsia" w:hAnsiTheme="minorHAnsi" w:cstheme="minorBidi"/>
              <w:noProof/>
              <w:sz w:val="22"/>
              <w:lang w:val="en-US"/>
            </w:rPr>
          </w:pPr>
          <w:hyperlink w:anchor="_Toc155616468" w:history="1">
            <w:r w:rsidR="0089303C" w:rsidRPr="00C81C65">
              <w:rPr>
                <w:rStyle w:val="Hyperlink"/>
                <w:noProof/>
              </w:rPr>
              <w:t>BÁO CÁO SỐ 7: Kết quả công tác quản lý quy hoạch phần biển năm 2023</w:t>
            </w:r>
            <w:r w:rsidR="0089303C">
              <w:rPr>
                <w:noProof/>
                <w:webHidden/>
              </w:rPr>
              <w:tab/>
            </w:r>
            <w:r w:rsidR="0089303C">
              <w:rPr>
                <w:noProof/>
                <w:webHidden/>
              </w:rPr>
              <w:fldChar w:fldCharType="begin"/>
            </w:r>
            <w:r w:rsidR="0089303C">
              <w:rPr>
                <w:noProof/>
                <w:webHidden/>
              </w:rPr>
              <w:instrText xml:space="preserve"> PAGEREF _Toc155616468 \h </w:instrText>
            </w:r>
            <w:r w:rsidR="0089303C">
              <w:rPr>
                <w:noProof/>
                <w:webHidden/>
              </w:rPr>
            </w:r>
            <w:r w:rsidR="0089303C">
              <w:rPr>
                <w:noProof/>
                <w:webHidden/>
              </w:rPr>
              <w:fldChar w:fldCharType="separate"/>
            </w:r>
            <w:r w:rsidR="00BE0484">
              <w:rPr>
                <w:noProof/>
                <w:webHidden/>
              </w:rPr>
              <w:t>46</w:t>
            </w:r>
            <w:r w:rsidR="0089303C">
              <w:rPr>
                <w:noProof/>
                <w:webHidden/>
              </w:rPr>
              <w:fldChar w:fldCharType="end"/>
            </w:r>
          </w:hyperlink>
        </w:p>
        <w:p w14:paraId="3BAC5155" w14:textId="2127CE7C" w:rsidR="0089303C" w:rsidRDefault="002D2E33" w:rsidP="00E7171F">
          <w:pPr>
            <w:pStyle w:val="TOC1"/>
            <w:spacing w:before="120"/>
            <w:rPr>
              <w:rFonts w:asciiTheme="minorHAnsi" w:eastAsiaTheme="minorEastAsia" w:hAnsiTheme="minorHAnsi" w:cstheme="minorBidi"/>
              <w:noProof/>
              <w:sz w:val="22"/>
              <w:lang w:val="en-US"/>
            </w:rPr>
          </w:pPr>
          <w:hyperlink w:anchor="_Toc155616470" w:history="1">
            <w:r w:rsidR="0089303C" w:rsidRPr="00C81C65">
              <w:rPr>
                <w:rStyle w:val="Hyperlink"/>
                <w:noProof/>
              </w:rPr>
              <w:t>BÁO CÁO SỐ 8: Kết quả điều tra, giám sát động vật đáy trong hệ sinh thái vùng triều và hệ sinh thái rừng ngập mặn năm 2023</w:t>
            </w:r>
            <w:r w:rsidR="0089303C">
              <w:rPr>
                <w:noProof/>
                <w:webHidden/>
              </w:rPr>
              <w:tab/>
            </w:r>
            <w:r w:rsidR="0089303C">
              <w:rPr>
                <w:noProof/>
                <w:webHidden/>
              </w:rPr>
              <w:fldChar w:fldCharType="begin"/>
            </w:r>
            <w:r w:rsidR="0089303C">
              <w:rPr>
                <w:noProof/>
                <w:webHidden/>
              </w:rPr>
              <w:instrText xml:space="preserve"> PAGEREF _Toc155616470 \h </w:instrText>
            </w:r>
            <w:r w:rsidR="0089303C">
              <w:rPr>
                <w:noProof/>
                <w:webHidden/>
              </w:rPr>
            </w:r>
            <w:r w:rsidR="0089303C">
              <w:rPr>
                <w:noProof/>
                <w:webHidden/>
              </w:rPr>
              <w:fldChar w:fldCharType="separate"/>
            </w:r>
            <w:r w:rsidR="00BE0484">
              <w:rPr>
                <w:noProof/>
                <w:webHidden/>
              </w:rPr>
              <w:t>50</w:t>
            </w:r>
            <w:r w:rsidR="0089303C">
              <w:rPr>
                <w:noProof/>
                <w:webHidden/>
              </w:rPr>
              <w:fldChar w:fldCharType="end"/>
            </w:r>
          </w:hyperlink>
        </w:p>
        <w:p w14:paraId="5CB9013E" w14:textId="3AFFE443" w:rsidR="0089303C" w:rsidRDefault="002D2E33" w:rsidP="00E7171F">
          <w:pPr>
            <w:pStyle w:val="TOC1"/>
            <w:spacing w:before="120"/>
            <w:rPr>
              <w:rFonts w:asciiTheme="minorHAnsi" w:eastAsiaTheme="minorEastAsia" w:hAnsiTheme="minorHAnsi" w:cstheme="minorBidi"/>
              <w:noProof/>
              <w:sz w:val="22"/>
              <w:lang w:val="en-US"/>
            </w:rPr>
          </w:pPr>
          <w:hyperlink w:anchor="_Toc155616472" w:history="1">
            <w:r w:rsidR="0089303C" w:rsidRPr="00C81C65">
              <w:rPr>
                <w:rStyle w:val="Hyperlink"/>
                <w:noProof/>
              </w:rPr>
              <w:t>BÁO CÁO SỐ 9: Kết quả điều tra, giám sát hệ sinh thái thảm cỏ biển năm 2023</w:t>
            </w:r>
            <w:r w:rsidR="0089303C">
              <w:rPr>
                <w:noProof/>
                <w:webHidden/>
              </w:rPr>
              <w:tab/>
            </w:r>
            <w:r w:rsidR="0089303C">
              <w:rPr>
                <w:noProof/>
                <w:webHidden/>
              </w:rPr>
              <w:fldChar w:fldCharType="begin"/>
            </w:r>
            <w:r w:rsidR="0089303C">
              <w:rPr>
                <w:noProof/>
                <w:webHidden/>
              </w:rPr>
              <w:instrText xml:space="preserve"> PAGEREF _Toc155616472 \h </w:instrText>
            </w:r>
            <w:r w:rsidR="0089303C">
              <w:rPr>
                <w:noProof/>
                <w:webHidden/>
              </w:rPr>
            </w:r>
            <w:r w:rsidR="0089303C">
              <w:rPr>
                <w:noProof/>
                <w:webHidden/>
              </w:rPr>
              <w:fldChar w:fldCharType="separate"/>
            </w:r>
            <w:r w:rsidR="00BE0484">
              <w:rPr>
                <w:noProof/>
                <w:webHidden/>
              </w:rPr>
              <w:t>60</w:t>
            </w:r>
            <w:r w:rsidR="0089303C">
              <w:rPr>
                <w:noProof/>
                <w:webHidden/>
              </w:rPr>
              <w:fldChar w:fldCharType="end"/>
            </w:r>
          </w:hyperlink>
        </w:p>
        <w:p w14:paraId="40719FC9" w14:textId="30AEA314" w:rsidR="0089303C" w:rsidRDefault="002D2E33" w:rsidP="00E7171F">
          <w:pPr>
            <w:pStyle w:val="TOC1"/>
            <w:spacing w:before="120"/>
            <w:rPr>
              <w:rFonts w:asciiTheme="minorHAnsi" w:eastAsiaTheme="minorEastAsia" w:hAnsiTheme="minorHAnsi" w:cstheme="minorBidi"/>
              <w:noProof/>
              <w:sz w:val="22"/>
              <w:lang w:val="en-US"/>
            </w:rPr>
          </w:pPr>
          <w:hyperlink w:anchor="_Toc155616474" w:history="1">
            <w:r w:rsidR="0089303C" w:rsidRPr="00C81C65">
              <w:rPr>
                <w:rStyle w:val="Hyperlink"/>
                <w:noProof/>
              </w:rPr>
              <w:t>BÁO CÁO SỐ 10: Kết quả điều tra, giám sát hệ sinh thái rạn san hô và duy trì mô hình trồng phục hồi rạn san hô năm 2023</w:t>
            </w:r>
            <w:r w:rsidR="0089303C">
              <w:rPr>
                <w:noProof/>
                <w:webHidden/>
              </w:rPr>
              <w:tab/>
            </w:r>
            <w:r w:rsidR="0089303C">
              <w:rPr>
                <w:noProof/>
                <w:webHidden/>
              </w:rPr>
              <w:fldChar w:fldCharType="begin"/>
            </w:r>
            <w:r w:rsidR="0089303C">
              <w:rPr>
                <w:noProof/>
                <w:webHidden/>
              </w:rPr>
              <w:instrText xml:space="preserve"> PAGEREF _Toc155616474 \h </w:instrText>
            </w:r>
            <w:r w:rsidR="0089303C">
              <w:rPr>
                <w:noProof/>
                <w:webHidden/>
              </w:rPr>
            </w:r>
            <w:r w:rsidR="0089303C">
              <w:rPr>
                <w:noProof/>
                <w:webHidden/>
              </w:rPr>
              <w:fldChar w:fldCharType="separate"/>
            </w:r>
            <w:r w:rsidR="00BE0484">
              <w:rPr>
                <w:noProof/>
                <w:webHidden/>
              </w:rPr>
              <w:t>66</w:t>
            </w:r>
            <w:r w:rsidR="0089303C">
              <w:rPr>
                <w:noProof/>
                <w:webHidden/>
              </w:rPr>
              <w:fldChar w:fldCharType="end"/>
            </w:r>
          </w:hyperlink>
        </w:p>
        <w:p w14:paraId="620BA9F3" w14:textId="09C0A40F" w:rsidR="0089303C" w:rsidRDefault="002D2E33" w:rsidP="00E7171F">
          <w:pPr>
            <w:pStyle w:val="TOC1"/>
            <w:spacing w:before="120"/>
            <w:rPr>
              <w:rFonts w:asciiTheme="minorHAnsi" w:eastAsiaTheme="minorEastAsia" w:hAnsiTheme="minorHAnsi" w:cstheme="minorBidi"/>
              <w:noProof/>
              <w:sz w:val="22"/>
              <w:lang w:val="en-US"/>
            </w:rPr>
          </w:pPr>
          <w:hyperlink w:anchor="_Toc155616476" w:history="1">
            <w:r w:rsidR="0089303C" w:rsidRPr="00C81C65">
              <w:rPr>
                <w:rStyle w:val="Hyperlink"/>
                <w:noProof/>
              </w:rPr>
              <w:t>BÁO CÁO SỐ 11: Kết quả đánh giá một số chỉ tiêu môi trường nước biển tại Vườn quốc gia Bái Tử Long năm 2023</w:t>
            </w:r>
            <w:r w:rsidR="0089303C">
              <w:rPr>
                <w:noProof/>
                <w:webHidden/>
              </w:rPr>
              <w:tab/>
            </w:r>
            <w:r w:rsidR="0089303C">
              <w:rPr>
                <w:noProof/>
                <w:webHidden/>
              </w:rPr>
              <w:fldChar w:fldCharType="begin"/>
            </w:r>
            <w:r w:rsidR="0089303C">
              <w:rPr>
                <w:noProof/>
                <w:webHidden/>
              </w:rPr>
              <w:instrText xml:space="preserve"> PAGEREF _Toc155616476 \h </w:instrText>
            </w:r>
            <w:r w:rsidR="0089303C">
              <w:rPr>
                <w:noProof/>
                <w:webHidden/>
              </w:rPr>
            </w:r>
            <w:r w:rsidR="0089303C">
              <w:rPr>
                <w:noProof/>
                <w:webHidden/>
              </w:rPr>
              <w:fldChar w:fldCharType="separate"/>
            </w:r>
            <w:r w:rsidR="00BE0484">
              <w:rPr>
                <w:noProof/>
                <w:webHidden/>
              </w:rPr>
              <w:t>77</w:t>
            </w:r>
            <w:r w:rsidR="0089303C">
              <w:rPr>
                <w:noProof/>
                <w:webHidden/>
              </w:rPr>
              <w:fldChar w:fldCharType="end"/>
            </w:r>
          </w:hyperlink>
        </w:p>
        <w:p w14:paraId="7483B780" w14:textId="66B66E8F" w:rsidR="0089303C" w:rsidRDefault="002D2E33" w:rsidP="00E7171F">
          <w:pPr>
            <w:pStyle w:val="TOC1"/>
            <w:spacing w:before="120"/>
            <w:rPr>
              <w:rFonts w:asciiTheme="minorHAnsi" w:eastAsiaTheme="minorEastAsia" w:hAnsiTheme="minorHAnsi" w:cstheme="minorBidi"/>
              <w:noProof/>
              <w:sz w:val="22"/>
              <w:lang w:val="en-US"/>
            </w:rPr>
          </w:pPr>
          <w:hyperlink w:anchor="_Toc155616478" w:history="1">
            <w:r w:rsidR="0089303C" w:rsidRPr="00C81C65">
              <w:rPr>
                <w:rStyle w:val="Hyperlink"/>
                <w:noProof/>
              </w:rPr>
              <w:t>BÁO CÁO SỐ 12: Kết quả xây dựng mô hình bảo tồn và phát triển nguồn gen một số loài thuỷ sản nguy cấp, quý, hiếm, loài có giá trị kinh tế năm 2023</w:t>
            </w:r>
            <w:r w:rsidR="0089303C">
              <w:rPr>
                <w:noProof/>
                <w:webHidden/>
              </w:rPr>
              <w:tab/>
            </w:r>
            <w:r w:rsidR="0089303C">
              <w:rPr>
                <w:noProof/>
                <w:webHidden/>
              </w:rPr>
              <w:fldChar w:fldCharType="begin"/>
            </w:r>
            <w:r w:rsidR="0089303C">
              <w:rPr>
                <w:noProof/>
                <w:webHidden/>
              </w:rPr>
              <w:instrText xml:space="preserve"> PAGEREF _Toc155616478 \h </w:instrText>
            </w:r>
            <w:r w:rsidR="0089303C">
              <w:rPr>
                <w:noProof/>
                <w:webHidden/>
              </w:rPr>
            </w:r>
            <w:r w:rsidR="0089303C">
              <w:rPr>
                <w:noProof/>
                <w:webHidden/>
              </w:rPr>
              <w:fldChar w:fldCharType="separate"/>
            </w:r>
            <w:r w:rsidR="00BE0484">
              <w:rPr>
                <w:noProof/>
                <w:webHidden/>
              </w:rPr>
              <w:t>84</w:t>
            </w:r>
            <w:r w:rsidR="0089303C">
              <w:rPr>
                <w:noProof/>
                <w:webHidden/>
              </w:rPr>
              <w:fldChar w:fldCharType="end"/>
            </w:r>
          </w:hyperlink>
        </w:p>
        <w:p w14:paraId="7C239CBD" w14:textId="75BD677B" w:rsidR="0089303C" w:rsidRDefault="002D2E33" w:rsidP="00E7171F">
          <w:pPr>
            <w:pStyle w:val="TOC1"/>
            <w:spacing w:before="120"/>
            <w:rPr>
              <w:rFonts w:asciiTheme="minorHAnsi" w:eastAsiaTheme="minorEastAsia" w:hAnsiTheme="minorHAnsi" w:cstheme="minorBidi"/>
              <w:noProof/>
              <w:sz w:val="22"/>
              <w:lang w:val="en-US"/>
            </w:rPr>
          </w:pPr>
          <w:hyperlink w:anchor="_Toc155616480" w:history="1">
            <w:r w:rsidR="0089303C" w:rsidRPr="00C81C65">
              <w:rPr>
                <w:rStyle w:val="Hyperlink"/>
                <w:noProof/>
              </w:rPr>
              <w:t>BÁO CÁO SỐ 13: Kết quả hoạt động tuyên truyền giảm thiểu rác thải nhựa bãi biển</w:t>
            </w:r>
            <w:r w:rsidR="0089303C">
              <w:rPr>
                <w:noProof/>
                <w:webHidden/>
              </w:rPr>
              <w:tab/>
            </w:r>
            <w:r w:rsidR="0089303C">
              <w:rPr>
                <w:noProof/>
                <w:webHidden/>
              </w:rPr>
              <w:fldChar w:fldCharType="begin"/>
            </w:r>
            <w:r w:rsidR="0089303C">
              <w:rPr>
                <w:noProof/>
                <w:webHidden/>
              </w:rPr>
              <w:instrText xml:space="preserve"> PAGEREF _Toc155616480 \h </w:instrText>
            </w:r>
            <w:r w:rsidR="0089303C">
              <w:rPr>
                <w:noProof/>
                <w:webHidden/>
              </w:rPr>
            </w:r>
            <w:r w:rsidR="0089303C">
              <w:rPr>
                <w:noProof/>
                <w:webHidden/>
              </w:rPr>
              <w:fldChar w:fldCharType="separate"/>
            </w:r>
            <w:r w:rsidR="00BE0484">
              <w:rPr>
                <w:noProof/>
                <w:webHidden/>
              </w:rPr>
              <w:t>93</w:t>
            </w:r>
            <w:r w:rsidR="0089303C">
              <w:rPr>
                <w:noProof/>
                <w:webHidden/>
              </w:rPr>
              <w:fldChar w:fldCharType="end"/>
            </w:r>
          </w:hyperlink>
        </w:p>
        <w:p w14:paraId="7D40E695" w14:textId="3D41C726" w:rsidR="0089303C" w:rsidRDefault="002D2E33" w:rsidP="00E7171F">
          <w:pPr>
            <w:pStyle w:val="TOC1"/>
            <w:spacing w:before="120"/>
            <w:rPr>
              <w:rFonts w:asciiTheme="minorHAnsi" w:eastAsiaTheme="minorEastAsia" w:hAnsiTheme="minorHAnsi" w:cstheme="minorBidi"/>
              <w:noProof/>
              <w:sz w:val="22"/>
              <w:lang w:val="en-US"/>
            </w:rPr>
          </w:pPr>
          <w:hyperlink w:anchor="_Toc155616482" w:history="1">
            <w:r w:rsidR="0089303C" w:rsidRPr="00C81C65">
              <w:rPr>
                <w:rStyle w:val="Hyperlink"/>
                <w:noProof/>
              </w:rPr>
              <w:t>BÁO CÁO SỐ 14: Kết quả giám sát động vật hoang dã năm 2023</w:t>
            </w:r>
            <w:r w:rsidR="0089303C">
              <w:rPr>
                <w:noProof/>
                <w:webHidden/>
              </w:rPr>
              <w:tab/>
            </w:r>
            <w:r w:rsidR="0089303C">
              <w:rPr>
                <w:noProof/>
                <w:webHidden/>
              </w:rPr>
              <w:fldChar w:fldCharType="begin"/>
            </w:r>
            <w:r w:rsidR="0089303C">
              <w:rPr>
                <w:noProof/>
                <w:webHidden/>
              </w:rPr>
              <w:instrText xml:space="preserve"> PAGEREF _Toc155616482 \h </w:instrText>
            </w:r>
            <w:r w:rsidR="0089303C">
              <w:rPr>
                <w:noProof/>
                <w:webHidden/>
              </w:rPr>
            </w:r>
            <w:r w:rsidR="0089303C">
              <w:rPr>
                <w:noProof/>
                <w:webHidden/>
              </w:rPr>
              <w:fldChar w:fldCharType="separate"/>
            </w:r>
            <w:r w:rsidR="00BE0484">
              <w:rPr>
                <w:noProof/>
                <w:webHidden/>
              </w:rPr>
              <w:t>96</w:t>
            </w:r>
            <w:r w:rsidR="0089303C">
              <w:rPr>
                <w:noProof/>
                <w:webHidden/>
              </w:rPr>
              <w:fldChar w:fldCharType="end"/>
            </w:r>
          </w:hyperlink>
        </w:p>
        <w:p w14:paraId="3DDADFEF" w14:textId="4F7C72FF" w:rsidR="0089303C" w:rsidRDefault="002D2E33" w:rsidP="00E7171F">
          <w:pPr>
            <w:pStyle w:val="TOC1"/>
            <w:spacing w:before="120"/>
            <w:rPr>
              <w:rFonts w:asciiTheme="minorHAnsi" w:eastAsiaTheme="minorEastAsia" w:hAnsiTheme="minorHAnsi" w:cstheme="minorBidi"/>
              <w:noProof/>
              <w:sz w:val="22"/>
              <w:lang w:val="en-US"/>
            </w:rPr>
          </w:pPr>
          <w:hyperlink w:anchor="_Toc155616484" w:history="1">
            <w:r w:rsidR="0089303C" w:rsidRPr="00C81C65">
              <w:rPr>
                <w:rStyle w:val="Hyperlink"/>
                <w:noProof/>
              </w:rPr>
              <w:t>BÁO CÁO SỐ 15: Kết quả ứng dụng phần mềm SMART trong hoạt động tuần tra, kiểm soát các nguồn tài nguyên tại Vườn quốc gia Bái Tử Long</w:t>
            </w:r>
            <w:r w:rsidR="0089303C">
              <w:rPr>
                <w:noProof/>
                <w:webHidden/>
              </w:rPr>
              <w:tab/>
            </w:r>
            <w:r w:rsidR="0089303C">
              <w:rPr>
                <w:noProof/>
                <w:webHidden/>
              </w:rPr>
              <w:fldChar w:fldCharType="begin"/>
            </w:r>
            <w:r w:rsidR="0089303C">
              <w:rPr>
                <w:noProof/>
                <w:webHidden/>
              </w:rPr>
              <w:instrText xml:space="preserve"> PAGEREF _Toc155616484 \h </w:instrText>
            </w:r>
            <w:r w:rsidR="0089303C">
              <w:rPr>
                <w:noProof/>
                <w:webHidden/>
              </w:rPr>
            </w:r>
            <w:r w:rsidR="0089303C">
              <w:rPr>
                <w:noProof/>
                <w:webHidden/>
              </w:rPr>
              <w:fldChar w:fldCharType="separate"/>
            </w:r>
            <w:r w:rsidR="00BE0484">
              <w:rPr>
                <w:noProof/>
                <w:webHidden/>
              </w:rPr>
              <w:t>122</w:t>
            </w:r>
            <w:r w:rsidR="0089303C">
              <w:rPr>
                <w:noProof/>
                <w:webHidden/>
              </w:rPr>
              <w:fldChar w:fldCharType="end"/>
            </w:r>
          </w:hyperlink>
        </w:p>
        <w:p w14:paraId="10CDACC4" w14:textId="6A0213EF" w:rsidR="0089303C" w:rsidRDefault="002D2E33" w:rsidP="00E7171F">
          <w:pPr>
            <w:pStyle w:val="TOC1"/>
            <w:spacing w:before="120"/>
            <w:rPr>
              <w:rFonts w:asciiTheme="minorHAnsi" w:eastAsiaTheme="minorEastAsia" w:hAnsiTheme="minorHAnsi" w:cstheme="minorBidi"/>
              <w:noProof/>
              <w:sz w:val="22"/>
              <w:lang w:val="en-US"/>
            </w:rPr>
          </w:pPr>
          <w:hyperlink w:anchor="_Toc155616486" w:history="1">
            <w:r w:rsidR="0089303C" w:rsidRPr="00C81C65">
              <w:rPr>
                <w:rStyle w:val="Hyperlink"/>
                <w:noProof/>
              </w:rPr>
              <w:t>BÁO CÁO SỐ 16: Kết quả ứng dụng CNTT trong hoạt động tại Ban Quản lý Vườn quốc gia Bái Tử Long năm 2023</w:t>
            </w:r>
            <w:r w:rsidR="0089303C">
              <w:rPr>
                <w:noProof/>
                <w:webHidden/>
              </w:rPr>
              <w:tab/>
            </w:r>
            <w:r w:rsidR="0089303C">
              <w:rPr>
                <w:noProof/>
                <w:webHidden/>
              </w:rPr>
              <w:fldChar w:fldCharType="begin"/>
            </w:r>
            <w:r w:rsidR="0089303C">
              <w:rPr>
                <w:noProof/>
                <w:webHidden/>
              </w:rPr>
              <w:instrText xml:space="preserve"> PAGEREF _Toc155616486 \h </w:instrText>
            </w:r>
            <w:r w:rsidR="0089303C">
              <w:rPr>
                <w:noProof/>
                <w:webHidden/>
              </w:rPr>
            </w:r>
            <w:r w:rsidR="0089303C">
              <w:rPr>
                <w:noProof/>
                <w:webHidden/>
              </w:rPr>
              <w:fldChar w:fldCharType="separate"/>
            </w:r>
            <w:r w:rsidR="00BE0484">
              <w:rPr>
                <w:noProof/>
                <w:webHidden/>
              </w:rPr>
              <w:t>128</w:t>
            </w:r>
            <w:r w:rsidR="0089303C">
              <w:rPr>
                <w:noProof/>
                <w:webHidden/>
              </w:rPr>
              <w:fldChar w:fldCharType="end"/>
            </w:r>
          </w:hyperlink>
        </w:p>
        <w:p w14:paraId="3D69A5FB" w14:textId="2B8335B3" w:rsidR="0089303C" w:rsidRDefault="002D2E33" w:rsidP="00E7171F">
          <w:pPr>
            <w:pStyle w:val="TOC1"/>
            <w:spacing w:before="120"/>
            <w:rPr>
              <w:rFonts w:asciiTheme="minorHAnsi" w:eastAsiaTheme="minorEastAsia" w:hAnsiTheme="minorHAnsi" w:cstheme="minorBidi"/>
              <w:noProof/>
              <w:sz w:val="22"/>
              <w:lang w:val="en-US"/>
            </w:rPr>
          </w:pPr>
          <w:hyperlink w:anchor="_Toc155616488" w:history="1">
            <w:r w:rsidR="0089303C" w:rsidRPr="00C81C65">
              <w:rPr>
                <w:rStyle w:val="Hyperlink"/>
                <w:noProof/>
              </w:rPr>
              <w:t>BÁO CÁO SỐ 17: Kết quả hoạt động Trang thông tin điện tử Ban Quản lý Vườn quốc gia Bái Tử Long năm 2023</w:t>
            </w:r>
            <w:r w:rsidR="0089303C">
              <w:rPr>
                <w:noProof/>
                <w:webHidden/>
              </w:rPr>
              <w:tab/>
            </w:r>
            <w:r w:rsidR="0089303C">
              <w:rPr>
                <w:noProof/>
                <w:webHidden/>
              </w:rPr>
              <w:fldChar w:fldCharType="begin"/>
            </w:r>
            <w:r w:rsidR="0089303C">
              <w:rPr>
                <w:noProof/>
                <w:webHidden/>
              </w:rPr>
              <w:instrText xml:space="preserve"> PAGEREF _Toc155616488 \h </w:instrText>
            </w:r>
            <w:r w:rsidR="0089303C">
              <w:rPr>
                <w:noProof/>
                <w:webHidden/>
              </w:rPr>
            </w:r>
            <w:r w:rsidR="0089303C">
              <w:rPr>
                <w:noProof/>
                <w:webHidden/>
              </w:rPr>
              <w:fldChar w:fldCharType="separate"/>
            </w:r>
            <w:r w:rsidR="00BE0484">
              <w:rPr>
                <w:noProof/>
                <w:webHidden/>
              </w:rPr>
              <w:t>133</w:t>
            </w:r>
            <w:r w:rsidR="0089303C">
              <w:rPr>
                <w:noProof/>
                <w:webHidden/>
              </w:rPr>
              <w:fldChar w:fldCharType="end"/>
            </w:r>
          </w:hyperlink>
        </w:p>
        <w:p w14:paraId="191172AA" w14:textId="6CC14C49" w:rsidR="0089303C" w:rsidRDefault="002D2E33" w:rsidP="00E7171F">
          <w:pPr>
            <w:pStyle w:val="TOC1"/>
            <w:spacing w:before="120"/>
            <w:rPr>
              <w:rFonts w:asciiTheme="minorHAnsi" w:eastAsiaTheme="minorEastAsia" w:hAnsiTheme="minorHAnsi" w:cstheme="minorBidi"/>
              <w:noProof/>
              <w:sz w:val="22"/>
              <w:lang w:val="en-US"/>
            </w:rPr>
          </w:pPr>
          <w:hyperlink w:anchor="_Toc155616490" w:history="1">
            <w:r w:rsidR="0089303C" w:rsidRPr="00C81C65">
              <w:rPr>
                <w:rStyle w:val="Hyperlink"/>
                <w:noProof/>
              </w:rPr>
              <w:t>PHỤ LỤC 1</w:t>
            </w:r>
            <w:r w:rsidR="0089303C">
              <w:rPr>
                <w:noProof/>
                <w:webHidden/>
              </w:rPr>
              <w:tab/>
            </w:r>
            <w:r w:rsidR="0089303C">
              <w:rPr>
                <w:noProof/>
                <w:webHidden/>
              </w:rPr>
              <w:fldChar w:fldCharType="begin"/>
            </w:r>
            <w:r w:rsidR="0089303C">
              <w:rPr>
                <w:noProof/>
                <w:webHidden/>
              </w:rPr>
              <w:instrText xml:space="preserve"> PAGEREF _Toc155616490 \h </w:instrText>
            </w:r>
            <w:r w:rsidR="0089303C">
              <w:rPr>
                <w:noProof/>
                <w:webHidden/>
              </w:rPr>
            </w:r>
            <w:r w:rsidR="0089303C">
              <w:rPr>
                <w:noProof/>
                <w:webHidden/>
              </w:rPr>
              <w:fldChar w:fldCharType="separate"/>
            </w:r>
            <w:r w:rsidR="00BE0484">
              <w:rPr>
                <w:noProof/>
                <w:webHidden/>
              </w:rPr>
              <w:t>139</w:t>
            </w:r>
            <w:r w:rsidR="0089303C">
              <w:rPr>
                <w:noProof/>
                <w:webHidden/>
              </w:rPr>
              <w:fldChar w:fldCharType="end"/>
            </w:r>
          </w:hyperlink>
        </w:p>
        <w:p w14:paraId="4D68AD7D" w14:textId="4DA62397" w:rsidR="0089303C" w:rsidRDefault="002D2E33" w:rsidP="00E7171F">
          <w:pPr>
            <w:pStyle w:val="TOC1"/>
            <w:spacing w:before="120"/>
            <w:rPr>
              <w:rFonts w:asciiTheme="minorHAnsi" w:eastAsiaTheme="minorEastAsia" w:hAnsiTheme="minorHAnsi" w:cstheme="minorBidi"/>
              <w:noProof/>
              <w:sz w:val="22"/>
              <w:lang w:val="en-US"/>
            </w:rPr>
          </w:pPr>
          <w:hyperlink w:anchor="_Toc155616491" w:history="1">
            <w:r w:rsidR="0089303C" w:rsidRPr="00C81C65">
              <w:rPr>
                <w:rStyle w:val="Hyperlink"/>
                <w:noProof/>
              </w:rPr>
              <w:t>Một số hình ảnh trong hoạt động nghiên cứu</w:t>
            </w:r>
            <w:r w:rsidR="0089303C">
              <w:rPr>
                <w:noProof/>
                <w:webHidden/>
              </w:rPr>
              <w:tab/>
            </w:r>
            <w:r w:rsidR="0089303C">
              <w:rPr>
                <w:noProof/>
                <w:webHidden/>
              </w:rPr>
              <w:fldChar w:fldCharType="begin"/>
            </w:r>
            <w:r w:rsidR="0089303C">
              <w:rPr>
                <w:noProof/>
                <w:webHidden/>
              </w:rPr>
              <w:instrText xml:space="preserve"> PAGEREF _Toc155616491 \h </w:instrText>
            </w:r>
            <w:r w:rsidR="0089303C">
              <w:rPr>
                <w:noProof/>
                <w:webHidden/>
              </w:rPr>
            </w:r>
            <w:r w:rsidR="0089303C">
              <w:rPr>
                <w:noProof/>
                <w:webHidden/>
              </w:rPr>
              <w:fldChar w:fldCharType="separate"/>
            </w:r>
            <w:r w:rsidR="00BE0484">
              <w:rPr>
                <w:noProof/>
                <w:webHidden/>
              </w:rPr>
              <w:t>139</w:t>
            </w:r>
            <w:r w:rsidR="0089303C">
              <w:rPr>
                <w:noProof/>
                <w:webHidden/>
              </w:rPr>
              <w:fldChar w:fldCharType="end"/>
            </w:r>
          </w:hyperlink>
        </w:p>
        <w:p w14:paraId="43D4640F" w14:textId="799A125F" w:rsidR="0089303C" w:rsidRDefault="002D2E33" w:rsidP="00E7171F">
          <w:pPr>
            <w:pStyle w:val="TOC1"/>
            <w:spacing w:before="120"/>
            <w:rPr>
              <w:rFonts w:asciiTheme="minorHAnsi" w:eastAsiaTheme="minorEastAsia" w:hAnsiTheme="minorHAnsi" w:cstheme="minorBidi"/>
              <w:noProof/>
              <w:sz w:val="22"/>
              <w:lang w:val="en-US"/>
            </w:rPr>
          </w:pPr>
          <w:hyperlink w:anchor="_Toc155616492" w:history="1">
            <w:r w:rsidR="0089303C" w:rsidRPr="00C81C65">
              <w:rPr>
                <w:rStyle w:val="Hyperlink"/>
                <w:noProof/>
              </w:rPr>
              <w:t>PHỤ LỤC 2</w:t>
            </w:r>
            <w:r w:rsidR="0089303C">
              <w:rPr>
                <w:noProof/>
                <w:webHidden/>
              </w:rPr>
              <w:tab/>
            </w:r>
            <w:r w:rsidR="0089303C">
              <w:rPr>
                <w:noProof/>
                <w:webHidden/>
              </w:rPr>
              <w:fldChar w:fldCharType="begin"/>
            </w:r>
            <w:r w:rsidR="0089303C">
              <w:rPr>
                <w:noProof/>
                <w:webHidden/>
              </w:rPr>
              <w:instrText xml:space="preserve"> PAGEREF _Toc155616492 \h </w:instrText>
            </w:r>
            <w:r w:rsidR="0089303C">
              <w:rPr>
                <w:noProof/>
                <w:webHidden/>
              </w:rPr>
            </w:r>
            <w:r w:rsidR="0089303C">
              <w:rPr>
                <w:noProof/>
                <w:webHidden/>
              </w:rPr>
              <w:fldChar w:fldCharType="separate"/>
            </w:r>
            <w:r w:rsidR="00BE0484">
              <w:rPr>
                <w:noProof/>
                <w:webHidden/>
              </w:rPr>
              <w:t>149</w:t>
            </w:r>
            <w:r w:rsidR="0089303C">
              <w:rPr>
                <w:noProof/>
                <w:webHidden/>
              </w:rPr>
              <w:fldChar w:fldCharType="end"/>
            </w:r>
          </w:hyperlink>
        </w:p>
        <w:p w14:paraId="460F7083" w14:textId="27B29B28" w:rsidR="0089303C" w:rsidRDefault="002D2E33" w:rsidP="00E7171F">
          <w:pPr>
            <w:pStyle w:val="TOC1"/>
            <w:spacing w:before="120"/>
            <w:rPr>
              <w:rFonts w:asciiTheme="minorHAnsi" w:eastAsiaTheme="minorEastAsia" w:hAnsiTheme="minorHAnsi" w:cstheme="minorBidi"/>
              <w:noProof/>
              <w:sz w:val="22"/>
              <w:lang w:val="en-US"/>
            </w:rPr>
          </w:pPr>
          <w:hyperlink w:anchor="_Toc155616493" w:history="1">
            <w:r w:rsidR="0089303C" w:rsidRPr="00C81C65">
              <w:rPr>
                <w:rStyle w:val="Hyperlink"/>
                <w:noProof/>
              </w:rPr>
              <w:t>Một số hình ảnh Hội nghị KH&amp;CN năm 2023</w:t>
            </w:r>
            <w:r w:rsidR="0089303C">
              <w:rPr>
                <w:noProof/>
                <w:webHidden/>
              </w:rPr>
              <w:tab/>
            </w:r>
            <w:r w:rsidR="0089303C">
              <w:rPr>
                <w:noProof/>
                <w:webHidden/>
              </w:rPr>
              <w:fldChar w:fldCharType="begin"/>
            </w:r>
            <w:r w:rsidR="0089303C">
              <w:rPr>
                <w:noProof/>
                <w:webHidden/>
              </w:rPr>
              <w:instrText xml:space="preserve"> PAGEREF _Toc155616493 \h </w:instrText>
            </w:r>
            <w:r w:rsidR="0089303C">
              <w:rPr>
                <w:noProof/>
                <w:webHidden/>
              </w:rPr>
            </w:r>
            <w:r w:rsidR="0089303C">
              <w:rPr>
                <w:noProof/>
                <w:webHidden/>
              </w:rPr>
              <w:fldChar w:fldCharType="separate"/>
            </w:r>
            <w:r w:rsidR="00BE0484">
              <w:rPr>
                <w:noProof/>
                <w:webHidden/>
              </w:rPr>
              <w:t>149</w:t>
            </w:r>
            <w:r w:rsidR="0089303C">
              <w:rPr>
                <w:noProof/>
                <w:webHidden/>
              </w:rPr>
              <w:fldChar w:fldCharType="end"/>
            </w:r>
          </w:hyperlink>
        </w:p>
        <w:p w14:paraId="595C1BFE" w14:textId="699FD9D4" w:rsidR="0089303C" w:rsidRDefault="002D2E33" w:rsidP="00E7171F">
          <w:pPr>
            <w:pStyle w:val="TOC1"/>
            <w:spacing w:before="120"/>
            <w:rPr>
              <w:rFonts w:asciiTheme="minorHAnsi" w:eastAsiaTheme="minorEastAsia" w:hAnsiTheme="minorHAnsi" w:cstheme="minorBidi"/>
              <w:noProof/>
              <w:sz w:val="22"/>
              <w:lang w:val="en-US"/>
            </w:rPr>
          </w:pPr>
          <w:hyperlink w:anchor="_Toc155616494" w:history="1">
            <w:r w:rsidR="0089303C" w:rsidRPr="00C81C65">
              <w:rPr>
                <w:rStyle w:val="Hyperlink"/>
                <w:noProof/>
              </w:rPr>
              <w:t>PHỤ LỤC 3</w:t>
            </w:r>
            <w:r w:rsidR="0089303C">
              <w:rPr>
                <w:noProof/>
                <w:webHidden/>
              </w:rPr>
              <w:tab/>
            </w:r>
            <w:r w:rsidR="0089303C">
              <w:rPr>
                <w:noProof/>
                <w:webHidden/>
              </w:rPr>
              <w:fldChar w:fldCharType="begin"/>
            </w:r>
            <w:r w:rsidR="0089303C">
              <w:rPr>
                <w:noProof/>
                <w:webHidden/>
              </w:rPr>
              <w:instrText xml:space="preserve"> PAGEREF _Toc155616494 \h </w:instrText>
            </w:r>
            <w:r w:rsidR="0089303C">
              <w:rPr>
                <w:noProof/>
                <w:webHidden/>
              </w:rPr>
            </w:r>
            <w:r w:rsidR="0089303C">
              <w:rPr>
                <w:noProof/>
                <w:webHidden/>
              </w:rPr>
              <w:fldChar w:fldCharType="separate"/>
            </w:r>
            <w:r w:rsidR="00BE0484">
              <w:rPr>
                <w:noProof/>
                <w:webHidden/>
              </w:rPr>
              <w:t>150</w:t>
            </w:r>
            <w:r w:rsidR="0089303C">
              <w:rPr>
                <w:noProof/>
                <w:webHidden/>
              </w:rPr>
              <w:fldChar w:fldCharType="end"/>
            </w:r>
          </w:hyperlink>
        </w:p>
        <w:p w14:paraId="3DAAC746" w14:textId="7592A770" w:rsidR="0089303C" w:rsidRDefault="002D2E33" w:rsidP="00E7171F">
          <w:pPr>
            <w:pStyle w:val="TOC1"/>
            <w:spacing w:before="120"/>
            <w:rPr>
              <w:rFonts w:asciiTheme="minorHAnsi" w:eastAsiaTheme="minorEastAsia" w:hAnsiTheme="minorHAnsi" w:cstheme="minorBidi"/>
              <w:noProof/>
              <w:sz w:val="22"/>
              <w:lang w:val="en-US"/>
            </w:rPr>
          </w:pPr>
          <w:hyperlink w:anchor="_Toc155616495" w:history="1">
            <w:r w:rsidR="0089303C" w:rsidRPr="00C81C65">
              <w:rPr>
                <w:rStyle w:val="Hyperlink"/>
                <w:noProof/>
              </w:rPr>
              <w:t>Kết luận và bế mạc Hội nghị</w:t>
            </w:r>
            <w:r w:rsidR="0089303C">
              <w:rPr>
                <w:noProof/>
                <w:webHidden/>
              </w:rPr>
              <w:tab/>
            </w:r>
            <w:r w:rsidR="0089303C">
              <w:rPr>
                <w:noProof/>
                <w:webHidden/>
              </w:rPr>
              <w:fldChar w:fldCharType="begin"/>
            </w:r>
            <w:r w:rsidR="0089303C">
              <w:rPr>
                <w:noProof/>
                <w:webHidden/>
              </w:rPr>
              <w:instrText xml:space="preserve"> PAGEREF _Toc155616495 \h </w:instrText>
            </w:r>
            <w:r w:rsidR="0089303C">
              <w:rPr>
                <w:noProof/>
                <w:webHidden/>
              </w:rPr>
            </w:r>
            <w:r w:rsidR="0089303C">
              <w:rPr>
                <w:noProof/>
                <w:webHidden/>
              </w:rPr>
              <w:fldChar w:fldCharType="separate"/>
            </w:r>
            <w:r w:rsidR="00BE0484">
              <w:rPr>
                <w:noProof/>
                <w:webHidden/>
              </w:rPr>
              <w:t>150</w:t>
            </w:r>
            <w:r w:rsidR="0089303C">
              <w:rPr>
                <w:noProof/>
                <w:webHidden/>
              </w:rPr>
              <w:fldChar w:fldCharType="end"/>
            </w:r>
          </w:hyperlink>
        </w:p>
        <w:p w14:paraId="5BABA6C3" w14:textId="77777777" w:rsidR="00546B19" w:rsidRDefault="00546B19" w:rsidP="00E7171F">
          <w:r>
            <w:rPr>
              <w:b/>
              <w:bCs/>
              <w:noProof/>
            </w:rPr>
            <w:fldChar w:fldCharType="end"/>
          </w:r>
        </w:p>
      </w:sdtContent>
    </w:sdt>
    <w:bookmarkEnd w:id="26"/>
    <w:p w14:paraId="63297AFA" w14:textId="77777777" w:rsidR="00DB08A3" w:rsidRDefault="00DB08A3" w:rsidP="00E7171F">
      <w:pPr>
        <w:pStyle w:val="Heading1"/>
      </w:pPr>
    </w:p>
    <w:p w14:paraId="495FB77D" w14:textId="77777777" w:rsidR="00DB08A3" w:rsidRDefault="00DB08A3" w:rsidP="00E7171F">
      <w:pPr>
        <w:pStyle w:val="Heading1"/>
      </w:pPr>
    </w:p>
    <w:p w14:paraId="780F1B1C" w14:textId="77777777" w:rsidR="00DB08A3" w:rsidRDefault="00DB08A3" w:rsidP="00E7171F">
      <w:pPr>
        <w:pStyle w:val="Heading1"/>
      </w:pPr>
    </w:p>
    <w:p w14:paraId="7690062B" w14:textId="77777777" w:rsidR="00DB08A3" w:rsidRDefault="00DB08A3" w:rsidP="00E7171F">
      <w:pPr>
        <w:pStyle w:val="Heading1"/>
      </w:pPr>
    </w:p>
    <w:p w14:paraId="0E498959" w14:textId="77777777" w:rsidR="00DB08A3" w:rsidRDefault="00DB08A3" w:rsidP="00E7171F">
      <w:pPr>
        <w:pStyle w:val="Heading1"/>
      </w:pPr>
    </w:p>
    <w:p w14:paraId="3626DA33" w14:textId="77777777" w:rsidR="00DB08A3" w:rsidRDefault="00DB08A3" w:rsidP="00E7171F">
      <w:pPr>
        <w:pStyle w:val="Heading1"/>
      </w:pPr>
    </w:p>
    <w:p w14:paraId="0B8D9938" w14:textId="77777777" w:rsidR="00DB08A3" w:rsidRDefault="00DB08A3" w:rsidP="00E7171F">
      <w:pPr>
        <w:pStyle w:val="Heading1"/>
      </w:pPr>
    </w:p>
    <w:p w14:paraId="523B9FC8" w14:textId="77777777" w:rsidR="00DB08A3" w:rsidRDefault="00DB08A3" w:rsidP="00E7171F">
      <w:pPr>
        <w:pStyle w:val="Heading1"/>
      </w:pPr>
    </w:p>
    <w:p w14:paraId="546D9C76" w14:textId="77777777" w:rsidR="00DB08A3" w:rsidRDefault="00DB08A3" w:rsidP="00E7171F">
      <w:pPr>
        <w:pStyle w:val="Heading1"/>
      </w:pPr>
    </w:p>
    <w:p w14:paraId="0C184EC9" w14:textId="77777777" w:rsidR="00DB08A3" w:rsidRDefault="00DB08A3" w:rsidP="00E7171F">
      <w:pPr>
        <w:pStyle w:val="Heading1"/>
      </w:pPr>
    </w:p>
    <w:p w14:paraId="1B93286C" w14:textId="77777777" w:rsidR="00DB08A3" w:rsidRDefault="00DB08A3" w:rsidP="00E7171F">
      <w:pPr>
        <w:pStyle w:val="Heading1"/>
      </w:pPr>
    </w:p>
    <w:p w14:paraId="778281EF" w14:textId="77777777" w:rsidR="00DB08A3" w:rsidRDefault="00DB08A3" w:rsidP="00E7171F">
      <w:pPr>
        <w:pStyle w:val="Heading1"/>
      </w:pPr>
    </w:p>
    <w:p w14:paraId="64BFB1B2" w14:textId="77777777" w:rsidR="00DB08A3" w:rsidRDefault="00DB08A3" w:rsidP="00E7171F">
      <w:pPr>
        <w:pStyle w:val="Heading1"/>
      </w:pPr>
    </w:p>
    <w:p w14:paraId="2910EDE1" w14:textId="77777777" w:rsidR="00DB08A3" w:rsidRDefault="00DB08A3" w:rsidP="00E7171F">
      <w:pPr>
        <w:pStyle w:val="Heading1"/>
      </w:pPr>
    </w:p>
    <w:p w14:paraId="0982A004" w14:textId="77777777" w:rsidR="00DB08A3" w:rsidRDefault="00DB08A3" w:rsidP="00E7171F">
      <w:pPr>
        <w:pStyle w:val="Heading1"/>
      </w:pPr>
    </w:p>
    <w:p w14:paraId="734173AB" w14:textId="77777777" w:rsidR="00DB08A3" w:rsidRDefault="00DB08A3" w:rsidP="00E7171F">
      <w:pPr>
        <w:pStyle w:val="Heading1"/>
      </w:pPr>
    </w:p>
    <w:p w14:paraId="30FF6C7F" w14:textId="77777777" w:rsidR="00DB08A3" w:rsidRDefault="00DB08A3" w:rsidP="00E7171F">
      <w:pPr>
        <w:pStyle w:val="Heading1"/>
      </w:pPr>
    </w:p>
    <w:p w14:paraId="51F203E6" w14:textId="77777777" w:rsidR="00DB08A3" w:rsidRDefault="00DB08A3" w:rsidP="00DB08A3">
      <w:pPr>
        <w:rPr>
          <w:lang w:val="nl-NL"/>
        </w:rPr>
      </w:pPr>
    </w:p>
    <w:p w14:paraId="4C8C7E7F" w14:textId="77777777" w:rsidR="00E7171F" w:rsidRDefault="00E7171F" w:rsidP="00DB08A3">
      <w:pPr>
        <w:rPr>
          <w:lang w:val="nl-NL"/>
        </w:rPr>
      </w:pPr>
    </w:p>
    <w:p w14:paraId="44DDB636" w14:textId="77777777" w:rsidR="00E7171F" w:rsidRDefault="00E7171F" w:rsidP="00DB08A3">
      <w:pPr>
        <w:rPr>
          <w:lang w:val="nl-NL"/>
        </w:rPr>
      </w:pPr>
    </w:p>
    <w:p w14:paraId="08A41AED" w14:textId="77777777" w:rsidR="00E7171F" w:rsidRDefault="00E7171F" w:rsidP="00DB08A3">
      <w:pPr>
        <w:rPr>
          <w:lang w:val="nl-NL"/>
        </w:rPr>
      </w:pPr>
    </w:p>
    <w:p w14:paraId="1AA99964" w14:textId="77777777" w:rsidR="00E7171F" w:rsidRPr="00DB08A3" w:rsidRDefault="00E7171F" w:rsidP="00DB08A3">
      <w:pPr>
        <w:rPr>
          <w:lang w:val="nl-NL"/>
        </w:rPr>
      </w:pPr>
    </w:p>
    <w:p w14:paraId="776E5A01" w14:textId="77777777" w:rsidR="00FC3A09" w:rsidRDefault="00546B19" w:rsidP="00E7171F">
      <w:pPr>
        <w:pStyle w:val="Heading1"/>
      </w:pPr>
      <w:bookmarkStart w:id="38" w:name="_Toc155616454"/>
      <w:r>
        <w:lastRenderedPageBreak/>
        <w:t xml:space="preserve">DANH </w:t>
      </w:r>
      <w:r w:rsidR="00E82897">
        <w:t>SÁCH BÁO CÁO VIÊN</w:t>
      </w:r>
      <w:bookmarkEnd w:id="38"/>
    </w:p>
    <w:p w14:paraId="5F7FDFE8" w14:textId="77777777" w:rsidR="00E82897" w:rsidRDefault="00E82897" w:rsidP="00E82897">
      <w:pPr>
        <w:rPr>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E82897" w:rsidRPr="003C6BF5" w14:paraId="11DDDC32" w14:textId="77777777" w:rsidTr="006D0CE3">
        <w:tc>
          <w:tcPr>
            <w:tcW w:w="4531" w:type="dxa"/>
          </w:tcPr>
          <w:p w14:paraId="47BDB7C0" w14:textId="77777777" w:rsidR="00E82897" w:rsidRPr="003C6BF5" w:rsidRDefault="00E82897" w:rsidP="006D0CE3">
            <w:pPr>
              <w:spacing w:before="0"/>
              <w:ind w:firstLine="0"/>
              <w:jc w:val="center"/>
              <w:rPr>
                <w:b/>
                <w:sz w:val="28"/>
                <w:szCs w:val="28"/>
              </w:rPr>
            </w:pPr>
            <w:r w:rsidRPr="003C6BF5">
              <w:rPr>
                <w:b/>
                <w:sz w:val="28"/>
                <w:szCs w:val="28"/>
              </w:rPr>
              <w:t>Họ và tên</w:t>
            </w:r>
          </w:p>
        </w:tc>
        <w:tc>
          <w:tcPr>
            <w:tcW w:w="4531" w:type="dxa"/>
          </w:tcPr>
          <w:p w14:paraId="543F0CE0" w14:textId="77777777" w:rsidR="00E82897" w:rsidRPr="003C6BF5" w:rsidRDefault="00E82897" w:rsidP="006D0CE3">
            <w:pPr>
              <w:spacing w:before="0"/>
              <w:ind w:firstLine="0"/>
              <w:jc w:val="center"/>
              <w:rPr>
                <w:b/>
                <w:sz w:val="28"/>
                <w:szCs w:val="28"/>
              </w:rPr>
            </w:pPr>
            <w:r w:rsidRPr="003C6BF5">
              <w:rPr>
                <w:b/>
                <w:sz w:val="28"/>
                <w:szCs w:val="28"/>
              </w:rPr>
              <w:t>Chức vụ, đơn vị</w:t>
            </w:r>
          </w:p>
        </w:tc>
      </w:tr>
      <w:tr w:rsidR="00E82897" w:rsidRPr="003C6BF5" w14:paraId="54F1D073" w14:textId="77777777" w:rsidTr="006D0CE3">
        <w:tc>
          <w:tcPr>
            <w:tcW w:w="4531" w:type="dxa"/>
          </w:tcPr>
          <w:p w14:paraId="07553672" w14:textId="77777777" w:rsidR="00E82897" w:rsidRPr="003C6BF5" w:rsidRDefault="00E82897" w:rsidP="006D0CE3">
            <w:pPr>
              <w:spacing w:before="0"/>
              <w:ind w:firstLine="0"/>
              <w:jc w:val="left"/>
              <w:rPr>
                <w:sz w:val="28"/>
                <w:szCs w:val="28"/>
              </w:rPr>
            </w:pPr>
            <w:r w:rsidRPr="003C6BF5">
              <w:rPr>
                <w:sz w:val="28"/>
                <w:szCs w:val="28"/>
              </w:rPr>
              <w:t>1. Phạm Quốc Việt</w:t>
            </w:r>
          </w:p>
        </w:tc>
        <w:tc>
          <w:tcPr>
            <w:tcW w:w="4531" w:type="dxa"/>
          </w:tcPr>
          <w:p w14:paraId="6B166371" w14:textId="77777777" w:rsidR="00E82897" w:rsidRPr="003C6BF5" w:rsidRDefault="00E82897" w:rsidP="006D0CE3">
            <w:pPr>
              <w:spacing w:before="0"/>
              <w:ind w:firstLine="0"/>
              <w:jc w:val="left"/>
              <w:rPr>
                <w:sz w:val="28"/>
                <w:szCs w:val="28"/>
              </w:rPr>
            </w:pPr>
            <w:r w:rsidRPr="003C6BF5">
              <w:rPr>
                <w:sz w:val="28"/>
                <w:szCs w:val="28"/>
              </w:rPr>
              <w:t>Trưởng phòng KH&amp;HTQT</w:t>
            </w:r>
          </w:p>
        </w:tc>
      </w:tr>
      <w:tr w:rsidR="00E82897" w:rsidRPr="003C6BF5" w14:paraId="0E9D57DE" w14:textId="77777777" w:rsidTr="006D0CE3">
        <w:tc>
          <w:tcPr>
            <w:tcW w:w="4531" w:type="dxa"/>
          </w:tcPr>
          <w:p w14:paraId="5BD6A2EB" w14:textId="77777777" w:rsidR="00E82897" w:rsidRPr="003C6BF5" w:rsidRDefault="00E82897" w:rsidP="006D0CE3">
            <w:pPr>
              <w:spacing w:before="0"/>
              <w:ind w:firstLine="0"/>
              <w:jc w:val="left"/>
              <w:rPr>
                <w:sz w:val="28"/>
                <w:szCs w:val="28"/>
              </w:rPr>
            </w:pPr>
            <w:r w:rsidRPr="003C6BF5">
              <w:rPr>
                <w:sz w:val="28"/>
                <w:szCs w:val="28"/>
              </w:rPr>
              <w:t>2. Nguyễn Văn Khánh</w:t>
            </w:r>
          </w:p>
        </w:tc>
        <w:tc>
          <w:tcPr>
            <w:tcW w:w="4531" w:type="dxa"/>
          </w:tcPr>
          <w:p w14:paraId="5434F4BA" w14:textId="77777777" w:rsidR="00E82897" w:rsidRPr="003C6BF5" w:rsidRDefault="00E82897" w:rsidP="006D0CE3">
            <w:pPr>
              <w:spacing w:before="0"/>
              <w:ind w:firstLine="0"/>
              <w:jc w:val="left"/>
              <w:rPr>
                <w:sz w:val="28"/>
                <w:szCs w:val="28"/>
              </w:rPr>
            </w:pPr>
            <w:r w:rsidRPr="003C6BF5">
              <w:rPr>
                <w:sz w:val="28"/>
                <w:szCs w:val="28"/>
              </w:rPr>
              <w:t>Viên chức phòng KH&amp;HTQT</w:t>
            </w:r>
          </w:p>
        </w:tc>
      </w:tr>
      <w:tr w:rsidR="00E82897" w:rsidRPr="003C6BF5" w14:paraId="05B5E7A6" w14:textId="77777777" w:rsidTr="006D0CE3">
        <w:tc>
          <w:tcPr>
            <w:tcW w:w="4531" w:type="dxa"/>
          </w:tcPr>
          <w:p w14:paraId="4540A063" w14:textId="77777777" w:rsidR="00E82897" w:rsidRPr="003C6BF5" w:rsidRDefault="00E82897" w:rsidP="006D0CE3">
            <w:pPr>
              <w:spacing w:before="0"/>
              <w:ind w:firstLine="0"/>
              <w:jc w:val="left"/>
              <w:rPr>
                <w:sz w:val="28"/>
                <w:szCs w:val="28"/>
              </w:rPr>
            </w:pPr>
            <w:r w:rsidRPr="003C6BF5">
              <w:rPr>
                <w:sz w:val="28"/>
                <w:szCs w:val="28"/>
              </w:rPr>
              <w:t>3. Lê Văn Luyến</w:t>
            </w:r>
          </w:p>
        </w:tc>
        <w:tc>
          <w:tcPr>
            <w:tcW w:w="4531" w:type="dxa"/>
          </w:tcPr>
          <w:p w14:paraId="5B55CD68" w14:textId="77777777" w:rsidR="00E82897" w:rsidRPr="003C6BF5" w:rsidRDefault="00E82897" w:rsidP="006D0CE3">
            <w:pPr>
              <w:spacing w:before="0"/>
              <w:ind w:firstLine="0"/>
              <w:jc w:val="left"/>
              <w:rPr>
                <w:sz w:val="28"/>
                <w:szCs w:val="28"/>
              </w:rPr>
            </w:pPr>
            <w:r w:rsidRPr="003C6BF5">
              <w:rPr>
                <w:sz w:val="28"/>
                <w:szCs w:val="28"/>
              </w:rPr>
              <w:t>Viên chức phòng KH&amp;HTQT</w:t>
            </w:r>
          </w:p>
        </w:tc>
      </w:tr>
      <w:tr w:rsidR="00E82897" w:rsidRPr="003C6BF5" w14:paraId="14A3EC13" w14:textId="77777777" w:rsidTr="006D0CE3">
        <w:tc>
          <w:tcPr>
            <w:tcW w:w="4531" w:type="dxa"/>
          </w:tcPr>
          <w:p w14:paraId="2E848F1E" w14:textId="77777777" w:rsidR="00E82897" w:rsidRPr="003C6BF5" w:rsidRDefault="00E82897" w:rsidP="006D0CE3">
            <w:pPr>
              <w:spacing w:before="0"/>
              <w:ind w:firstLine="0"/>
              <w:jc w:val="left"/>
              <w:rPr>
                <w:sz w:val="28"/>
                <w:szCs w:val="28"/>
              </w:rPr>
            </w:pPr>
            <w:r w:rsidRPr="003C6BF5">
              <w:rPr>
                <w:sz w:val="28"/>
                <w:szCs w:val="28"/>
              </w:rPr>
              <w:t>4. Trịnh Thị Thon</w:t>
            </w:r>
          </w:p>
        </w:tc>
        <w:tc>
          <w:tcPr>
            <w:tcW w:w="4531" w:type="dxa"/>
          </w:tcPr>
          <w:p w14:paraId="2E733423" w14:textId="77777777" w:rsidR="00E82897" w:rsidRPr="003C6BF5" w:rsidRDefault="00E82897" w:rsidP="006D0CE3">
            <w:pPr>
              <w:spacing w:before="0"/>
              <w:ind w:firstLine="0"/>
              <w:jc w:val="left"/>
              <w:rPr>
                <w:sz w:val="28"/>
                <w:szCs w:val="28"/>
              </w:rPr>
            </w:pPr>
            <w:r w:rsidRPr="003C6BF5">
              <w:rPr>
                <w:sz w:val="28"/>
                <w:szCs w:val="28"/>
              </w:rPr>
              <w:t>Viên chức phòng KH&amp;HTQT</w:t>
            </w:r>
          </w:p>
        </w:tc>
      </w:tr>
      <w:tr w:rsidR="00E82897" w:rsidRPr="003C6BF5" w14:paraId="56252DD7" w14:textId="77777777" w:rsidTr="006D0CE3">
        <w:tc>
          <w:tcPr>
            <w:tcW w:w="4531" w:type="dxa"/>
          </w:tcPr>
          <w:p w14:paraId="6FA441B5" w14:textId="77777777" w:rsidR="00E82897" w:rsidRPr="003C6BF5" w:rsidRDefault="00E82897" w:rsidP="006D0CE3">
            <w:pPr>
              <w:spacing w:before="0"/>
              <w:ind w:firstLine="0"/>
              <w:jc w:val="left"/>
              <w:rPr>
                <w:sz w:val="28"/>
                <w:szCs w:val="28"/>
              </w:rPr>
            </w:pPr>
            <w:r w:rsidRPr="003C6BF5">
              <w:rPr>
                <w:sz w:val="28"/>
                <w:szCs w:val="28"/>
              </w:rPr>
              <w:t>5. Nguyễn Thị Thanh Tâm</w:t>
            </w:r>
          </w:p>
        </w:tc>
        <w:tc>
          <w:tcPr>
            <w:tcW w:w="4531" w:type="dxa"/>
          </w:tcPr>
          <w:p w14:paraId="0B79AE6C" w14:textId="77777777" w:rsidR="00E82897" w:rsidRPr="003C6BF5" w:rsidRDefault="00E82897" w:rsidP="006D0CE3">
            <w:pPr>
              <w:spacing w:before="0"/>
              <w:ind w:firstLine="0"/>
              <w:jc w:val="left"/>
              <w:rPr>
                <w:sz w:val="28"/>
                <w:szCs w:val="28"/>
              </w:rPr>
            </w:pPr>
            <w:r w:rsidRPr="003C6BF5">
              <w:rPr>
                <w:sz w:val="28"/>
                <w:szCs w:val="28"/>
              </w:rPr>
              <w:t>Viên chức phòng KH&amp;HTQT</w:t>
            </w:r>
          </w:p>
        </w:tc>
      </w:tr>
      <w:tr w:rsidR="00E82897" w:rsidRPr="003C6BF5" w14:paraId="0847406A" w14:textId="77777777" w:rsidTr="006D0CE3">
        <w:tc>
          <w:tcPr>
            <w:tcW w:w="4531" w:type="dxa"/>
          </w:tcPr>
          <w:p w14:paraId="6B5C6B51" w14:textId="77777777" w:rsidR="00E82897" w:rsidRPr="003C6BF5" w:rsidRDefault="00E82897" w:rsidP="006D0CE3">
            <w:pPr>
              <w:spacing w:before="0"/>
              <w:ind w:firstLine="0"/>
              <w:jc w:val="left"/>
              <w:rPr>
                <w:sz w:val="28"/>
                <w:szCs w:val="28"/>
              </w:rPr>
            </w:pPr>
            <w:r w:rsidRPr="003C6BF5">
              <w:rPr>
                <w:sz w:val="28"/>
                <w:szCs w:val="28"/>
              </w:rPr>
              <w:t>6. Trần Hoài Nam</w:t>
            </w:r>
          </w:p>
        </w:tc>
        <w:tc>
          <w:tcPr>
            <w:tcW w:w="4531" w:type="dxa"/>
          </w:tcPr>
          <w:p w14:paraId="538DF6F0" w14:textId="77777777" w:rsidR="00E82897" w:rsidRPr="003C6BF5" w:rsidRDefault="00E82897" w:rsidP="006D0CE3">
            <w:pPr>
              <w:spacing w:before="0"/>
              <w:ind w:firstLine="0"/>
              <w:jc w:val="left"/>
              <w:rPr>
                <w:sz w:val="28"/>
                <w:szCs w:val="28"/>
              </w:rPr>
            </w:pPr>
            <w:r w:rsidRPr="003C6BF5">
              <w:rPr>
                <w:sz w:val="28"/>
                <w:szCs w:val="28"/>
              </w:rPr>
              <w:t>Viên chức phòng BTB, ĐNN</w:t>
            </w:r>
          </w:p>
        </w:tc>
      </w:tr>
      <w:tr w:rsidR="00E82897" w:rsidRPr="003C6BF5" w14:paraId="303C4DC8" w14:textId="77777777" w:rsidTr="006D0CE3">
        <w:tc>
          <w:tcPr>
            <w:tcW w:w="4531" w:type="dxa"/>
          </w:tcPr>
          <w:p w14:paraId="307ED336" w14:textId="77777777" w:rsidR="00E82897" w:rsidRPr="003C6BF5" w:rsidRDefault="00E82897" w:rsidP="006D0CE3">
            <w:pPr>
              <w:spacing w:before="0"/>
              <w:ind w:firstLine="0"/>
              <w:jc w:val="left"/>
              <w:rPr>
                <w:sz w:val="28"/>
                <w:szCs w:val="28"/>
              </w:rPr>
            </w:pPr>
            <w:r w:rsidRPr="003C6BF5">
              <w:rPr>
                <w:sz w:val="28"/>
                <w:szCs w:val="28"/>
              </w:rPr>
              <w:t>7. Phạm Xuân Hiệu</w:t>
            </w:r>
          </w:p>
        </w:tc>
        <w:tc>
          <w:tcPr>
            <w:tcW w:w="4531" w:type="dxa"/>
          </w:tcPr>
          <w:p w14:paraId="0C799B02" w14:textId="77777777" w:rsidR="00E82897" w:rsidRPr="003C6BF5" w:rsidRDefault="00E82897" w:rsidP="006D0CE3">
            <w:pPr>
              <w:spacing w:before="0"/>
              <w:ind w:firstLine="0"/>
              <w:jc w:val="left"/>
              <w:rPr>
                <w:sz w:val="28"/>
                <w:szCs w:val="28"/>
              </w:rPr>
            </w:pPr>
            <w:r w:rsidRPr="003C6BF5">
              <w:rPr>
                <w:sz w:val="28"/>
                <w:szCs w:val="28"/>
              </w:rPr>
              <w:t>Viên chức phòng BTB, ĐNN</w:t>
            </w:r>
          </w:p>
        </w:tc>
      </w:tr>
      <w:tr w:rsidR="00E82897" w:rsidRPr="003C6BF5" w14:paraId="5E6D73C3" w14:textId="77777777" w:rsidTr="006D0CE3">
        <w:tc>
          <w:tcPr>
            <w:tcW w:w="4531" w:type="dxa"/>
          </w:tcPr>
          <w:p w14:paraId="1480B206" w14:textId="77777777" w:rsidR="00E82897" w:rsidRPr="003C6BF5" w:rsidRDefault="00E82897" w:rsidP="006D0CE3">
            <w:pPr>
              <w:spacing w:before="0"/>
              <w:ind w:firstLine="0"/>
              <w:jc w:val="left"/>
              <w:rPr>
                <w:sz w:val="28"/>
                <w:szCs w:val="28"/>
              </w:rPr>
            </w:pPr>
            <w:r w:rsidRPr="003C6BF5">
              <w:rPr>
                <w:sz w:val="28"/>
                <w:szCs w:val="28"/>
              </w:rPr>
              <w:t>8. Đào Thu Thuỷ</w:t>
            </w:r>
          </w:p>
        </w:tc>
        <w:tc>
          <w:tcPr>
            <w:tcW w:w="4531" w:type="dxa"/>
          </w:tcPr>
          <w:p w14:paraId="283A44C8" w14:textId="77777777" w:rsidR="00E82897" w:rsidRPr="003C6BF5" w:rsidRDefault="00E82897" w:rsidP="006D0CE3">
            <w:pPr>
              <w:spacing w:before="0"/>
              <w:ind w:firstLine="0"/>
              <w:jc w:val="left"/>
              <w:rPr>
                <w:sz w:val="28"/>
                <w:szCs w:val="28"/>
              </w:rPr>
            </w:pPr>
            <w:r w:rsidRPr="003C6BF5">
              <w:rPr>
                <w:sz w:val="28"/>
                <w:szCs w:val="28"/>
              </w:rPr>
              <w:t>Viên chức phòng BTB, ĐNN</w:t>
            </w:r>
          </w:p>
        </w:tc>
      </w:tr>
      <w:tr w:rsidR="00E82897" w:rsidRPr="003C6BF5" w14:paraId="558AC163" w14:textId="77777777" w:rsidTr="006D0CE3">
        <w:tc>
          <w:tcPr>
            <w:tcW w:w="4531" w:type="dxa"/>
          </w:tcPr>
          <w:p w14:paraId="27FEE824" w14:textId="77777777" w:rsidR="00E82897" w:rsidRPr="003C6BF5" w:rsidRDefault="00E82897" w:rsidP="006D0CE3">
            <w:pPr>
              <w:spacing w:before="0"/>
              <w:ind w:firstLine="0"/>
              <w:jc w:val="left"/>
              <w:rPr>
                <w:sz w:val="28"/>
                <w:szCs w:val="28"/>
              </w:rPr>
            </w:pPr>
            <w:r w:rsidRPr="003C6BF5">
              <w:rPr>
                <w:sz w:val="28"/>
                <w:szCs w:val="28"/>
              </w:rPr>
              <w:t>9. Nguyễn Hải Phong</w:t>
            </w:r>
          </w:p>
        </w:tc>
        <w:tc>
          <w:tcPr>
            <w:tcW w:w="4531" w:type="dxa"/>
          </w:tcPr>
          <w:p w14:paraId="791C80EB" w14:textId="77777777" w:rsidR="00E82897" w:rsidRPr="003C6BF5" w:rsidRDefault="00E82897" w:rsidP="006D0CE3">
            <w:pPr>
              <w:spacing w:before="0"/>
              <w:ind w:firstLine="0"/>
              <w:jc w:val="left"/>
              <w:rPr>
                <w:sz w:val="28"/>
                <w:szCs w:val="28"/>
              </w:rPr>
            </w:pPr>
            <w:r w:rsidRPr="003C6BF5">
              <w:rPr>
                <w:sz w:val="28"/>
                <w:szCs w:val="28"/>
              </w:rPr>
              <w:t>Viên chức phòng BTB, ĐNN</w:t>
            </w:r>
          </w:p>
        </w:tc>
      </w:tr>
      <w:tr w:rsidR="00E82897" w:rsidRPr="003C6BF5" w14:paraId="201087D1" w14:textId="77777777" w:rsidTr="006D0CE3">
        <w:tc>
          <w:tcPr>
            <w:tcW w:w="4531" w:type="dxa"/>
          </w:tcPr>
          <w:p w14:paraId="4729E348" w14:textId="77777777" w:rsidR="00E82897" w:rsidRPr="003C6BF5" w:rsidRDefault="00E82897" w:rsidP="006D0CE3">
            <w:pPr>
              <w:spacing w:before="0"/>
              <w:ind w:firstLine="0"/>
              <w:jc w:val="left"/>
              <w:rPr>
                <w:sz w:val="28"/>
                <w:szCs w:val="28"/>
              </w:rPr>
            </w:pPr>
            <w:r w:rsidRPr="003C6BF5">
              <w:rPr>
                <w:sz w:val="28"/>
                <w:szCs w:val="28"/>
              </w:rPr>
              <w:t>10. Nguyễn Đức Thắng</w:t>
            </w:r>
          </w:p>
        </w:tc>
        <w:tc>
          <w:tcPr>
            <w:tcW w:w="4531" w:type="dxa"/>
          </w:tcPr>
          <w:p w14:paraId="2D0125B6" w14:textId="77777777" w:rsidR="00E82897" w:rsidRPr="003C6BF5" w:rsidRDefault="00E82897" w:rsidP="006D0CE3">
            <w:pPr>
              <w:spacing w:before="0"/>
              <w:ind w:firstLine="0"/>
              <w:jc w:val="left"/>
              <w:rPr>
                <w:sz w:val="28"/>
                <w:szCs w:val="28"/>
              </w:rPr>
            </w:pPr>
            <w:r w:rsidRPr="003C6BF5">
              <w:rPr>
                <w:sz w:val="28"/>
                <w:szCs w:val="28"/>
              </w:rPr>
              <w:t>Viên chức Hạt Kiểm lâm</w:t>
            </w:r>
          </w:p>
        </w:tc>
      </w:tr>
      <w:tr w:rsidR="00E82897" w:rsidRPr="003C6BF5" w14:paraId="4B503FA6" w14:textId="77777777" w:rsidTr="006D0CE3">
        <w:tc>
          <w:tcPr>
            <w:tcW w:w="4531" w:type="dxa"/>
          </w:tcPr>
          <w:p w14:paraId="35372874" w14:textId="77777777" w:rsidR="00E82897" w:rsidRPr="003C6BF5" w:rsidRDefault="00E82897" w:rsidP="006D0CE3">
            <w:pPr>
              <w:spacing w:before="0"/>
              <w:ind w:firstLine="0"/>
              <w:jc w:val="left"/>
              <w:rPr>
                <w:sz w:val="28"/>
                <w:szCs w:val="28"/>
              </w:rPr>
            </w:pPr>
            <w:r w:rsidRPr="003C6BF5">
              <w:rPr>
                <w:sz w:val="28"/>
                <w:szCs w:val="28"/>
              </w:rPr>
              <w:t>11. Lê Văn Hảo</w:t>
            </w:r>
          </w:p>
        </w:tc>
        <w:tc>
          <w:tcPr>
            <w:tcW w:w="4531" w:type="dxa"/>
          </w:tcPr>
          <w:p w14:paraId="2017C794" w14:textId="77777777" w:rsidR="00E82897" w:rsidRPr="003C6BF5" w:rsidRDefault="00E82897" w:rsidP="006D0CE3">
            <w:pPr>
              <w:spacing w:before="0"/>
              <w:ind w:firstLine="0"/>
              <w:jc w:val="left"/>
              <w:rPr>
                <w:sz w:val="28"/>
                <w:szCs w:val="28"/>
              </w:rPr>
            </w:pPr>
            <w:r w:rsidRPr="003C6BF5">
              <w:rPr>
                <w:sz w:val="28"/>
                <w:szCs w:val="28"/>
              </w:rPr>
              <w:t>Viên chức Văn phòng</w:t>
            </w:r>
          </w:p>
        </w:tc>
      </w:tr>
    </w:tbl>
    <w:p w14:paraId="60A696B3" w14:textId="77777777" w:rsidR="00E82897" w:rsidRPr="00E82897" w:rsidRDefault="00E82897" w:rsidP="00E82897">
      <w:pPr>
        <w:rPr>
          <w:lang w:val="nl-NL"/>
        </w:rPr>
      </w:pPr>
    </w:p>
    <w:p w14:paraId="71F0313C" w14:textId="77777777" w:rsidR="00546B19" w:rsidRDefault="00546B19" w:rsidP="00E501C9">
      <w:pPr>
        <w:pStyle w:val="TableofFigures"/>
        <w:tabs>
          <w:tab w:val="right" w:leader="dot" w:pos="9064"/>
        </w:tabs>
        <w:rPr>
          <w:rFonts w:asciiTheme="minorHAnsi" w:eastAsiaTheme="minorEastAsia" w:hAnsiTheme="minorHAnsi" w:cstheme="minorBidi"/>
          <w:noProof/>
          <w:sz w:val="22"/>
          <w:lang w:val="en-US"/>
        </w:rPr>
      </w:pPr>
      <w:r>
        <w:rPr>
          <w:lang w:val="nl-NL"/>
        </w:rPr>
        <w:fldChar w:fldCharType="begin"/>
      </w:r>
      <w:r>
        <w:rPr>
          <w:lang w:val="nl-NL"/>
        </w:rPr>
        <w:instrText xml:space="preserve"> TOC \h \z \c "Bảng 3." </w:instrText>
      </w:r>
      <w:r>
        <w:rPr>
          <w:lang w:val="nl-NL"/>
        </w:rPr>
        <w:fldChar w:fldCharType="separate"/>
      </w:r>
    </w:p>
    <w:p w14:paraId="269DAD54" w14:textId="77777777" w:rsidR="00546B19" w:rsidRPr="00546B19" w:rsidRDefault="00546B19" w:rsidP="00546B19">
      <w:pPr>
        <w:rPr>
          <w:lang w:val="nl-NL"/>
        </w:rPr>
      </w:pPr>
      <w:r>
        <w:rPr>
          <w:lang w:val="nl-NL"/>
        </w:rPr>
        <w:fldChar w:fldCharType="end"/>
      </w:r>
    </w:p>
    <w:p w14:paraId="0A0F43F7" w14:textId="77777777" w:rsidR="00FC3A09" w:rsidRDefault="00FC3A09" w:rsidP="00FC3A09">
      <w:pPr>
        <w:rPr>
          <w:lang w:val="nl-NL"/>
        </w:rPr>
      </w:pPr>
    </w:p>
    <w:p w14:paraId="06AF030C" w14:textId="77777777" w:rsidR="00FC3A09" w:rsidRDefault="00FC3A09" w:rsidP="00FC3A09">
      <w:pPr>
        <w:rPr>
          <w:lang w:val="nl-NL"/>
        </w:rPr>
      </w:pPr>
    </w:p>
    <w:p w14:paraId="03148C33" w14:textId="77777777" w:rsidR="00FC3A09" w:rsidRDefault="00FC3A09" w:rsidP="00FC3A09">
      <w:pPr>
        <w:rPr>
          <w:lang w:val="nl-NL"/>
        </w:rPr>
      </w:pPr>
    </w:p>
    <w:p w14:paraId="465333C7" w14:textId="77777777" w:rsidR="00FC3A09" w:rsidRDefault="00FC3A09" w:rsidP="00FC3A09">
      <w:pPr>
        <w:rPr>
          <w:lang w:val="nl-NL"/>
        </w:rPr>
      </w:pPr>
    </w:p>
    <w:p w14:paraId="00F63C6E" w14:textId="77777777" w:rsidR="00FC3A09" w:rsidRDefault="00FC3A09" w:rsidP="00FC3A09">
      <w:pPr>
        <w:rPr>
          <w:lang w:val="nl-NL"/>
        </w:rPr>
      </w:pPr>
    </w:p>
    <w:p w14:paraId="0178F7FE" w14:textId="77777777" w:rsidR="00FC3A09" w:rsidRDefault="00FC3A09" w:rsidP="00FC3A09">
      <w:pPr>
        <w:rPr>
          <w:lang w:val="nl-NL"/>
        </w:rPr>
      </w:pPr>
    </w:p>
    <w:p w14:paraId="18CE8F50" w14:textId="77777777" w:rsidR="00FC3A09" w:rsidRDefault="00FC3A09" w:rsidP="00FC3A09">
      <w:pPr>
        <w:rPr>
          <w:lang w:val="nl-NL"/>
        </w:rPr>
      </w:pPr>
    </w:p>
    <w:p w14:paraId="475CAC57" w14:textId="77777777" w:rsidR="00FC3A09" w:rsidRDefault="00FC3A09" w:rsidP="00FC3A09">
      <w:pPr>
        <w:rPr>
          <w:lang w:val="nl-NL"/>
        </w:rPr>
      </w:pPr>
    </w:p>
    <w:p w14:paraId="494C609B" w14:textId="77777777" w:rsidR="00FC3A09" w:rsidRDefault="00FC3A09" w:rsidP="004B4595">
      <w:pPr>
        <w:rPr>
          <w:lang w:val="nl-NL"/>
        </w:rPr>
      </w:pPr>
    </w:p>
    <w:p w14:paraId="1222F81F" w14:textId="77777777" w:rsidR="00FC3A09" w:rsidRDefault="00FC3A09" w:rsidP="00FC3A09">
      <w:pPr>
        <w:rPr>
          <w:lang w:val="nl-NL"/>
        </w:rPr>
      </w:pPr>
    </w:p>
    <w:p w14:paraId="6295809F" w14:textId="77777777" w:rsidR="00FC3A09" w:rsidRDefault="00FC3A09" w:rsidP="00FC3A09">
      <w:pPr>
        <w:rPr>
          <w:lang w:val="nl-NL"/>
        </w:rPr>
      </w:pPr>
    </w:p>
    <w:p w14:paraId="1C7438EB" w14:textId="77777777" w:rsidR="00FC3A09" w:rsidRDefault="00FC3A09" w:rsidP="00FC3A09">
      <w:pPr>
        <w:rPr>
          <w:lang w:val="nl-NL"/>
        </w:rPr>
      </w:pPr>
    </w:p>
    <w:p w14:paraId="31B84B17" w14:textId="77777777" w:rsidR="00FC3A09" w:rsidRDefault="00FC3A09" w:rsidP="00FC3A09">
      <w:pPr>
        <w:rPr>
          <w:lang w:val="nl-NL"/>
        </w:rPr>
      </w:pPr>
    </w:p>
    <w:p w14:paraId="06258248" w14:textId="77777777" w:rsidR="00FC3A09" w:rsidRDefault="00FC3A09" w:rsidP="00FC3A09">
      <w:pPr>
        <w:rPr>
          <w:lang w:val="nl-NL"/>
        </w:rPr>
      </w:pPr>
    </w:p>
    <w:p w14:paraId="6803BE39" w14:textId="77777777" w:rsidR="00FC3A09" w:rsidRDefault="00FC3A09" w:rsidP="00FC3A09">
      <w:pPr>
        <w:rPr>
          <w:lang w:val="nl-NL"/>
        </w:rPr>
      </w:pPr>
    </w:p>
    <w:p w14:paraId="72A58824" w14:textId="77777777" w:rsidR="00FC3A09" w:rsidRDefault="00FC3A09" w:rsidP="00FC3A09">
      <w:pPr>
        <w:rPr>
          <w:lang w:val="nl-NL"/>
        </w:rPr>
      </w:pPr>
    </w:p>
    <w:p w14:paraId="5364BB72" w14:textId="77777777" w:rsidR="00FC3A09" w:rsidRDefault="00FC3A09" w:rsidP="00FC3A09">
      <w:pPr>
        <w:rPr>
          <w:lang w:val="nl-NL"/>
        </w:rPr>
      </w:pPr>
    </w:p>
    <w:p w14:paraId="5A77F3AE" w14:textId="77777777" w:rsidR="00E82897" w:rsidRDefault="00E82897" w:rsidP="00FC3A09">
      <w:pPr>
        <w:rPr>
          <w:lang w:val="nl-NL"/>
        </w:rPr>
      </w:pPr>
    </w:p>
    <w:p w14:paraId="46CC504C" w14:textId="77777777" w:rsidR="00E82897" w:rsidRPr="00E82897" w:rsidRDefault="00E82897" w:rsidP="00E7171F">
      <w:pPr>
        <w:pStyle w:val="Heading1"/>
      </w:pPr>
      <w:bookmarkStart w:id="39" w:name="_Toc155616455"/>
      <w:r w:rsidRPr="00E82897">
        <w:lastRenderedPageBreak/>
        <w:t>BÀI PHÁT BIỂU KHAI MẠC HỘI NGHỊ</w:t>
      </w:r>
      <w:bookmarkEnd w:id="39"/>
    </w:p>
    <w:p w14:paraId="273157A4" w14:textId="77777777" w:rsidR="00E82897" w:rsidRPr="00E82897" w:rsidRDefault="00E82897" w:rsidP="00E82897">
      <w:pPr>
        <w:pStyle w:val="TableofFigures"/>
        <w:tabs>
          <w:tab w:val="right" w:leader="dot" w:pos="9064"/>
        </w:tabs>
        <w:rPr>
          <w:rFonts w:eastAsiaTheme="majorEastAsia" w:cstheme="majorBidi"/>
          <w:b/>
          <w:bCs/>
          <w:kern w:val="32"/>
          <w:szCs w:val="32"/>
          <w:lang w:val="nl-NL"/>
        </w:rPr>
      </w:pPr>
    </w:p>
    <w:p w14:paraId="2AFBF4DD" w14:textId="77777777" w:rsidR="00E82897" w:rsidRPr="00E82897" w:rsidRDefault="00E82897" w:rsidP="00E82897">
      <w:pPr>
        <w:pStyle w:val="TableofFigures"/>
        <w:tabs>
          <w:tab w:val="right" w:leader="dot" w:pos="9064"/>
        </w:tabs>
        <w:ind w:firstLine="709"/>
        <w:jc w:val="both"/>
        <w:rPr>
          <w:rFonts w:eastAsiaTheme="majorEastAsia" w:cstheme="majorBidi"/>
          <w:bCs/>
          <w:kern w:val="32"/>
          <w:szCs w:val="32"/>
          <w:lang w:val="nl-NL"/>
        </w:rPr>
      </w:pPr>
      <w:r w:rsidRPr="00E82897">
        <w:rPr>
          <w:rFonts w:eastAsiaTheme="majorEastAsia" w:cstheme="majorBidi"/>
          <w:bCs/>
          <w:kern w:val="32"/>
          <w:szCs w:val="32"/>
          <w:lang w:val="nl-NL"/>
        </w:rPr>
        <w:t>Kính thưa các đồng chí trong Hội đồng khoa họ</w:t>
      </w:r>
      <w:r>
        <w:rPr>
          <w:rFonts w:eastAsiaTheme="majorEastAsia" w:cstheme="majorBidi"/>
          <w:bCs/>
          <w:kern w:val="32"/>
          <w:szCs w:val="32"/>
          <w:lang w:val="nl-NL"/>
        </w:rPr>
        <w:t>c Ban Q</w:t>
      </w:r>
      <w:r w:rsidRPr="00E82897">
        <w:rPr>
          <w:rFonts w:eastAsiaTheme="majorEastAsia" w:cstheme="majorBidi"/>
          <w:bCs/>
          <w:kern w:val="32"/>
          <w:szCs w:val="32"/>
          <w:lang w:val="nl-NL"/>
        </w:rPr>
        <w:t>uản lý Vườn quốc gia Bái Tử</w:t>
      </w:r>
      <w:r w:rsidR="005A46F3">
        <w:rPr>
          <w:rFonts w:eastAsiaTheme="majorEastAsia" w:cstheme="majorBidi"/>
          <w:bCs/>
          <w:kern w:val="32"/>
          <w:szCs w:val="32"/>
          <w:lang w:val="nl-NL"/>
        </w:rPr>
        <w:t xml:space="preserve"> Long! </w:t>
      </w:r>
      <w:r w:rsidRPr="00E82897">
        <w:rPr>
          <w:rFonts w:eastAsiaTheme="majorEastAsia" w:cstheme="majorBidi"/>
          <w:bCs/>
          <w:kern w:val="32"/>
          <w:szCs w:val="32"/>
          <w:lang w:val="nl-NL"/>
        </w:rPr>
        <w:t>kính thưa toàn thể Hội nghị</w:t>
      </w:r>
      <w:r w:rsidR="005A46F3">
        <w:rPr>
          <w:rFonts w:eastAsiaTheme="majorEastAsia" w:cstheme="majorBidi"/>
          <w:bCs/>
          <w:kern w:val="32"/>
          <w:szCs w:val="32"/>
          <w:lang w:val="nl-NL"/>
        </w:rPr>
        <w:t>!</w:t>
      </w:r>
    </w:p>
    <w:p w14:paraId="1EED844D" w14:textId="77777777" w:rsidR="00E82897" w:rsidRPr="00E82897" w:rsidRDefault="00E82897" w:rsidP="00E82897">
      <w:pPr>
        <w:pStyle w:val="TableofFigures"/>
        <w:tabs>
          <w:tab w:val="right" w:leader="dot" w:pos="9064"/>
        </w:tabs>
        <w:ind w:firstLine="709"/>
        <w:jc w:val="both"/>
        <w:rPr>
          <w:rFonts w:eastAsiaTheme="majorEastAsia" w:cstheme="majorBidi"/>
          <w:bCs/>
          <w:kern w:val="32"/>
          <w:szCs w:val="32"/>
          <w:lang w:val="nl-NL"/>
        </w:rPr>
      </w:pPr>
      <w:r w:rsidRPr="00E82897">
        <w:rPr>
          <w:rFonts w:eastAsiaTheme="majorEastAsia" w:cstheme="majorBidi"/>
          <w:bCs/>
          <w:kern w:val="32"/>
          <w:szCs w:val="32"/>
          <w:lang w:val="nl-NL"/>
        </w:rPr>
        <w:t>Vườn quốc gia Bái Tử Long được thành lập với mục tiêu chính là bảo tồn các nguồn tài nguyên thiên nhiên, cảnh quan môi trường và đa dạng sinh học. Bên cạnh công tác tuần tra, kiểm soát các nguồn tài nguyên thì hoạt động nghiên cứu khoa học phục vụ bảo tồn đa dạng sinh học cũng là một trong các nhiệm vụ được Ban lãnh đạo đặc biệt quan tâm.</w:t>
      </w:r>
    </w:p>
    <w:p w14:paraId="18F9326D" w14:textId="77777777" w:rsidR="00E82897" w:rsidRPr="00E82897" w:rsidRDefault="00E82897" w:rsidP="00E82897">
      <w:pPr>
        <w:pStyle w:val="TableofFigures"/>
        <w:tabs>
          <w:tab w:val="right" w:leader="dot" w:pos="9064"/>
        </w:tabs>
        <w:ind w:firstLine="709"/>
        <w:jc w:val="both"/>
        <w:rPr>
          <w:rFonts w:eastAsiaTheme="majorEastAsia" w:cstheme="majorBidi"/>
          <w:bCs/>
          <w:kern w:val="32"/>
          <w:szCs w:val="32"/>
          <w:lang w:val="nl-NL"/>
        </w:rPr>
      </w:pPr>
      <w:r w:rsidRPr="00E82897">
        <w:rPr>
          <w:rFonts w:eastAsiaTheme="majorEastAsia" w:cstheme="majorBidi"/>
          <w:bCs/>
          <w:kern w:val="32"/>
          <w:szCs w:val="32"/>
          <w:lang w:val="nl-NL"/>
        </w:rPr>
        <w:t>Trong năm 2023, hoạt động Khoa học và Công nghệ tại Ban Quản lý Vườn quốc gia Bái Tử Long có sự phát triển đột biến, nhiều hoạt động về khoa học và công nghệ được triển khai; một số cán bộ Vườn quốc gia vinh dự được mời tham gia Hội đồng nghiệm thu, đánh giá kết quả của một số nhiệm vụ khoa học cấp tỉnh; đội ngũ nghiên cứu viên ngày càng hoàn thiện về kỹ năng, phương pháp nghiên cứu. Chính những kết quả như vậy đã đóng góp một phần không nhỏ vào việc hoàn thành các nhiệm vụ mà Tỉnh uỷ, UBND Tỉnh giao cho Ban quản lý Vườn quốc gia Bái Tử Long.</w:t>
      </w:r>
    </w:p>
    <w:p w14:paraId="2B1038C5" w14:textId="77777777" w:rsidR="00E82897" w:rsidRPr="00E82897" w:rsidRDefault="00E82897" w:rsidP="00E82897">
      <w:pPr>
        <w:pStyle w:val="TableofFigures"/>
        <w:tabs>
          <w:tab w:val="right" w:leader="dot" w:pos="9064"/>
        </w:tabs>
        <w:ind w:firstLine="709"/>
        <w:jc w:val="both"/>
        <w:rPr>
          <w:rFonts w:eastAsiaTheme="majorEastAsia" w:cstheme="majorBidi"/>
          <w:bCs/>
          <w:kern w:val="32"/>
          <w:szCs w:val="32"/>
          <w:lang w:val="nl-NL"/>
        </w:rPr>
      </w:pPr>
      <w:r w:rsidRPr="00E82897">
        <w:rPr>
          <w:rFonts w:eastAsiaTheme="majorEastAsia" w:cstheme="majorBidi"/>
          <w:bCs/>
          <w:kern w:val="32"/>
          <w:szCs w:val="32"/>
          <w:lang w:val="nl-NL"/>
        </w:rPr>
        <w:t>Đến với Hội nghị ngày hôm nay, thay mặt Ban lãnh đạo xin được ghi nhận những đóng góp của các đồng chí đối với hoạt động nghiên cứu khoa học tại cơ quan. Với mong muốn hoạt động khoa học và công nghệ tại cơ quan ngày càng được khẳng định vị thế, đề nghị Hội đồng khoa học, đặc biệt là các nhà khoa học trẻ tiếp tục phát huy vai trò, trách nhiệm trong nghiên cứu, tiếp tục tham mưu cho Ban lãnh đạo trong việc triển khai nhiều hơn nữa các đề tài, dự án về khoa học công nghệ góp phần phục vụ mục tiêu bảo tồn đa dạng sinh học.</w:t>
      </w:r>
    </w:p>
    <w:p w14:paraId="285EA7BF" w14:textId="77777777" w:rsidR="00FC3A09" w:rsidRPr="00E82897" w:rsidRDefault="00E82897" w:rsidP="00E82897">
      <w:pPr>
        <w:pStyle w:val="TableofFigures"/>
        <w:tabs>
          <w:tab w:val="right" w:leader="dot" w:pos="9064"/>
        </w:tabs>
        <w:ind w:firstLine="709"/>
        <w:jc w:val="both"/>
        <w:rPr>
          <w:lang w:val="nl-NL"/>
        </w:rPr>
      </w:pPr>
      <w:r w:rsidRPr="00E82897">
        <w:rPr>
          <w:rFonts w:eastAsiaTheme="majorEastAsia" w:cstheme="majorBidi"/>
          <w:bCs/>
          <w:kern w:val="32"/>
          <w:szCs w:val="32"/>
          <w:lang w:val="nl-NL"/>
        </w:rPr>
        <w:t>Cuối cùng, xin kính chúc sức khoẻ các đồng chí, chúc Hội nghị thành công tốt đẹp./.</w:t>
      </w:r>
    </w:p>
    <w:p w14:paraId="52561D7B" w14:textId="77777777" w:rsidR="001D0BE6" w:rsidRDefault="001D0BE6" w:rsidP="001D0BE6">
      <w:pPr>
        <w:jc w:val="left"/>
        <w:rPr>
          <w:lang w:val="nl-NL"/>
        </w:rPr>
      </w:pPr>
    </w:p>
    <w:p w14:paraId="4CB5E262" w14:textId="77777777" w:rsidR="006B7419" w:rsidRPr="001D0BE6" w:rsidRDefault="006B7419" w:rsidP="001D0BE6">
      <w:pPr>
        <w:jc w:val="left"/>
        <w:rPr>
          <w:lang w:val="nl-NL"/>
        </w:rPr>
      </w:pPr>
    </w:p>
    <w:p w14:paraId="78BA9640" w14:textId="77777777" w:rsidR="009829DB" w:rsidRDefault="009829DB" w:rsidP="001F3350">
      <w:pPr>
        <w:pStyle w:val="TableofFigures"/>
        <w:tabs>
          <w:tab w:val="right" w:leader="dot" w:pos="9064"/>
        </w:tabs>
        <w:rPr>
          <w:rFonts w:asciiTheme="minorHAnsi" w:eastAsiaTheme="minorEastAsia" w:hAnsiTheme="minorHAnsi" w:cstheme="minorBidi"/>
          <w:noProof/>
          <w:sz w:val="22"/>
          <w:lang w:val="en-US"/>
        </w:rPr>
      </w:pPr>
      <w:r>
        <w:rPr>
          <w:lang w:val="nl-NL"/>
        </w:rPr>
        <w:fldChar w:fldCharType="begin"/>
      </w:r>
      <w:r>
        <w:rPr>
          <w:lang w:val="nl-NL"/>
        </w:rPr>
        <w:instrText xml:space="preserve"> TOC \h \z \c "Hình 4." </w:instrText>
      </w:r>
      <w:r>
        <w:rPr>
          <w:lang w:val="nl-NL"/>
        </w:rPr>
        <w:fldChar w:fldCharType="separate"/>
      </w:r>
    </w:p>
    <w:p w14:paraId="29230E7C" w14:textId="77777777" w:rsidR="009829DB" w:rsidRPr="006F551C" w:rsidRDefault="009829DB" w:rsidP="006F551C">
      <w:pPr>
        <w:rPr>
          <w:lang w:val="nl-NL"/>
        </w:rPr>
        <w:sectPr w:rsidR="009829DB" w:rsidRPr="006F551C" w:rsidSect="006F551C">
          <w:pgSz w:w="11909" w:h="16834" w:code="9"/>
          <w:pgMar w:top="1134" w:right="1134" w:bottom="1134" w:left="1701" w:header="862" w:footer="862" w:gutter="0"/>
          <w:pgNumType w:fmt="lowerRoman" w:start="1"/>
          <w:cols w:space="720"/>
          <w:titlePg/>
          <w:docGrid w:linePitch="360"/>
        </w:sectPr>
      </w:pPr>
      <w:r>
        <w:rPr>
          <w:lang w:val="nl-NL"/>
        </w:rPr>
        <w:fldChar w:fldCharType="end"/>
      </w:r>
    </w:p>
    <w:p w14:paraId="40EF80FD" w14:textId="77777777" w:rsidR="00E82897" w:rsidRDefault="00E82897" w:rsidP="00E7171F">
      <w:pPr>
        <w:pStyle w:val="Heading1"/>
      </w:pPr>
      <w:bookmarkStart w:id="40" w:name="_Toc155616456"/>
      <w:bookmarkEnd w:id="15"/>
      <w:bookmarkEnd w:id="16"/>
      <w:bookmarkEnd w:id="37"/>
      <w:bookmarkEnd w:id="36"/>
      <w:bookmarkEnd w:id="35"/>
      <w:bookmarkEnd w:id="34"/>
      <w:bookmarkEnd w:id="33"/>
      <w:bookmarkEnd w:id="32"/>
      <w:bookmarkEnd w:id="31"/>
      <w:bookmarkEnd w:id="30"/>
      <w:bookmarkEnd w:id="29"/>
      <w:bookmarkEnd w:id="28"/>
      <w:bookmarkEnd w:id="27"/>
      <w:r>
        <w:lastRenderedPageBreak/>
        <w:t>LỜI MỞ ĐẦU</w:t>
      </w:r>
      <w:bookmarkEnd w:id="40"/>
    </w:p>
    <w:p w14:paraId="3F3450DD" w14:textId="77777777" w:rsidR="00E82897" w:rsidRDefault="00E82897" w:rsidP="00E82897">
      <w:pPr>
        <w:rPr>
          <w:lang w:val="nl-NL"/>
        </w:rPr>
      </w:pPr>
    </w:p>
    <w:p w14:paraId="550EF7CA" w14:textId="77777777" w:rsidR="00E82897" w:rsidRDefault="00E82897" w:rsidP="00E82897">
      <w:r>
        <w:t>Vườn quốc gia Bái Tử Long được thành lập với mục tiêu chính là bảo tồn các nguồn tài nguyên thiên nhiên, cảnh quan môi trường và đa dạng sinh học. Bên cạnh công tác tuần tra, kiểm soát các nguồn tài nguyên thì hoạt động nghiên cứu khoa học đóng vai trò quan trọng trong việc duy trì và thúc đẩy sự phát triển của các nguồn tài nguyên đa dạng sinh học tại Vườn quốc gia Bái Tử Long.</w:t>
      </w:r>
    </w:p>
    <w:p w14:paraId="3A44E17E" w14:textId="77777777" w:rsidR="00E82897" w:rsidRDefault="00E82897" w:rsidP="00E82897">
      <w:r>
        <w:t>Trong năm 2023, hoạt động Khoa học và Công nghệ tại Ban Quản lý Vườn quốc gia Bái Tử Long có sự phát triển đột biến, nhiều hoạt động về khoa học và công nghệ được triển khai; một số cán bộ Vườn quốc gia vinh dự được mời tham gia Hội đồng nghiệm thu, đánh giá kết quả của một số nhiệm vụ khoa học cấp tỉnh; đội ngũ nghiên cứu viên ngày càng hoàn thiện về kỹ năng, phương pháp nghiên cứu. Chính những kết quả như vậy đã đóng góp một phần không nhỏ vào việc hoàn thành các nhiệm vụ mà Tỉnh uỷ, UBND Tỉnh giao cho Ban quản lý Vườn quốc gia Bái Tử Long.</w:t>
      </w:r>
    </w:p>
    <w:p w14:paraId="7F8B61D5" w14:textId="77777777" w:rsidR="00E82897" w:rsidRDefault="00E82897" w:rsidP="00E82897">
      <w:pPr>
        <w:rPr>
          <w:lang w:val="nl-NL"/>
        </w:rPr>
      </w:pPr>
      <w:r>
        <w:rPr>
          <w:lang w:val="nl-NL"/>
        </w:rPr>
        <w:t>Với những kết quả đã đạt được trong năm 2023, ngày càng khẳng định vị trí, vai trò quan trọng thiết yếu của hoạt động Khoa học và Công nghệ tại Ban Quản lý Vườn quốc gia Bái Tử Long góp phần bảo tồn và phát huy các giá trị tại Vườn di sản ASEAN – Vườn quốc gia Bái Tử Long.</w:t>
      </w:r>
    </w:p>
    <w:p w14:paraId="21351806" w14:textId="77777777" w:rsidR="001F3350" w:rsidRDefault="001F3350" w:rsidP="00E7171F">
      <w:pPr>
        <w:pStyle w:val="Heading1"/>
      </w:pPr>
    </w:p>
    <w:p w14:paraId="0CE76A89" w14:textId="77777777" w:rsidR="00E82897" w:rsidRDefault="00E82897" w:rsidP="00E82897">
      <w:pPr>
        <w:rPr>
          <w:lang w:val="nl-NL"/>
        </w:rPr>
      </w:pPr>
    </w:p>
    <w:p w14:paraId="24EEC0C5" w14:textId="77777777" w:rsidR="00E82897" w:rsidRDefault="00E82897" w:rsidP="00E82897">
      <w:pPr>
        <w:rPr>
          <w:lang w:val="nl-NL"/>
        </w:rPr>
      </w:pPr>
    </w:p>
    <w:p w14:paraId="7666057A" w14:textId="77777777" w:rsidR="00E82897" w:rsidRDefault="00E82897" w:rsidP="00E82897">
      <w:pPr>
        <w:rPr>
          <w:lang w:val="nl-NL"/>
        </w:rPr>
      </w:pPr>
    </w:p>
    <w:p w14:paraId="42ED1733" w14:textId="77777777" w:rsidR="00E82897" w:rsidRDefault="00E82897" w:rsidP="00E82897">
      <w:pPr>
        <w:rPr>
          <w:lang w:val="nl-NL"/>
        </w:rPr>
      </w:pPr>
    </w:p>
    <w:p w14:paraId="1C9FDF5D" w14:textId="77777777" w:rsidR="00E82897" w:rsidRDefault="00E82897" w:rsidP="00E82897">
      <w:pPr>
        <w:rPr>
          <w:lang w:val="nl-NL"/>
        </w:rPr>
      </w:pPr>
    </w:p>
    <w:p w14:paraId="3C48B27A" w14:textId="77777777" w:rsidR="00E82897" w:rsidRDefault="00E82897" w:rsidP="00E82897">
      <w:pPr>
        <w:rPr>
          <w:lang w:val="nl-NL"/>
        </w:rPr>
      </w:pPr>
    </w:p>
    <w:p w14:paraId="4BF3B4EE" w14:textId="77777777" w:rsidR="00E82897" w:rsidRDefault="00E82897" w:rsidP="00E82897">
      <w:pPr>
        <w:rPr>
          <w:lang w:val="nl-NL"/>
        </w:rPr>
      </w:pPr>
    </w:p>
    <w:p w14:paraId="5F70FAA8" w14:textId="77777777" w:rsidR="00E82897" w:rsidRDefault="00E82897" w:rsidP="00E82897">
      <w:pPr>
        <w:rPr>
          <w:lang w:val="nl-NL"/>
        </w:rPr>
      </w:pPr>
    </w:p>
    <w:p w14:paraId="0C4CE3F7" w14:textId="77777777" w:rsidR="00E82897" w:rsidRDefault="00E82897" w:rsidP="00E82897">
      <w:pPr>
        <w:rPr>
          <w:lang w:val="nl-NL"/>
        </w:rPr>
      </w:pPr>
    </w:p>
    <w:p w14:paraId="7CD2218A" w14:textId="77777777" w:rsidR="00E82897" w:rsidRDefault="00E82897" w:rsidP="00E82897">
      <w:pPr>
        <w:rPr>
          <w:lang w:val="nl-NL"/>
        </w:rPr>
      </w:pPr>
    </w:p>
    <w:p w14:paraId="245DAEC9" w14:textId="77777777" w:rsidR="00E82897" w:rsidRDefault="00E82897" w:rsidP="00E82897">
      <w:pPr>
        <w:rPr>
          <w:lang w:val="nl-NL"/>
        </w:rPr>
      </w:pPr>
    </w:p>
    <w:p w14:paraId="39070E0A" w14:textId="77777777" w:rsidR="00E82897" w:rsidRDefault="00E82897" w:rsidP="00E82897">
      <w:pPr>
        <w:rPr>
          <w:lang w:val="nl-NL"/>
        </w:rPr>
      </w:pPr>
    </w:p>
    <w:p w14:paraId="5EB2783D" w14:textId="77777777" w:rsidR="00E82897" w:rsidRDefault="00E82897" w:rsidP="00E82897">
      <w:pPr>
        <w:rPr>
          <w:lang w:val="nl-NL"/>
        </w:rPr>
      </w:pPr>
    </w:p>
    <w:p w14:paraId="7FBB977F" w14:textId="77777777" w:rsidR="00E82897" w:rsidRDefault="00E82897" w:rsidP="00E82897">
      <w:pPr>
        <w:rPr>
          <w:lang w:val="nl-NL"/>
        </w:rPr>
      </w:pPr>
    </w:p>
    <w:p w14:paraId="5AAFCD16" w14:textId="77777777" w:rsidR="00E82897" w:rsidRDefault="00E82897" w:rsidP="00E82897">
      <w:pPr>
        <w:rPr>
          <w:lang w:val="nl-NL"/>
        </w:rPr>
      </w:pPr>
    </w:p>
    <w:p w14:paraId="255B98D7" w14:textId="77777777" w:rsidR="00E82897" w:rsidRDefault="00E82897" w:rsidP="00E82897">
      <w:pPr>
        <w:rPr>
          <w:lang w:val="nl-NL"/>
        </w:rPr>
      </w:pPr>
    </w:p>
    <w:p w14:paraId="46032D66" w14:textId="77777777" w:rsidR="00E82897" w:rsidRDefault="00E82897" w:rsidP="00E7171F">
      <w:pPr>
        <w:pStyle w:val="Heading1"/>
      </w:pPr>
    </w:p>
    <w:p w14:paraId="02F16BDD" w14:textId="77777777" w:rsidR="00E82897" w:rsidRDefault="00E82897" w:rsidP="00E82897">
      <w:pPr>
        <w:rPr>
          <w:lang w:val="nl-NL"/>
        </w:rPr>
      </w:pPr>
    </w:p>
    <w:p w14:paraId="02C3AD8B" w14:textId="77777777" w:rsidR="00E82897" w:rsidRDefault="00E82897" w:rsidP="00E82897">
      <w:pPr>
        <w:rPr>
          <w:lang w:val="nl-NL"/>
        </w:rPr>
      </w:pPr>
    </w:p>
    <w:p w14:paraId="27E56014" w14:textId="77777777" w:rsidR="00E82897" w:rsidRDefault="00E82897" w:rsidP="00E82897">
      <w:pPr>
        <w:rPr>
          <w:lang w:val="nl-NL"/>
        </w:rPr>
      </w:pPr>
    </w:p>
    <w:p w14:paraId="25A39AAE" w14:textId="77777777" w:rsidR="00E82897" w:rsidRDefault="00E82897" w:rsidP="00E82897">
      <w:pPr>
        <w:rPr>
          <w:lang w:val="nl-NL"/>
        </w:rPr>
      </w:pPr>
    </w:p>
    <w:p w14:paraId="1071D8FC" w14:textId="77777777" w:rsidR="00E82897" w:rsidRDefault="00E82897" w:rsidP="00E82897">
      <w:pPr>
        <w:rPr>
          <w:lang w:val="nl-NL"/>
        </w:rPr>
      </w:pPr>
    </w:p>
    <w:p w14:paraId="7A9DF1DE" w14:textId="77777777" w:rsidR="00E82897" w:rsidRDefault="00E82897" w:rsidP="00E82897">
      <w:pPr>
        <w:rPr>
          <w:lang w:val="nl-NL"/>
        </w:rPr>
      </w:pPr>
    </w:p>
    <w:p w14:paraId="1854C5F1" w14:textId="77777777" w:rsidR="00E82897" w:rsidRDefault="00E82897" w:rsidP="00E82897">
      <w:pPr>
        <w:rPr>
          <w:lang w:val="nl-NL"/>
        </w:rPr>
      </w:pPr>
    </w:p>
    <w:p w14:paraId="073A5E6F" w14:textId="77777777" w:rsidR="00E82897" w:rsidRDefault="00E82897" w:rsidP="00E82897">
      <w:pPr>
        <w:rPr>
          <w:lang w:val="nl-NL"/>
        </w:rPr>
      </w:pPr>
    </w:p>
    <w:p w14:paraId="65457E6C" w14:textId="77777777" w:rsidR="00E82897" w:rsidRDefault="00E82897" w:rsidP="00E82897">
      <w:pPr>
        <w:rPr>
          <w:lang w:val="nl-NL"/>
        </w:rPr>
      </w:pPr>
    </w:p>
    <w:p w14:paraId="360FD49E" w14:textId="77777777" w:rsidR="00E82897" w:rsidRDefault="00E82897" w:rsidP="00E82897">
      <w:pPr>
        <w:rPr>
          <w:lang w:val="nl-NL"/>
        </w:rPr>
      </w:pPr>
    </w:p>
    <w:p w14:paraId="185C9402" w14:textId="77777777" w:rsidR="00E82897" w:rsidRDefault="00E82897" w:rsidP="00E82897">
      <w:pPr>
        <w:rPr>
          <w:lang w:val="nl-NL"/>
        </w:rPr>
      </w:pPr>
    </w:p>
    <w:p w14:paraId="32A6C5B4" w14:textId="77777777" w:rsidR="00E82897" w:rsidRDefault="00E82897" w:rsidP="00E82897">
      <w:pPr>
        <w:rPr>
          <w:lang w:val="nl-NL"/>
        </w:rPr>
      </w:pPr>
    </w:p>
    <w:p w14:paraId="42FB4DFA" w14:textId="77777777" w:rsidR="00E82897" w:rsidRDefault="00E82897" w:rsidP="00E7171F">
      <w:pPr>
        <w:pStyle w:val="Heading1"/>
      </w:pPr>
      <w:bookmarkStart w:id="41" w:name="_Toc155616457"/>
      <w:r w:rsidRPr="00E82897">
        <w:t>BÁO CÁO SỐ 1:</w:t>
      </w:r>
      <w:r w:rsidR="0089303C">
        <w:t xml:space="preserve"> </w:t>
      </w:r>
      <w:r w:rsidR="00460156">
        <w:t>Kết quả thực hiện công tác quản lý quy hoạch đất rừng đặc dụng</w:t>
      </w:r>
      <w:r w:rsidR="00DB08A3">
        <w:t xml:space="preserve"> </w:t>
      </w:r>
      <w:r w:rsidR="00460156">
        <w:t>năm 2023 tại Vườn quốc gia Bái Tử Long</w:t>
      </w:r>
      <w:bookmarkEnd w:id="41"/>
    </w:p>
    <w:p w14:paraId="3DEB4384" w14:textId="77777777" w:rsidR="00E82897" w:rsidRDefault="00E82897" w:rsidP="00E82897">
      <w:pPr>
        <w:rPr>
          <w:lang w:val="nl-NL"/>
        </w:rPr>
      </w:pPr>
    </w:p>
    <w:p w14:paraId="0589F4AD" w14:textId="77777777" w:rsidR="00E82897" w:rsidRDefault="00E82897" w:rsidP="00E82897">
      <w:pPr>
        <w:rPr>
          <w:lang w:val="nl-NL"/>
        </w:rPr>
      </w:pPr>
    </w:p>
    <w:p w14:paraId="187C3C89" w14:textId="77777777" w:rsidR="00E82897" w:rsidRDefault="00E82897" w:rsidP="00E82897">
      <w:pPr>
        <w:rPr>
          <w:lang w:val="nl-NL"/>
        </w:rPr>
      </w:pPr>
    </w:p>
    <w:p w14:paraId="712B0345" w14:textId="77777777" w:rsidR="00E82897" w:rsidRDefault="00E82897" w:rsidP="00E82897">
      <w:pPr>
        <w:rPr>
          <w:lang w:val="nl-NL"/>
        </w:rPr>
      </w:pPr>
    </w:p>
    <w:p w14:paraId="1A29746A" w14:textId="77777777" w:rsidR="00E82897" w:rsidRDefault="00E82897" w:rsidP="00E82897">
      <w:pPr>
        <w:rPr>
          <w:lang w:val="nl-NL"/>
        </w:rPr>
      </w:pPr>
    </w:p>
    <w:p w14:paraId="4363D435" w14:textId="77777777" w:rsidR="00E82897" w:rsidRDefault="00E82897" w:rsidP="00E82897">
      <w:pPr>
        <w:rPr>
          <w:lang w:val="nl-NL"/>
        </w:rPr>
      </w:pPr>
    </w:p>
    <w:p w14:paraId="67D0DCF4" w14:textId="77777777" w:rsidR="00E82897" w:rsidRDefault="00E82897" w:rsidP="00E82897">
      <w:pPr>
        <w:rPr>
          <w:lang w:val="nl-NL"/>
        </w:rPr>
      </w:pPr>
    </w:p>
    <w:p w14:paraId="52B96577" w14:textId="77777777" w:rsidR="00E82897" w:rsidRDefault="00E82897" w:rsidP="00E82897">
      <w:pPr>
        <w:rPr>
          <w:lang w:val="nl-NL"/>
        </w:rPr>
      </w:pPr>
    </w:p>
    <w:p w14:paraId="2D76647E" w14:textId="77777777" w:rsidR="00E82897" w:rsidRDefault="00E82897" w:rsidP="00E82897">
      <w:pPr>
        <w:rPr>
          <w:lang w:val="nl-NL"/>
        </w:rPr>
      </w:pPr>
    </w:p>
    <w:p w14:paraId="31F9FC95" w14:textId="77777777" w:rsidR="00E82897" w:rsidRDefault="00E82897" w:rsidP="00E82897">
      <w:pPr>
        <w:rPr>
          <w:lang w:val="nl-NL"/>
        </w:rPr>
      </w:pPr>
    </w:p>
    <w:p w14:paraId="5E5BAC8E" w14:textId="77777777" w:rsidR="00E82897" w:rsidRDefault="00E82897" w:rsidP="00E82897">
      <w:pPr>
        <w:rPr>
          <w:lang w:val="nl-NL"/>
        </w:rPr>
      </w:pPr>
    </w:p>
    <w:p w14:paraId="7DF7A7E9" w14:textId="77777777" w:rsidR="00E82897" w:rsidRDefault="00E82897" w:rsidP="00E82897">
      <w:pPr>
        <w:rPr>
          <w:lang w:val="nl-NL"/>
        </w:rPr>
      </w:pPr>
    </w:p>
    <w:p w14:paraId="20F19E2B" w14:textId="77777777" w:rsidR="00E82897" w:rsidRDefault="00E82897" w:rsidP="00E82897">
      <w:pPr>
        <w:rPr>
          <w:lang w:val="nl-NL"/>
        </w:rPr>
      </w:pPr>
    </w:p>
    <w:p w14:paraId="704D894C" w14:textId="77777777" w:rsidR="00E82897" w:rsidRDefault="00E82897" w:rsidP="00E82897">
      <w:pPr>
        <w:rPr>
          <w:lang w:val="nl-NL"/>
        </w:rPr>
      </w:pPr>
    </w:p>
    <w:p w14:paraId="699912DB" w14:textId="77777777" w:rsidR="00E82897" w:rsidRDefault="00E82897" w:rsidP="00E82897">
      <w:pPr>
        <w:rPr>
          <w:lang w:val="nl-NL"/>
        </w:rPr>
      </w:pPr>
    </w:p>
    <w:p w14:paraId="30754B47" w14:textId="77777777" w:rsidR="00E82897" w:rsidRDefault="00E82897" w:rsidP="00E82897">
      <w:pPr>
        <w:rPr>
          <w:lang w:val="nl-NL"/>
        </w:rPr>
      </w:pPr>
    </w:p>
    <w:tbl>
      <w:tblPr>
        <w:tblW w:w="9781" w:type="dxa"/>
        <w:tblInd w:w="-176" w:type="dxa"/>
        <w:tblLook w:val="01E0" w:firstRow="1" w:lastRow="1" w:firstColumn="1" w:lastColumn="1" w:noHBand="0" w:noVBand="0"/>
      </w:tblPr>
      <w:tblGrid>
        <w:gridCol w:w="4253"/>
        <w:gridCol w:w="5528"/>
      </w:tblGrid>
      <w:tr w:rsidR="00E82897" w:rsidRPr="00BC49B4" w14:paraId="62E943BD" w14:textId="77777777" w:rsidTr="00811736">
        <w:trPr>
          <w:trHeight w:val="1283"/>
        </w:trPr>
        <w:tc>
          <w:tcPr>
            <w:tcW w:w="4253" w:type="dxa"/>
          </w:tcPr>
          <w:p w14:paraId="1ED5B5F7" w14:textId="77777777" w:rsidR="00E82897" w:rsidRPr="00BC49B4" w:rsidRDefault="00E82897" w:rsidP="006D0CE3">
            <w:pPr>
              <w:spacing w:before="0"/>
              <w:ind w:firstLine="0"/>
              <w:jc w:val="center"/>
              <w:rPr>
                <w:sz w:val="26"/>
                <w:szCs w:val="26"/>
                <w:lang w:val="vi-VN"/>
              </w:rPr>
            </w:pPr>
            <w:r w:rsidRPr="00BC49B4">
              <w:rPr>
                <w:sz w:val="26"/>
                <w:szCs w:val="26"/>
                <w:lang w:val="vi-VN"/>
              </w:rPr>
              <w:lastRenderedPageBreak/>
              <w:t>BAN QUẢN LÝ</w:t>
            </w:r>
          </w:p>
          <w:p w14:paraId="07B2900A" w14:textId="77777777" w:rsidR="00E82897" w:rsidRPr="00BC49B4" w:rsidRDefault="00E82897" w:rsidP="006D0CE3">
            <w:pPr>
              <w:spacing w:before="0"/>
              <w:ind w:firstLine="0"/>
              <w:jc w:val="center"/>
              <w:rPr>
                <w:sz w:val="26"/>
                <w:szCs w:val="26"/>
                <w:lang w:val="vi-VN"/>
              </w:rPr>
            </w:pPr>
            <w:r w:rsidRPr="00BC49B4">
              <w:rPr>
                <w:sz w:val="26"/>
                <w:szCs w:val="26"/>
                <w:lang w:val="vi-VN"/>
              </w:rPr>
              <w:t>VƯỜN QUỐC GIA BÁI TỬ LONG</w:t>
            </w:r>
          </w:p>
          <w:p w14:paraId="684C71CC" w14:textId="77777777" w:rsidR="00E82897" w:rsidRPr="00BC49B4" w:rsidRDefault="00E82897" w:rsidP="006D0CE3">
            <w:pPr>
              <w:spacing w:before="0"/>
              <w:ind w:firstLine="0"/>
              <w:jc w:val="center"/>
              <w:rPr>
                <w:b/>
                <w:sz w:val="26"/>
              </w:rPr>
            </w:pPr>
            <w:r>
              <w:rPr>
                <w:b/>
                <w:sz w:val="26"/>
              </w:rPr>
              <w:t>HỘI ĐỒNG KHOA HỌC</w:t>
            </w:r>
          </w:p>
          <w:p w14:paraId="57B698B8" w14:textId="77777777" w:rsidR="00E82897" w:rsidRPr="00BC49B4" w:rsidRDefault="00E82897" w:rsidP="006D0CE3">
            <w:pPr>
              <w:spacing w:before="0"/>
              <w:ind w:firstLine="0"/>
              <w:jc w:val="center"/>
              <w:rPr>
                <w:sz w:val="26"/>
              </w:rPr>
            </w:pPr>
            <w:r w:rsidRPr="00BC49B4">
              <w:rPr>
                <w:noProof/>
                <w:sz w:val="24"/>
              </w:rPr>
              <mc:AlternateContent>
                <mc:Choice Requires="wps">
                  <w:drawing>
                    <wp:anchor distT="0" distB="0" distL="114300" distR="114300" simplePos="0" relativeHeight="251618816" behindDoc="0" locked="0" layoutInCell="1" allowOverlap="1" wp14:anchorId="1B2C728D" wp14:editId="133343F2">
                      <wp:simplePos x="0" y="0"/>
                      <wp:positionH relativeFrom="column">
                        <wp:posOffset>573405</wp:posOffset>
                      </wp:positionH>
                      <wp:positionV relativeFrom="paragraph">
                        <wp:posOffset>18415</wp:posOffset>
                      </wp:positionV>
                      <wp:extent cx="1392555" cy="0"/>
                      <wp:effectExtent l="0" t="0" r="4445" b="0"/>
                      <wp:wrapNone/>
                      <wp:docPr id="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3925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BB58A92" id="Line 3"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15pt,1.45pt" to="154.8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">
                      <o:lock v:ext="edit" shapetype="f"/>
                    </v:line>
                  </w:pict>
                </mc:Fallback>
              </mc:AlternateContent>
            </w:r>
          </w:p>
          <w:p w14:paraId="130D9D1E" w14:textId="77777777" w:rsidR="00E82897" w:rsidRPr="00BC49B4" w:rsidRDefault="00E82897" w:rsidP="00811736">
            <w:pPr>
              <w:spacing w:before="0"/>
              <w:ind w:firstLine="0"/>
              <w:jc w:val="center"/>
              <w:rPr>
                <w:sz w:val="26"/>
                <w:szCs w:val="26"/>
              </w:rPr>
            </w:pPr>
          </w:p>
        </w:tc>
        <w:tc>
          <w:tcPr>
            <w:tcW w:w="5528" w:type="dxa"/>
          </w:tcPr>
          <w:p w14:paraId="0C514C50" w14:textId="77777777" w:rsidR="00E82897" w:rsidRPr="00BC49B4" w:rsidRDefault="00E82897" w:rsidP="006D0CE3">
            <w:pPr>
              <w:spacing w:before="0"/>
              <w:ind w:firstLine="0"/>
              <w:jc w:val="center"/>
              <w:rPr>
                <w:b/>
                <w:sz w:val="24"/>
              </w:rPr>
            </w:pPr>
            <w:r w:rsidRPr="00BC49B4">
              <w:rPr>
                <w:b/>
                <w:sz w:val="24"/>
              </w:rPr>
              <w:t>CỘNG HÒA XÃ HỘI CHỦ NGHĨA VIỆT NAM</w:t>
            </w:r>
          </w:p>
          <w:p w14:paraId="25E94652" w14:textId="77777777" w:rsidR="00E82897" w:rsidRPr="00BC49B4" w:rsidRDefault="00E82897" w:rsidP="006D0CE3">
            <w:pPr>
              <w:spacing w:before="0"/>
              <w:ind w:firstLine="0"/>
              <w:jc w:val="center"/>
              <w:rPr>
                <w:b/>
                <w:sz w:val="26"/>
              </w:rPr>
            </w:pPr>
            <w:r w:rsidRPr="00BC49B4">
              <w:rPr>
                <w:b/>
                <w:sz w:val="26"/>
              </w:rPr>
              <w:t>Độc lập - Tự do - Hạnh phúc</w:t>
            </w:r>
          </w:p>
          <w:p w14:paraId="013B868B" w14:textId="77777777" w:rsidR="00E82897" w:rsidRPr="00BC49B4" w:rsidRDefault="00E82897" w:rsidP="006D0CE3">
            <w:pPr>
              <w:spacing w:before="0"/>
              <w:ind w:firstLine="0"/>
              <w:jc w:val="left"/>
              <w:rPr>
                <w:i/>
                <w:sz w:val="24"/>
              </w:rPr>
            </w:pPr>
            <w:r w:rsidRPr="00BC49B4">
              <w:rPr>
                <w:noProof/>
                <w:sz w:val="24"/>
              </w:rPr>
              <mc:AlternateContent>
                <mc:Choice Requires="wps">
                  <w:drawing>
                    <wp:anchor distT="0" distB="0" distL="114300" distR="114300" simplePos="0" relativeHeight="251617792" behindDoc="0" locked="0" layoutInCell="1" allowOverlap="1" wp14:anchorId="30C261A6" wp14:editId="2C28E2C4">
                      <wp:simplePos x="0" y="0"/>
                      <wp:positionH relativeFrom="column">
                        <wp:posOffset>680085</wp:posOffset>
                      </wp:positionH>
                      <wp:positionV relativeFrom="paragraph">
                        <wp:posOffset>12700</wp:posOffset>
                      </wp:positionV>
                      <wp:extent cx="2028825" cy="0"/>
                      <wp:effectExtent l="0" t="0" r="3175" b="0"/>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0288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3246552" id="Line 2"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5pt,1pt" to="213.3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">
                      <o:lock v:ext="edit" shapetype="f"/>
                    </v:line>
                  </w:pict>
                </mc:Fallback>
              </mc:AlternateContent>
            </w:r>
            <w:r w:rsidRPr="00BC49B4">
              <w:rPr>
                <w:i/>
              </w:rPr>
              <w:t xml:space="preserve">         </w:t>
            </w:r>
          </w:p>
          <w:p w14:paraId="63A5324C" w14:textId="77777777" w:rsidR="00E82897" w:rsidRPr="00BC49B4" w:rsidRDefault="00E82897" w:rsidP="006D0CE3">
            <w:pPr>
              <w:spacing w:before="0"/>
              <w:ind w:firstLine="0"/>
              <w:jc w:val="center"/>
              <w:rPr>
                <w:i/>
                <w:sz w:val="24"/>
              </w:rPr>
            </w:pPr>
          </w:p>
          <w:p w14:paraId="53878977" w14:textId="77777777" w:rsidR="00E82897" w:rsidRPr="00BC49B4" w:rsidRDefault="00E82897" w:rsidP="006D0CE3">
            <w:pPr>
              <w:spacing w:before="0"/>
              <w:ind w:firstLine="0"/>
              <w:jc w:val="center"/>
              <w:rPr>
                <w:i/>
              </w:rPr>
            </w:pPr>
          </w:p>
          <w:p w14:paraId="11B18934" w14:textId="77777777" w:rsidR="00E82897" w:rsidRPr="00BC49B4" w:rsidRDefault="00E82897" w:rsidP="006D0CE3">
            <w:pPr>
              <w:spacing w:before="0"/>
              <w:ind w:firstLine="0"/>
              <w:jc w:val="center"/>
              <w:rPr>
                <w:i/>
                <w:sz w:val="24"/>
                <w:lang w:val="vi-VN"/>
              </w:rPr>
            </w:pPr>
          </w:p>
        </w:tc>
      </w:tr>
    </w:tbl>
    <w:p w14:paraId="29D89E2D" w14:textId="77777777" w:rsidR="00E82897" w:rsidRPr="00BC49B4" w:rsidRDefault="00E82897" w:rsidP="00E82897">
      <w:pPr>
        <w:spacing w:before="0"/>
        <w:ind w:firstLine="0"/>
        <w:jc w:val="center"/>
        <w:rPr>
          <w:b/>
          <w:bCs/>
          <w:szCs w:val="28"/>
          <w:lang w:val="vi-VN"/>
        </w:rPr>
      </w:pPr>
      <w:r w:rsidRPr="00BC49B4">
        <w:rPr>
          <w:b/>
          <w:bCs/>
          <w:szCs w:val="28"/>
          <w:lang w:val="vi-VN"/>
        </w:rPr>
        <w:t>BÁO CÁO</w:t>
      </w:r>
    </w:p>
    <w:p w14:paraId="7638E921" w14:textId="77777777" w:rsidR="00E82897" w:rsidRPr="00BC49B4" w:rsidRDefault="00E82897" w:rsidP="00E82897">
      <w:pPr>
        <w:spacing w:before="0"/>
        <w:ind w:firstLine="0"/>
        <w:jc w:val="center"/>
        <w:rPr>
          <w:b/>
          <w:bCs/>
          <w:sz w:val="27"/>
          <w:szCs w:val="27"/>
        </w:rPr>
      </w:pPr>
      <w:r w:rsidRPr="00BC49B4">
        <w:rPr>
          <w:b/>
          <w:bCs/>
          <w:sz w:val="27"/>
          <w:szCs w:val="27"/>
          <w:lang w:val="vi-VN"/>
        </w:rPr>
        <w:t xml:space="preserve">Kết quả thực hiện </w:t>
      </w:r>
      <w:r w:rsidRPr="00BC49B4">
        <w:rPr>
          <w:b/>
          <w:bCs/>
          <w:sz w:val="27"/>
          <w:szCs w:val="27"/>
        </w:rPr>
        <w:t xml:space="preserve">công tác quản lý quy hoạch đất rừng đặc dụng </w:t>
      </w:r>
    </w:p>
    <w:p w14:paraId="00548D74" w14:textId="77777777" w:rsidR="00E82897" w:rsidRPr="00BC49B4" w:rsidRDefault="00E82897" w:rsidP="00E82897">
      <w:pPr>
        <w:spacing w:before="0"/>
        <w:ind w:firstLine="0"/>
        <w:jc w:val="center"/>
        <w:rPr>
          <w:b/>
          <w:bCs/>
          <w:sz w:val="27"/>
          <w:szCs w:val="27"/>
          <w:lang w:val="vi-VN"/>
        </w:rPr>
      </w:pPr>
      <w:r w:rsidRPr="00BC49B4">
        <w:rPr>
          <w:b/>
          <w:bCs/>
          <w:sz w:val="27"/>
          <w:szCs w:val="27"/>
          <w:lang w:val="vi-VN"/>
        </w:rPr>
        <w:t>năm 2023 tại Vườn quốc gia Bái Tử Long</w:t>
      </w:r>
    </w:p>
    <w:p w14:paraId="46C3555C" w14:textId="77777777" w:rsidR="00E82897" w:rsidRPr="00BC49B4" w:rsidRDefault="00E82897" w:rsidP="00E82897">
      <w:pPr>
        <w:spacing w:before="0"/>
        <w:ind w:firstLine="0"/>
        <w:jc w:val="left"/>
        <w:rPr>
          <w:i/>
          <w:sz w:val="24"/>
        </w:rPr>
      </w:pPr>
      <w:r w:rsidRPr="00BC49B4">
        <w:rPr>
          <w:noProof/>
          <w:sz w:val="24"/>
        </w:rPr>
        <mc:AlternateContent>
          <mc:Choice Requires="wps">
            <w:drawing>
              <wp:anchor distT="0" distB="0" distL="114300" distR="114300" simplePos="0" relativeHeight="251619840" behindDoc="0" locked="0" layoutInCell="1" allowOverlap="1" wp14:anchorId="37903B4A" wp14:editId="333F67AA">
                <wp:simplePos x="0" y="0"/>
                <wp:positionH relativeFrom="column">
                  <wp:posOffset>1864360</wp:posOffset>
                </wp:positionH>
                <wp:positionV relativeFrom="paragraph">
                  <wp:posOffset>20320</wp:posOffset>
                </wp:positionV>
                <wp:extent cx="2028825" cy="0"/>
                <wp:effectExtent l="0" t="0" r="28575" b="19050"/>
                <wp:wrapNone/>
                <wp:docPr id="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0288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43090E4" id="Line 2"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8pt,1.6pt" to="306.5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">
                <o:lock v:ext="edit" shapetype="f"/>
              </v:line>
            </w:pict>
          </mc:Fallback>
        </mc:AlternateContent>
      </w:r>
      <w:r w:rsidRPr="00BC49B4">
        <w:rPr>
          <w:i/>
        </w:rPr>
        <w:t xml:space="preserve">         </w:t>
      </w:r>
    </w:p>
    <w:p w14:paraId="4EAE896F" w14:textId="77777777" w:rsidR="00E82897" w:rsidRPr="00BC49B4" w:rsidRDefault="00E82897" w:rsidP="00E82897">
      <w:pPr>
        <w:rPr>
          <w:szCs w:val="28"/>
        </w:rPr>
      </w:pPr>
      <w:r w:rsidRPr="00BC49B4">
        <w:rPr>
          <w:b/>
          <w:bCs/>
          <w:szCs w:val="28"/>
          <w:lang w:val="vi-VN"/>
        </w:rPr>
        <w:t>1.</w:t>
      </w:r>
      <w:r w:rsidRPr="00BC49B4">
        <w:rPr>
          <w:szCs w:val="28"/>
          <w:lang w:val="vi-VN"/>
        </w:rPr>
        <w:t xml:space="preserve"> </w:t>
      </w:r>
      <w:r w:rsidRPr="00BC49B4">
        <w:rPr>
          <w:b/>
          <w:bCs/>
          <w:szCs w:val="28"/>
          <w:lang w:val="vi-VN"/>
        </w:rPr>
        <w:t xml:space="preserve">Hiện trạng </w:t>
      </w:r>
      <w:r w:rsidRPr="00BC49B4">
        <w:rPr>
          <w:b/>
          <w:bCs/>
          <w:szCs w:val="28"/>
        </w:rPr>
        <w:t>tài nguyên rừng và đất lâm nghiệp</w:t>
      </w:r>
    </w:p>
    <w:p w14:paraId="18DB357A" w14:textId="77777777" w:rsidR="00E82897" w:rsidRPr="00BC49B4" w:rsidRDefault="00E82897" w:rsidP="00E82897">
      <w:pPr>
        <w:rPr>
          <w:b/>
          <w:i/>
          <w:szCs w:val="28"/>
        </w:rPr>
      </w:pPr>
      <w:r w:rsidRPr="00BC49B4">
        <w:rPr>
          <w:b/>
          <w:i/>
          <w:szCs w:val="28"/>
        </w:rPr>
        <w:t>1.1. Tổng quan về hiện trạng phần đảo nổi</w:t>
      </w:r>
    </w:p>
    <w:p w14:paraId="2C9F4E1B" w14:textId="77777777" w:rsidR="00E82897" w:rsidRPr="00BC49B4" w:rsidRDefault="00E82897" w:rsidP="00E82897">
      <w:pPr>
        <w:rPr>
          <w:szCs w:val="28"/>
        </w:rPr>
      </w:pPr>
      <w:r w:rsidRPr="00BC49B4">
        <w:rPr>
          <w:szCs w:val="28"/>
        </w:rPr>
        <w:t>- Ngày 01/6/2001 Thủ tướng Chính phủ ban hành Quyết định số 85/2001/QĐ-TTg ngày 01/6/2001 của Thủ tướng Chính phủ về việc chuyển hạng và mở rộng Khu bảo tồn thiên nhiên Ba Mùn thành Vườn quốc gia Bái Tử Long, theo đó tổng diện tích Vườn quốc gia là 15.283ha (6.125ha là diện tích các đảo nổi và 9.658ha là diện tích mặt nước biển);</w:t>
      </w:r>
    </w:p>
    <w:p w14:paraId="768431E7" w14:textId="77777777" w:rsidR="00E82897" w:rsidRPr="00BC49B4" w:rsidRDefault="00E82897" w:rsidP="00E82897">
      <w:pPr>
        <w:rPr>
          <w:szCs w:val="28"/>
        </w:rPr>
      </w:pPr>
      <w:r w:rsidRPr="00BC49B4">
        <w:rPr>
          <w:szCs w:val="28"/>
        </w:rPr>
        <w:t>- Theo Quyết định số 3559/QĐ-UBND ngày 11/9/2018 của UBND Tỉnh phê duyệt Quy hoạch bảo tồn và phát triển bền vững Vườn quốc gia Bái Tử Long đến năm 2020, định hướng đến năm 2030. Theo đó, tổng diện tích Vườn quốc gia giảm 500ha. Trong đó, phần đảo nổi là 5.702,26ha (-422,74ha) và 9.580,74 ha (-77,26ha). Phần diện tích quy hoạch chuyển tiếp giảm 500ha cụ thể bao gồm:</w:t>
      </w:r>
    </w:p>
    <w:p w14:paraId="487B71CA" w14:textId="77777777" w:rsidR="00E82897" w:rsidRPr="00BC49B4" w:rsidRDefault="00E82897" w:rsidP="00E82897">
      <w:pPr>
        <w:rPr>
          <w:szCs w:val="28"/>
        </w:rPr>
      </w:pPr>
      <w:r w:rsidRPr="00BC49B4">
        <w:rPr>
          <w:szCs w:val="28"/>
        </w:rPr>
        <w:t>+ Đất quốc phòng: Đảo nổi (-42,4ha), mặt nước (-0,3ha);</w:t>
      </w:r>
    </w:p>
    <w:p w14:paraId="42C92A6C" w14:textId="77777777" w:rsidR="00E82897" w:rsidRPr="00BC49B4" w:rsidRDefault="00E82897" w:rsidP="00E82897">
      <w:pPr>
        <w:rPr>
          <w:szCs w:val="28"/>
        </w:rPr>
      </w:pPr>
      <w:r w:rsidRPr="00BC49B4">
        <w:rPr>
          <w:szCs w:val="28"/>
        </w:rPr>
        <w:t>+ Khu vực xã Minh Châu: Đảo nổi (-251,32ha), mặt nước (-8,88ha);</w:t>
      </w:r>
    </w:p>
    <w:p w14:paraId="3A6D5B7C" w14:textId="77777777" w:rsidR="00E82897" w:rsidRPr="00BC49B4" w:rsidRDefault="00E82897" w:rsidP="00E82897">
      <w:pPr>
        <w:rPr>
          <w:szCs w:val="28"/>
        </w:rPr>
      </w:pPr>
      <w:r w:rsidRPr="00BC49B4">
        <w:rPr>
          <w:szCs w:val="28"/>
        </w:rPr>
        <w:t>+ Tiểu khu 200D đảo Trà Ngọ: Đảo nổi (-89,08ha), mặt nước (-38,92ha);</w:t>
      </w:r>
    </w:p>
    <w:p w14:paraId="105B6D41" w14:textId="77777777" w:rsidR="00E82897" w:rsidRPr="00BC49B4" w:rsidRDefault="00E82897" w:rsidP="00E82897">
      <w:pPr>
        <w:rPr>
          <w:szCs w:val="28"/>
        </w:rPr>
      </w:pPr>
      <w:r w:rsidRPr="00BC49B4">
        <w:rPr>
          <w:szCs w:val="28"/>
        </w:rPr>
        <w:t>+ Tiểu khu 200E đảo Lỗ Hố: Đảo nổi (-4,43ha), mặt nước (-3,17ha);</w:t>
      </w:r>
    </w:p>
    <w:p w14:paraId="1E7B1BD9" w14:textId="77777777" w:rsidR="00E82897" w:rsidRPr="00BC49B4" w:rsidRDefault="00E82897" w:rsidP="00E82897">
      <w:pPr>
        <w:rPr>
          <w:szCs w:val="28"/>
        </w:rPr>
      </w:pPr>
      <w:r w:rsidRPr="00BC49B4">
        <w:rPr>
          <w:szCs w:val="28"/>
        </w:rPr>
        <w:t>+ Tiểu khu 197 đảo Soi Nhụ: Đảo nổi (-13,25ha), mặt nước (-5,75ha);</w:t>
      </w:r>
    </w:p>
    <w:p w14:paraId="73E82760" w14:textId="77777777" w:rsidR="00E82897" w:rsidRPr="00BC49B4" w:rsidRDefault="00E82897" w:rsidP="00E82897">
      <w:pPr>
        <w:rPr>
          <w:szCs w:val="28"/>
        </w:rPr>
      </w:pPr>
      <w:r w:rsidRPr="00BC49B4">
        <w:rPr>
          <w:szCs w:val="28"/>
        </w:rPr>
        <w:t xml:space="preserve">+ Tiểu khu 200A đảo Hòn Chín: Đảo nổi (-22,26ha), mặt nước (-20,24ha). </w:t>
      </w:r>
    </w:p>
    <w:p w14:paraId="2C3B7C05" w14:textId="77777777" w:rsidR="00E82897" w:rsidRPr="00BC49B4" w:rsidRDefault="00E82897" w:rsidP="00E82897">
      <w:pPr>
        <w:rPr>
          <w:szCs w:val="28"/>
        </w:rPr>
      </w:pPr>
      <w:r w:rsidRPr="00BC49B4">
        <w:rPr>
          <w:szCs w:val="28"/>
        </w:rPr>
        <w:t>- Ngày 23/9/2013 UBND Tỉnh ban hành Quyết định số 2543/QĐ-UBND về việc giao đất đợt 1 cho Ban quản lý Vườn quốc gia Bái Tử Long với tổng diện tích là 3.574,06ha. Các khu vực đã được giao đất cụ thể gồm:</w:t>
      </w:r>
    </w:p>
    <w:p w14:paraId="0111A642" w14:textId="77777777" w:rsidR="00E82897" w:rsidRPr="00BC49B4" w:rsidRDefault="00E82897" w:rsidP="00E82897">
      <w:pPr>
        <w:rPr>
          <w:szCs w:val="28"/>
        </w:rPr>
      </w:pPr>
      <w:r w:rsidRPr="00BC49B4">
        <w:rPr>
          <w:szCs w:val="28"/>
        </w:rPr>
        <w:t xml:space="preserve">+ Nằm trên địa giới hành chính xã Hạ Long: 37,58ha </w:t>
      </w:r>
      <w:r w:rsidRPr="00BC49B4">
        <w:rPr>
          <w:i/>
          <w:szCs w:val="28"/>
        </w:rPr>
        <w:t>(các đảo hòn Miếu, hòn Chương và một số đảo nhỏ khác);</w:t>
      </w:r>
    </w:p>
    <w:p w14:paraId="1D23EEAC" w14:textId="77777777" w:rsidR="00E82897" w:rsidRPr="00BC49B4" w:rsidRDefault="00E82897" w:rsidP="00E82897">
      <w:pPr>
        <w:rPr>
          <w:szCs w:val="28"/>
        </w:rPr>
      </w:pPr>
      <w:r w:rsidRPr="00BC49B4">
        <w:rPr>
          <w:szCs w:val="28"/>
        </w:rPr>
        <w:t xml:space="preserve">+ Nằm trên địa giới hành chính xã Vạn Yên: 1.247,78ha </w:t>
      </w:r>
      <w:r w:rsidRPr="00BC49B4">
        <w:rPr>
          <w:i/>
          <w:szCs w:val="28"/>
        </w:rPr>
        <w:t>(các đảo Trà Ngọ đá, hòn Chéo Qua lớn, hòn Chéo Qua nhỏ, Sậu Đông, Mang Khơi, hòn Vành con và một số đảo nhỏ khác);</w:t>
      </w:r>
    </w:p>
    <w:p w14:paraId="0687F4E9" w14:textId="77777777" w:rsidR="00E82897" w:rsidRPr="00BC49B4" w:rsidRDefault="00E82897" w:rsidP="00E82897">
      <w:pPr>
        <w:rPr>
          <w:i/>
          <w:szCs w:val="28"/>
        </w:rPr>
      </w:pPr>
      <w:r w:rsidRPr="00BC49B4">
        <w:rPr>
          <w:szCs w:val="28"/>
        </w:rPr>
        <w:t xml:space="preserve">+ Nằm trên địa giới chính xã Minh Châu: 2.288,7ha </w:t>
      </w:r>
      <w:r w:rsidRPr="00BC49B4">
        <w:rPr>
          <w:i/>
          <w:szCs w:val="28"/>
        </w:rPr>
        <w:t>(các đảo Ba Mùn, Máng Hà Bắc, Máng Hà Nam, Chầy Chầy, Đá Ẩy, Di to, Soi Mao, hòn Hang Trống và một số đảo nhỏ khác).</w:t>
      </w:r>
    </w:p>
    <w:p w14:paraId="28CB4502" w14:textId="77777777" w:rsidR="00E82897" w:rsidRPr="00BC49B4" w:rsidRDefault="00E82897" w:rsidP="00E82897">
      <w:pPr>
        <w:rPr>
          <w:b/>
          <w:i/>
          <w:szCs w:val="28"/>
        </w:rPr>
      </w:pPr>
      <w:r w:rsidRPr="00BC49B4">
        <w:rPr>
          <w:b/>
          <w:i/>
          <w:szCs w:val="28"/>
        </w:rPr>
        <w:lastRenderedPageBreak/>
        <w:t>1.2. Các khu vực cụ thể</w:t>
      </w:r>
    </w:p>
    <w:p w14:paraId="19231BF5" w14:textId="77777777" w:rsidR="00E82897" w:rsidRPr="00BC49B4" w:rsidRDefault="00E82897" w:rsidP="00E82897">
      <w:pPr>
        <w:rPr>
          <w:i/>
          <w:szCs w:val="28"/>
        </w:rPr>
      </w:pPr>
      <w:r w:rsidRPr="00BC49B4">
        <w:rPr>
          <w:i/>
          <w:szCs w:val="28"/>
        </w:rPr>
        <w:t>1.2.1. Tại đảo Ba Mùn</w:t>
      </w:r>
    </w:p>
    <w:p w14:paraId="72F44700" w14:textId="77777777" w:rsidR="00E82897" w:rsidRPr="00BC49B4" w:rsidRDefault="00E82897" w:rsidP="00E82897">
      <w:pPr>
        <w:rPr>
          <w:szCs w:val="28"/>
        </w:rPr>
      </w:pPr>
      <w:r w:rsidRPr="00BC49B4">
        <w:rPr>
          <w:szCs w:val="28"/>
        </w:rPr>
        <w:t>Tổng diện tích được giao đất: Khoảng 2.267ha, gồm 27 khoảnh (1A, 1B, 2A, 2B, 3A, 3B, 3C, 3D, 3E, 4A, 4B, 5A, 5B, 5C, 6A, 6B, 6C, 6D, 7A, 7B, 7C, 8A, 8B, 8C, 9, 10A, 10B) thuộc Tiểu khu 201.</w:t>
      </w:r>
    </w:p>
    <w:p w14:paraId="2054CE04" w14:textId="77777777" w:rsidR="00E82897" w:rsidRPr="00BC49B4" w:rsidRDefault="00E82897" w:rsidP="00E82897">
      <w:pPr>
        <w:rPr>
          <w:szCs w:val="28"/>
        </w:rPr>
      </w:pPr>
      <w:r w:rsidRPr="00BC49B4">
        <w:rPr>
          <w:szCs w:val="28"/>
        </w:rPr>
        <w:t xml:space="preserve">- Theo Quy hoạch chung xây dựng Khu kinh tế Vân Đồn đến năm 2040 </w:t>
      </w:r>
      <w:r w:rsidRPr="00BC49B4">
        <w:rPr>
          <w:i/>
          <w:szCs w:val="28"/>
        </w:rPr>
        <w:t>(ban hành kèm theo Quyết định số 266/QĐ-TTg ngày 17/02/2020 của Thủ tướng Chính phủ)</w:t>
      </w:r>
      <w:r w:rsidRPr="00BC49B4">
        <w:rPr>
          <w:szCs w:val="28"/>
        </w:rPr>
        <w:t xml:space="preserve"> và kết quả rà soát, điều chỉnh Quy hoạch 3 loại rừng tỉnh Quảng Ninh đến năm 2030 </w:t>
      </w:r>
      <w:r w:rsidRPr="00BC49B4">
        <w:rPr>
          <w:i/>
          <w:szCs w:val="28"/>
        </w:rPr>
        <w:t>(ban hành kèm theo Quyết định số 3722/QĐ-UBND ngày 19/9/2018 của UBND Tỉnh)</w:t>
      </w:r>
      <w:r w:rsidRPr="00BC49B4">
        <w:rPr>
          <w:szCs w:val="28"/>
        </w:rPr>
        <w:t xml:space="preserve">: Toàn bộ phần diện tích đã được giao đất thuộc </w:t>
      </w:r>
      <w:r w:rsidRPr="00BC49B4">
        <w:rPr>
          <w:b/>
          <w:i/>
          <w:szCs w:val="28"/>
        </w:rPr>
        <w:t>quy hoạch đất rừng đặc dụng</w:t>
      </w:r>
      <w:r w:rsidRPr="00BC49B4">
        <w:rPr>
          <w:szCs w:val="28"/>
        </w:rPr>
        <w:t>;</w:t>
      </w:r>
    </w:p>
    <w:p w14:paraId="707026D3" w14:textId="77777777" w:rsidR="00E82897" w:rsidRPr="00BC49B4" w:rsidRDefault="00E82897" w:rsidP="00E82897">
      <w:pPr>
        <w:rPr>
          <w:szCs w:val="28"/>
        </w:rPr>
      </w:pPr>
      <w:r w:rsidRPr="00BC49B4">
        <w:rPr>
          <w:szCs w:val="28"/>
        </w:rPr>
        <w:t xml:space="preserve">- Theo kết quả kiểm kê rừng tỉnh Quảng Ninh năm 2015 </w:t>
      </w:r>
      <w:r w:rsidRPr="00BC49B4">
        <w:rPr>
          <w:i/>
          <w:szCs w:val="28"/>
        </w:rPr>
        <w:t>(ban hành kèm theo Quyết định số 680/QĐ-UBND ngày 14/3/2016 của UBND Tỉnh):</w:t>
      </w:r>
      <w:r w:rsidRPr="00BC49B4">
        <w:rPr>
          <w:szCs w:val="28"/>
        </w:rPr>
        <w:t xml:space="preserve"> Có 3,793ha là </w:t>
      </w:r>
      <w:r w:rsidRPr="00BC49B4">
        <w:rPr>
          <w:b/>
          <w:i/>
          <w:szCs w:val="28"/>
        </w:rPr>
        <w:t>rừng trồng đặc dụng (RTG)</w:t>
      </w:r>
      <w:r w:rsidRPr="00BC49B4">
        <w:rPr>
          <w:szCs w:val="28"/>
        </w:rPr>
        <w:t xml:space="preserve">, còn lại là 2.263,207ha là </w:t>
      </w:r>
      <w:r w:rsidRPr="00BC49B4">
        <w:rPr>
          <w:b/>
          <w:i/>
          <w:szCs w:val="28"/>
        </w:rPr>
        <w:t>rừng tự nhiên (TXP)</w:t>
      </w:r>
      <w:r w:rsidRPr="00BC49B4">
        <w:rPr>
          <w:szCs w:val="28"/>
        </w:rPr>
        <w:t>.</w:t>
      </w:r>
    </w:p>
    <w:p w14:paraId="198E4F69" w14:textId="77777777" w:rsidR="00E82897" w:rsidRPr="00BC49B4" w:rsidRDefault="00E82897" w:rsidP="00E82897">
      <w:pPr>
        <w:rPr>
          <w:i/>
          <w:szCs w:val="28"/>
        </w:rPr>
      </w:pPr>
      <w:r w:rsidRPr="00BC49B4">
        <w:rPr>
          <w:i/>
          <w:szCs w:val="28"/>
        </w:rPr>
        <w:t>1.2.2. Tại đảo Trà Ngọ lớn</w:t>
      </w:r>
    </w:p>
    <w:p w14:paraId="03893236" w14:textId="77777777" w:rsidR="00E82897" w:rsidRPr="00BC49B4" w:rsidRDefault="00E82897" w:rsidP="00E82897">
      <w:pPr>
        <w:rPr>
          <w:szCs w:val="28"/>
        </w:rPr>
      </w:pPr>
      <w:r w:rsidRPr="00BC49B4">
        <w:rPr>
          <w:i/>
          <w:szCs w:val="28"/>
        </w:rPr>
        <w:t>- Phần diện tích đã được giao đất:</w:t>
      </w:r>
      <w:r w:rsidRPr="00BC49B4">
        <w:rPr>
          <w:szCs w:val="28"/>
        </w:rPr>
        <w:t xml:space="preserve"> Khoảng 1.112ha, gồm 04 khoảnh (4, 5, 6, 7) thuộc Tiểu khu 200D.</w:t>
      </w:r>
    </w:p>
    <w:p w14:paraId="4157E489" w14:textId="77777777" w:rsidR="00E82897" w:rsidRPr="00BC49B4" w:rsidRDefault="00E82897" w:rsidP="00E82897">
      <w:pPr>
        <w:rPr>
          <w:szCs w:val="28"/>
        </w:rPr>
      </w:pPr>
      <w:r w:rsidRPr="00BC49B4">
        <w:rPr>
          <w:szCs w:val="28"/>
        </w:rPr>
        <w:t xml:space="preserve">+ Theo Quy hoạch chung xây dựng Khu kinh tế Vân Đồn đến năm 2040 </w:t>
      </w:r>
      <w:r w:rsidRPr="00BC49B4">
        <w:rPr>
          <w:i/>
          <w:szCs w:val="28"/>
        </w:rPr>
        <w:t xml:space="preserve">(ban hành kèm theo Quyết định số 266/QĐ-TTg ngày 17/02/2020 của Thủ tướng Chính phủ) </w:t>
      </w:r>
      <w:r w:rsidRPr="00BC49B4">
        <w:rPr>
          <w:szCs w:val="28"/>
        </w:rPr>
        <w:t xml:space="preserve">và kết quả rà soát, điều chỉnh Quy hoạch 3 loại rừng tỉnh Quảng Ninh đến năm 2030 </w:t>
      </w:r>
      <w:r w:rsidRPr="00BC49B4">
        <w:rPr>
          <w:i/>
          <w:szCs w:val="28"/>
        </w:rPr>
        <w:t>(ban hành kèm theo Quyết định số 3722/QĐ-UBND ngày 19/9/2018 của UBND Tỉnh)</w:t>
      </w:r>
      <w:r w:rsidRPr="00BC49B4">
        <w:rPr>
          <w:szCs w:val="28"/>
        </w:rPr>
        <w:t xml:space="preserve">: Toàn bộ phần diện tích đã được giao đất thuộc </w:t>
      </w:r>
      <w:r w:rsidRPr="00BC49B4">
        <w:rPr>
          <w:b/>
          <w:i/>
          <w:szCs w:val="28"/>
        </w:rPr>
        <w:t>quy hoạch đất rừng đặc dụng</w:t>
      </w:r>
      <w:r w:rsidRPr="00BC49B4">
        <w:rPr>
          <w:szCs w:val="28"/>
        </w:rPr>
        <w:t>;</w:t>
      </w:r>
    </w:p>
    <w:p w14:paraId="63E727F8" w14:textId="77777777" w:rsidR="00E82897" w:rsidRPr="00BC49B4" w:rsidRDefault="00E82897" w:rsidP="00E82897">
      <w:pPr>
        <w:rPr>
          <w:b/>
          <w:i/>
          <w:szCs w:val="28"/>
        </w:rPr>
      </w:pPr>
      <w:r w:rsidRPr="00BC49B4">
        <w:rPr>
          <w:szCs w:val="28"/>
        </w:rPr>
        <w:t xml:space="preserve">+ Theo kết quả kiểm kê rừng tỉnh Quảng Ninh năm 2015 </w:t>
      </w:r>
      <w:r w:rsidRPr="00BC49B4">
        <w:rPr>
          <w:i/>
          <w:szCs w:val="28"/>
        </w:rPr>
        <w:t xml:space="preserve">(ban hành kèm theo Quyết định số 680/QĐ-UBND ngày 14/3/2016 của UBND Tỉnh): </w:t>
      </w:r>
      <w:r w:rsidRPr="00BC49B4">
        <w:rPr>
          <w:szCs w:val="28"/>
        </w:rPr>
        <w:t xml:space="preserve">Toàn bộ phần diện tích được giao đất được xác định là </w:t>
      </w:r>
      <w:r w:rsidRPr="00BC49B4">
        <w:rPr>
          <w:b/>
          <w:i/>
          <w:szCs w:val="28"/>
        </w:rPr>
        <w:t>đất trống có cây gỗ tái sinh</w:t>
      </w:r>
      <w:r w:rsidRPr="00BC49B4">
        <w:rPr>
          <w:szCs w:val="28"/>
        </w:rPr>
        <w:t xml:space="preserve"> </w:t>
      </w:r>
      <w:r w:rsidRPr="00BC49B4">
        <w:rPr>
          <w:b/>
          <w:i/>
          <w:szCs w:val="28"/>
        </w:rPr>
        <w:t>(DT2D).</w:t>
      </w:r>
    </w:p>
    <w:p w14:paraId="35F54AE2" w14:textId="77777777" w:rsidR="00E82897" w:rsidRPr="00BC49B4" w:rsidRDefault="00E82897" w:rsidP="00E82897">
      <w:pPr>
        <w:rPr>
          <w:i/>
          <w:szCs w:val="28"/>
        </w:rPr>
      </w:pPr>
      <w:r w:rsidRPr="00BC49B4">
        <w:rPr>
          <w:i/>
          <w:szCs w:val="28"/>
        </w:rPr>
        <w:t>- Phần diện tích UBND Tỉnh cho doanh nghiệp thuê đất:</w:t>
      </w:r>
    </w:p>
    <w:p w14:paraId="1E468843" w14:textId="77777777" w:rsidR="00E82897" w:rsidRPr="00BC49B4" w:rsidRDefault="00E82897" w:rsidP="00E82897">
      <w:pPr>
        <w:rPr>
          <w:szCs w:val="28"/>
        </w:rPr>
      </w:pPr>
      <w:r w:rsidRPr="00BC49B4">
        <w:rPr>
          <w:szCs w:val="28"/>
        </w:rPr>
        <w:t>+ Tên công trình: Khu du lịch sinh thái đảo Trà Ngọ - Cái Lim;</w:t>
      </w:r>
    </w:p>
    <w:p w14:paraId="12E622BF" w14:textId="77777777" w:rsidR="00E82897" w:rsidRPr="00BC49B4" w:rsidRDefault="00E82897" w:rsidP="00E82897">
      <w:pPr>
        <w:rPr>
          <w:szCs w:val="28"/>
        </w:rPr>
      </w:pPr>
      <w:r w:rsidRPr="00BC49B4">
        <w:rPr>
          <w:szCs w:val="28"/>
        </w:rPr>
        <w:t>+ Chủ sử hữu: Công ty TNHH du lịch sinh thái Yến Long (nay là Công ty Cổ phần đầu tư Vạn Hoa);</w:t>
      </w:r>
    </w:p>
    <w:p w14:paraId="21CFB9E7" w14:textId="77777777" w:rsidR="00E82897" w:rsidRPr="00BC49B4" w:rsidRDefault="00E82897" w:rsidP="00E82897">
      <w:pPr>
        <w:rPr>
          <w:szCs w:val="28"/>
        </w:rPr>
      </w:pPr>
      <w:r w:rsidRPr="00BC49B4">
        <w:rPr>
          <w:szCs w:val="28"/>
        </w:rPr>
        <w:t>+ Quyền sử dụng đất: Ngày 10/9/2007, UBND Tỉnh ban hành Quyết định số 3238/QĐ-UBND về việc thu hồi và cho Công ty TNHH Yến Long thuê đất để xây dựng Khu du lịch sinh thái đảo Trà Ngọ - Cái Lim tại xã Vạn Yên, huyện Vân Đồn. Tổng diện tích cho thuê khoảng 121,4ha với thời hạn thuê là 50 năm tính từ ngày 20/9/2007;</w:t>
      </w:r>
    </w:p>
    <w:p w14:paraId="391B9574" w14:textId="77777777" w:rsidR="00E82897" w:rsidRPr="00BC49B4" w:rsidRDefault="00E82897" w:rsidP="00E82897">
      <w:pPr>
        <w:rPr>
          <w:szCs w:val="28"/>
        </w:rPr>
      </w:pPr>
      <w:r w:rsidRPr="00BC49B4">
        <w:rPr>
          <w:szCs w:val="28"/>
        </w:rPr>
        <w:t xml:space="preserve">+ Theo Quyết định phê duyệt Quy hoạch chung xây dựng Khu kinh tế Vân Đồn đến năm 2040 và cơ sở dữ liệu bản đồ kèm theo, phần diện tích đất của Công </w:t>
      </w:r>
      <w:r w:rsidRPr="00BC49B4">
        <w:rPr>
          <w:szCs w:val="28"/>
        </w:rPr>
        <w:lastRenderedPageBreak/>
        <w:t>ty phù hợp với định hướng quy hoạch của Thủ tướng Chính phủ để phát triển du lịch sinh thái, nghỉ dưỡng;</w:t>
      </w:r>
    </w:p>
    <w:p w14:paraId="7241685E" w14:textId="77777777" w:rsidR="00E82897" w:rsidRPr="00BC49B4" w:rsidRDefault="00E82897" w:rsidP="00E82897">
      <w:pPr>
        <w:rPr>
          <w:szCs w:val="28"/>
        </w:rPr>
      </w:pPr>
      <w:r w:rsidRPr="00BC49B4">
        <w:rPr>
          <w:szCs w:val="28"/>
        </w:rPr>
        <w:t xml:space="preserve">+ Theo cơ sở dữ liệu bản đồ kết quả rà soát, điều chỉnh Quy hoạch 3 loại rừng tỉnh Quảng Ninh đến năm 2030 </w:t>
      </w:r>
      <w:r w:rsidRPr="00BC49B4">
        <w:rPr>
          <w:i/>
          <w:szCs w:val="28"/>
        </w:rPr>
        <w:t>(ban hành kèm theo Quyết định số 3722/QĐ-UBND ngày 19/9/2018 của UBND Tỉnh)</w:t>
      </w:r>
      <w:r w:rsidRPr="00BC49B4">
        <w:rPr>
          <w:szCs w:val="28"/>
        </w:rPr>
        <w:t xml:space="preserve">: Trong 121,4ha, có khoảng 49ha </w:t>
      </w:r>
      <w:r w:rsidRPr="00BC49B4">
        <w:rPr>
          <w:b/>
          <w:i/>
          <w:szCs w:val="28"/>
        </w:rPr>
        <w:t>quy hoạch đất rừng sản xuất</w:t>
      </w:r>
      <w:r w:rsidRPr="00BC49B4">
        <w:rPr>
          <w:szCs w:val="28"/>
        </w:rPr>
        <w:t xml:space="preserve">, còn lại là thuộc </w:t>
      </w:r>
      <w:r w:rsidRPr="00BC49B4">
        <w:rPr>
          <w:b/>
          <w:i/>
          <w:szCs w:val="28"/>
        </w:rPr>
        <w:t>quy hoạch đất rừng đặc dụng</w:t>
      </w:r>
      <w:r w:rsidRPr="00BC49B4">
        <w:rPr>
          <w:szCs w:val="28"/>
        </w:rPr>
        <w:t>;</w:t>
      </w:r>
    </w:p>
    <w:p w14:paraId="524DC732" w14:textId="77777777" w:rsidR="00E82897" w:rsidRPr="00BC49B4" w:rsidRDefault="00E82897" w:rsidP="00E82897">
      <w:pPr>
        <w:rPr>
          <w:b/>
          <w:i/>
          <w:szCs w:val="28"/>
        </w:rPr>
      </w:pPr>
      <w:r w:rsidRPr="00BC49B4">
        <w:rPr>
          <w:szCs w:val="28"/>
        </w:rPr>
        <w:t xml:space="preserve">+ Theo cơ sở dữ liệu bản đồ kết quả kiểm kê rừng tỉnh Quảng Ninh năm 2015 </w:t>
      </w:r>
      <w:r w:rsidRPr="00BC49B4">
        <w:rPr>
          <w:i/>
          <w:szCs w:val="28"/>
        </w:rPr>
        <w:t>(ban hành kèm theo Quyết định số 680/QĐ-UBND ngày 14/3/2016 của UBND Tỉnh):</w:t>
      </w:r>
      <w:r w:rsidRPr="00BC49B4">
        <w:rPr>
          <w:szCs w:val="28"/>
        </w:rPr>
        <w:t xml:space="preserve"> Toàn bộ phần diện tích đất đã thuê thuộc loại </w:t>
      </w:r>
      <w:r w:rsidRPr="00BC49B4">
        <w:rPr>
          <w:b/>
          <w:i/>
          <w:szCs w:val="28"/>
        </w:rPr>
        <w:t>đất có cây gỗ tái sinh núi đất (DT2), rừng tự nhiên (TXP) và mặt nước (MN).</w:t>
      </w:r>
    </w:p>
    <w:p w14:paraId="0CDFBC7B" w14:textId="77777777" w:rsidR="00E82897" w:rsidRPr="00BC49B4" w:rsidRDefault="00E82897" w:rsidP="00E82897">
      <w:pPr>
        <w:rPr>
          <w:i/>
          <w:szCs w:val="28"/>
        </w:rPr>
      </w:pPr>
      <w:r w:rsidRPr="00BC49B4">
        <w:rPr>
          <w:i/>
          <w:szCs w:val="28"/>
        </w:rPr>
        <w:t>1.2.3. Tại đảo Sậu đông</w:t>
      </w:r>
    </w:p>
    <w:p w14:paraId="7E4E8310" w14:textId="77777777" w:rsidR="00E82897" w:rsidRPr="00BC49B4" w:rsidRDefault="00E82897" w:rsidP="00E82897">
      <w:pPr>
        <w:rPr>
          <w:szCs w:val="28"/>
        </w:rPr>
      </w:pPr>
      <w:r w:rsidRPr="00BC49B4">
        <w:rPr>
          <w:szCs w:val="28"/>
        </w:rPr>
        <w:t>Tổng diện tích được giao đất: Khoảng 50,19ha, gồm 01 khoảnh (1) thuộc Tiểu khu 199D.</w:t>
      </w:r>
    </w:p>
    <w:p w14:paraId="2506E87D" w14:textId="77777777" w:rsidR="00E82897" w:rsidRPr="00BC49B4" w:rsidRDefault="00E82897" w:rsidP="00E82897">
      <w:pPr>
        <w:rPr>
          <w:i/>
          <w:szCs w:val="28"/>
        </w:rPr>
      </w:pPr>
      <w:r w:rsidRPr="00BC49B4">
        <w:rPr>
          <w:szCs w:val="28"/>
        </w:rPr>
        <w:t xml:space="preserve">- Theo Quy hoạch chung xây dựng Khu kinh tế Vân Đồn đến năm 2040 </w:t>
      </w:r>
      <w:r w:rsidRPr="00BC49B4">
        <w:rPr>
          <w:i/>
          <w:szCs w:val="28"/>
        </w:rPr>
        <w:t xml:space="preserve">(ban hành kèm theo Quyết định số 266/QĐ-TTg ngày 17/02/2020 của Thủ tướng Chính phủ) </w:t>
      </w:r>
      <w:r w:rsidRPr="00BC49B4">
        <w:rPr>
          <w:szCs w:val="28"/>
        </w:rPr>
        <w:t xml:space="preserve">và kết quả rà soát, điều chỉnh Quy hoạch 3 loại rừng tỉnh Quảng Ninh đến năm 2030 </w:t>
      </w:r>
      <w:r w:rsidRPr="00BC49B4">
        <w:rPr>
          <w:i/>
          <w:szCs w:val="28"/>
        </w:rPr>
        <w:t>(ban hành kèm theo Quyết định số 3722/QĐ-UBND ngày 19/9/2018 của UBND Tỉnh)</w:t>
      </w:r>
      <w:r w:rsidRPr="00BC49B4">
        <w:rPr>
          <w:szCs w:val="28"/>
        </w:rPr>
        <w:t xml:space="preserve">: Toàn bộ phần diện tích đã được giao đất thuộc </w:t>
      </w:r>
      <w:r w:rsidRPr="00BC49B4">
        <w:rPr>
          <w:b/>
          <w:i/>
          <w:szCs w:val="28"/>
        </w:rPr>
        <w:t>quy hoạch đất rừng đặc dụng</w:t>
      </w:r>
      <w:r w:rsidRPr="00BC49B4">
        <w:rPr>
          <w:szCs w:val="28"/>
        </w:rPr>
        <w:t>;</w:t>
      </w:r>
    </w:p>
    <w:p w14:paraId="1511B7A3" w14:textId="77777777" w:rsidR="00E82897" w:rsidRPr="00BC49B4" w:rsidRDefault="00E82897" w:rsidP="00E82897">
      <w:pPr>
        <w:rPr>
          <w:i/>
          <w:szCs w:val="28"/>
        </w:rPr>
      </w:pPr>
      <w:r w:rsidRPr="00BC49B4">
        <w:rPr>
          <w:szCs w:val="28"/>
        </w:rPr>
        <w:t xml:space="preserve">- Theo kết quả kiểm kê rừng tỉnh Quảng Ninh năm 2015 </w:t>
      </w:r>
      <w:r w:rsidRPr="00BC49B4">
        <w:rPr>
          <w:i/>
          <w:szCs w:val="28"/>
        </w:rPr>
        <w:t>(ban hành kèm theo Quyết định số 680/QĐ-UBND ngày 14/3/2016 của UBND Tỉnh):</w:t>
      </w:r>
      <w:r w:rsidRPr="00BC49B4">
        <w:rPr>
          <w:szCs w:val="28"/>
        </w:rPr>
        <w:t xml:space="preserve"> Có 44ha được xác định là </w:t>
      </w:r>
      <w:r w:rsidRPr="00BC49B4">
        <w:rPr>
          <w:b/>
          <w:i/>
          <w:szCs w:val="28"/>
        </w:rPr>
        <w:t>rừng tự nhiên (TXP)</w:t>
      </w:r>
      <w:r w:rsidRPr="00BC49B4">
        <w:rPr>
          <w:szCs w:val="28"/>
        </w:rPr>
        <w:t xml:space="preserve">; 1,14ha đất </w:t>
      </w:r>
      <w:r w:rsidRPr="00BC49B4">
        <w:rPr>
          <w:b/>
          <w:i/>
          <w:szCs w:val="28"/>
        </w:rPr>
        <w:t>nông nghiệp núi đất (NN)</w:t>
      </w:r>
      <w:r w:rsidRPr="00BC49B4">
        <w:rPr>
          <w:szCs w:val="28"/>
        </w:rPr>
        <w:t xml:space="preserve"> còn lại là bãi đá.</w:t>
      </w:r>
    </w:p>
    <w:p w14:paraId="63BEB2D7" w14:textId="77777777" w:rsidR="00E82897" w:rsidRPr="00BC49B4" w:rsidRDefault="00E82897" w:rsidP="00E82897">
      <w:pPr>
        <w:rPr>
          <w:i/>
          <w:szCs w:val="28"/>
        </w:rPr>
      </w:pPr>
      <w:r w:rsidRPr="00BC49B4">
        <w:rPr>
          <w:i/>
          <w:szCs w:val="28"/>
        </w:rPr>
        <w:t>1.2.4. Tại đảo Sậu nam</w:t>
      </w:r>
    </w:p>
    <w:p w14:paraId="25DFDF03" w14:textId="77777777" w:rsidR="00E82897" w:rsidRPr="00BC49B4" w:rsidRDefault="00E82897" w:rsidP="00E82897">
      <w:pPr>
        <w:rPr>
          <w:szCs w:val="28"/>
        </w:rPr>
      </w:pPr>
      <w:r w:rsidRPr="00BC49B4">
        <w:rPr>
          <w:szCs w:val="28"/>
        </w:rPr>
        <w:t xml:space="preserve">Tổng diện tích khoảng 680,8ha bao gồm 12 khoảnh (1A, 1B, 2A, 2B, 3A, 3B, 4, 5, 6A, 6B, 7A, 7B) </w:t>
      </w:r>
      <w:r w:rsidRPr="00BC49B4">
        <w:rPr>
          <w:b/>
          <w:i/>
          <w:szCs w:val="28"/>
        </w:rPr>
        <w:t>(phần diện tích này chưa được giao đất cho Ban quản lý Vườn quốc gia Bái Tử Long).</w:t>
      </w:r>
    </w:p>
    <w:p w14:paraId="187B4810" w14:textId="77777777" w:rsidR="00E82897" w:rsidRPr="00BC49B4" w:rsidRDefault="00E82897" w:rsidP="00E82897">
      <w:pPr>
        <w:rPr>
          <w:i/>
          <w:szCs w:val="28"/>
        </w:rPr>
      </w:pPr>
      <w:r w:rsidRPr="00BC49B4">
        <w:rPr>
          <w:szCs w:val="28"/>
        </w:rPr>
        <w:t xml:space="preserve">- Theo Quy hoạch chung xây dựng Khu kinh tế Vân Đồn đến năm 2040 </w:t>
      </w:r>
      <w:r w:rsidRPr="00BC49B4">
        <w:rPr>
          <w:i/>
          <w:szCs w:val="28"/>
        </w:rPr>
        <w:t xml:space="preserve">(ban hành kèm theo Quyết định số 266/QĐ-TTg ngày 17/02/2020 của Thủ tướng Chính phủ) </w:t>
      </w:r>
      <w:r w:rsidRPr="00BC49B4">
        <w:rPr>
          <w:szCs w:val="28"/>
        </w:rPr>
        <w:t xml:space="preserve">và kết quả rà soát, điều chỉnh Quy hoạch 3 loại rừng tỉnh Quảng Ninh đến năm 2030 </w:t>
      </w:r>
      <w:r w:rsidRPr="00BC49B4">
        <w:rPr>
          <w:i/>
          <w:szCs w:val="28"/>
        </w:rPr>
        <w:t>(ban hành kèm theo Quyết định số 3722/QĐ-UBND ngày 19/9/2018 của UBND Tỉnh)</w:t>
      </w:r>
      <w:r w:rsidRPr="00BC49B4">
        <w:rPr>
          <w:szCs w:val="28"/>
        </w:rPr>
        <w:t xml:space="preserve">: Toàn bộ phần diện tích đã được giao đất thuộc </w:t>
      </w:r>
      <w:r w:rsidRPr="00BC49B4">
        <w:rPr>
          <w:b/>
          <w:i/>
          <w:szCs w:val="28"/>
        </w:rPr>
        <w:t>quy hoạch đất rừng đặc dụng</w:t>
      </w:r>
      <w:r w:rsidRPr="00BC49B4">
        <w:rPr>
          <w:szCs w:val="28"/>
        </w:rPr>
        <w:t>;</w:t>
      </w:r>
    </w:p>
    <w:p w14:paraId="4C885CB6" w14:textId="77777777" w:rsidR="00E82897" w:rsidRPr="00BC49B4" w:rsidRDefault="00E82897" w:rsidP="00E82897">
      <w:pPr>
        <w:rPr>
          <w:b/>
          <w:i/>
          <w:szCs w:val="28"/>
        </w:rPr>
      </w:pPr>
      <w:r w:rsidRPr="00BC49B4">
        <w:rPr>
          <w:szCs w:val="28"/>
        </w:rPr>
        <w:t xml:space="preserve">- Theo kết quả kiểm kê rừng tỉnh Quảng Ninh năm 2015 </w:t>
      </w:r>
      <w:r w:rsidRPr="00BC49B4">
        <w:rPr>
          <w:i/>
          <w:szCs w:val="28"/>
        </w:rPr>
        <w:t xml:space="preserve">(ban hành kèm theo Quyết định số 680/QĐ-UBND ngày 14/3/2016 của UBND Tỉnh): </w:t>
      </w:r>
      <w:r w:rsidRPr="00BC49B4">
        <w:rPr>
          <w:szCs w:val="28"/>
        </w:rPr>
        <w:t xml:space="preserve">Có 19,09ha được xác định là </w:t>
      </w:r>
      <w:r w:rsidRPr="00BC49B4">
        <w:rPr>
          <w:b/>
          <w:i/>
          <w:szCs w:val="28"/>
        </w:rPr>
        <w:t>rừng trồng đặc dụng (RTG),</w:t>
      </w:r>
      <w:r w:rsidRPr="00BC49B4">
        <w:rPr>
          <w:szCs w:val="28"/>
        </w:rPr>
        <w:t xml:space="preserve"> còn lại là </w:t>
      </w:r>
      <w:r w:rsidRPr="00BC49B4">
        <w:rPr>
          <w:b/>
          <w:i/>
          <w:szCs w:val="28"/>
        </w:rPr>
        <w:t>rừng tự nhiên (TXP).</w:t>
      </w:r>
    </w:p>
    <w:p w14:paraId="26599639" w14:textId="77777777" w:rsidR="00E82897" w:rsidRPr="00BC49B4" w:rsidRDefault="00E82897" w:rsidP="00E82897">
      <w:pPr>
        <w:rPr>
          <w:szCs w:val="28"/>
        </w:rPr>
      </w:pPr>
      <w:r w:rsidRPr="00BC49B4">
        <w:rPr>
          <w:szCs w:val="28"/>
        </w:rPr>
        <w:t>Tại thời điểm kiểm tra, rà soát, chưa phát hiện tình trạng khai thác lâm sản, săn bắt động vật hoang dã trên các đảo.</w:t>
      </w:r>
    </w:p>
    <w:p w14:paraId="55E4D5F5" w14:textId="77777777" w:rsidR="00E82897" w:rsidRPr="00BC49B4" w:rsidRDefault="00E82897" w:rsidP="00E82897">
      <w:pPr>
        <w:rPr>
          <w:i/>
          <w:szCs w:val="28"/>
        </w:rPr>
      </w:pPr>
      <w:r w:rsidRPr="00BC49B4">
        <w:rPr>
          <w:i/>
          <w:szCs w:val="28"/>
        </w:rPr>
        <w:t>1.2.5. Tại đảo Trà Ngọ nhỏ</w:t>
      </w:r>
    </w:p>
    <w:p w14:paraId="46F0FC42" w14:textId="77777777" w:rsidR="00E82897" w:rsidRPr="00BC49B4" w:rsidRDefault="00E82897" w:rsidP="00E82897">
      <w:pPr>
        <w:rPr>
          <w:szCs w:val="28"/>
        </w:rPr>
      </w:pPr>
      <w:r w:rsidRPr="00BC49B4">
        <w:rPr>
          <w:szCs w:val="28"/>
        </w:rPr>
        <w:lastRenderedPageBreak/>
        <w:t>Chưa được UBND Tỉnh giao đất, phần diện tích trên đảo khoảng 312,3ha được UBND huyện Vân Đồn giao đất, giao rừng cho 04 hộ gia đình từ thời điểm trước ngày thành lập Vườn quốc gia Bái Tử Long.</w:t>
      </w:r>
    </w:p>
    <w:p w14:paraId="260A4B2B" w14:textId="77777777" w:rsidR="00E82897" w:rsidRPr="00BC49B4" w:rsidRDefault="00E82897" w:rsidP="00E82897">
      <w:pPr>
        <w:rPr>
          <w:szCs w:val="28"/>
        </w:rPr>
      </w:pPr>
      <w:r w:rsidRPr="00BC49B4">
        <w:rPr>
          <w:szCs w:val="28"/>
        </w:rPr>
        <w:t xml:space="preserve">- Theo cơ sở dữ liệu bản đồ Quy hoạch chung xây dựng Khu kinh tế Vân Đồn đến năm 2040 </w:t>
      </w:r>
      <w:r w:rsidRPr="00BC49B4">
        <w:rPr>
          <w:i/>
          <w:szCs w:val="28"/>
        </w:rPr>
        <w:t>(ban hành kèm theo Quyết định số 266/QĐ-TTg ngày 17/02/2020 của Thủ tướng Chính phủ)</w:t>
      </w:r>
      <w:r w:rsidRPr="00BC49B4">
        <w:rPr>
          <w:szCs w:val="28"/>
        </w:rPr>
        <w:t xml:space="preserve"> và kết quả rà soát, điều chỉnh Quy hoạch 3 loại rừng tỉnh Quảng Ninh đến năm 2030 </w:t>
      </w:r>
      <w:r w:rsidRPr="00BC49B4">
        <w:rPr>
          <w:i/>
          <w:szCs w:val="28"/>
        </w:rPr>
        <w:t>(ban hành kèm theo Quyết định số 3722/QĐ-UBND ngày 19/9/2018 của UBND Tỉnh)</w:t>
      </w:r>
      <w:r w:rsidRPr="00BC49B4">
        <w:rPr>
          <w:szCs w:val="28"/>
        </w:rPr>
        <w:t xml:space="preserve">: Toàn bộ phần diện tích trên đảo thuộc </w:t>
      </w:r>
      <w:r w:rsidRPr="00BC49B4">
        <w:rPr>
          <w:b/>
          <w:i/>
          <w:szCs w:val="28"/>
        </w:rPr>
        <w:t>quy hoạch đất rừng đặc dụng</w:t>
      </w:r>
      <w:r w:rsidRPr="00BC49B4">
        <w:rPr>
          <w:szCs w:val="28"/>
        </w:rPr>
        <w:t>;</w:t>
      </w:r>
    </w:p>
    <w:p w14:paraId="73F26644" w14:textId="77777777" w:rsidR="00E82897" w:rsidRPr="00BC49B4" w:rsidRDefault="00E82897" w:rsidP="00E82897">
      <w:pPr>
        <w:rPr>
          <w:szCs w:val="28"/>
        </w:rPr>
      </w:pPr>
      <w:r w:rsidRPr="00BC49B4">
        <w:rPr>
          <w:szCs w:val="28"/>
        </w:rPr>
        <w:t xml:space="preserve">- Theo cơ sở dữ liệu bản đồ kết quả kiểm kê rừng tỉnh Quảng Ninh năm 2015 </w:t>
      </w:r>
      <w:r w:rsidRPr="00BC49B4">
        <w:rPr>
          <w:i/>
          <w:szCs w:val="28"/>
        </w:rPr>
        <w:t>(ban hành kèm theo Quyết định số 680/QĐ-UBND ngày 14/3/2016 của UBND Tỉnh):</w:t>
      </w:r>
      <w:r w:rsidRPr="00BC49B4">
        <w:rPr>
          <w:szCs w:val="28"/>
        </w:rPr>
        <w:t xml:space="preserve"> Có khoảng 309,69ha là </w:t>
      </w:r>
      <w:r w:rsidRPr="00BC49B4">
        <w:rPr>
          <w:b/>
          <w:i/>
          <w:szCs w:val="28"/>
        </w:rPr>
        <w:t>rừng tự nhiên (TXP)</w:t>
      </w:r>
      <w:r w:rsidRPr="00BC49B4">
        <w:rPr>
          <w:szCs w:val="28"/>
        </w:rPr>
        <w:t xml:space="preserve"> và 2,61ha là </w:t>
      </w:r>
      <w:r w:rsidRPr="00BC49B4">
        <w:rPr>
          <w:b/>
          <w:i/>
          <w:szCs w:val="28"/>
        </w:rPr>
        <w:t>đất trống (DT1).</w:t>
      </w:r>
    </w:p>
    <w:p w14:paraId="354A4101" w14:textId="77777777" w:rsidR="00E82897" w:rsidRPr="00BC49B4" w:rsidRDefault="00E82897" w:rsidP="00E82897">
      <w:pPr>
        <w:rPr>
          <w:i/>
          <w:szCs w:val="28"/>
        </w:rPr>
      </w:pPr>
      <w:r w:rsidRPr="00BC49B4">
        <w:rPr>
          <w:i/>
          <w:szCs w:val="28"/>
        </w:rPr>
        <w:t>1.2.6. Tại cụm đảo Đá Ẩy</w:t>
      </w:r>
    </w:p>
    <w:p w14:paraId="7CAC9867" w14:textId="77777777" w:rsidR="00E82897" w:rsidRPr="00BC49B4" w:rsidRDefault="00E82897" w:rsidP="00E82897">
      <w:pPr>
        <w:rPr>
          <w:szCs w:val="28"/>
        </w:rPr>
      </w:pPr>
      <w:r w:rsidRPr="00BC49B4">
        <w:rPr>
          <w:szCs w:val="28"/>
        </w:rPr>
        <w:t>Tổng diện tích được giao đất: Khoảng 38,18ha thuộc khoảnh 1A, Tiểu khu 201.</w:t>
      </w:r>
    </w:p>
    <w:p w14:paraId="045FADD8" w14:textId="77777777" w:rsidR="00E82897" w:rsidRPr="00BC49B4" w:rsidRDefault="00E82897" w:rsidP="00E82897">
      <w:pPr>
        <w:rPr>
          <w:szCs w:val="28"/>
        </w:rPr>
      </w:pPr>
      <w:r w:rsidRPr="00BC49B4">
        <w:rPr>
          <w:szCs w:val="28"/>
        </w:rPr>
        <w:t xml:space="preserve">- Theo cơ sở dữ liệu bản đồ Quy hoạch chung xây dựng Khu kinh tế Vân Đồn đến năm 2040 </w:t>
      </w:r>
      <w:r w:rsidRPr="00BC49B4">
        <w:rPr>
          <w:i/>
          <w:szCs w:val="28"/>
        </w:rPr>
        <w:t xml:space="preserve">(ban hành kèm theo Quyết định số 266/QĐ-TTg ngày 17/02/2020 của Thủ tướng Chính phủ) </w:t>
      </w:r>
      <w:r w:rsidRPr="00BC49B4">
        <w:rPr>
          <w:szCs w:val="28"/>
        </w:rPr>
        <w:t xml:space="preserve">và kết quả rà soát, điều chỉnh Quy hoạch 3 loại rừng tỉnh Quảng Ninh đến năm 2030 </w:t>
      </w:r>
      <w:r w:rsidRPr="00BC49B4">
        <w:rPr>
          <w:i/>
          <w:szCs w:val="28"/>
        </w:rPr>
        <w:t>(ban hành kèm theo Quyết định số 3722/QĐ-UBND ngày 19/9/2018 của UBND Tỉnh)</w:t>
      </w:r>
      <w:r w:rsidRPr="00BC49B4">
        <w:rPr>
          <w:szCs w:val="28"/>
        </w:rPr>
        <w:t xml:space="preserve">: Toàn bộ phần diện tích đã được giao đất thuộc </w:t>
      </w:r>
      <w:r w:rsidRPr="00BC49B4">
        <w:rPr>
          <w:b/>
          <w:i/>
          <w:szCs w:val="28"/>
        </w:rPr>
        <w:t>quy hoạch đất rừng đặc dụng</w:t>
      </w:r>
      <w:r w:rsidRPr="00BC49B4">
        <w:rPr>
          <w:szCs w:val="28"/>
        </w:rPr>
        <w:t>;</w:t>
      </w:r>
    </w:p>
    <w:p w14:paraId="659CE5D9" w14:textId="77777777" w:rsidR="00E82897" w:rsidRPr="00BC49B4" w:rsidRDefault="00E82897" w:rsidP="00E82897">
      <w:pPr>
        <w:rPr>
          <w:szCs w:val="28"/>
        </w:rPr>
      </w:pPr>
      <w:r w:rsidRPr="00BC49B4">
        <w:rPr>
          <w:szCs w:val="28"/>
        </w:rPr>
        <w:t xml:space="preserve">- Theo cơ sở dữ liệu bản đồ kết quả kiểm kê rừng tỉnh Quảng Ninh năm 2015 </w:t>
      </w:r>
      <w:r w:rsidRPr="00BC49B4">
        <w:rPr>
          <w:i/>
          <w:szCs w:val="28"/>
        </w:rPr>
        <w:t xml:space="preserve">(ban hành kèm theo Quyết định số 680/QĐ-UBND ngày 14/3/2016 của UBND Tỉnh): </w:t>
      </w:r>
      <w:r w:rsidRPr="00BC49B4">
        <w:rPr>
          <w:szCs w:val="28"/>
        </w:rPr>
        <w:t xml:space="preserve">Có khoảng 2,2ha là </w:t>
      </w:r>
      <w:r w:rsidRPr="00BC49B4">
        <w:rPr>
          <w:b/>
          <w:i/>
          <w:szCs w:val="28"/>
        </w:rPr>
        <w:t>rừng tự nhiên (TXP)</w:t>
      </w:r>
      <w:r w:rsidRPr="00BC49B4">
        <w:rPr>
          <w:szCs w:val="28"/>
        </w:rPr>
        <w:t xml:space="preserve"> và 35,98ha là </w:t>
      </w:r>
      <w:r w:rsidRPr="00BC49B4">
        <w:rPr>
          <w:b/>
          <w:i/>
          <w:szCs w:val="28"/>
        </w:rPr>
        <w:t>đất trống có cây gỗ tái sinh (DT2).</w:t>
      </w:r>
    </w:p>
    <w:p w14:paraId="4F2AA061" w14:textId="77777777" w:rsidR="00E82897" w:rsidRPr="00BC49B4" w:rsidRDefault="00E82897" w:rsidP="00E82897">
      <w:pPr>
        <w:rPr>
          <w:i/>
          <w:szCs w:val="28"/>
        </w:rPr>
      </w:pPr>
      <w:r w:rsidRPr="00BC49B4">
        <w:rPr>
          <w:i/>
          <w:szCs w:val="28"/>
        </w:rPr>
        <w:t>1.2.7. Tại đảo Soi Nhụ</w:t>
      </w:r>
    </w:p>
    <w:p w14:paraId="31578E51" w14:textId="77777777" w:rsidR="00E82897" w:rsidRPr="00BC49B4" w:rsidRDefault="00E82897" w:rsidP="00E82897">
      <w:pPr>
        <w:rPr>
          <w:szCs w:val="28"/>
        </w:rPr>
      </w:pPr>
      <w:r w:rsidRPr="00BC49B4">
        <w:rPr>
          <w:szCs w:val="28"/>
        </w:rPr>
        <w:t>- Hòn Soi Nhụ đá:</w:t>
      </w:r>
    </w:p>
    <w:p w14:paraId="06FB948B" w14:textId="77777777" w:rsidR="00E82897" w:rsidRPr="00BC49B4" w:rsidRDefault="00E82897" w:rsidP="00E82897">
      <w:pPr>
        <w:rPr>
          <w:szCs w:val="28"/>
        </w:rPr>
      </w:pPr>
      <w:r w:rsidRPr="00BC49B4">
        <w:rPr>
          <w:szCs w:val="28"/>
        </w:rPr>
        <w:t>Chưa được UBND Tỉnh giao đất, phần diện tích trên đảo khoảng 92,34ha được UBND huyện Vân Đồn giao đất, giao rừng cho 01 hộ gia đình từ thời điểm trước ngày thành lập Vườn quốc gia Bái Tử Long.</w:t>
      </w:r>
    </w:p>
    <w:p w14:paraId="7C7E472C" w14:textId="77777777" w:rsidR="00E82897" w:rsidRPr="00BC49B4" w:rsidRDefault="00E82897" w:rsidP="00E82897">
      <w:pPr>
        <w:rPr>
          <w:szCs w:val="28"/>
        </w:rPr>
      </w:pPr>
      <w:r w:rsidRPr="00BC49B4">
        <w:rPr>
          <w:szCs w:val="28"/>
        </w:rPr>
        <w:t xml:space="preserve">+ Theo cơ sở dữ liệu bản đồ Quy hoạch chung xây dựng Khu kinh tế Vân Đồn đến năm 2040 </w:t>
      </w:r>
      <w:r w:rsidRPr="00BC49B4">
        <w:rPr>
          <w:i/>
          <w:szCs w:val="28"/>
        </w:rPr>
        <w:t>(ban hành kèm theo Quyết định số 266/QĐ-TTg ngày 17/02/2020 của Thủ tướng Chính phủ)</w:t>
      </w:r>
      <w:r w:rsidRPr="00BC49B4">
        <w:rPr>
          <w:szCs w:val="28"/>
        </w:rPr>
        <w:t xml:space="preserve"> và kết quả rà soát, điều chỉnh Quy hoạch 3 loại rừng tỉnh Quảng Ninh đến năm 2030 </w:t>
      </w:r>
      <w:r w:rsidRPr="00BC49B4">
        <w:rPr>
          <w:i/>
          <w:szCs w:val="28"/>
        </w:rPr>
        <w:t>(ban hành kèm theo Quyết định số 3722/QĐ-UBND ngày 19/9/2018 của UBND Tỉnh)</w:t>
      </w:r>
      <w:r w:rsidRPr="00BC49B4">
        <w:rPr>
          <w:szCs w:val="28"/>
        </w:rPr>
        <w:t xml:space="preserve">: Toàn bộ phần diện tích trên đảo thuộc </w:t>
      </w:r>
      <w:r w:rsidRPr="00BC49B4">
        <w:rPr>
          <w:b/>
          <w:i/>
          <w:szCs w:val="28"/>
        </w:rPr>
        <w:t>quy hoạch đất rừng đặc dụng</w:t>
      </w:r>
      <w:r w:rsidRPr="00BC49B4">
        <w:rPr>
          <w:szCs w:val="28"/>
        </w:rPr>
        <w:t>;</w:t>
      </w:r>
    </w:p>
    <w:p w14:paraId="137D6969" w14:textId="77777777" w:rsidR="00E82897" w:rsidRPr="00BC49B4" w:rsidRDefault="00E82897" w:rsidP="00E82897">
      <w:pPr>
        <w:rPr>
          <w:szCs w:val="28"/>
        </w:rPr>
      </w:pPr>
      <w:r w:rsidRPr="00BC49B4">
        <w:rPr>
          <w:szCs w:val="28"/>
        </w:rPr>
        <w:t xml:space="preserve">+ Theo cơ sở dữ liệu bản đồ kết quả kiểm kê rừng tỉnh Quảng Ninh năm 2015 </w:t>
      </w:r>
      <w:r w:rsidRPr="00BC49B4">
        <w:rPr>
          <w:i/>
          <w:szCs w:val="28"/>
        </w:rPr>
        <w:t xml:space="preserve">(ban hành kèm theo Quyết định số 680/QĐ-UBND ngày 14/3/2016 của </w:t>
      </w:r>
      <w:r w:rsidRPr="00BC49B4">
        <w:rPr>
          <w:i/>
          <w:szCs w:val="28"/>
        </w:rPr>
        <w:lastRenderedPageBreak/>
        <w:t>UBND Tỉnh):</w:t>
      </w:r>
      <w:r w:rsidRPr="00BC49B4">
        <w:rPr>
          <w:szCs w:val="28"/>
        </w:rPr>
        <w:t xml:space="preserve"> Có khoảng 81,38ha là </w:t>
      </w:r>
      <w:r w:rsidRPr="00BC49B4">
        <w:rPr>
          <w:b/>
          <w:i/>
          <w:szCs w:val="28"/>
        </w:rPr>
        <w:t>đất có cây gỗ tái sinh núi đá (DT2D)</w:t>
      </w:r>
      <w:r w:rsidRPr="00BC49B4">
        <w:rPr>
          <w:szCs w:val="28"/>
        </w:rPr>
        <w:t xml:space="preserve"> và 10,96ha là </w:t>
      </w:r>
      <w:r w:rsidRPr="00BC49B4">
        <w:rPr>
          <w:b/>
          <w:i/>
          <w:szCs w:val="28"/>
        </w:rPr>
        <w:t>rừng trồng đặc dụng (RTG).</w:t>
      </w:r>
    </w:p>
    <w:p w14:paraId="4D418F86" w14:textId="77777777" w:rsidR="00E82897" w:rsidRPr="00BC49B4" w:rsidRDefault="00E82897" w:rsidP="00E82897">
      <w:pPr>
        <w:rPr>
          <w:szCs w:val="28"/>
        </w:rPr>
      </w:pPr>
      <w:r w:rsidRPr="00BC49B4">
        <w:rPr>
          <w:szCs w:val="28"/>
        </w:rPr>
        <w:t>- Hòn Soi Nhụ đất (hòn Miếu):</w:t>
      </w:r>
    </w:p>
    <w:p w14:paraId="672BF23A" w14:textId="77777777" w:rsidR="00E82897" w:rsidRPr="00BC49B4" w:rsidRDefault="00E82897" w:rsidP="00E82897">
      <w:pPr>
        <w:rPr>
          <w:szCs w:val="28"/>
        </w:rPr>
      </w:pPr>
      <w:r w:rsidRPr="00BC49B4">
        <w:rPr>
          <w:szCs w:val="28"/>
        </w:rPr>
        <w:t>Tổng diện tích đã được UBND Tỉnh giao đất khoảng 24,19ha thuộc Khoảnh 2, Tiểu khu 197A. Tuy nhiên, phần diện tích đã được giao đất cũng chồng lên phần diện tích mà nhà nước đã giao đất, giao rừng cho hộ gia đình (chưa được đền bù, giải phóng mặt bằng).</w:t>
      </w:r>
    </w:p>
    <w:p w14:paraId="1BF88027" w14:textId="77777777" w:rsidR="00E82897" w:rsidRPr="00BC49B4" w:rsidRDefault="00E82897" w:rsidP="00E82897">
      <w:pPr>
        <w:rPr>
          <w:szCs w:val="28"/>
        </w:rPr>
      </w:pPr>
      <w:r w:rsidRPr="00BC49B4">
        <w:rPr>
          <w:szCs w:val="28"/>
        </w:rPr>
        <w:t xml:space="preserve">+ Theo cơ sở dữ liệu bản đồ Quy hoạch chung xây dựng Khu kinh tế Vân Đồn đến năm 2040 </w:t>
      </w:r>
      <w:r w:rsidRPr="00BC49B4">
        <w:rPr>
          <w:i/>
          <w:szCs w:val="28"/>
        </w:rPr>
        <w:t>(ban hành kèm theo Quyết định số 266/QĐ-TTg ngày 17/02/2020 của Thủ tướng Chính phủ)</w:t>
      </w:r>
      <w:r w:rsidRPr="00BC49B4">
        <w:rPr>
          <w:szCs w:val="28"/>
        </w:rPr>
        <w:t xml:space="preserve"> và kết quả rà soát, điều chỉnh Quy hoạch 3 loại rừng tỉnh Quảng Ninh đến năm 2030 </w:t>
      </w:r>
      <w:r w:rsidRPr="00BC49B4">
        <w:rPr>
          <w:i/>
          <w:szCs w:val="28"/>
        </w:rPr>
        <w:t>(ban hành kèm theo Quyết định số 3722/QĐ-UBND ngày 19/9/2018 của UBND Tỉnh)</w:t>
      </w:r>
      <w:r w:rsidRPr="00BC49B4">
        <w:rPr>
          <w:szCs w:val="28"/>
        </w:rPr>
        <w:t xml:space="preserve">: Toàn bộ phần diện tích trên đảo thuộc </w:t>
      </w:r>
      <w:r w:rsidRPr="00BC49B4">
        <w:rPr>
          <w:b/>
          <w:i/>
          <w:szCs w:val="28"/>
        </w:rPr>
        <w:t>quy hoạch đất rừng đặc dụng</w:t>
      </w:r>
      <w:r w:rsidRPr="00BC49B4">
        <w:rPr>
          <w:szCs w:val="28"/>
        </w:rPr>
        <w:t>;</w:t>
      </w:r>
    </w:p>
    <w:p w14:paraId="27590CEB" w14:textId="77777777" w:rsidR="00E82897" w:rsidRPr="00BC49B4" w:rsidRDefault="00E82897" w:rsidP="00E82897">
      <w:pPr>
        <w:rPr>
          <w:b/>
          <w:i/>
          <w:szCs w:val="28"/>
        </w:rPr>
      </w:pPr>
      <w:r w:rsidRPr="00BC49B4">
        <w:rPr>
          <w:szCs w:val="28"/>
        </w:rPr>
        <w:t xml:space="preserve">+ Theo cơ sở dữ liệu kết quả kiểm kê rừng tỉnh Quảng Ninh năm 2015 </w:t>
      </w:r>
      <w:r w:rsidRPr="00BC49B4">
        <w:rPr>
          <w:i/>
          <w:szCs w:val="28"/>
        </w:rPr>
        <w:t>(ban hành kèm theo Quyết định số 680/QĐ-UBND ngày 14/3/2016 của UBND Tỉnh):</w:t>
      </w:r>
      <w:r w:rsidRPr="00BC49B4">
        <w:rPr>
          <w:szCs w:val="28"/>
        </w:rPr>
        <w:t xml:space="preserve"> Toàn bộ phần diện tích trên đảo là </w:t>
      </w:r>
      <w:r w:rsidRPr="00BC49B4">
        <w:rPr>
          <w:b/>
          <w:i/>
          <w:szCs w:val="28"/>
        </w:rPr>
        <w:t>đất có cây gỗ tái sinh núi đá (DT2D).</w:t>
      </w:r>
    </w:p>
    <w:p w14:paraId="1E51686B" w14:textId="77777777" w:rsidR="00E82897" w:rsidRPr="00BC49B4" w:rsidRDefault="00E82897" w:rsidP="00E82897">
      <w:pPr>
        <w:rPr>
          <w:i/>
          <w:szCs w:val="28"/>
        </w:rPr>
      </w:pPr>
      <w:r w:rsidRPr="00BC49B4">
        <w:rPr>
          <w:i/>
          <w:szCs w:val="28"/>
        </w:rPr>
        <w:t>1.2.8. Tại Tiểu khu 209A (nội đảo Minh Châu)</w:t>
      </w:r>
    </w:p>
    <w:p w14:paraId="341F8A91" w14:textId="77777777" w:rsidR="00E82897" w:rsidRPr="00BC49B4" w:rsidRDefault="00E82897" w:rsidP="00E82897">
      <w:pPr>
        <w:rPr>
          <w:szCs w:val="28"/>
        </w:rPr>
      </w:pPr>
      <w:r w:rsidRPr="00BC49B4">
        <w:rPr>
          <w:szCs w:val="28"/>
        </w:rPr>
        <w:t>Tiểu khu 209A (gọi tắt là nội đảo Minh Châu), có tổng diện tích phần đảo nổi khoảng 540,19ha. Trong đó:</w:t>
      </w:r>
    </w:p>
    <w:p w14:paraId="3913B145" w14:textId="77777777" w:rsidR="00E82897" w:rsidRPr="00BC49B4" w:rsidRDefault="00E82897" w:rsidP="00E82897">
      <w:pPr>
        <w:rPr>
          <w:szCs w:val="28"/>
        </w:rPr>
      </w:pPr>
      <w:r w:rsidRPr="00BC49B4">
        <w:rPr>
          <w:szCs w:val="28"/>
        </w:rPr>
        <w:t>- Phần diện tích đã được quy hoạch điều chuyển ra khỏi ranh giới Vườn quốc gia Bái Tử Long khoảng 251,32ha (nằm trong ranh giới 500ha);</w:t>
      </w:r>
    </w:p>
    <w:p w14:paraId="438480AE" w14:textId="77777777" w:rsidR="00E82897" w:rsidRPr="00BC49B4" w:rsidRDefault="00E82897" w:rsidP="00E82897">
      <w:pPr>
        <w:rPr>
          <w:szCs w:val="28"/>
        </w:rPr>
      </w:pPr>
      <w:r w:rsidRPr="00BC49B4">
        <w:rPr>
          <w:szCs w:val="28"/>
        </w:rPr>
        <w:t>- Phần diện tích không thuộc phạm vi quy hoạch điều chỉnh ra khỏi ranh giới là 288,87ha, phần diện tích này chưa được UBND Tỉnh giao đất. Đối chiếu với các quy hoạch hiện hành:</w:t>
      </w:r>
    </w:p>
    <w:p w14:paraId="4D495A2B" w14:textId="77777777" w:rsidR="00E82897" w:rsidRPr="00BC49B4" w:rsidRDefault="00E82897" w:rsidP="00E82897">
      <w:pPr>
        <w:rPr>
          <w:szCs w:val="28"/>
        </w:rPr>
      </w:pPr>
      <w:r w:rsidRPr="00BC49B4">
        <w:rPr>
          <w:szCs w:val="28"/>
        </w:rPr>
        <w:t xml:space="preserve">+ Theo cơ sở dữ liệu bản đồ Quy hoạch chung xây dựng Khu kinh tế Vân Đồn đến năm 2040 </w:t>
      </w:r>
      <w:r w:rsidRPr="00BC49B4">
        <w:rPr>
          <w:i/>
          <w:szCs w:val="28"/>
        </w:rPr>
        <w:t>(ban hành kèm theo Quyết định số 266/QĐ-TTg ngày 17/02/2020 của Thủ tướng Chính phủ)</w:t>
      </w:r>
      <w:r w:rsidRPr="00BC49B4">
        <w:rPr>
          <w:szCs w:val="28"/>
        </w:rPr>
        <w:t xml:space="preserve"> và kết quả rà soát, điều chỉnh Quy hoạch 3 loại rừng tỉnh Quảng Ninh đến năm 2030 </w:t>
      </w:r>
      <w:r w:rsidRPr="00BC49B4">
        <w:rPr>
          <w:i/>
          <w:szCs w:val="28"/>
        </w:rPr>
        <w:t>(ban hành kèm theo Quyết định số 3722/QĐ-UBND ngày 19/9/2018 của UBND Tỉnh)</w:t>
      </w:r>
      <w:r w:rsidRPr="00BC49B4">
        <w:rPr>
          <w:szCs w:val="28"/>
        </w:rPr>
        <w:t xml:space="preserve">: Toàn bộ phần diện tích không nằm trong ranh giới 500ha thuộc </w:t>
      </w:r>
      <w:r w:rsidRPr="00BC49B4">
        <w:rPr>
          <w:b/>
          <w:i/>
          <w:szCs w:val="28"/>
        </w:rPr>
        <w:t>quy hoạch đất rừng đặc dụng</w:t>
      </w:r>
      <w:r w:rsidRPr="00BC49B4">
        <w:rPr>
          <w:szCs w:val="28"/>
        </w:rPr>
        <w:t>;</w:t>
      </w:r>
    </w:p>
    <w:p w14:paraId="1214FDFD" w14:textId="77777777" w:rsidR="00E82897" w:rsidRPr="00BC49B4" w:rsidRDefault="00E82897" w:rsidP="00E82897">
      <w:pPr>
        <w:rPr>
          <w:szCs w:val="28"/>
        </w:rPr>
      </w:pPr>
      <w:r w:rsidRPr="00BC49B4">
        <w:rPr>
          <w:szCs w:val="28"/>
        </w:rPr>
        <w:t xml:space="preserve">+ Theo cơ sở dữ liệu bản đồ kết quả kiểm kê rừng tỉnh Quảng Ninh năm 2015 </w:t>
      </w:r>
      <w:r w:rsidRPr="00BC49B4">
        <w:rPr>
          <w:i/>
          <w:szCs w:val="28"/>
        </w:rPr>
        <w:t>(ban hành kèm theo Quyết định số 680/QĐ-UBND ngày 14/3/2016 của UBND Tỉnh):</w:t>
      </w:r>
      <w:r w:rsidRPr="00BC49B4">
        <w:rPr>
          <w:szCs w:val="28"/>
        </w:rPr>
        <w:t xml:space="preserve"> Có khoảng 17,80ha là </w:t>
      </w:r>
      <w:r w:rsidRPr="00BC49B4">
        <w:rPr>
          <w:b/>
          <w:i/>
          <w:szCs w:val="28"/>
        </w:rPr>
        <w:t>rừng tự nhiên (TXP)</w:t>
      </w:r>
      <w:r w:rsidRPr="00BC49B4">
        <w:rPr>
          <w:szCs w:val="28"/>
        </w:rPr>
        <w:t xml:space="preserve">, 141,4ha </w:t>
      </w:r>
      <w:r w:rsidRPr="00BC49B4">
        <w:rPr>
          <w:b/>
          <w:i/>
          <w:szCs w:val="28"/>
        </w:rPr>
        <w:t>rừng trồng đặc dụng (RTG)</w:t>
      </w:r>
      <w:r w:rsidRPr="00BC49B4">
        <w:rPr>
          <w:szCs w:val="28"/>
        </w:rPr>
        <w:t xml:space="preserve">, 37,02ha là </w:t>
      </w:r>
      <w:r w:rsidRPr="00BC49B4">
        <w:rPr>
          <w:b/>
          <w:i/>
          <w:szCs w:val="28"/>
        </w:rPr>
        <w:t xml:space="preserve">đất trống (DT1) </w:t>
      </w:r>
      <w:r w:rsidRPr="00BC49B4">
        <w:rPr>
          <w:szCs w:val="28"/>
        </w:rPr>
        <w:t>và còn lại lại bãi cát, bãi đá.</w:t>
      </w:r>
    </w:p>
    <w:p w14:paraId="4A6088A2" w14:textId="77777777" w:rsidR="00E82897" w:rsidRPr="00BC49B4" w:rsidRDefault="00E82897" w:rsidP="00E82897">
      <w:pPr>
        <w:rPr>
          <w:b/>
          <w:szCs w:val="28"/>
        </w:rPr>
      </w:pPr>
      <w:r w:rsidRPr="00BC49B4">
        <w:rPr>
          <w:b/>
          <w:szCs w:val="28"/>
        </w:rPr>
        <w:t>2. Hiện trạng các công trình xây dựng</w:t>
      </w:r>
    </w:p>
    <w:p w14:paraId="746691C1" w14:textId="77777777" w:rsidR="00E82897" w:rsidRPr="00BC49B4" w:rsidRDefault="00E82897" w:rsidP="00E82897">
      <w:pPr>
        <w:rPr>
          <w:szCs w:val="28"/>
        </w:rPr>
      </w:pPr>
      <w:r w:rsidRPr="00BC49B4">
        <w:rPr>
          <w:szCs w:val="28"/>
        </w:rPr>
        <w:t>Trên cơ sở kết quả rà soát ngoài thực địa, cho đến nay đã ghi nhận có 52 công trình xây dựng trong ranh giới Vườn quốc gia Bái Tử Long.</w:t>
      </w:r>
    </w:p>
    <w:p w14:paraId="1DF29054" w14:textId="77777777" w:rsidR="00E82897" w:rsidRPr="00BC49B4" w:rsidRDefault="00E82897" w:rsidP="00E82897">
      <w:pPr>
        <w:rPr>
          <w:b/>
          <w:bCs/>
          <w:szCs w:val="28"/>
        </w:rPr>
      </w:pPr>
      <w:r w:rsidRPr="00BC49B4">
        <w:rPr>
          <w:b/>
          <w:bCs/>
          <w:szCs w:val="28"/>
          <w:lang w:val="vi-VN"/>
        </w:rPr>
        <w:lastRenderedPageBreak/>
        <w:t xml:space="preserve">3. </w:t>
      </w:r>
      <w:r w:rsidRPr="00BC49B4">
        <w:rPr>
          <w:b/>
          <w:bCs/>
          <w:szCs w:val="28"/>
        </w:rPr>
        <w:t>Sự phù hợp của Quy hoạch Vườn quốc gia Bái Tử Long với các Quy hoạch khác có liên quan</w:t>
      </w:r>
    </w:p>
    <w:p w14:paraId="7D9799B0" w14:textId="77777777" w:rsidR="00E82897" w:rsidRPr="00BC49B4" w:rsidRDefault="00E82897" w:rsidP="00E82897">
      <w:pPr>
        <w:rPr>
          <w:b/>
          <w:bCs/>
          <w:i/>
          <w:iCs/>
          <w:szCs w:val="28"/>
        </w:rPr>
      </w:pPr>
      <w:r w:rsidRPr="00BC49B4">
        <w:rPr>
          <w:b/>
          <w:bCs/>
          <w:i/>
          <w:iCs/>
          <w:szCs w:val="28"/>
        </w:rPr>
        <w:t>3.1. Về công tác quản lý đất rừng</w:t>
      </w:r>
    </w:p>
    <w:p w14:paraId="3BEFF777" w14:textId="77777777" w:rsidR="00E82897" w:rsidRPr="00BC49B4" w:rsidRDefault="00E82897" w:rsidP="00E82897">
      <w:pPr>
        <w:rPr>
          <w:bCs/>
          <w:iCs/>
          <w:szCs w:val="28"/>
        </w:rPr>
      </w:pPr>
      <w:r w:rsidRPr="00BC49B4">
        <w:rPr>
          <w:bCs/>
          <w:iCs/>
          <w:szCs w:val="28"/>
        </w:rPr>
        <w:t>- Ngày 01/6/2001, Thủ tướng Chính phủ ban hành Quyết định số 85/2001/QĐ-TTg về việc chuyển hạng và mở rộng Khu bảo tồn thiên nhiên Ba Mùn thành Vườn quốc gia Bái Tử Long. Đối chiếu theo quy định tại Điều 11</w:t>
      </w:r>
      <w:r w:rsidRPr="00BC49B4">
        <w:rPr>
          <w:bCs/>
          <w:iCs/>
          <w:szCs w:val="28"/>
          <w:vertAlign w:val="superscript"/>
        </w:rPr>
        <w:footnoteReference w:id="1"/>
      </w:r>
      <w:r w:rsidRPr="00BC49B4">
        <w:rPr>
          <w:bCs/>
          <w:iCs/>
          <w:szCs w:val="28"/>
        </w:rPr>
        <w:t xml:space="preserve"> Luật Bảo vệ và Phát triển rừng của Quốc hội số 58-LCT/HĐNN8 ngày 12/8/1991 quy định về thẩm quyền xác lập các khu rừng và giao rừng, đất trồng rừng thì toàn bộ phần diện tích rừng trong ranh giới 15.783 ha Vườn quốc gia Bái Tử Long đã được xác lập là rừng đặc dụng;</w:t>
      </w:r>
    </w:p>
    <w:p w14:paraId="7FF553E3" w14:textId="77777777" w:rsidR="00E82897" w:rsidRPr="00BC49B4" w:rsidRDefault="00E82897" w:rsidP="00E82897">
      <w:pPr>
        <w:rPr>
          <w:bCs/>
          <w:iCs/>
          <w:szCs w:val="28"/>
        </w:rPr>
      </w:pPr>
      <w:r w:rsidRPr="00BC49B4">
        <w:rPr>
          <w:bCs/>
          <w:iCs/>
          <w:szCs w:val="28"/>
        </w:rPr>
        <w:t>- Đối chiếu với Quy hoạch chung xây dựng Khu kinh tế Vân Đồn đến năm 2040 và điều chỉnh quy hoạch 3 loại rừng tỉnh Quảng Ninh đến năm 2030:</w:t>
      </w:r>
    </w:p>
    <w:p w14:paraId="01A02C7F" w14:textId="77777777" w:rsidR="00E82897" w:rsidRPr="00BC49B4" w:rsidRDefault="00E82897" w:rsidP="00E82897">
      <w:pPr>
        <w:rPr>
          <w:bCs/>
          <w:iCs/>
          <w:szCs w:val="28"/>
        </w:rPr>
      </w:pPr>
      <w:r w:rsidRPr="00BC49B4">
        <w:rPr>
          <w:bCs/>
          <w:iCs/>
          <w:szCs w:val="28"/>
        </w:rPr>
        <w:t>+ Phần lớn diện tích rừng trên các đảo: Ba Mùn, Trà Ngọ lớn, Sậu Đông, Sậu Nam, Trà Ngọ nhỏ, Soi Nhụ, Đá Ẩy, Lỗ Hố…và một số đảo đá khác đều quy hoạch đất rừng đặc dụng hoàn toàn phù hợp với Quyết định thành lập Vườn quốc gia Bái Tử Long của Thủ tướng Chính phủ;</w:t>
      </w:r>
    </w:p>
    <w:p w14:paraId="78D7AF84" w14:textId="77777777" w:rsidR="00E82897" w:rsidRPr="00BC49B4" w:rsidRDefault="00E82897" w:rsidP="00E82897">
      <w:pPr>
        <w:rPr>
          <w:bCs/>
          <w:iCs/>
          <w:szCs w:val="28"/>
        </w:rPr>
      </w:pPr>
      <w:r w:rsidRPr="00BC49B4">
        <w:rPr>
          <w:bCs/>
          <w:iCs/>
          <w:szCs w:val="28"/>
        </w:rPr>
        <w:t>- Ngoài ra, một số khu vực được quy hoạch là rừng phòng hộ (24,87ha), đất cây xanh chuyên đề (4,22ha), đất du lịch (15,52ha), đất quốc phòng (6,14ha), đất hỗn hợp (4,51ha), đất dịch vụ công cộng (0,53ha), đất tín ngưỡng (0,3ha) còn lại là diện tích bãi cát – bãi đá thuộc phạm vi Tiểu khu 209A (nội đảo Minh Châu) nằm trong phạm vi thẩm quyền của Thủ tướng Chính phủ.</w:t>
      </w:r>
    </w:p>
    <w:p w14:paraId="057561AE" w14:textId="77777777" w:rsidR="00E82897" w:rsidRPr="00BC49B4" w:rsidRDefault="00E82897" w:rsidP="00E82897">
      <w:pPr>
        <w:rPr>
          <w:b/>
          <w:bCs/>
          <w:i/>
          <w:iCs/>
          <w:szCs w:val="28"/>
        </w:rPr>
      </w:pPr>
      <w:r w:rsidRPr="00BC49B4">
        <w:rPr>
          <w:b/>
          <w:bCs/>
          <w:i/>
          <w:iCs/>
          <w:szCs w:val="28"/>
        </w:rPr>
        <w:t>3.2. Sự phù hợp các công trình xây dựng với các Quy hoạch có liên quan</w:t>
      </w:r>
    </w:p>
    <w:p w14:paraId="0330FF7F" w14:textId="77777777" w:rsidR="00E82897" w:rsidRPr="00BC49B4" w:rsidRDefault="00E82897" w:rsidP="00E82897">
      <w:pPr>
        <w:rPr>
          <w:iCs/>
          <w:szCs w:val="28"/>
        </w:rPr>
      </w:pPr>
      <w:r w:rsidRPr="00BC49B4">
        <w:rPr>
          <w:iCs/>
          <w:szCs w:val="28"/>
        </w:rPr>
        <w:t>- 04 công trình (trụ sở Hạt Kiểm lâm, Trạm Kiểm lâm Ba Mùn, Trạm Kiểm lâm Lách Chè, Trạm Kiểm lâm Cái Lim) hoàn toàn phù hợp với Quyết định số 1991/QĐ-UB ngày 17/6/2005 của UBND Tỉnh;</w:t>
      </w:r>
    </w:p>
    <w:p w14:paraId="09C64FDB" w14:textId="77777777" w:rsidR="00E82897" w:rsidRPr="00BC49B4" w:rsidRDefault="00E82897" w:rsidP="00E82897">
      <w:pPr>
        <w:rPr>
          <w:iCs/>
          <w:szCs w:val="28"/>
        </w:rPr>
      </w:pPr>
      <w:r w:rsidRPr="00BC49B4">
        <w:rPr>
          <w:iCs/>
          <w:szCs w:val="28"/>
        </w:rPr>
        <w:t>- 08 công trình do Công ty TNHH Yến Long (nay là Công ty Cổ phần đầu tư Vạn Hoa) tại thời điểm xây dựng không phù hợp với Quyết định 1991/QĐ-UB ngày 17/6/2005. Tuy nhiên, theo Quyết định số 266/QĐ-TTg ngày 17/02/2020 của Thủ tướng Chính phủ thì cơ bản phù hợp với định hướng Quy hoạch chung xây dựng Khu kinh tế Vân Đồn;</w:t>
      </w:r>
    </w:p>
    <w:p w14:paraId="17F23830" w14:textId="77777777" w:rsidR="00E82897" w:rsidRPr="00BC49B4" w:rsidRDefault="00E82897" w:rsidP="00E82897">
      <w:pPr>
        <w:rPr>
          <w:iCs/>
          <w:szCs w:val="28"/>
        </w:rPr>
      </w:pPr>
      <w:r w:rsidRPr="00BC49B4">
        <w:rPr>
          <w:iCs/>
          <w:szCs w:val="28"/>
        </w:rPr>
        <w:t xml:space="preserve">- 40 công trình còn lại không phù hợp với định hướng đầu tư và quy hoạch các công trình theo nội dung các quy hoạch đã ban hành </w:t>
      </w:r>
      <w:r w:rsidRPr="00BC49B4">
        <w:rPr>
          <w:i/>
          <w:iCs/>
          <w:szCs w:val="28"/>
        </w:rPr>
        <w:t>(Quyết định 1991/QĐ-UB ngày 17/6/2005, Quyết định số 3559/QĐ-UBND ngày 11/9/2018 và Quyết định số 266/QĐ-TTg ngày 17/02/2020).</w:t>
      </w:r>
    </w:p>
    <w:p w14:paraId="426259AD" w14:textId="77777777" w:rsidR="00E82897" w:rsidRPr="00BC49B4" w:rsidRDefault="00E82897" w:rsidP="00E82897">
      <w:pPr>
        <w:rPr>
          <w:b/>
          <w:bCs/>
          <w:szCs w:val="28"/>
          <w:lang w:val="vi-VN"/>
        </w:rPr>
      </w:pPr>
      <w:r w:rsidRPr="00BC49B4">
        <w:rPr>
          <w:b/>
          <w:bCs/>
          <w:szCs w:val="28"/>
          <w:lang w:val="vi-VN"/>
        </w:rPr>
        <w:t>4. Tồn tại</w:t>
      </w:r>
    </w:p>
    <w:p w14:paraId="5217210B" w14:textId="77777777" w:rsidR="00E82897" w:rsidRPr="00BC49B4" w:rsidRDefault="00E82897" w:rsidP="00E82897">
      <w:pPr>
        <w:rPr>
          <w:szCs w:val="28"/>
        </w:rPr>
      </w:pPr>
      <w:r w:rsidRPr="00BC49B4">
        <w:rPr>
          <w:szCs w:val="28"/>
        </w:rPr>
        <w:lastRenderedPageBreak/>
        <w:t>- Toàn bộ diện tích đảo hòn Miếu (241.867m2 thuộc địa giới hành chính xã Hạ Long) được UBND huyện Vân Đồn giao đất, giao rừng cho ông Phạm Ngọc Chanh tại Quyết định số 04/QĐ-UB ngày 20/8/1994 với thời hạn 50 năm. Tuy nhiên, tại tờ bản đồ số 5 kèm theo Quyết định số 2543/QĐ-UBND ngày 23/9/2013 của UBND Tỉnh giao đất đợt 1 cho Ban quản lý Vườn quốc gia Bái Tử Long cũng có phần diện tích nêu trên;</w:t>
      </w:r>
    </w:p>
    <w:p w14:paraId="5C5B8766" w14:textId="77777777" w:rsidR="00E82897" w:rsidRPr="00BC49B4" w:rsidRDefault="00E82897" w:rsidP="00E82897">
      <w:pPr>
        <w:rPr>
          <w:szCs w:val="28"/>
        </w:rPr>
      </w:pPr>
      <w:r w:rsidRPr="00BC49B4">
        <w:rPr>
          <w:szCs w:val="28"/>
        </w:rPr>
        <w:t>- Còn nhiều tổ chức và cá nhân đang quản lý, sử dụng đất rừng tại Vườn quốc gia Bái Tử Long đã được chỉ ra tại Báo cáo số 37/BC-VQG ngày 27/01/2022 của Ban Quản lý Vườn quốc gia Bái Tử Long, cho đến nay chưa được đền bù, giải phóng mặt bằng và giao về cho Ban Quản lý Vườn quốc gia Bái Tử Long thống nhất quản lý theo Quyết định thành lập Vườn quốc gia của Thủ tướng Chính phủ;</w:t>
      </w:r>
    </w:p>
    <w:p w14:paraId="3E663D2E" w14:textId="77777777" w:rsidR="00E82897" w:rsidRPr="00BC49B4" w:rsidRDefault="00E82897" w:rsidP="00E82897">
      <w:pPr>
        <w:rPr>
          <w:szCs w:val="28"/>
        </w:rPr>
      </w:pPr>
      <w:r w:rsidRPr="00BC49B4">
        <w:rPr>
          <w:szCs w:val="28"/>
        </w:rPr>
        <w:t>- Tất cả các công trình xây dựng chưa phù hợp với định hướng quy hoạch và định hướng đầu tư xây dựng chưa được thống nhất quản lý một cách chặt chẽ.</w:t>
      </w:r>
    </w:p>
    <w:p w14:paraId="7345E17A" w14:textId="77777777" w:rsidR="00E82897" w:rsidRPr="00BC49B4" w:rsidRDefault="00E82897" w:rsidP="00E82897">
      <w:pPr>
        <w:rPr>
          <w:b/>
          <w:szCs w:val="28"/>
        </w:rPr>
      </w:pPr>
      <w:r w:rsidRPr="00BC49B4">
        <w:rPr>
          <w:b/>
          <w:szCs w:val="28"/>
        </w:rPr>
        <w:t>5. Đề xuất, kiến nghị</w:t>
      </w:r>
    </w:p>
    <w:p w14:paraId="5AE8085E" w14:textId="77777777" w:rsidR="00E82897" w:rsidRPr="00BC49B4" w:rsidRDefault="00E82897" w:rsidP="00E82897">
      <w:pPr>
        <w:rPr>
          <w:szCs w:val="28"/>
        </w:rPr>
      </w:pPr>
      <w:r w:rsidRPr="00BC49B4">
        <w:rPr>
          <w:szCs w:val="28"/>
        </w:rPr>
        <w:t>Trên cơ sở hiện trạng các công trình xây dựng và sự phù hợp với công tác quản lý đất rừng đặc dụng, Phòng Khoa học và Hợp tác quốc tế kiến nghị với Ban lãnh đạo một số nội dung như sau:</w:t>
      </w:r>
    </w:p>
    <w:p w14:paraId="1295F284" w14:textId="77777777" w:rsidR="00E82897" w:rsidRPr="00BC49B4" w:rsidRDefault="00E82897" w:rsidP="00E82897">
      <w:pPr>
        <w:rPr>
          <w:szCs w:val="28"/>
        </w:rPr>
      </w:pPr>
      <w:r w:rsidRPr="00BC49B4">
        <w:rPr>
          <w:szCs w:val="28"/>
        </w:rPr>
        <w:t>- Đối với các công trình phục vụ công tác quản lý, bảo vệ rừng (Trạm Kiểm lâm: Ba Mùn, Lách Chè, Cái Lim và trụ sở Hạt Kiểm lâm) cần thực hiện việc đầu tư nâng cấp, sửa chữa nhằm tạo điều kiện làm việc tốt hơn trong việc thực hiện nhiệm vụ quản lý, bảo vệ rừng;</w:t>
      </w:r>
    </w:p>
    <w:p w14:paraId="1D8568CE" w14:textId="77777777" w:rsidR="00E82897" w:rsidRPr="00BC49B4" w:rsidRDefault="00E82897" w:rsidP="00E82897">
      <w:pPr>
        <w:rPr>
          <w:szCs w:val="28"/>
        </w:rPr>
      </w:pPr>
      <w:r w:rsidRPr="00BC49B4">
        <w:rPr>
          <w:szCs w:val="28"/>
        </w:rPr>
        <w:t>- Đối với các xưởng chế biến sứa đã bỏ hoang: Chỉ đạo Hạt Kiểm lâm tăng cường việc quản lý chặt chẽ, không để các chủ xưởng chế biến sứa hoạt động trở lại tiềm ẩn nguy cơ thất thoát tài nguyên rừng và ô nhiễm môi trường; đồng thời thực hiện việc trồng cây để bồi hoàn lại cảnh quan;</w:t>
      </w:r>
    </w:p>
    <w:p w14:paraId="221258D1" w14:textId="77777777" w:rsidR="00E82897" w:rsidRPr="00BC49B4" w:rsidRDefault="00E82897" w:rsidP="00E82897">
      <w:pPr>
        <w:rPr>
          <w:szCs w:val="28"/>
        </w:rPr>
      </w:pPr>
      <w:r w:rsidRPr="00BC49B4">
        <w:rPr>
          <w:szCs w:val="28"/>
        </w:rPr>
        <w:t>- Đối với xưởng chế biến sứa của Công ty TNHH Quan Minh: Chỉ đạo Hạt Kiểm lâm phối hợp với chính quyền địa phương tuyên truyền, vận động nhằm thuyết phục chủ cơ sở di rời tài sản ra khỏi ranh giới Vườn quốc gia;</w:t>
      </w:r>
    </w:p>
    <w:p w14:paraId="34E60352" w14:textId="77777777" w:rsidR="00E82897" w:rsidRPr="00BC49B4" w:rsidRDefault="00E82897" w:rsidP="00E82897">
      <w:pPr>
        <w:rPr>
          <w:szCs w:val="28"/>
        </w:rPr>
      </w:pPr>
      <w:r w:rsidRPr="00BC49B4">
        <w:rPr>
          <w:szCs w:val="28"/>
        </w:rPr>
        <w:t>- Đối với các công trình xây dựng trên đảo Trà Ngọ nhỏ, Soi Nhụ và Đá Ẩy: Chỉ đạo Hạt Kiểm lâm tổ chức đợt kiểm tra hồ sơ pháp lý; tuyên truyền, nhắc nhở người dân giữ nguyên hiện trạng, tuyệt đối không tiến hành xây dựng mở rộng phạm vi công trình;</w:t>
      </w:r>
    </w:p>
    <w:p w14:paraId="771A3FDF" w14:textId="77777777" w:rsidR="00E82897" w:rsidRPr="00BC49B4" w:rsidRDefault="00E82897" w:rsidP="00E82897">
      <w:pPr>
        <w:rPr>
          <w:szCs w:val="28"/>
        </w:rPr>
      </w:pPr>
      <w:r w:rsidRPr="00BC49B4">
        <w:rPr>
          <w:szCs w:val="28"/>
        </w:rPr>
        <w:t>- Đối với công trình xây dựng Khu du lịch sinh thái đảo Trà Ngọ - Cái Lim của Công ty Cổ phần đầu tư Vạn Hoa: Chỉ đạo Phòng Khoa học và Hợp tác quốc tế phối hợp chặt chẽ với các sở ngành có liên quan và đặc biệt là với Công ty để hoàn thiện trình cấp có thẩm quyền tách phạm vi công trình ra khỏi ranh giới Vườn quốc gia Bái Tử Long;</w:t>
      </w:r>
    </w:p>
    <w:p w14:paraId="45113B1B" w14:textId="77777777" w:rsidR="00E82897" w:rsidRPr="00BC49B4" w:rsidRDefault="00E82897" w:rsidP="00E82897">
      <w:pPr>
        <w:rPr>
          <w:szCs w:val="28"/>
        </w:rPr>
      </w:pPr>
      <w:r w:rsidRPr="00BC49B4">
        <w:rPr>
          <w:szCs w:val="28"/>
        </w:rPr>
        <w:lastRenderedPageBreak/>
        <w:t>- Đề nghị Ban lãnh đạo chỉ đạo Hạt Kiểm lâm căn cứ chức năng, nhiệm vụ xây dựng quy chế phối hợp (hoặc điều chỉnh quy chế phối hợp) với UBND xã Minh Châu để thống nhất trong công tác quản lý đất đai, tài nguyên trên đất tại phần diện tích chưa được quy hoạch điều chỉnh ra khỏi ranh giới Vườn quốc gia.</w:t>
      </w:r>
      <w:r>
        <w:rPr>
          <w:szCs w:val="28"/>
        </w:rPr>
        <w:t>/.</w:t>
      </w:r>
    </w:p>
    <w:tbl>
      <w:tblPr>
        <w:tblStyle w:val="TableGrid"/>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663"/>
      </w:tblGrid>
      <w:tr w:rsidR="00811736" w14:paraId="0659FCBB" w14:textId="77777777" w:rsidTr="00811736">
        <w:tc>
          <w:tcPr>
            <w:tcW w:w="2689" w:type="dxa"/>
          </w:tcPr>
          <w:p w14:paraId="411566A1" w14:textId="77777777" w:rsidR="00811736" w:rsidRDefault="00811736" w:rsidP="00E82897">
            <w:pPr>
              <w:ind w:firstLine="0"/>
              <w:rPr>
                <w:szCs w:val="28"/>
                <w:lang w:val="vi-VN"/>
              </w:rPr>
            </w:pPr>
          </w:p>
        </w:tc>
        <w:tc>
          <w:tcPr>
            <w:tcW w:w="6663" w:type="dxa"/>
          </w:tcPr>
          <w:p w14:paraId="6D0F16F0" w14:textId="77777777" w:rsidR="00811736" w:rsidRPr="00811736" w:rsidRDefault="00811736" w:rsidP="009F7AF6">
            <w:pPr>
              <w:spacing w:before="0"/>
              <w:ind w:firstLine="0"/>
              <w:jc w:val="center"/>
              <w:rPr>
                <w:b/>
                <w:sz w:val="28"/>
                <w:szCs w:val="28"/>
                <w:lang w:val="nl-NL"/>
              </w:rPr>
            </w:pPr>
            <w:r w:rsidRPr="00811736">
              <w:rPr>
                <w:b/>
                <w:sz w:val="28"/>
                <w:szCs w:val="28"/>
                <w:lang w:val="nl-NL"/>
              </w:rPr>
              <w:t>HỘI ĐỒNG KHOA HỌC VÀ CÔNG NGHỆ</w:t>
            </w:r>
          </w:p>
          <w:p w14:paraId="76EFD6F7" w14:textId="77777777" w:rsidR="00811736" w:rsidRPr="00811736" w:rsidRDefault="00811736" w:rsidP="009F7AF6">
            <w:pPr>
              <w:spacing w:before="0"/>
              <w:ind w:firstLine="0"/>
              <w:jc w:val="center"/>
              <w:rPr>
                <w:b/>
                <w:sz w:val="28"/>
                <w:szCs w:val="28"/>
                <w:lang w:val="nl-NL"/>
              </w:rPr>
            </w:pPr>
            <w:r w:rsidRPr="00811736">
              <w:rPr>
                <w:b/>
                <w:sz w:val="28"/>
                <w:szCs w:val="28"/>
                <w:lang w:val="nl-NL"/>
              </w:rPr>
              <w:t>BAN QUẢN LÝ VƯỜN QUỐC GIA BÁI TỬ LONG</w:t>
            </w:r>
          </w:p>
          <w:p w14:paraId="6A16C394" w14:textId="77777777" w:rsidR="00811736" w:rsidRDefault="00811736" w:rsidP="00E82897">
            <w:pPr>
              <w:ind w:firstLine="0"/>
              <w:rPr>
                <w:szCs w:val="28"/>
                <w:lang w:val="vi-VN"/>
              </w:rPr>
            </w:pPr>
          </w:p>
        </w:tc>
      </w:tr>
    </w:tbl>
    <w:p w14:paraId="45413DFE" w14:textId="77777777" w:rsidR="00E82897" w:rsidRPr="00BC49B4" w:rsidRDefault="00E82897" w:rsidP="00E82897">
      <w:pPr>
        <w:rPr>
          <w:szCs w:val="28"/>
          <w:lang w:val="vi-VN"/>
        </w:rPr>
      </w:pPr>
    </w:p>
    <w:p w14:paraId="72F40B9E" w14:textId="77777777" w:rsidR="00E82897" w:rsidRDefault="00E82897" w:rsidP="00E82897">
      <w:pPr>
        <w:rPr>
          <w:lang w:val="nl-NL"/>
        </w:rPr>
      </w:pPr>
    </w:p>
    <w:p w14:paraId="176E9E24" w14:textId="77777777" w:rsidR="00E82897" w:rsidRDefault="00E82897" w:rsidP="00E82897">
      <w:pPr>
        <w:rPr>
          <w:lang w:val="nl-NL"/>
        </w:rPr>
      </w:pPr>
    </w:p>
    <w:p w14:paraId="09B59ABB" w14:textId="77777777" w:rsidR="00E82897" w:rsidRDefault="00E82897" w:rsidP="00E82897">
      <w:pPr>
        <w:rPr>
          <w:lang w:val="nl-NL"/>
        </w:rPr>
      </w:pPr>
    </w:p>
    <w:p w14:paraId="16FDAEA2" w14:textId="77777777" w:rsidR="00E82897" w:rsidRDefault="00E82897" w:rsidP="00E82897">
      <w:pPr>
        <w:rPr>
          <w:lang w:val="nl-NL"/>
        </w:rPr>
      </w:pPr>
    </w:p>
    <w:p w14:paraId="1D214742" w14:textId="77777777" w:rsidR="00E82897" w:rsidRDefault="00E82897" w:rsidP="00E82897">
      <w:pPr>
        <w:rPr>
          <w:lang w:val="nl-NL"/>
        </w:rPr>
      </w:pPr>
    </w:p>
    <w:p w14:paraId="20B7709E" w14:textId="77777777" w:rsidR="00E82897" w:rsidRDefault="00E82897" w:rsidP="00E82897">
      <w:pPr>
        <w:rPr>
          <w:lang w:val="nl-NL"/>
        </w:rPr>
      </w:pPr>
    </w:p>
    <w:p w14:paraId="3868155F" w14:textId="77777777" w:rsidR="00E82897" w:rsidRDefault="00E82897" w:rsidP="00E82897">
      <w:pPr>
        <w:rPr>
          <w:lang w:val="nl-NL"/>
        </w:rPr>
      </w:pPr>
    </w:p>
    <w:p w14:paraId="0C08AB4A" w14:textId="77777777" w:rsidR="00E82897" w:rsidRDefault="00E82897" w:rsidP="00E82897">
      <w:pPr>
        <w:rPr>
          <w:lang w:val="nl-NL"/>
        </w:rPr>
      </w:pPr>
    </w:p>
    <w:p w14:paraId="439FFE30" w14:textId="77777777" w:rsidR="00E82897" w:rsidRDefault="00E82897" w:rsidP="00E82897">
      <w:pPr>
        <w:rPr>
          <w:lang w:val="nl-NL"/>
        </w:rPr>
      </w:pPr>
    </w:p>
    <w:p w14:paraId="6BE75C24" w14:textId="77777777" w:rsidR="00E82897" w:rsidRDefault="00E82897" w:rsidP="00E82897">
      <w:pPr>
        <w:rPr>
          <w:lang w:val="nl-NL"/>
        </w:rPr>
      </w:pPr>
    </w:p>
    <w:p w14:paraId="25C6AFB7" w14:textId="77777777" w:rsidR="00E82897" w:rsidRDefault="00E82897" w:rsidP="00E82897">
      <w:pPr>
        <w:rPr>
          <w:lang w:val="nl-NL"/>
        </w:rPr>
      </w:pPr>
    </w:p>
    <w:p w14:paraId="524FC2D7" w14:textId="77777777" w:rsidR="00E82897" w:rsidRDefault="00E82897" w:rsidP="00E82897">
      <w:pPr>
        <w:rPr>
          <w:lang w:val="nl-NL"/>
        </w:rPr>
      </w:pPr>
    </w:p>
    <w:p w14:paraId="58F29742" w14:textId="77777777" w:rsidR="00E82897" w:rsidRDefault="00E82897" w:rsidP="00E82897">
      <w:pPr>
        <w:rPr>
          <w:lang w:val="nl-NL"/>
        </w:rPr>
      </w:pPr>
    </w:p>
    <w:p w14:paraId="6DA1A10E" w14:textId="77777777" w:rsidR="00E82897" w:rsidRDefault="00E82897" w:rsidP="00E82897">
      <w:pPr>
        <w:rPr>
          <w:lang w:val="nl-NL"/>
        </w:rPr>
      </w:pPr>
    </w:p>
    <w:p w14:paraId="6CAC8D5F" w14:textId="77777777" w:rsidR="00E82897" w:rsidRDefault="00E82897" w:rsidP="00E82897">
      <w:pPr>
        <w:rPr>
          <w:lang w:val="nl-NL"/>
        </w:rPr>
      </w:pPr>
    </w:p>
    <w:p w14:paraId="32B855F2" w14:textId="77777777" w:rsidR="00E82897" w:rsidRDefault="00E82897" w:rsidP="00E82897">
      <w:pPr>
        <w:rPr>
          <w:lang w:val="nl-NL"/>
        </w:rPr>
      </w:pPr>
    </w:p>
    <w:p w14:paraId="64C5F60F" w14:textId="77777777" w:rsidR="00E82897" w:rsidRDefault="00E82897" w:rsidP="00E82897">
      <w:pPr>
        <w:rPr>
          <w:lang w:val="nl-NL"/>
        </w:rPr>
      </w:pPr>
    </w:p>
    <w:p w14:paraId="197D92CA" w14:textId="77777777" w:rsidR="00E82897" w:rsidRDefault="00E82897" w:rsidP="00E82897">
      <w:pPr>
        <w:rPr>
          <w:lang w:val="nl-NL"/>
        </w:rPr>
      </w:pPr>
    </w:p>
    <w:p w14:paraId="01751419" w14:textId="77777777" w:rsidR="00E82897" w:rsidRDefault="00E82897" w:rsidP="00E82897">
      <w:pPr>
        <w:rPr>
          <w:lang w:val="nl-NL"/>
        </w:rPr>
      </w:pPr>
    </w:p>
    <w:p w14:paraId="0390A5DA" w14:textId="77777777" w:rsidR="00E82897" w:rsidRDefault="00E82897" w:rsidP="00E82897">
      <w:pPr>
        <w:rPr>
          <w:lang w:val="nl-NL"/>
        </w:rPr>
      </w:pPr>
    </w:p>
    <w:p w14:paraId="5F375A76" w14:textId="77777777" w:rsidR="00070138" w:rsidRDefault="00070138" w:rsidP="00070138">
      <w:pPr>
        <w:ind w:firstLine="0"/>
        <w:jc w:val="center"/>
        <w:rPr>
          <w:b/>
          <w:lang w:val="nl-NL"/>
        </w:rPr>
      </w:pPr>
    </w:p>
    <w:p w14:paraId="69964407" w14:textId="77777777" w:rsidR="00070138" w:rsidRDefault="00070138" w:rsidP="00070138">
      <w:pPr>
        <w:ind w:firstLine="0"/>
        <w:jc w:val="center"/>
        <w:rPr>
          <w:b/>
          <w:lang w:val="nl-NL"/>
        </w:rPr>
      </w:pPr>
    </w:p>
    <w:p w14:paraId="44BCB55B" w14:textId="77777777" w:rsidR="00070138" w:rsidRDefault="00070138" w:rsidP="00070138">
      <w:pPr>
        <w:ind w:firstLine="0"/>
        <w:jc w:val="center"/>
        <w:rPr>
          <w:b/>
          <w:lang w:val="nl-NL"/>
        </w:rPr>
      </w:pPr>
    </w:p>
    <w:p w14:paraId="168644B8" w14:textId="77777777" w:rsidR="00070138" w:rsidRDefault="00070138" w:rsidP="00070138">
      <w:pPr>
        <w:ind w:firstLine="0"/>
        <w:jc w:val="center"/>
        <w:rPr>
          <w:b/>
          <w:lang w:val="nl-NL"/>
        </w:rPr>
      </w:pPr>
    </w:p>
    <w:p w14:paraId="38070675" w14:textId="77777777" w:rsidR="00070138" w:rsidRDefault="00070138" w:rsidP="00070138">
      <w:pPr>
        <w:ind w:firstLine="0"/>
        <w:jc w:val="center"/>
        <w:rPr>
          <w:b/>
          <w:lang w:val="nl-NL"/>
        </w:rPr>
      </w:pPr>
    </w:p>
    <w:p w14:paraId="008F9884" w14:textId="77777777" w:rsidR="00070138" w:rsidRDefault="00070138" w:rsidP="00070138">
      <w:pPr>
        <w:ind w:firstLine="0"/>
        <w:jc w:val="center"/>
        <w:rPr>
          <w:b/>
          <w:lang w:val="nl-NL"/>
        </w:rPr>
      </w:pPr>
    </w:p>
    <w:p w14:paraId="1FDAA38C" w14:textId="77777777" w:rsidR="00070138" w:rsidRDefault="00070138" w:rsidP="00070138">
      <w:pPr>
        <w:ind w:firstLine="0"/>
        <w:jc w:val="center"/>
        <w:rPr>
          <w:b/>
          <w:lang w:val="nl-NL"/>
        </w:rPr>
      </w:pPr>
    </w:p>
    <w:p w14:paraId="21C0F00E" w14:textId="77777777" w:rsidR="00070138" w:rsidRDefault="00070138" w:rsidP="00070138">
      <w:pPr>
        <w:ind w:firstLine="0"/>
        <w:jc w:val="center"/>
        <w:rPr>
          <w:b/>
          <w:lang w:val="nl-NL"/>
        </w:rPr>
      </w:pPr>
    </w:p>
    <w:p w14:paraId="01C5FEED" w14:textId="77777777" w:rsidR="00070138" w:rsidRDefault="00070138" w:rsidP="00070138">
      <w:pPr>
        <w:ind w:firstLine="0"/>
        <w:jc w:val="center"/>
        <w:rPr>
          <w:b/>
          <w:lang w:val="nl-NL"/>
        </w:rPr>
      </w:pPr>
    </w:p>
    <w:p w14:paraId="23D17DEA" w14:textId="77777777" w:rsidR="009F7AF6" w:rsidRDefault="009F7AF6" w:rsidP="00070138">
      <w:pPr>
        <w:ind w:firstLine="0"/>
        <w:jc w:val="center"/>
        <w:rPr>
          <w:b/>
          <w:lang w:val="nl-NL"/>
        </w:rPr>
      </w:pPr>
    </w:p>
    <w:p w14:paraId="36D8317F" w14:textId="77777777" w:rsidR="009F7AF6" w:rsidRDefault="009F7AF6" w:rsidP="00070138">
      <w:pPr>
        <w:ind w:firstLine="0"/>
        <w:jc w:val="center"/>
        <w:rPr>
          <w:b/>
          <w:lang w:val="nl-NL"/>
        </w:rPr>
      </w:pPr>
    </w:p>
    <w:p w14:paraId="1EEF9FCE" w14:textId="77777777" w:rsidR="009F7AF6" w:rsidRDefault="009F7AF6" w:rsidP="00070138">
      <w:pPr>
        <w:ind w:firstLine="0"/>
        <w:jc w:val="center"/>
        <w:rPr>
          <w:b/>
          <w:lang w:val="nl-NL"/>
        </w:rPr>
      </w:pPr>
    </w:p>
    <w:p w14:paraId="69D268B7" w14:textId="77777777" w:rsidR="009F7AF6" w:rsidRDefault="009F7AF6" w:rsidP="00070138">
      <w:pPr>
        <w:ind w:firstLine="0"/>
        <w:jc w:val="center"/>
        <w:rPr>
          <w:b/>
          <w:lang w:val="nl-NL"/>
        </w:rPr>
      </w:pPr>
    </w:p>
    <w:p w14:paraId="48082E3D" w14:textId="77777777" w:rsidR="00070138" w:rsidRDefault="00070138" w:rsidP="00070138">
      <w:pPr>
        <w:ind w:firstLine="0"/>
        <w:jc w:val="center"/>
        <w:rPr>
          <w:b/>
          <w:lang w:val="nl-NL"/>
        </w:rPr>
      </w:pPr>
    </w:p>
    <w:p w14:paraId="7CE2BA5D" w14:textId="77777777" w:rsidR="00070138" w:rsidRDefault="00070138" w:rsidP="00070138">
      <w:pPr>
        <w:ind w:firstLine="0"/>
        <w:jc w:val="center"/>
        <w:rPr>
          <w:b/>
          <w:lang w:val="nl-NL"/>
        </w:rPr>
      </w:pPr>
    </w:p>
    <w:p w14:paraId="21148AAE" w14:textId="77777777" w:rsidR="00070138" w:rsidRDefault="00070138" w:rsidP="00070138">
      <w:pPr>
        <w:ind w:firstLine="0"/>
        <w:jc w:val="center"/>
        <w:rPr>
          <w:b/>
          <w:lang w:val="nl-NL"/>
        </w:rPr>
      </w:pPr>
    </w:p>
    <w:p w14:paraId="2C1909A8" w14:textId="77777777" w:rsidR="00070138" w:rsidRDefault="00070138" w:rsidP="00070138">
      <w:pPr>
        <w:ind w:firstLine="0"/>
        <w:jc w:val="center"/>
        <w:rPr>
          <w:b/>
          <w:lang w:val="nl-NL"/>
        </w:rPr>
      </w:pPr>
    </w:p>
    <w:p w14:paraId="579440B4" w14:textId="77777777" w:rsidR="00E82897" w:rsidRPr="00070138" w:rsidRDefault="00E82897" w:rsidP="00E7171F">
      <w:pPr>
        <w:pStyle w:val="Heading1"/>
      </w:pPr>
      <w:bookmarkStart w:id="42" w:name="_Toc155616458"/>
      <w:r w:rsidRPr="00070138">
        <w:t>BÁO CÁO SỐ 2:</w:t>
      </w:r>
      <w:r w:rsidR="0089303C">
        <w:t xml:space="preserve"> </w:t>
      </w:r>
      <w:r w:rsidR="008E55C1">
        <w:t>Kết quả điều tra, theo dõi diễn biến tài nguyên rừng tại các ô định vị lâm học năm 2023</w:t>
      </w:r>
      <w:bookmarkEnd w:id="42"/>
    </w:p>
    <w:p w14:paraId="6D832EF3" w14:textId="77777777" w:rsidR="00070138" w:rsidRDefault="00070138" w:rsidP="00070138">
      <w:pPr>
        <w:rPr>
          <w:lang w:val="nl-NL"/>
        </w:rPr>
      </w:pPr>
    </w:p>
    <w:p w14:paraId="5CAD2041" w14:textId="77777777" w:rsidR="00070138" w:rsidRDefault="00070138" w:rsidP="00070138">
      <w:pPr>
        <w:rPr>
          <w:lang w:val="nl-NL"/>
        </w:rPr>
      </w:pPr>
    </w:p>
    <w:p w14:paraId="78BB40BE" w14:textId="77777777" w:rsidR="00070138" w:rsidRDefault="00070138" w:rsidP="00070138">
      <w:pPr>
        <w:rPr>
          <w:lang w:val="nl-NL"/>
        </w:rPr>
      </w:pPr>
    </w:p>
    <w:p w14:paraId="42AF9EC7" w14:textId="77777777" w:rsidR="00070138" w:rsidRDefault="00070138" w:rsidP="00070138">
      <w:pPr>
        <w:rPr>
          <w:lang w:val="nl-NL"/>
        </w:rPr>
      </w:pPr>
    </w:p>
    <w:p w14:paraId="666B058B" w14:textId="77777777" w:rsidR="00070138" w:rsidRDefault="00070138" w:rsidP="00070138">
      <w:pPr>
        <w:rPr>
          <w:lang w:val="nl-NL"/>
        </w:rPr>
      </w:pPr>
    </w:p>
    <w:p w14:paraId="32C089C0" w14:textId="77777777" w:rsidR="00070138" w:rsidRDefault="00070138" w:rsidP="00070138">
      <w:pPr>
        <w:rPr>
          <w:lang w:val="nl-NL"/>
        </w:rPr>
      </w:pPr>
    </w:p>
    <w:p w14:paraId="1F7165F1" w14:textId="77777777" w:rsidR="00070138" w:rsidRDefault="00070138" w:rsidP="00070138">
      <w:pPr>
        <w:rPr>
          <w:lang w:val="nl-NL"/>
        </w:rPr>
      </w:pPr>
    </w:p>
    <w:p w14:paraId="5C608433" w14:textId="77777777" w:rsidR="00070138" w:rsidRDefault="00070138" w:rsidP="00070138">
      <w:pPr>
        <w:rPr>
          <w:lang w:val="nl-NL"/>
        </w:rPr>
      </w:pPr>
    </w:p>
    <w:p w14:paraId="7DBC7476" w14:textId="77777777" w:rsidR="00070138" w:rsidRDefault="00070138" w:rsidP="00070138">
      <w:pPr>
        <w:rPr>
          <w:lang w:val="nl-NL"/>
        </w:rPr>
      </w:pPr>
    </w:p>
    <w:p w14:paraId="41CCCE33" w14:textId="77777777" w:rsidR="00070138" w:rsidRDefault="00070138" w:rsidP="00070138">
      <w:pPr>
        <w:rPr>
          <w:lang w:val="nl-NL"/>
        </w:rPr>
      </w:pPr>
    </w:p>
    <w:p w14:paraId="690F53C4" w14:textId="77777777" w:rsidR="00070138" w:rsidRDefault="00070138" w:rsidP="00070138">
      <w:pPr>
        <w:rPr>
          <w:lang w:val="nl-NL"/>
        </w:rPr>
      </w:pPr>
    </w:p>
    <w:p w14:paraId="0C0D6CDC" w14:textId="77777777" w:rsidR="00070138" w:rsidRDefault="00070138" w:rsidP="00070138">
      <w:pPr>
        <w:rPr>
          <w:lang w:val="nl-NL"/>
        </w:rPr>
      </w:pPr>
    </w:p>
    <w:p w14:paraId="7A15E18D" w14:textId="77777777" w:rsidR="00070138" w:rsidRDefault="00070138" w:rsidP="00070138">
      <w:pPr>
        <w:rPr>
          <w:lang w:val="nl-NL"/>
        </w:rPr>
      </w:pPr>
    </w:p>
    <w:p w14:paraId="347ACFD1" w14:textId="77777777" w:rsidR="00070138" w:rsidRDefault="00070138" w:rsidP="00070138">
      <w:pPr>
        <w:rPr>
          <w:lang w:val="nl-NL"/>
        </w:rPr>
      </w:pPr>
    </w:p>
    <w:p w14:paraId="6683467C" w14:textId="77777777" w:rsidR="00811736" w:rsidRDefault="00811736" w:rsidP="00070138">
      <w:pPr>
        <w:rPr>
          <w:lang w:val="nl-NL"/>
        </w:rPr>
      </w:pPr>
    </w:p>
    <w:p w14:paraId="553400C7" w14:textId="77777777" w:rsidR="0089303C" w:rsidRDefault="0089303C" w:rsidP="00070138">
      <w:pPr>
        <w:rPr>
          <w:lang w:val="nl-NL"/>
        </w:rPr>
      </w:pPr>
    </w:p>
    <w:p w14:paraId="470EA431" w14:textId="77777777" w:rsidR="00DB08A3" w:rsidRDefault="00DB08A3" w:rsidP="00070138">
      <w:pPr>
        <w:rPr>
          <w:lang w:val="nl-NL"/>
        </w:rPr>
      </w:pPr>
    </w:p>
    <w:p w14:paraId="17BDB3BC" w14:textId="77777777" w:rsidR="00070138" w:rsidRDefault="00070138" w:rsidP="009F7AF6">
      <w:pPr>
        <w:ind w:firstLine="0"/>
        <w:rPr>
          <w:lang w:val="nl-NL"/>
        </w:rPr>
      </w:pPr>
    </w:p>
    <w:tbl>
      <w:tblPr>
        <w:tblW w:w="10207" w:type="dxa"/>
        <w:tblInd w:w="-459" w:type="dxa"/>
        <w:tblLook w:val="0000" w:firstRow="0" w:lastRow="0" w:firstColumn="0" w:lastColumn="0" w:noHBand="0" w:noVBand="0"/>
      </w:tblPr>
      <w:tblGrid>
        <w:gridCol w:w="4537"/>
        <w:gridCol w:w="5670"/>
      </w:tblGrid>
      <w:tr w:rsidR="00070138" w:rsidRPr="00BC49B4" w14:paraId="3866A53A" w14:textId="77777777" w:rsidTr="006D0CE3">
        <w:tc>
          <w:tcPr>
            <w:tcW w:w="4537" w:type="dxa"/>
          </w:tcPr>
          <w:p w14:paraId="63A4F528" w14:textId="77777777" w:rsidR="00070138" w:rsidRPr="00BC49B4" w:rsidRDefault="00070138" w:rsidP="006D0CE3">
            <w:pPr>
              <w:spacing w:before="0"/>
              <w:ind w:firstLine="0"/>
              <w:jc w:val="center"/>
              <w:rPr>
                <w:rFonts w:eastAsia="Calibri" w:cs=".VnTime"/>
                <w:bCs/>
                <w:sz w:val="26"/>
                <w:szCs w:val="26"/>
              </w:rPr>
            </w:pPr>
            <w:r w:rsidRPr="00BC49B4">
              <w:rPr>
                <w:rFonts w:eastAsia="Calibri" w:cs=".VnTime"/>
                <w:bCs/>
                <w:sz w:val="26"/>
                <w:szCs w:val="26"/>
              </w:rPr>
              <w:lastRenderedPageBreak/>
              <w:t>BAN QUẢN LÝ</w:t>
            </w:r>
          </w:p>
          <w:p w14:paraId="4A5DF2C5" w14:textId="77777777" w:rsidR="00070138" w:rsidRPr="00BC49B4" w:rsidRDefault="00070138" w:rsidP="006D0CE3">
            <w:pPr>
              <w:spacing w:before="0"/>
              <w:ind w:firstLine="0"/>
              <w:jc w:val="center"/>
              <w:rPr>
                <w:rFonts w:eastAsia="Calibri" w:cs=".VnTime"/>
                <w:bCs/>
                <w:sz w:val="26"/>
                <w:szCs w:val="26"/>
              </w:rPr>
            </w:pPr>
            <w:r w:rsidRPr="00BC49B4">
              <w:rPr>
                <w:rFonts w:eastAsia="Calibri" w:cs=".VnTime"/>
                <w:bCs/>
                <w:sz w:val="26"/>
                <w:szCs w:val="26"/>
              </w:rPr>
              <w:t xml:space="preserve"> VƯỜN QUỐC GIA BÁI TỬ LONG</w:t>
            </w:r>
          </w:p>
          <w:p w14:paraId="11375758" w14:textId="77777777" w:rsidR="00070138" w:rsidRPr="00BC49B4" w:rsidRDefault="00070138" w:rsidP="006D0CE3">
            <w:pPr>
              <w:spacing w:before="0"/>
              <w:ind w:firstLine="0"/>
              <w:jc w:val="center"/>
              <w:rPr>
                <w:rFonts w:eastAsia="Calibri" w:cs=".VnTime"/>
                <w:b/>
                <w:bCs/>
                <w:sz w:val="26"/>
                <w:szCs w:val="26"/>
              </w:rPr>
            </w:pPr>
            <w:r w:rsidRPr="00BC49B4">
              <w:rPr>
                <w:rFonts w:eastAsia="Calibri" w:cs=".VnTime"/>
                <w:b/>
                <w:bCs/>
                <w:sz w:val="26"/>
                <w:szCs w:val="26"/>
              </w:rPr>
              <w:t>HỘI ĐỒNG KHOA HỌC</w:t>
            </w:r>
          </w:p>
          <w:p w14:paraId="131E9467" w14:textId="77777777" w:rsidR="00070138" w:rsidRPr="00BC49B4" w:rsidRDefault="00070138" w:rsidP="006D0CE3">
            <w:pPr>
              <w:tabs>
                <w:tab w:val="left" w:pos="873"/>
              </w:tabs>
              <w:spacing w:before="0"/>
              <w:ind w:firstLine="0"/>
              <w:jc w:val="center"/>
              <w:rPr>
                <w:rFonts w:eastAsia="Calibri" w:cs=".VnTime"/>
                <w:szCs w:val="28"/>
              </w:rPr>
            </w:pPr>
            <w:r w:rsidRPr="00BC49B4">
              <w:rPr>
                <w:rFonts w:eastAsia="Calibri" w:cs=".VnTime"/>
                <w:noProof/>
                <w:szCs w:val="28"/>
              </w:rPr>
              <mc:AlternateContent>
                <mc:Choice Requires="wps">
                  <w:drawing>
                    <wp:anchor distT="0" distB="0" distL="114300" distR="114300" simplePos="0" relativeHeight="251620864" behindDoc="0" locked="0" layoutInCell="1" allowOverlap="1" wp14:anchorId="2278C02C" wp14:editId="0D71228B">
                      <wp:simplePos x="0" y="0"/>
                      <wp:positionH relativeFrom="column">
                        <wp:posOffset>798195</wp:posOffset>
                      </wp:positionH>
                      <wp:positionV relativeFrom="paragraph">
                        <wp:posOffset>3175</wp:posOffset>
                      </wp:positionV>
                      <wp:extent cx="1155700" cy="0"/>
                      <wp:effectExtent l="0" t="0" r="25400" b="19050"/>
                      <wp:wrapNone/>
                      <wp:docPr id="11265" name="Straight Connector 11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55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A8EA176" id="Straight Connector 11265"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85pt,.25pt" to="153.8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"/>
                  </w:pict>
                </mc:Fallback>
              </mc:AlternateContent>
            </w:r>
          </w:p>
          <w:p w14:paraId="172FE732" w14:textId="77777777" w:rsidR="00070138" w:rsidRPr="00BC49B4" w:rsidRDefault="00070138" w:rsidP="00811736">
            <w:pPr>
              <w:tabs>
                <w:tab w:val="left" w:pos="873"/>
              </w:tabs>
              <w:spacing w:before="0"/>
              <w:ind w:firstLine="0"/>
              <w:jc w:val="center"/>
              <w:rPr>
                <w:rFonts w:eastAsia="Calibri" w:cs=".VnTime"/>
                <w:b/>
                <w:bCs/>
                <w:i/>
                <w:sz w:val="24"/>
              </w:rPr>
            </w:pPr>
          </w:p>
        </w:tc>
        <w:tc>
          <w:tcPr>
            <w:tcW w:w="5670" w:type="dxa"/>
          </w:tcPr>
          <w:p w14:paraId="23C53059" w14:textId="77777777" w:rsidR="00070138" w:rsidRPr="00BC49B4" w:rsidRDefault="00070138" w:rsidP="006D0CE3">
            <w:pPr>
              <w:spacing w:before="0"/>
              <w:ind w:firstLine="0"/>
              <w:jc w:val="center"/>
              <w:rPr>
                <w:rFonts w:eastAsia="Calibri" w:cs=".VnTime"/>
                <w:b/>
                <w:bCs/>
                <w:sz w:val="26"/>
                <w:szCs w:val="26"/>
              </w:rPr>
            </w:pPr>
            <w:r w:rsidRPr="00BC49B4">
              <w:rPr>
                <w:rFonts w:eastAsia="Calibri" w:cs=".VnTime"/>
                <w:b/>
                <w:bCs/>
                <w:sz w:val="26"/>
                <w:szCs w:val="26"/>
              </w:rPr>
              <w:t>CỘNG HÒA XÃ HỘI CHỦ NGHĨA VIỆT NAM</w:t>
            </w:r>
          </w:p>
          <w:p w14:paraId="5EDC8F3C" w14:textId="77777777" w:rsidR="00070138" w:rsidRPr="00BC49B4" w:rsidRDefault="00070138" w:rsidP="006D0CE3">
            <w:pPr>
              <w:spacing w:before="0"/>
              <w:ind w:firstLine="0"/>
              <w:jc w:val="center"/>
              <w:rPr>
                <w:rFonts w:eastAsia="Calibri" w:cs=".VnTime"/>
                <w:b/>
                <w:bCs/>
                <w:szCs w:val="28"/>
              </w:rPr>
            </w:pPr>
            <w:r w:rsidRPr="00BC49B4">
              <w:rPr>
                <w:rFonts w:eastAsia="Calibri" w:cs=".VnTime"/>
                <w:b/>
                <w:bCs/>
                <w:szCs w:val="28"/>
              </w:rPr>
              <w:t>Độc lập – Tự do – Hạnh phúc</w:t>
            </w:r>
          </w:p>
          <w:bookmarkStart w:id="43" w:name="_Toc154417627"/>
          <w:bookmarkStart w:id="44" w:name="_Toc155616459"/>
          <w:p w14:paraId="4E6FE6E2" w14:textId="77777777" w:rsidR="00070138" w:rsidRPr="00BC49B4" w:rsidRDefault="00070138" w:rsidP="006D0CE3">
            <w:pPr>
              <w:keepNext/>
              <w:spacing w:before="240" w:after="60"/>
              <w:ind w:firstLine="0"/>
              <w:jc w:val="right"/>
              <w:outlineLvl w:val="0"/>
              <w:rPr>
                <w:rFonts w:eastAsia="Calibri"/>
                <w:i/>
                <w:iCs/>
                <w:kern w:val="32"/>
                <w:sz w:val="26"/>
                <w:szCs w:val="26"/>
              </w:rPr>
            </w:pPr>
            <w:r w:rsidRPr="00BC49B4">
              <w:rPr>
                <w:rFonts w:eastAsia="Calibri" w:cs="Arial"/>
                <w:noProof/>
                <w:kern w:val="32"/>
                <w:sz w:val="32"/>
                <w:szCs w:val="32"/>
              </w:rPr>
              <mc:AlternateContent>
                <mc:Choice Requires="wps">
                  <w:drawing>
                    <wp:anchor distT="0" distB="0" distL="114300" distR="114300" simplePos="0" relativeHeight="251621888" behindDoc="0" locked="0" layoutInCell="1" allowOverlap="1" wp14:anchorId="4846D7B5" wp14:editId="60CE10D8">
                      <wp:simplePos x="0" y="0"/>
                      <wp:positionH relativeFrom="column">
                        <wp:posOffset>704215</wp:posOffset>
                      </wp:positionH>
                      <wp:positionV relativeFrom="paragraph">
                        <wp:posOffset>15240</wp:posOffset>
                      </wp:positionV>
                      <wp:extent cx="2090420" cy="0"/>
                      <wp:effectExtent l="0" t="0" r="24130" b="19050"/>
                      <wp:wrapNone/>
                      <wp:docPr id="11266" name="Straight Connector 11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04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9424787" id="Straight Connector 11266"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45pt,1.2pt" to="220.0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"/>
                  </w:pict>
                </mc:Fallback>
              </mc:AlternateContent>
            </w:r>
            <w:bookmarkEnd w:id="43"/>
            <w:bookmarkEnd w:id="44"/>
          </w:p>
          <w:p w14:paraId="35F95022" w14:textId="77777777" w:rsidR="00070138" w:rsidRPr="00BC49B4" w:rsidRDefault="00070138" w:rsidP="006D0CE3">
            <w:pPr>
              <w:keepNext/>
              <w:spacing w:before="0"/>
              <w:ind w:firstLine="0"/>
              <w:jc w:val="center"/>
              <w:outlineLvl w:val="0"/>
              <w:rPr>
                <w:rFonts w:eastAsia="Calibri"/>
                <w:i/>
                <w:iCs/>
                <w:kern w:val="32"/>
                <w:sz w:val="26"/>
                <w:szCs w:val="26"/>
              </w:rPr>
            </w:pPr>
          </w:p>
          <w:p w14:paraId="3883EEA3" w14:textId="77777777" w:rsidR="00070138" w:rsidRPr="00BC49B4" w:rsidRDefault="00070138" w:rsidP="00811736">
            <w:pPr>
              <w:keepNext/>
              <w:spacing w:before="0"/>
              <w:ind w:firstLine="0"/>
              <w:jc w:val="center"/>
              <w:outlineLvl w:val="0"/>
              <w:rPr>
                <w:rFonts w:eastAsia="Calibri" w:cs=".VnTime"/>
                <w:b/>
                <w:bCs/>
                <w:sz w:val="24"/>
                <w:szCs w:val="28"/>
              </w:rPr>
            </w:pPr>
          </w:p>
        </w:tc>
      </w:tr>
    </w:tbl>
    <w:p w14:paraId="54DD7CE2" w14:textId="77777777" w:rsidR="00070138" w:rsidRPr="00BC49B4" w:rsidRDefault="00070138" w:rsidP="00070138">
      <w:pPr>
        <w:spacing w:before="0"/>
        <w:ind w:right="-14" w:firstLine="0"/>
        <w:jc w:val="center"/>
        <w:rPr>
          <w:rFonts w:eastAsia="Calibri"/>
          <w:b/>
          <w:bCs/>
          <w:szCs w:val="28"/>
        </w:rPr>
      </w:pPr>
      <w:r w:rsidRPr="00BC49B4">
        <w:rPr>
          <w:rFonts w:eastAsia="Calibri"/>
          <w:b/>
          <w:bCs/>
          <w:szCs w:val="28"/>
        </w:rPr>
        <w:t xml:space="preserve">BÁO CÁO </w:t>
      </w:r>
    </w:p>
    <w:p w14:paraId="500CC9A2" w14:textId="77777777" w:rsidR="00070138" w:rsidRPr="00BC49B4" w:rsidRDefault="00070138" w:rsidP="00070138">
      <w:pPr>
        <w:spacing w:before="0"/>
        <w:ind w:right="-14" w:firstLine="0"/>
        <w:jc w:val="center"/>
        <w:rPr>
          <w:rFonts w:eastAsia="Calibri"/>
          <w:b/>
          <w:bCs/>
          <w:color w:val="000000"/>
          <w:szCs w:val="28"/>
          <w:lang w:val="vi-VN"/>
        </w:rPr>
      </w:pPr>
      <w:r w:rsidRPr="00BC49B4">
        <w:rPr>
          <w:rFonts w:eastAsia="Calibri"/>
          <w:b/>
          <w:bCs/>
          <w:szCs w:val="28"/>
        </w:rPr>
        <w:t xml:space="preserve">Kết quả điều tra, </w:t>
      </w:r>
      <w:r w:rsidRPr="00BC49B4">
        <w:rPr>
          <w:rFonts w:eastAsia="Calibri"/>
          <w:b/>
          <w:bCs/>
          <w:color w:val="000000"/>
          <w:szCs w:val="28"/>
        </w:rPr>
        <w:t>theo dõi diễn biến tài nguyên rừng tại các ô lâm học định vị đã lập tại Vườn quốc gia Bái Tử Long</w:t>
      </w:r>
      <w:r w:rsidRPr="00BC49B4">
        <w:rPr>
          <w:rFonts w:eastAsia="Calibri"/>
          <w:b/>
          <w:bCs/>
          <w:color w:val="000000"/>
          <w:szCs w:val="28"/>
          <w:lang w:val="vi-VN"/>
        </w:rPr>
        <w:t xml:space="preserve"> năm 2023</w:t>
      </w:r>
    </w:p>
    <w:p w14:paraId="15A03C66" w14:textId="77777777" w:rsidR="00070138" w:rsidRPr="00BC49B4" w:rsidRDefault="00070138" w:rsidP="00070138">
      <w:pPr>
        <w:spacing w:before="0"/>
        <w:ind w:right="-14" w:firstLine="0"/>
        <w:jc w:val="center"/>
        <w:rPr>
          <w:rFonts w:eastAsia="Calibri" w:cs=".VnTime"/>
          <w:b/>
          <w:bCs/>
          <w:szCs w:val="26"/>
          <w:lang w:val="vi-VN"/>
        </w:rPr>
      </w:pPr>
      <w:r w:rsidRPr="00BC49B4">
        <w:rPr>
          <w:rFonts w:eastAsia="Calibri" w:cs=".VnTime"/>
          <w:b/>
          <w:bCs/>
          <w:noProof/>
          <w:szCs w:val="26"/>
        </w:rPr>
        <mc:AlternateContent>
          <mc:Choice Requires="wps">
            <w:drawing>
              <wp:anchor distT="4294967295" distB="4294967295" distL="114300" distR="114300" simplePos="0" relativeHeight="251622912" behindDoc="0" locked="0" layoutInCell="1" allowOverlap="1" wp14:anchorId="5C69235B" wp14:editId="487E41AF">
                <wp:simplePos x="0" y="0"/>
                <wp:positionH relativeFrom="column">
                  <wp:posOffset>1979295</wp:posOffset>
                </wp:positionH>
                <wp:positionV relativeFrom="paragraph">
                  <wp:posOffset>-636</wp:posOffset>
                </wp:positionV>
                <wp:extent cx="1701800" cy="0"/>
                <wp:effectExtent l="0" t="0" r="31750" b="19050"/>
                <wp:wrapNone/>
                <wp:docPr id="11267" name="Straight Arrow Connector 11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018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1921F89" id="_x0000_t32" coordsize="21600,21600" o:spt="32" o:oned="t" path="m,l21600,21600e" filled="f">
                <v:path arrowok="t" fillok="f" o:connecttype="none"/>
                <o:lock v:ext="edit" shapetype="t"/>
              </v:shapetype>
              <v:shape id="Straight Arrow Connector 11267" o:spid="_x0000_s1026" type="#_x0000_t32" style="position:absolute;margin-left:155.85pt;margin-top:-.05pt;width:134pt;height:0;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"/>
            </w:pict>
          </mc:Fallback>
        </mc:AlternateContent>
      </w:r>
    </w:p>
    <w:p w14:paraId="3F39C1CA" w14:textId="77777777" w:rsidR="00070138" w:rsidRPr="00BC49B4" w:rsidRDefault="00070138" w:rsidP="00070138">
      <w:pPr>
        <w:spacing w:line="320" w:lineRule="exact"/>
        <w:rPr>
          <w:rFonts w:eastAsia="Calibri" w:cs=".VnTime"/>
          <w:b/>
          <w:bCs/>
          <w:szCs w:val="26"/>
        </w:rPr>
      </w:pPr>
      <w:r w:rsidRPr="00BC49B4">
        <w:rPr>
          <w:rFonts w:eastAsia="Calibri" w:cs=".VnTime"/>
          <w:b/>
          <w:bCs/>
          <w:szCs w:val="26"/>
        </w:rPr>
        <w:t>I. KHÁI QUÁT CHUNG</w:t>
      </w:r>
    </w:p>
    <w:p w14:paraId="25CC26B8" w14:textId="77777777" w:rsidR="00070138" w:rsidRPr="00BC49B4" w:rsidRDefault="00070138" w:rsidP="00070138">
      <w:pPr>
        <w:spacing w:line="320" w:lineRule="exact"/>
        <w:rPr>
          <w:rFonts w:eastAsia="Calibri" w:cs=".VnTime"/>
          <w:bCs/>
          <w:szCs w:val="26"/>
        </w:rPr>
      </w:pPr>
      <w:r w:rsidRPr="00BC49B4">
        <w:rPr>
          <w:rFonts w:eastAsia="Calibri" w:cs=".VnTime"/>
          <w:bCs/>
          <w:szCs w:val="26"/>
        </w:rPr>
        <w:t>Giám sát đa dạng sinh học là một trong những nhiệm vụ hàng đầu tại các Vườn quốc gia và các khu bảo tồn của Việt Nam trong đó có Vườn quốc gia Bái Tử Long. Vì vậy việc điều tra, theo dõi và đánh giá tài nguyên rừng tại các ô định vị lâm học là một hoạt động không thể thiếu nhằm thu thập nguồn cơ sở dữ liệu phục vụ cho việc đề xuất các giải pháp quản lý bảo tồn, hoạch định chính sách và kế hoạch phát triển sử dụng bền vững tài nguyên rừng.</w:t>
      </w:r>
    </w:p>
    <w:p w14:paraId="23F62D7F" w14:textId="77777777" w:rsidR="00070138" w:rsidRPr="00BC49B4" w:rsidRDefault="00070138" w:rsidP="00070138">
      <w:pPr>
        <w:spacing w:line="320" w:lineRule="exact"/>
        <w:ind w:firstLine="0"/>
        <w:rPr>
          <w:rFonts w:eastAsia="Calibri"/>
          <w:bCs/>
          <w:szCs w:val="28"/>
          <w:lang w:val="vi-VN"/>
        </w:rPr>
      </w:pPr>
      <w:r w:rsidRPr="00BC49B4">
        <w:rPr>
          <w:rFonts w:eastAsia="Calibri" w:cs=".VnTime"/>
          <w:bCs/>
          <w:szCs w:val="26"/>
        </w:rPr>
        <w:tab/>
      </w:r>
      <w:r w:rsidRPr="00BC49B4">
        <w:rPr>
          <w:rFonts w:eastAsia="Calibri" w:cs=".VnTime"/>
          <w:bCs/>
          <w:szCs w:val="28"/>
        </w:rPr>
        <w:t xml:space="preserve">Hoạt động </w:t>
      </w:r>
      <w:r w:rsidRPr="00BC49B4">
        <w:rPr>
          <w:rFonts w:eastAsia="Calibri"/>
          <w:bCs/>
          <w:szCs w:val="28"/>
        </w:rPr>
        <w:t xml:space="preserve">điều tra, theo dõi diễn biến tài nguyên rừng được triển khai </w:t>
      </w:r>
      <w:r w:rsidRPr="00BC49B4">
        <w:rPr>
          <w:rFonts w:eastAsia="Calibri"/>
          <w:bCs/>
          <w:szCs w:val="28"/>
          <w:lang w:val="vi-VN"/>
        </w:rPr>
        <w:t>thường xuyên hàng năm</w:t>
      </w:r>
      <w:r w:rsidRPr="00BC49B4">
        <w:rPr>
          <w:rFonts w:eastAsia="Calibri"/>
          <w:bCs/>
          <w:szCs w:val="28"/>
        </w:rPr>
        <w:t xml:space="preserve"> </w:t>
      </w:r>
      <w:r w:rsidRPr="00BC49B4">
        <w:rPr>
          <w:rFonts w:eastAsia="Calibri"/>
          <w:bCs/>
          <w:szCs w:val="28"/>
          <w:lang w:val="vi-VN"/>
        </w:rPr>
        <w:t xml:space="preserve">tại </w:t>
      </w:r>
      <w:r w:rsidRPr="00BC49B4">
        <w:rPr>
          <w:rFonts w:eastAsia="Calibri"/>
          <w:bCs/>
          <w:szCs w:val="28"/>
        </w:rPr>
        <w:t xml:space="preserve">Vườn quốc gia Bái Tử Long </w:t>
      </w:r>
      <w:r w:rsidRPr="00BC49B4">
        <w:rPr>
          <w:rFonts w:eastAsia="Calibri" w:cs=".VnTime"/>
          <w:bCs/>
          <w:szCs w:val="28"/>
          <w:lang w:val="vi-VN"/>
        </w:rPr>
        <w:t xml:space="preserve">trên </w:t>
      </w:r>
      <w:r w:rsidRPr="00BC49B4">
        <w:rPr>
          <w:rFonts w:eastAsia="Calibri"/>
          <w:bCs/>
          <w:szCs w:val="28"/>
          <w:lang w:val="vi-VN"/>
        </w:rPr>
        <w:t>t</w:t>
      </w:r>
      <w:r w:rsidRPr="00BC49B4">
        <w:rPr>
          <w:rFonts w:eastAsia="Calibri"/>
          <w:bCs/>
          <w:szCs w:val="28"/>
        </w:rPr>
        <w:t xml:space="preserve">ổng số </w:t>
      </w:r>
      <w:r w:rsidRPr="00BC49B4">
        <w:rPr>
          <w:rFonts w:eastAsia="Calibri"/>
          <w:bCs/>
          <w:szCs w:val="28"/>
          <w:lang w:val="vi-VN"/>
        </w:rPr>
        <w:t xml:space="preserve">09 </w:t>
      </w:r>
      <w:r w:rsidRPr="00BC49B4">
        <w:rPr>
          <w:rFonts w:eastAsia="Calibri"/>
          <w:bCs/>
          <w:szCs w:val="28"/>
        </w:rPr>
        <w:t>ô lâm học định vị đã lập</w:t>
      </w:r>
      <w:r w:rsidRPr="00BC49B4">
        <w:rPr>
          <w:rFonts w:eastAsia="Calibri"/>
          <w:bCs/>
          <w:szCs w:val="28"/>
          <w:lang w:val="vi-VN"/>
        </w:rPr>
        <w:t>.</w:t>
      </w:r>
      <w:r w:rsidRPr="00BC49B4">
        <w:rPr>
          <w:rFonts w:eastAsia="Calibri"/>
          <w:bCs/>
          <w:szCs w:val="28"/>
        </w:rPr>
        <w:t xml:space="preserve"> </w:t>
      </w:r>
    </w:p>
    <w:p w14:paraId="363C3402" w14:textId="77777777" w:rsidR="00070138" w:rsidRPr="00BC49B4" w:rsidRDefault="00070138" w:rsidP="00070138">
      <w:pPr>
        <w:spacing w:line="320" w:lineRule="exact"/>
        <w:ind w:firstLine="0"/>
        <w:rPr>
          <w:rFonts w:eastAsia="Calibri"/>
          <w:szCs w:val="28"/>
        </w:rPr>
      </w:pPr>
      <w:r w:rsidRPr="00BC49B4">
        <w:rPr>
          <w:rFonts w:eastAsia="Calibri"/>
          <w:szCs w:val="28"/>
        </w:rPr>
        <w:tab/>
      </w:r>
      <w:r w:rsidRPr="00BC49B4">
        <w:rPr>
          <w:rFonts w:eastAsia="Calibri"/>
          <w:szCs w:val="28"/>
          <w:lang w:val="vi-VN"/>
        </w:rPr>
        <w:t>T</w:t>
      </w:r>
      <w:r w:rsidRPr="00BC49B4">
        <w:rPr>
          <w:rFonts w:eastAsia="Calibri"/>
          <w:szCs w:val="28"/>
        </w:rPr>
        <w:t>riển khai đo đếm hàng năm, mỗi năm 01 lần đối với tầng cây cao, các chỉ tiêu đo đếm gồm: Xác định tên loài; chỉ tiêu: D</w:t>
      </w:r>
      <w:r w:rsidRPr="00BC49B4">
        <w:rPr>
          <w:rFonts w:eastAsia="Calibri"/>
          <w:szCs w:val="28"/>
          <w:vertAlign w:val="subscript"/>
        </w:rPr>
        <w:t>1.3</w:t>
      </w:r>
      <w:r w:rsidRPr="00BC49B4">
        <w:rPr>
          <w:rFonts w:eastAsia="Calibri"/>
          <w:szCs w:val="28"/>
        </w:rPr>
        <w:t>(đường kính ngang ngực), H</w:t>
      </w:r>
      <w:r w:rsidRPr="00BC49B4">
        <w:rPr>
          <w:rFonts w:eastAsia="Calibri"/>
          <w:szCs w:val="28"/>
          <w:vertAlign w:val="subscript"/>
        </w:rPr>
        <w:t>vn</w:t>
      </w:r>
      <w:r w:rsidRPr="00BC49B4">
        <w:rPr>
          <w:rFonts w:eastAsia="Calibri"/>
          <w:szCs w:val="28"/>
        </w:rPr>
        <w:t xml:space="preserve"> (chiều cao); xác định mật độ (N/ha); tính tổng tiết diện ngang (Gi/ha) và trữ lượng rừng (M/ha).</w:t>
      </w:r>
    </w:p>
    <w:p w14:paraId="3EA40685" w14:textId="77777777" w:rsidR="00070138" w:rsidRPr="00BC49B4" w:rsidRDefault="00070138" w:rsidP="00070138">
      <w:pPr>
        <w:spacing w:line="320" w:lineRule="exact"/>
        <w:rPr>
          <w:rFonts w:eastAsia="Calibri"/>
          <w:szCs w:val="28"/>
        </w:rPr>
      </w:pPr>
      <w:r w:rsidRPr="00BC49B4">
        <w:rPr>
          <w:rFonts w:eastAsia="Calibri"/>
          <w:szCs w:val="28"/>
        </w:rPr>
        <w:t>Năm 202</w:t>
      </w:r>
      <w:r w:rsidRPr="00BC49B4">
        <w:rPr>
          <w:rFonts w:eastAsia="Calibri"/>
          <w:szCs w:val="28"/>
          <w:lang w:val="vi-VN"/>
        </w:rPr>
        <w:t>3</w:t>
      </w:r>
      <w:r w:rsidRPr="00BC49B4">
        <w:rPr>
          <w:rFonts w:eastAsia="Calibri"/>
          <w:szCs w:val="28"/>
        </w:rPr>
        <w:t xml:space="preserve"> đã triển khai các nội dung sau:</w:t>
      </w:r>
    </w:p>
    <w:p w14:paraId="359AF555" w14:textId="77777777" w:rsidR="00070138" w:rsidRPr="00BC49B4" w:rsidRDefault="00070138" w:rsidP="00070138">
      <w:pPr>
        <w:spacing w:line="320" w:lineRule="exact"/>
        <w:rPr>
          <w:rFonts w:eastAsia="Calibri"/>
          <w:szCs w:val="28"/>
        </w:rPr>
      </w:pPr>
      <w:r w:rsidRPr="00BC49B4">
        <w:rPr>
          <w:rFonts w:eastAsia="Calibri"/>
          <w:szCs w:val="28"/>
        </w:rPr>
        <w:t>(1) Đo đếm các các chỉ ti</w:t>
      </w:r>
      <w:r w:rsidRPr="00BC49B4">
        <w:rPr>
          <w:rFonts w:eastAsia="Calibri"/>
          <w:szCs w:val="28"/>
          <w:lang w:val="vi-VN"/>
        </w:rPr>
        <w:t>ê</w:t>
      </w:r>
      <w:r w:rsidRPr="00BC49B4">
        <w:rPr>
          <w:rFonts w:eastAsia="Calibri"/>
          <w:szCs w:val="28"/>
        </w:rPr>
        <w:t xml:space="preserve">u sinh trưởng tại các ô </w:t>
      </w:r>
      <w:r w:rsidRPr="00BC49B4">
        <w:rPr>
          <w:rFonts w:eastAsia="Calibri"/>
          <w:szCs w:val="28"/>
          <w:lang w:val="vi-VN"/>
        </w:rPr>
        <w:t xml:space="preserve">định vị </w:t>
      </w:r>
      <w:r w:rsidRPr="00BC49B4">
        <w:rPr>
          <w:rFonts w:eastAsia="Calibri"/>
          <w:szCs w:val="28"/>
        </w:rPr>
        <w:t>lâm học gồm: D</w:t>
      </w:r>
      <w:r w:rsidRPr="00BC49B4">
        <w:rPr>
          <w:rFonts w:eastAsia="Calibri"/>
          <w:szCs w:val="28"/>
          <w:vertAlign w:val="subscript"/>
        </w:rPr>
        <w:t>1.3</w:t>
      </w:r>
      <w:r w:rsidRPr="00BC49B4">
        <w:rPr>
          <w:rFonts w:eastAsia="Calibri"/>
          <w:szCs w:val="28"/>
          <w:lang w:val="vi-VN"/>
        </w:rPr>
        <w:t>(đường kính ngang ngực)</w:t>
      </w:r>
      <w:r w:rsidRPr="00BC49B4">
        <w:rPr>
          <w:rFonts w:eastAsia="Calibri"/>
          <w:szCs w:val="28"/>
        </w:rPr>
        <w:t>, H</w:t>
      </w:r>
      <w:r w:rsidRPr="00BC49B4">
        <w:rPr>
          <w:rFonts w:eastAsia="Calibri"/>
          <w:szCs w:val="28"/>
          <w:vertAlign w:val="subscript"/>
        </w:rPr>
        <w:t>vn</w:t>
      </w:r>
      <w:r w:rsidRPr="00BC49B4">
        <w:rPr>
          <w:rFonts w:eastAsia="Calibri"/>
          <w:szCs w:val="28"/>
          <w:lang w:val="vi-VN"/>
        </w:rPr>
        <w:t>(chiều cao vút ngọn)</w:t>
      </w:r>
      <w:r w:rsidRPr="00BC49B4">
        <w:rPr>
          <w:rFonts w:eastAsia="Calibri"/>
          <w:szCs w:val="28"/>
          <w:vertAlign w:val="subscript"/>
        </w:rPr>
        <w:t>,</w:t>
      </w:r>
      <w:r w:rsidRPr="00BC49B4">
        <w:rPr>
          <w:rFonts w:eastAsia="Calibri"/>
          <w:szCs w:val="28"/>
        </w:rPr>
        <w:t xml:space="preserve"> N/ha</w:t>
      </w:r>
      <w:r w:rsidRPr="00BC49B4">
        <w:rPr>
          <w:rFonts w:eastAsia="Calibri"/>
          <w:szCs w:val="28"/>
          <w:lang w:val="vi-VN"/>
        </w:rPr>
        <w:t>(xác định mật độ)</w:t>
      </w:r>
      <w:r w:rsidRPr="00BC49B4">
        <w:rPr>
          <w:rFonts w:eastAsia="Calibri"/>
          <w:szCs w:val="28"/>
        </w:rPr>
        <w:t>; Gi/ha</w:t>
      </w:r>
      <w:r w:rsidRPr="00BC49B4">
        <w:rPr>
          <w:rFonts w:eastAsia="Calibri"/>
          <w:szCs w:val="28"/>
          <w:lang w:val="vi-VN"/>
        </w:rPr>
        <w:t xml:space="preserve"> (tổng tiết diện ngang)</w:t>
      </w:r>
      <w:r w:rsidRPr="00BC49B4">
        <w:rPr>
          <w:rFonts w:eastAsia="Calibri"/>
          <w:szCs w:val="28"/>
        </w:rPr>
        <w:t xml:space="preserve"> và M/ha</w:t>
      </w:r>
      <w:r w:rsidRPr="00BC49B4">
        <w:rPr>
          <w:rFonts w:eastAsia="Calibri"/>
          <w:szCs w:val="28"/>
          <w:lang w:val="vi-VN"/>
        </w:rPr>
        <w:t xml:space="preserve"> (trữ lượng rừng)</w:t>
      </w:r>
      <w:r w:rsidRPr="00BC49B4">
        <w:rPr>
          <w:rFonts w:eastAsia="Calibri"/>
          <w:szCs w:val="28"/>
        </w:rPr>
        <w:t>.</w:t>
      </w:r>
    </w:p>
    <w:p w14:paraId="14C28FA1" w14:textId="77777777" w:rsidR="00070138" w:rsidRPr="00BC49B4" w:rsidRDefault="00070138" w:rsidP="00070138">
      <w:pPr>
        <w:spacing w:line="320" w:lineRule="exact"/>
        <w:rPr>
          <w:rFonts w:eastAsia="Calibri"/>
          <w:szCs w:val="28"/>
          <w:lang w:val="vi-VN"/>
        </w:rPr>
      </w:pPr>
      <w:r w:rsidRPr="00BC49B4">
        <w:rPr>
          <w:rFonts w:eastAsia="Calibri"/>
          <w:szCs w:val="28"/>
        </w:rPr>
        <w:t xml:space="preserve">(2) </w:t>
      </w:r>
      <w:r w:rsidRPr="00BC49B4">
        <w:rPr>
          <w:rFonts w:eastAsia="Calibri"/>
          <w:szCs w:val="28"/>
          <w:lang w:val="vi-VN"/>
        </w:rPr>
        <w:t>Đánh giá khả năng sinh trưởng và chất lượng cây tái sinh.</w:t>
      </w:r>
    </w:p>
    <w:p w14:paraId="070CCD7D" w14:textId="77777777" w:rsidR="00070138" w:rsidRPr="00BC49B4" w:rsidRDefault="00070138" w:rsidP="00070138">
      <w:pPr>
        <w:spacing w:line="320" w:lineRule="exact"/>
        <w:rPr>
          <w:rFonts w:eastAsia="Calibri"/>
          <w:szCs w:val="28"/>
        </w:rPr>
      </w:pPr>
      <w:r w:rsidRPr="00BC49B4">
        <w:rPr>
          <w:rFonts w:eastAsia="Calibri"/>
          <w:szCs w:val="28"/>
        </w:rPr>
        <w:t>(3) Xác định tổ thành loài cây và cây chiếm ưu thế trong quần thể của tầng cây cao.</w:t>
      </w:r>
    </w:p>
    <w:p w14:paraId="1133D827" w14:textId="77777777" w:rsidR="00070138" w:rsidRPr="00BC49B4" w:rsidRDefault="00070138" w:rsidP="00070138">
      <w:pPr>
        <w:spacing w:line="320" w:lineRule="exact"/>
        <w:rPr>
          <w:rFonts w:eastAsia="Calibri"/>
          <w:szCs w:val="28"/>
          <w:lang w:val="vi-VN"/>
        </w:rPr>
      </w:pPr>
      <w:r w:rsidRPr="00BC49B4">
        <w:rPr>
          <w:rFonts w:eastAsia="Calibri"/>
          <w:szCs w:val="28"/>
        </w:rPr>
        <w:t>(4) Bổ sung biển số cho những cây thiếu</w:t>
      </w:r>
      <w:r w:rsidRPr="00BC49B4">
        <w:rPr>
          <w:rFonts w:eastAsia="Calibri"/>
          <w:szCs w:val="28"/>
          <w:lang w:val="vi-VN"/>
        </w:rPr>
        <w:t xml:space="preserve"> và rơi biển</w:t>
      </w:r>
      <w:r w:rsidRPr="00BC49B4">
        <w:rPr>
          <w:rFonts w:eastAsia="Calibri"/>
          <w:szCs w:val="28"/>
        </w:rPr>
        <w:t xml:space="preserve">, đóng biển </w:t>
      </w:r>
      <w:r w:rsidRPr="00BC49B4">
        <w:rPr>
          <w:rFonts w:eastAsia="Calibri"/>
          <w:szCs w:val="28"/>
          <w:lang w:val="vi-VN"/>
        </w:rPr>
        <w:t xml:space="preserve">mới </w:t>
      </w:r>
      <w:r w:rsidRPr="00BC49B4">
        <w:rPr>
          <w:rFonts w:eastAsia="Calibri"/>
          <w:szCs w:val="28"/>
        </w:rPr>
        <w:t>cho những cây đạt tiêu chuẩn D1.3 ≥ 6cm</w:t>
      </w:r>
      <w:r w:rsidRPr="00BC49B4">
        <w:rPr>
          <w:rFonts w:eastAsia="Calibri"/>
          <w:szCs w:val="28"/>
          <w:lang w:val="vi-VN"/>
        </w:rPr>
        <w:t xml:space="preserve"> (nếu có)</w:t>
      </w:r>
      <w:r w:rsidRPr="00BC49B4">
        <w:rPr>
          <w:rFonts w:eastAsia="Calibri"/>
          <w:szCs w:val="28"/>
        </w:rPr>
        <w:t>.</w:t>
      </w:r>
    </w:p>
    <w:p w14:paraId="0CF81C4C" w14:textId="77777777" w:rsidR="00070138" w:rsidRPr="00BC49B4" w:rsidRDefault="00070138" w:rsidP="00070138">
      <w:pPr>
        <w:spacing w:line="360" w:lineRule="exact"/>
        <w:ind w:firstLine="709"/>
        <w:rPr>
          <w:rFonts w:eastAsia="Calibri"/>
          <w:szCs w:val="28"/>
          <w:lang w:val="vi-VN"/>
        </w:rPr>
      </w:pPr>
      <w:r w:rsidRPr="00BC49B4">
        <w:rPr>
          <w:rFonts w:eastAsia="Calibri"/>
          <w:szCs w:val="28"/>
          <w:lang w:val="vi-VN"/>
        </w:rPr>
        <w:t xml:space="preserve">(5) </w:t>
      </w:r>
      <w:r w:rsidRPr="00BC49B4">
        <w:rPr>
          <w:rFonts w:eastAsia="Calibri"/>
          <w:szCs w:val="28"/>
        </w:rPr>
        <w:t>Xâ</w:t>
      </w:r>
      <w:r w:rsidRPr="00BC49B4">
        <w:rPr>
          <w:rFonts w:eastAsia="Calibri"/>
          <w:szCs w:val="28"/>
          <w:lang w:val="vi-VN"/>
        </w:rPr>
        <w:t xml:space="preserve">y dựng bản đồ tỷ lệ 1/25.000 giám sát thực vật các </w:t>
      </w:r>
      <w:r w:rsidRPr="00BC49B4">
        <w:rPr>
          <w:rFonts w:eastAsia="Calibri"/>
          <w:szCs w:val="28"/>
        </w:rPr>
        <w:t>ô</w:t>
      </w:r>
      <w:r w:rsidRPr="00BC49B4">
        <w:rPr>
          <w:rFonts w:eastAsia="Calibri"/>
          <w:szCs w:val="28"/>
          <w:lang w:val="vi-VN"/>
        </w:rPr>
        <w:t xml:space="preserve"> định vị lâm học tại Vườn quốc gia Bái Tử Long giúp có cái nhìn bao quát tất cả các </w:t>
      </w:r>
      <w:r w:rsidRPr="00BC49B4">
        <w:rPr>
          <w:rFonts w:eastAsia="Calibri"/>
          <w:szCs w:val="28"/>
        </w:rPr>
        <w:t>ô</w:t>
      </w:r>
      <w:r w:rsidRPr="00BC49B4">
        <w:rPr>
          <w:rFonts w:eastAsia="Calibri"/>
          <w:szCs w:val="28"/>
          <w:lang w:val="vi-VN"/>
        </w:rPr>
        <w:t xml:space="preserve"> lâm học, cho ta thấy được các thông tin về tọa độ các </w:t>
      </w:r>
      <w:r w:rsidRPr="00BC49B4">
        <w:rPr>
          <w:rFonts w:eastAsia="Calibri"/>
          <w:szCs w:val="28"/>
        </w:rPr>
        <w:t>ô</w:t>
      </w:r>
      <w:r w:rsidRPr="00BC49B4">
        <w:rPr>
          <w:rFonts w:eastAsia="Calibri"/>
          <w:szCs w:val="28"/>
          <w:lang w:val="vi-VN"/>
        </w:rPr>
        <w:t xml:space="preserve"> lâm học, lưu trữ thông tin về các loài thực vật, xác định vị trí, cung đường đi đến các </w:t>
      </w:r>
      <w:r w:rsidRPr="00BC49B4">
        <w:rPr>
          <w:rFonts w:eastAsia="Calibri"/>
          <w:szCs w:val="28"/>
        </w:rPr>
        <w:t>ô</w:t>
      </w:r>
      <w:r w:rsidRPr="00BC49B4">
        <w:rPr>
          <w:rFonts w:eastAsia="Calibri"/>
          <w:szCs w:val="28"/>
          <w:lang w:val="vi-VN"/>
        </w:rPr>
        <w:t xml:space="preserve"> lâm học tại Vườn quốc gia Bái Tử Long.</w:t>
      </w:r>
    </w:p>
    <w:p w14:paraId="25625811" w14:textId="77777777" w:rsidR="00070138" w:rsidRPr="00BC49B4" w:rsidRDefault="00070138" w:rsidP="00070138">
      <w:pPr>
        <w:spacing w:line="320" w:lineRule="exact"/>
        <w:ind w:firstLine="0"/>
        <w:rPr>
          <w:rFonts w:eastAsia="Calibri"/>
          <w:b/>
          <w:spacing w:val="-6"/>
          <w:szCs w:val="28"/>
        </w:rPr>
      </w:pPr>
      <w:r w:rsidRPr="00BC49B4">
        <w:rPr>
          <w:rFonts w:eastAsia="Calibri"/>
          <w:spacing w:val="-4"/>
          <w:szCs w:val="28"/>
        </w:rPr>
        <w:tab/>
      </w:r>
      <w:r w:rsidRPr="00BC49B4">
        <w:rPr>
          <w:rFonts w:eastAsia="Calibri"/>
          <w:b/>
          <w:spacing w:val="-6"/>
          <w:szCs w:val="28"/>
        </w:rPr>
        <w:t xml:space="preserve">II. NỘI DUNG, PHƯƠNG PHÁP </w:t>
      </w:r>
    </w:p>
    <w:p w14:paraId="48D95074" w14:textId="77777777" w:rsidR="00070138" w:rsidRPr="006D0CE3" w:rsidRDefault="00070138" w:rsidP="00070138">
      <w:pPr>
        <w:spacing w:line="320" w:lineRule="exact"/>
        <w:ind w:firstLine="0"/>
        <w:rPr>
          <w:rFonts w:eastAsia="Calibri"/>
          <w:b/>
          <w:szCs w:val="28"/>
        </w:rPr>
      </w:pPr>
      <w:r w:rsidRPr="00BC49B4">
        <w:rPr>
          <w:rFonts w:eastAsia="Calibri"/>
          <w:b/>
          <w:color w:val="FF0000"/>
          <w:szCs w:val="28"/>
        </w:rPr>
        <w:lastRenderedPageBreak/>
        <w:tab/>
      </w:r>
      <w:r w:rsidRPr="006D0CE3">
        <w:rPr>
          <w:rFonts w:eastAsia="Calibri"/>
          <w:b/>
          <w:szCs w:val="28"/>
        </w:rPr>
        <w:t xml:space="preserve">1. Đánh giá tăng trưởng rừng </w:t>
      </w:r>
    </w:p>
    <w:p w14:paraId="53F04888" w14:textId="77777777" w:rsidR="00070138" w:rsidRPr="00BC49B4" w:rsidRDefault="00070138" w:rsidP="00070138">
      <w:pPr>
        <w:spacing w:line="320" w:lineRule="exact"/>
        <w:ind w:firstLine="0"/>
        <w:rPr>
          <w:rFonts w:eastAsia="Calibri"/>
          <w:color w:val="000000"/>
          <w:szCs w:val="28"/>
        </w:rPr>
      </w:pPr>
      <w:r w:rsidRPr="00BC49B4">
        <w:rPr>
          <w:rFonts w:eastAsia="Calibri"/>
          <w:color w:val="000000"/>
          <w:szCs w:val="28"/>
        </w:rPr>
        <w:tab/>
        <w:t>- Tập trung phân tích, đánh giá lượng tăng trưởng theo tổng tiết diện ngang và trữ lượng của rừng tự nhiên tại Vườn quốc gia Bái Tử Long thông qua kết quả theo dõi các ô tiêu chuẩn định vị điển hình cho các khu vực.</w:t>
      </w:r>
    </w:p>
    <w:p w14:paraId="441B73CE" w14:textId="77777777" w:rsidR="00070138" w:rsidRPr="00BC49B4" w:rsidRDefault="00070138" w:rsidP="00070138">
      <w:pPr>
        <w:spacing w:line="320" w:lineRule="exact"/>
        <w:ind w:firstLine="0"/>
        <w:rPr>
          <w:rFonts w:eastAsia="Calibri"/>
          <w:color w:val="000000"/>
          <w:szCs w:val="28"/>
        </w:rPr>
      </w:pPr>
      <w:r w:rsidRPr="00BC49B4">
        <w:rPr>
          <w:rFonts w:eastAsia="Calibri"/>
          <w:color w:val="000000"/>
          <w:szCs w:val="28"/>
        </w:rPr>
        <w:tab/>
      </w:r>
      <w:r w:rsidR="006D0CE3">
        <w:rPr>
          <w:rFonts w:eastAsia="Calibri"/>
          <w:color w:val="000000"/>
          <w:szCs w:val="28"/>
        </w:rPr>
        <w:t>-</w:t>
      </w:r>
      <w:r w:rsidRPr="00BC49B4">
        <w:rPr>
          <w:rFonts w:eastAsia="Calibri"/>
          <w:color w:val="000000"/>
          <w:szCs w:val="28"/>
        </w:rPr>
        <w:t xml:space="preserve"> Tăng trưởng thường xuyên hàng năm: Là số lượng biến đổi của nhân tố điều tra trong một năm</w:t>
      </w:r>
    </w:p>
    <w:p w14:paraId="6C367CFA" w14:textId="77777777" w:rsidR="00070138" w:rsidRPr="00BC49B4" w:rsidRDefault="00070138" w:rsidP="00070138">
      <w:pPr>
        <w:spacing w:line="320" w:lineRule="exact"/>
        <w:ind w:firstLine="0"/>
        <w:jc w:val="center"/>
        <w:rPr>
          <w:rFonts w:eastAsia="Calibri"/>
          <w:color w:val="000000"/>
          <w:szCs w:val="28"/>
          <w:vertAlign w:val="subscript"/>
        </w:rPr>
      </w:pPr>
      <w:r w:rsidRPr="00BC49B4">
        <w:rPr>
          <w:rFonts w:eastAsia="Calibri"/>
          <w:color w:val="000000"/>
          <w:szCs w:val="28"/>
        </w:rPr>
        <w:t>Z</w:t>
      </w:r>
      <w:r w:rsidRPr="00BC49B4">
        <w:rPr>
          <w:rFonts w:eastAsia="Calibri"/>
          <w:color w:val="000000"/>
          <w:szCs w:val="28"/>
          <w:vertAlign w:val="subscript"/>
        </w:rPr>
        <w:t>t</w:t>
      </w:r>
      <w:r w:rsidRPr="00BC49B4">
        <w:rPr>
          <w:rFonts w:eastAsia="Calibri"/>
          <w:color w:val="000000"/>
          <w:szCs w:val="28"/>
        </w:rPr>
        <w:t xml:space="preserve"> = t</w:t>
      </w:r>
      <w:r w:rsidRPr="00BC49B4">
        <w:rPr>
          <w:rFonts w:eastAsia="Calibri"/>
          <w:color w:val="000000"/>
          <w:szCs w:val="28"/>
          <w:vertAlign w:val="subscript"/>
        </w:rPr>
        <w:t>a</w:t>
      </w:r>
      <w:r w:rsidRPr="00BC49B4">
        <w:rPr>
          <w:rFonts w:eastAsia="Calibri"/>
          <w:color w:val="000000"/>
          <w:szCs w:val="28"/>
        </w:rPr>
        <w:t xml:space="preserve"> – t</w:t>
      </w:r>
      <w:r w:rsidRPr="00BC49B4">
        <w:rPr>
          <w:rFonts w:eastAsia="Calibri"/>
          <w:color w:val="000000"/>
          <w:szCs w:val="28"/>
          <w:vertAlign w:val="subscript"/>
        </w:rPr>
        <w:t>a-1</w:t>
      </w:r>
    </w:p>
    <w:p w14:paraId="0165662E" w14:textId="77777777" w:rsidR="00070138" w:rsidRPr="00BC49B4" w:rsidRDefault="00070138" w:rsidP="00070138">
      <w:pPr>
        <w:spacing w:line="320" w:lineRule="exact"/>
        <w:jc w:val="left"/>
        <w:rPr>
          <w:rFonts w:eastAsia="Calibri"/>
          <w:color w:val="000000"/>
          <w:szCs w:val="28"/>
        </w:rPr>
      </w:pPr>
      <w:r w:rsidRPr="00BC49B4">
        <w:rPr>
          <w:rFonts w:eastAsia="Calibri"/>
          <w:color w:val="000000"/>
          <w:szCs w:val="28"/>
        </w:rPr>
        <w:t xml:space="preserve">Trong đó: </w:t>
      </w:r>
      <w:r w:rsidRPr="00BC49B4">
        <w:rPr>
          <w:rFonts w:eastAsia="Calibri"/>
          <w:color w:val="000000"/>
          <w:szCs w:val="28"/>
        </w:rPr>
        <w:tab/>
        <w:t>t</w:t>
      </w:r>
      <w:r w:rsidRPr="00BC49B4">
        <w:rPr>
          <w:rFonts w:eastAsia="Calibri"/>
          <w:color w:val="000000"/>
          <w:szCs w:val="28"/>
          <w:vertAlign w:val="subscript"/>
        </w:rPr>
        <w:t xml:space="preserve">a </w:t>
      </w:r>
      <w:r w:rsidRPr="00BC49B4">
        <w:rPr>
          <w:rFonts w:eastAsia="Calibri"/>
          <w:color w:val="000000"/>
          <w:szCs w:val="28"/>
        </w:rPr>
        <w:t>là lượng của nhân tố điều tra tại thời điểm a năm</w:t>
      </w:r>
    </w:p>
    <w:p w14:paraId="2A0DA0CB" w14:textId="77777777" w:rsidR="00070138" w:rsidRPr="00BC49B4" w:rsidRDefault="00070138" w:rsidP="00070138">
      <w:pPr>
        <w:spacing w:line="320" w:lineRule="exact"/>
        <w:ind w:firstLine="0"/>
        <w:jc w:val="left"/>
        <w:rPr>
          <w:rFonts w:eastAsia="Calibri"/>
          <w:color w:val="000000"/>
          <w:szCs w:val="28"/>
        </w:rPr>
      </w:pPr>
      <w:r w:rsidRPr="00BC49B4">
        <w:rPr>
          <w:rFonts w:eastAsia="Calibri"/>
          <w:color w:val="000000"/>
          <w:szCs w:val="28"/>
        </w:rPr>
        <w:tab/>
      </w:r>
      <w:r w:rsidRPr="00BC49B4">
        <w:rPr>
          <w:rFonts w:eastAsia="Calibri"/>
          <w:color w:val="000000"/>
          <w:szCs w:val="28"/>
        </w:rPr>
        <w:tab/>
      </w:r>
      <w:r w:rsidRPr="00BC49B4">
        <w:rPr>
          <w:rFonts w:eastAsia="Calibri"/>
          <w:color w:val="000000"/>
          <w:szCs w:val="28"/>
        </w:rPr>
        <w:tab/>
        <w:t xml:space="preserve"> t</w:t>
      </w:r>
      <w:r w:rsidRPr="00BC49B4">
        <w:rPr>
          <w:rFonts w:eastAsia="Calibri"/>
          <w:color w:val="000000"/>
          <w:szCs w:val="28"/>
          <w:vertAlign w:val="subscript"/>
        </w:rPr>
        <w:t xml:space="preserve">a-1 </w:t>
      </w:r>
      <w:r w:rsidRPr="00BC49B4">
        <w:rPr>
          <w:rFonts w:eastAsia="Calibri"/>
          <w:color w:val="000000"/>
          <w:szCs w:val="28"/>
        </w:rPr>
        <w:t>là lượng của nhân tố điều tra tại thời điểm a-1 năm</w:t>
      </w:r>
    </w:p>
    <w:p w14:paraId="67DE5A6B" w14:textId="77777777" w:rsidR="00070138" w:rsidRPr="00BC49B4" w:rsidRDefault="00070138" w:rsidP="00070138">
      <w:pPr>
        <w:spacing w:line="320" w:lineRule="exact"/>
        <w:ind w:firstLine="0"/>
        <w:rPr>
          <w:rFonts w:eastAsia="Calibri"/>
          <w:spacing w:val="-6"/>
          <w:szCs w:val="28"/>
        </w:rPr>
      </w:pPr>
      <w:r w:rsidRPr="00BC49B4">
        <w:rPr>
          <w:rFonts w:eastAsia="Calibri"/>
          <w:color w:val="FF0000"/>
          <w:szCs w:val="28"/>
        </w:rPr>
        <w:tab/>
      </w:r>
      <w:r w:rsidR="006D0CE3">
        <w:rPr>
          <w:rFonts w:eastAsia="Calibri"/>
          <w:szCs w:val="28"/>
        </w:rPr>
        <w:t>-</w:t>
      </w:r>
      <w:r w:rsidRPr="00BC49B4">
        <w:rPr>
          <w:rFonts w:eastAsia="Calibri"/>
          <w:szCs w:val="28"/>
        </w:rPr>
        <w:t xml:space="preserve"> </w:t>
      </w:r>
      <w:r w:rsidRPr="00BC49B4">
        <w:rPr>
          <w:rFonts w:eastAsia="Calibri"/>
          <w:spacing w:val="-6"/>
          <w:szCs w:val="28"/>
        </w:rPr>
        <w:t>Tăng trưởng bình quân chung: Là số lượng biến đổi được của nhân tố điều tra tính bình quân 1 năm trong suốt thời kỳ sinh trưởng của cây rừng (trong a năm)</w:t>
      </w:r>
    </w:p>
    <w:p w14:paraId="583FBBEF" w14:textId="77777777" w:rsidR="00070138" w:rsidRPr="00BC49B4" w:rsidRDefault="002D2E33" w:rsidP="00070138">
      <w:pPr>
        <w:spacing w:line="320" w:lineRule="exact"/>
        <w:ind w:firstLine="0"/>
        <w:jc w:val="center"/>
        <w:rPr>
          <w:rFonts w:ascii="Viner Hand ITC" w:eastAsia="Calibri" w:hAnsi="Viner Hand ITC"/>
          <w:sz w:val="36"/>
          <w:szCs w:val="36"/>
        </w:rPr>
      </w:pPr>
      <w:r>
        <w:rPr>
          <w:rFonts w:eastAsia="Calibri"/>
          <w:position w:val="-24"/>
          <w:sz w:val="36"/>
          <w:szCs w:val="36"/>
        </w:rPr>
        <w:object w:dxaOrig="1440" w:dyaOrig="1440" w14:anchorId="2EAAB8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4" o:spid="_x0000_s1379" type="#_x0000_t75" style="position:absolute;left:0;text-align:left;margin-left:208.7pt;margin-top:4.15pt;width:31pt;height:39.55pt;z-index:-251616768" wrapcoords="21592 -2 0 0 0 21600 21592 21602 8 21602 21600 21600 21600 0 8 -2 21592 -2">
            <v:fill o:detectmouseclick="t"/>
            <v:imagedata r:id="rId14" o:title=""/>
            <w10:wrap type="tight"/>
          </v:shape>
          <o:OLEObject Type="Embed" ProgID="Equation.3" ShapeID="Object 4" DrawAspect="Content" ObjectID="_1766231031" r:id="rId15">
            <o:FieldCodes>\* MERGEFORMAT</o:FieldCodes>
          </o:OLEObject>
        </w:object>
      </w:r>
      <w:r w:rsidR="00070138" w:rsidRPr="00BC49B4">
        <w:rPr>
          <w:rFonts w:ascii="Viner Hand ITC" w:eastAsia="Calibri" w:hAnsi="Viner Hand ITC"/>
          <w:sz w:val="36"/>
          <w:szCs w:val="36"/>
        </w:rPr>
        <w:t xml:space="preserve">                                          </w:t>
      </w:r>
    </w:p>
    <w:p w14:paraId="2019A820" w14:textId="77777777" w:rsidR="00070138" w:rsidRPr="00BC49B4" w:rsidRDefault="00070138" w:rsidP="00070138">
      <w:pPr>
        <w:spacing w:line="320" w:lineRule="exact"/>
        <w:ind w:firstLine="0"/>
        <w:jc w:val="center"/>
        <w:rPr>
          <w:rFonts w:eastAsia="Calibri"/>
          <w:position w:val="-24"/>
          <w:sz w:val="36"/>
          <w:szCs w:val="36"/>
        </w:rPr>
      </w:pPr>
      <w:r w:rsidRPr="00BC49B4">
        <w:rPr>
          <w:rFonts w:ascii="Viner Hand ITC" w:eastAsia="Calibri" w:hAnsi="Viner Hand ITC"/>
          <w:sz w:val="36"/>
          <w:szCs w:val="36"/>
        </w:rPr>
        <w:t xml:space="preserve">                                        ∆</w:t>
      </w:r>
      <w:r w:rsidRPr="00BC49B4">
        <w:rPr>
          <w:rFonts w:eastAsia="Calibri"/>
          <w:sz w:val="36"/>
          <w:szCs w:val="36"/>
        </w:rPr>
        <w:t>t =</w:t>
      </w:r>
    </w:p>
    <w:p w14:paraId="1353A779" w14:textId="77777777" w:rsidR="00070138" w:rsidRPr="00BC49B4" w:rsidRDefault="00070138" w:rsidP="00070138">
      <w:pPr>
        <w:spacing w:line="320" w:lineRule="exact"/>
        <w:ind w:firstLine="0"/>
        <w:jc w:val="center"/>
        <w:rPr>
          <w:rFonts w:eastAsia="Calibri"/>
          <w:szCs w:val="28"/>
        </w:rPr>
      </w:pPr>
    </w:p>
    <w:p w14:paraId="0B4C8A40" w14:textId="77777777" w:rsidR="00070138" w:rsidRPr="00BC49B4" w:rsidRDefault="00070138" w:rsidP="00070138">
      <w:pPr>
        <w:spacing w:line="320" w:lineRule="exact"/>
        <w:ind w:firstLine="0"/>
        <w:jc w:val="center"/>
        <w:rPr>
          <w:rFonts w:eastAsia="Calibri"/>
          <w:szCs w:val="28"/>
          <w:vertAlign w:val="subscript"/>
        </w:rPr>
      </w:pPr>
      <w:r w:rsidRPr="00BC49B4">
        <w:rPr>
          <w:rFonts w:eastAsia="Calibri"/>
          <w:szCs w:val="28"/>
        </w:rPr>
        <w:t>Trong đó:</w:t>
      </w:r>
      <w:r w:rsidRPr="00BC49B4">
        <w:rPr>
          <w:rFonts w:eastAsia="Calibri"/>
          <w:szCs w:val="28"/>
        </w:rPr>
        <w:tab/>
      </w:r>
      <w:r w:rsidRPr="00BC49B4">
        <w:rPr>
          <w:rFonts w:ascii="Viner Hand ITC" w:eastAsia="Calibri" w:hAnsi="Viner Hand ITC"/>
          <w:szCs w:val="28"/>
        </w:rPr>
        <w:t>∑</w:t>
      </w:r>
      <w:r w:rsidRPr="00BC49B4">
        <w:rPr>
          <w:rFonts w:eastAsia="Calibri"/>
          <w:szCs w:val="28"/>
        </w:rPr>
        <w:t>Z</w:t>
      </w:r>
      <w:r w:rsidRPr="00BC49B4">
        <w:rPr>
          <w:rFonts w:eastAsia="Calibri"/>
          <w:szCs w:val="28"/>
          <w:vertAlign w:val="subscript"/>
        </w:rPr>
        <w:t>t</w:t>
      </w:r>
      <w:r w:rsidRPr="00BC49B4">
        <w:rPr>
          <w:rFonts w:eastAsia="Calibri"/>
          <w:szCs w:val="28"/>
        </w:rPr>
        <w:t xml:space="preserve"> là tổng tăng trưởng thường xuyên của nhân tố điều tra</w:t>
      </w:r>
    </w:p>
    <w:p w14:paraId="1260830F" w14:textId="77777777" w:rsidR="00070138" w:rsidRPr="00BC49B4" w:rsidRDefault="00070138" w:rsidP="00070138">
      <w:pPr>
        <w:spacing w:line="320" w:lineRule="exact"/>
        <w:ind w:firstLine="0"/>
        <w:rPr>
          <w:rFonts w:eastAsia="Calibri"/>
          <w:szCs w:val="28"/>
        </w:rPr>
      </w:pPr>
      <w:r w:rsidRPr="00BC49B4">
        <w:rPr>
          <w:rFonts w:eastAsia="Calibri"/>
          <w:szCs w:val="28"/>
          <w:vertAlign w:val="subscript"/>
        </w:rPr>
        <w:tab/>
      </w:r>
      <w:r w:rsidRPr="00BC49B4">
        <w:rPr>
          <w:rFonts w:eastAsia="Calibri"/>
          <w:szCs w:val="28"/>
          <w:vertAlign w:val="subscript"/>
        </w:rPr>
        <w:tab/>
      </w:r>
      <w:r w:rsidRPr="00BC49B4">
        <w:rPr>
          <w:rFonts w:eastAsia="Calibri"/>
          <w:color w:val="FF0000"/>
          <w:szCs w:val="28"/>
        </w:rPr>
        <w:tab/>
      </w:r>
      <w:r w:rsidRPr="00BC49B4">
        <w:rPr>
          <w:rFonts w:eastAsia="Calibri"/>
          <w:szCs w:val="28"/>
        </w:rPr>
        <w:t>a là số năm sinh trưởng của nhân tố điều tra</w:t>
      </w:r>
    </w:p>
    <w:p w14:paraId="1B9086B5" w14:textId="77777777" w:rsidR="00070138" w:rsidRPr="006D0CE3" w:rsidRDefault="006D0CE3" w:rsidP="006D0CE3">
      <w:pPr>
        <w:spacing w:line="320" w:lineRule="exact"/>
        <w:ind w:firstLine="709"/>
        <w:rPr>
          <w:rFonts w:eastAsia="Calibri"/>
          <w:b/>
          <w:sz w:val="34"/>
          <w:szCs w:val="34"/>
        </w:rPr>
      </w:pPr>
      <w:r w:rsidRPr="006D0CE3">
        <w:rPr>
          <w:rFonts w:eastAsia="Calibri"/>
          <w:b/>
          <w:szCs w:val="28"/>
        </w:rPr>
        <w:tab/>
        <w:t>2</w:t>
      </w:r>
      <w:r w:rsidR="00070138" w:rsidRPr="006D0CE3">
        <w:rPr>
          <w:rFonts w:eastAsia="Calibri"/>
          <w:b/>
          <w:szCs w:val="28"/>
        </w:rPr>
        <w:t>. Xác định trữ lượng rừ</w:t>
      </w:r>
      <w:r w:rsidRPr="006D0CE3">
        <w:rPr>
          <w:rFonts w:eastAsia="Calibri"/>
          <w:b/>
          <w:szCs w:val="28"/>
        </w:rPr>
        <w:t>ng</w:t>
      </w:r>
    </w:p>
    <w:p w14:paraId="128C8055" w14:textId="77777777" w:rsidR="00070138" w:rsidRPr="00BC49B4" w:rsidRDefault="00070138" w:rsidP="00070138">
      <w:pPr>
        <w:spacing w:line="320" w:lineRule="exact"/>
        <w:rPr>
          <w:rFonts w:eastAsia="Calibri"/>
          <w:szCs w:val="28"/>
        </w:rPr>
      </w:pPr>
      <w:r w:rsidRPr="00BC49B4">
        <w:rPr>
          <w:rFonts w:eastAsia="Calibri"/>
          <w:szCs w:val="28"/>
        </w:rPr>
        <w:t>Tính toán tổng tiết diện ngang, trữ lượng rừng tại 09 OTC đã lập tại đảo Ba Mùn</w:t>
      </w:r>
      <w:r w:rsidRPr="00BC49B4">
        <w:rPr>
          <w:rFonts w:eastAsia="Calibri"/>
          <w:szCs w:val="28"/>
          <w:lang w:val="vi-VN"/>
        </w:rPr>
        <w:t xml:space="preserve"> và đảo Trà Ngọ Lớn</w:t>
      </w:r>
      <w:r w:rsidRPr="00BC49B4">
        <w:rPr>
          <w:rFonts w:eastAsia="Calibri"/>
          <w:szCs w:val="28"/>
        </w:rPr>
        <w:t>.</w:t>
      </w:r>
    </w:p>
    <w:p w14:paraId="332407A9" w14:textId="77777777" w:rsidR="00070138" w:rsidRPr="006D0CE3" w:rsidRDefault="00070138" w:rsidP="00070138">
      <w:pPr>
        <w:spacing w:line="320" w:lineRule="exact"/>
        <w:rPr>
          <w:rFonts w:eastAsia="Calibri"/>
          <w:b/>
          <w:bCs/>
          <w:spacing w:val="-14"/>
          <w:szCs w:val="28"/>
        </w:rPr>
      </w:pPr>
      <w:r w:rsidRPr="006D0CE3">
        <w:rPr>
          <w:rFonts w:eastAsia="Calibri"/>
          <w:b/>
          <w:szCs w:val="28"/>
        </w:rPr>
        <w:t xml:space="preserve">3. </w:t>
      </w:r>
      <w:r w:rsidRPr="006D0CE3">
        <w:rPr>
          <w:rFonts w:eastAsia="Calibri"/>
          <w:b/>
          <w:bCs/>
          <w:spacing w:val="-14"/>
          <w:szCs w:val="28"/>
        </w:rPr>
        <w:t>Xác định công thức tổ thành theo loài cây và chỉ số phong phú loài Margalef</w:t>
      </w:r>
    </w:p>
    <w:p w14:paraId="08469C84" w14:textId="77777777" w:rsidR="00070138" w:rsidRPr="00BC49B4" w:rsidRDefault="006D0CE3" w:rsidP="00070138">
      <w:pPr>
        <w:spacing w:line="320" w:lineRule="exact"/>
        <w:rPr>
          <w:rFonts w:eastAsia="Calibri" w:cs=".VnTime"/>
          <w:szCs w:val="28"/>
        </w:rPr>
      </w:pPr>
      <w:r>
        <w:rPr>
          <w:rFonts w:eastAsia="Calibri" w:cs=".VnTime"/>
          <w:b/>
          <w:bCs/>
          <w:szCs w:val="28"/>
        </w:rPr>
        <w:t>-</w:t>
      </w:r>
      <w:r w:rsidR="00070138" w:rsidRPr="00BC49B4">
        <w:rPr>
          <w:rFonts w:eastAsia="Calibri" w:cs=".VnTime"/>
          <w:b/>
          <w:bCs/>
          <w:szCs w:val="28"/>
        </w:rPr>
        <w:t xml:space="preserve"> </w:t>
      </w:r>
      <w:r w:rsidR="00070138" w:rsidRPr="00BC49B4">
        <w:rPr>
          <w:rFonts w:eastAsia="Calibri" w:cs=".VnTime"/>
          <w:szCs w:val="28"/>
        </w:rPr>
        <w:t>Tổ thành loài cây là nhân tố quyết định đến cấu trúc sinh thái và hình thái của rừng. Tổ thành là chỉ tiêu quan trọng dùng để đánh giá mức độ đa dạng sinh học, tính ổn định và tính bền vững của hệ sinh thái rừng.</w:t>
      </w:r>
    </w:p>
    <w:p w14:paraId="17EF1752" w14:textId="77777777" w:rsidR="00070138" w:rsidRPr="00BC49B4" w:rsidRDefault="00070138" w:rsidP="00070138">
      <w:pPr>
        <w:spacing w:line="320" w:lineRule="exact"/>
        <w:rPr>
          <w:rFonts w:eastAsia="Calibri" w:cs=".VnTime"/>
          <w:szCs w:val="28"/>
        </w:rPr>
      </w:pPr>
      <w:r w:rsidRPr="00BC49B4">
        <w:rPr>
          <w:rFonts w:eastAsia="Calibri" w:cs=".VnTime"/>
          <w:szCs w:val="28"/>
        </w:rPr>
        <w:t xml:space="preserve">Công thức tổ thành được tính theo phương pháp của Daniel Marmillod và Vũ Đình Huề (1984), Đào Công Khanh (1996), Nguyễn Trọng Bình (2014); </w:t>
      </w:r>
    </w:p>
    <w:p w14:paraId="4A5E7470" w14:textId="77777777" w:rsidR="00070138" w:rsidRPr="00BC49B4" w:rsidRDefault="00070138" w:rsidP="00070138">
      <w:pPr>
        <w:spacing w:line="320" w:lineRule="exact"/>
        <w:rPr>
          <w:rFonts w:eastAsia="Calibri" w:cs=".VnTime"/>
          <w:szCs w:val="28"/>
        </w:rPr>
      </w:pPr>
      <w:r w:rsidRPr="00BC49B4">
        <w:rPr>
          <w:rFonts w:eastAsia="Calibri" w:cs=".VnTime"/>
          <w:szCs w:val="28"/>
        </w:rPr>
        <w:t xml:space="preserve">             </w:t>
      </w:r>
    </w:p>
    <w:p w14:paraId="24A5C9C0" w14:textId="77777777" w:rsidR="00070138" w:rsidRPr="00BC49B4" w:rsidRDefault="00070138" w:rsidP="00070138">
      <w:pPr>
        <w:spacing w:line="320" w:lineRule="exact"/>
        <w:rPr>
          <w:rFonts w:eastAsia="Calibri" w:cs=".VnTime"/>
          <w:szCs w:val="28"/>
        </w:rPr>
      </w:pPr>
      <w:r w:rsidRPr="00BC49B4">
        <w:rPr>
          <w:rFonts w:eastAsia="Calibri" w:cs=".VnTime"/>
          <w:szCs w:val="28"/>
        </w:rPr>
        <w:t xml:space="preserve">                                      A=           *10</w:t>
      </w:r>
    </w:p>
    <w:p w14:paraId="07399528" w14:textId="77777777" w:rsidR="00070138" w:rsidRPr="00BC49B4" w:rsidRDefault="00070138" w:rsidP="00070138">
      <w:pPr>
        <w:spacing w:line="320" w:lineRule="exact"/>
        <w:ind w:firstLine="0"/>
        <w:rPr>
          <w:rFonts w:eastAsia="Calibri" w:cs=".VnTime"/>
          <w:szCs w:val="28"/>
        </w:rPr>
      </w:pPr>
      <w:r w:rsidRPr="00BC49B4">
        <w:rPr>
          <w:rFonts w:eastAsia="Calibri" w:cs=".VnTime"/>
          <w:szCs w:val="28"/>
        </w:rPr>
        <w:t xml:space="preserve">                                                           </w:t>
      </w:r>
      <w:r w:rsidRPr="00BC49B4">
        <w:rPr>
          <w:rFonts w:eastAsia="Calibri" w:cs=".VnTime"/>
          <w:noProof/>
          <w:szCs w:val="28"/>
        </w:rPr>
        <w:drawing>
          <wp:anchor distT="0" distB="0" distL="114300" distR="114300" simplePos="0" relativeHeight="251624960" behindDoc="0" locked="0" layoutInCell="1" allowOverlap="1" wp14:anchorId="66723657" wp14:editId="469B9467">
            <wp:simplePos x="0" y="0"/>
            <wp:positionH relativeFrom="column">
              <wp:posOffset>2625090</wp:posOffset>
            </wp:positionH>
            <wp:positionV relativeFrom="paragraph">
              <wp:posOffset>-311785</wp:posOffset>
            </wp:positionV>
            <wp:extent cx="231775" cy="549910"/>
            <wp:effectExtent l="0" t="0" r="0" b="2540"/>
            <wp:wrapSquare wrapText="bothSides"/>
            <wp:docPr id="11268" name="Picture 1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1775" cy="549910"/>
                    </a:xfrm>
                    <a:prstGeom prst="rect">
                      <a:avLst/>
                    </a:prstGeom>
                    <a:noFill/>
                  </pic:spPr>
                </pic:pic>
              </a:graphicData>
            </a:graphic>
          </wp:anchor>
        </w:drawing>
      </w:r>
      <w:r w:rsidRPr="00BC49B4">
        <w:rPr>
          <w:rFonts w:eastAsia="Calibri" w:cs=".VnTime"/>
          <w:szCs w:val="28"/>
        </w:rPr>
        <w:t xml:space="preserve">                                                                  </w:t>
      </w:r>
    </w:p>
    <w:p w14:paraId="471BE12B" w14:textId="77777777" w:rsidR="00070138" w:rsidRPr="00BC49B4" w:rsidRDefault="00070138" w:rsidP="00070138">
      <w:pPr>
        <w:spacing w:line="320" w:lineRule="exact"/>
        <w:rPr>
          <w:rFonts w:eastAsia="Calibri" w:cs=".VnTime"/>
          <w:szCs w:val="28"/>
        </w:rPr>
      </w:pPr>
      <w:r w:rsidRPr="00BC49B4">
        <w:rPr>
          <w:rFonts w:eastAsia="Calibri" w:cs=".VnTime"/>
          <w:szCs w:val="28"/>
        </w:rPr>
        <w:t>Trong đó: A là hệ số tổ thành tầng cây cao</w:t>
      </w:r>
    </w:p>
    <w:p w14:paraId="139A0CF5" w14:textId="77777777" w:rsidR="00070138" w:rsidRPr="00BC49B4" w:rsidRDefault="00070138" w:rsidP="00070138">
      <w:pPr>
        <w:spacing w:line="320" w:lineRule="exact"/>
        <w:rPr>
          <w:rFonts w:eastAsia="Calibri" w:cs=".VnTime"/>
          <w:szCs w:val="28"/>
        </w:rPr>
      </w:pPr>
      <w:r w:rsidRPr="00BC49B4">
        <w:rPr>
          <w:rFonts w:eastAsia="Calibri" w:cs=".VnTime"/>
          <w:szCs w:val="28"/>
        </w:rPr>
        <w:t xml:space="preserve">                 m là số cá thể loài cây trong ô tiêu chuẩn</w:t>
      </w:r>
    </w:p>
    <w:p w14:paraId="17EFE0C8" w14:textId="77777777" w:rsidR="00070138" w:rsidRPr="00BC49B4" w:rsidRDefault="00070138" w:rsidP="00070138">
      <w:pPr>
        <w:spacing w:line="320" w:lineRule="exact"/>
        <w:rPr>
          <w:rFonts w:eastAsia="Calibri" w:cs=".VnTime"/>
          <w:szCs w:val="28"/>
        </w:rPr>
      </w:pPr>
      <w:r w:rsidRPr="00BC49B4">
        <w:rPr>
          <w:rFonts w:eastAsia="Calibri" w:cs=".VnTime"/>
          <w:szCs w:val="28"/>
        </w:rPr>
        <w:t xml:space="preserve">                 n là tổng số cây trong ô tiêu chuẩn.</w:t>
      </w:r>
    </w:p>
    <w:p w14:paraId="688F20F6" w14:textId="77777777" w:rsidR="00070138" w:rsidRPr="00BC49B4" w:rsidRDefault="006D0CE3" w:rsidP="006D0CE3">
      <w:pPr>
        <w:spacing w:line="320" w:lineRule="exact"/>
        <w:rPr>
          <w:rFonts w:eastAsia="Calibri"/>
          <w:szCs w:val="28"/>
        </w:rPr>
      </w:pPr>
      <w:r>
        <w:rPr>
          <w:rFonts w:eastAsia="Calibri"/>
          <w:b/>
          <w:bCs/>
          <w:szCs w:val="28"/>
        </w:rPr>
        <w:t>-</w:t>
      </w:r>
      <w:r w:rsidR="00070138" w:rsidRPr="00BC49B4">
        <w:rPr>
          <w:rFonts w:eastAsia="Calibri"/>
          <w:szCs w:val="28"/>
        </w:rPr>
        <w:t xml:space="preserve"> Chỉ số phong phú loài Margalef được sử dụng rộng rãi để xác định tính đa dạng hay độ phong phú về loài.</w:t>
      </w:r>
      <w:r>
        <w:rPr>
          <w:rFonts w:eastAsia="Calibri"/>
          <w:szCs w:val="28"/>
        </w:rPr>
        <w:t xml:space="preserve"> </w:t>
      </w:r>
      <w:r w:rsidR="00070138" w:rsidRPr="00BC49B4">
        <w:rPr>
          <w:rFonts w:eastAsia="Calibri"/>
          <w:szCs w:val="28"/>
        </w:rPr>
        <w:t>Để xác định được chỉ số Margalef chỉ cần biết được số loài và số lượng cá thể trong mẫu đại diện của quần xã</w:t>
      </w:r>
    </w:p>
    <w:p w14:paraId="55F06212" w14:textId="77777777" w:rsidR="00070138" w:rsidRPr="00BC49B4" w:rsidRDefault="00070138" w:rsidP="00070138">
      <w:pPr>
        <w:spacing w:line="320" w:lineRule="exact"/>
        <w:rPr>
          <w:rFonts w:eastAsia="Calibri"/>
          <w:szCs w:val="28"/>
        </w:rPr>
      </w:pPr>
    </w:p>
    <w:p w14:paraId="01EF2B2D" w14:textId="77777777" w:rsidR="00070138" w:rsidRPr="00BC49B4" w:rsidRDefault="00070138" w:rsidP="00070138">
      <w:pPr>
        <w:spacing w:line="320" w:lineRule="exact"/>
        <w:rPr>
          <w:rFonts w:eastAsia="Calibri"/>
          <w:szCs w:val="28"/>
        </w:rPr>
      </w:pPr>
      <w:r w:rsidRPr="00BC49B4">
        <w:rPr>
          <w:rFonts w:eastAsia="Calibri"/>
          <w:szCs w:val="28"/>
        </w:rPr>
        <w:t xml:space="preserve">                              d =      </w:t>
      </w:r>
    </w:p>
    <w:p w14:paraId="4F5820A2" w14:textId="77777777" w:rsidR="00070138" w:rsidRPr="00BC49B4" w:rsidRDefault="00070138" w:rsidP="00070138">
      <w:pPr>
        <w:spacing w:line="320" w:lineRule="exact"/>
        <w:rPr>
          <w:rFonts w:eastAsia="Calibri"/>
          <w:szCs w:val="28"/>
        </w:rPr>
      </w:pPr>
      <w:r w:rsidRPr="00BC49B4">
        <w:rPr>
          <w:rFonts w:eastAsia="Calibri"/>
          <w:szCs w:val="28"/>
        </w:rPr>
        <w:t xml:space="preserve">                                           </w:t>
      </w:r>
      <w:r w:rsidRPr="00BC49B4">
        <w:rPr>
          <w:rFonts w:eastAsia="Calibri"/>
          <w:noProof/>
          <w:szCs w:val="28"/>
        </w:rPr>
        <w:drawing>
          <wp:anchor distT="0" distB="0" distL="114300" distR="114300" simplePos="0" relativeHeight="251623936" behindDoc="0" locked="0" layoutInCell="1" allowOverlap="1" wp14:anchorId="5999035D" wp14:editId="5E22FFB8">
            <wp:simplePos x="0" y="0"/>
            <wp:positionH relativeFrom="column">
              <wp:posOffset>2367915</wp:posOffset>
            </wp:positionH>
            <wp:positionV relativeFrom="paragraph">
              <wp:posOffset>-311785</wp:posOffset>
            </wp:positionV>
            <wp:extent cx="459105" cy="553085"/>
            <wp:effectExtent l="0" t="0" r="0" b="0"/>
            <wp:wrapSquare wrapText="bothSides"/>
            <wp:docPr id="11270" name="Picture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9105" cy="553085"/>
                    </a:xfrm>
                    <a:prstGeom prst="rect">
                      <a:avLst/>
                    </a:prstGeom>
                    <a:noFill/>
                  </pic:spPr>
                </pic:pic>
              </a:graphicData>
            </a:graphic>
          </wp:anchor>
        </w:drawing>
      </w:r>
      <w:r w:rsidRPr="00BC49B4">
        <w:rPr>
          <w:rFonts w:eastAsia="Calibri"/>
          <w:szCs w:val="28"/>
        </w:rPr>
        <w:t xml:space="preserve">                                                        </w:t>
      </w:r>
    </w:p>
    <w:p w14:paraId="02E8C50B" w14:textId="77777777" w:rsidR="00070138" w:rsidRPr="00BC49B4" w:rsidRDefault="00070138" w:rsidP="00070138">
      <w:pPr>
        <w:spacing w:line="320" w:lineRule="exact"/>
        <w:rPr>
          <w:rFonts w:eastAsia="Calibri"/>
          <w:szCs w:val="28"/>
        </w:rPr>
      </w:pPr>
      <w:r w:rsidRPr="00BC49B4">
        <w:rPr>
          <w:rFonts w:eastAsia="Calibri"/>
          <w:szCs w:val="28"/>
        </w:rPr>
        <w:t xml:space="preserve">Trong đó: </w:t>
      </w:r>
      <w:r w:rsidRPr="00BC49B4">
        <w:rPr>
          <w:rFonts w:eastAsia="Calibri"/>
          <w:szCs w:val="28"/>
        </w:rPr>
        <w:tab/>
        <w:t>d là chỉ số phong phú loài Margalef;</w:t>
      </w:r>
    </w:p>
    <w:p w14:paraId="36DBE77A" w14:textId="77777777" w:rsidR="00070138" w:rsidRPr="00BC49B4" w:rsidRDefault="00070138" w:rsidP="00070138">
      <w:pPr>
        <w:spacing w:line="320" w:lineRule="exact"/>
        <w:rPr>
          <w:rFonts w:eastAsia="Calibri"/>
          <w:szCs w:val="28"/>
        </w:rPr>
      </w:pPr>
      <w:r w:rsidRPr="00BC49B4">
        <w:rPr>
          <w:rFonts w:eastAsia="Calibri"/>
          <w:szCs w:val="28"/>
        </w:rPr>
        <w:tab/>
      </w:r>
      <w:r w:rsidRPr="00BC49B4">
        <w:rPr>
          <w:rFonts w:eastAsia="Calibri"/>
          <w:szCs w:val="28"/>
        </w:rPr>
        <w:tab/>
        <w:t>S là tổng số loài trong mẫu;</w:t>
      </w:r>
    </w:p>
    <w:p w14:paraId="2D4BFACE" w14:textId="77777777" w:rsidR="00070138" w:rsidRPr="00BC49B4" w:rsidRDefault="00070138" w:rsidP="00070138">
      <w:pPr>
        <w:spacing w:before="60" w:after="60" w:line="320" w:lineRule="exact"/>
        <w:rPr>
          <w:rFonts w:eastAsia="Calibri"/>
          <w:szCs w:val="28"/>
        </w:rPr>
      </w:pPr>
      <w:r w:rsidRPr="00BC49B4">
        <w:rPr>
          <w:rFonts w:eastAsia="Calibri"/>
          <w:szCs w:val="28"/>
        </w:rPr>
        <w:tab/>
      </w:r>
      <w:r w:rsidRPr="00BC49B4">
        <w:rPr>
          <w:rFonts w:eastAsia="Calibri"/>
          <w:szCs w:val="28"/>
        </w:rPr>
        <w:tab/>
        <w:t>N là tổng số lượng cá thể trong mẫu.</w:t>
      </w:r>
    </w:p>
    <w:p w14:paraId="56E18641" w14:textId="77777777" w:rsidR="00070138" w:rsidRPr="00BC49B4" w:rsidRDefault="00070138" w:rsidP="00070138">
      <w:pPr>
        <w:spacing w:before="60" w:after="60" w:line="320" w:lineRule="exact"/>
        <w:rPr>
          <w:rFonts w:eastAsia="Calibri"/>
          <w:szCs w:val="28"/>
        </w:rPr>
      </w:pPr>
      <w:r w:rsidRPr="00BC49B4">
        <w:rPr>
          <w:rFonts w:eastAsia="Calibri"/>
          <w:szCs w:val="28"/>
        </w:rPr>
        <w:t>Từ kết quả chỉ số phong phú loài Margalef (d) tính được, ta có thể đánh giá tính đa dạng sinh học của hệ sinh thái theo các bậc sau:</w:t>
      </w:r>
    </w:p>
    <w:p w14:paraId="24E84827" w14:textId="77777777" w:rsidR="00070138" w:rsidRPr="00BC49B4" w:rsidRDefault="00070138" w:rsidP="00070138">
      <w:pPr>
        <w:spacing w:before="60" w:after="60" w:line="320" w:lineRule="exact"/>
        <w:rPr>
          <w:rFonts w:eastAsia="Calibri"/>
          <w:szCs w:val="28"/>
        </w:rPr>
      </w:pPr>
    </w:p>
    <w:tbl>
      <w:tblPr>
        <w:tblW w:w="0" w:type="auto"/>
        <w:tblInd w:w="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06"/>
        <w:gridCol w:w="6203"/>
      </w:tblGrid>
      <w:tr w:rsidR="00070138" w:rsidRPr="00BC49B4" w14:paraId="2A507E3E" w14:textId="77777777" w:rsidTr="006D0CE3">
        <w:tc>
          <w:tcPr>
            <w:tcW w:w="3006" w:type="dxa"/>
          </w:tcPr>
          <w:p w14:paraId="7E24C027" w14:textId="77777777" w:rsidR="00070138" w:rsidRPr="00BC49B4" w:rsidRDefault="00070138" w:rsidP="006D0CE3">
            <w:pPr>
              <w:spacing w:before="60" w:after="60" w:line="320" w:lineRule="exact"/>
              <w:ind w:firstLine="0"/>
              <w:jc w:val="center"/>
              <w:rPr>
                <w:rFonts w:eastAsia="Calibri"/>
                <w:b/>
                <w:szCs w:val="28"/>
              </w:rPr>
            </w:pPr>
            <w:r w:rsidRPr="00BC49B4">
              <w:rPr>
                <w:rFonts w:eastAsia="Calibri"/>
                <w:b/>
                <w:szCs w:val="28"/>
              </w:rPr>
              <w:t>Giá trị d</w:t>
            </w:r>
          </w:p>
        </w:tc>
        <w:tc>
          <w:tcPr>
            <w:tcW w:w="6203" w:type="dxa"/>
          </w:tcPr>
          <w:p w14:paraId="62EC9D04" w14:textId="77777777" w:rsidR="00070138" w:rsidRPr="00BC49B4" w:rsidRDefault="00070138" w:rsidP="006D0CE3">
            <w:pPr>
              <w:spacing w:before="60" w:after="60" w:line="320" w:lineRule="exact"/>
              <w:ind w:firstLine="0"/>
              <w:jc w:val="center"/>
              <w:rPr>
                <w:rFonts w:eastAsia="Calibri"/>
                <w:b/>
                <w:szCs w:val="28"/>
              </w:rPr>
            </w:pPr>
            <w:r w:rsidRPr="00BC49B4">
              <w:rPr>
                <w:rFonts w:eastAsia="Calibri"/>
                <w:b/>
                <w:szCs w:val="28"/>
              </w:rPr>
              <w:t>Mức đa dạng sinh học</w:t>
            </w:r>
          </w:p>
        </w:tc>
      </w:tr>
      <w:tr w:rsidR="00070138" w:rsidRPr="00BC49B4" w14:paraId="566B6669" w14:textId="77777777" w:rsidTr="006D0CE3">
        <w:tc>
          <w:tcPr>
            <w:tcW w:w="3006" w:type="dxa"/>
          </w:tcPr>
          <w:p w14:paraId="6D07D78E" w14:textId="77777777" w:rsidR="00070138" w:rsidRPr="00BC49B4" w:rsidRDefault="00070138" w:rsidP="006D0CE3">
            <w:pPr>
              <w:spacing w:before="60" w:after="60" w:line="320" w:lineRule="exact"/>
              <w:ind w:firstLine="0"/>
              <w:jc w:val="center"/>
              <w:rPr>
                <w:rFonts w:eastAsia="Calibri"/>
                <w:szCs w:val="28"/>
              </w:rPr>
            </w:pPr>
            <w:r w:rsidRPr="00BC49B4">
              <w:rPr>
                <w:rFonts w:eastAsia="Calibri"/>
                <w:szCs w:val="28"/>
              </w:rPr>
              <w:t>&gt; 3,5</w:t>
            </w:r>
          </w:p>
        </w:tc>
        <w:tc>
          <w:tcPr>
            <w:tcW w:w="6203" w:type="dxa"/>
          </w:tcPr>
          <w:p w14:paraId="60E543EB" w14:textId="77777777" w:rsidR="00070138" w:rsidRPr="00BC49B4" w:rsidRDefault="00070138" w:rsidP="006D0CE3">
            <w:pPr>
              <w:spacing w:before="60" w:after="60" w:line="320" w:lineRule="exact"/>
              <w:ind w:firstLine="0"/>
              <w:rPr>
                <w:rFonts w:eastAsia="Calibri"/>
                <w:szCs w:val="28"/>
              </w:rPr>
            </w:pPr>
            <w:r w:rsidRPr="00BC49B4">
              <w:rPr>
                <w:rFonts w:eastAsia="Calibri"/>
                <w:szCs w:val="28"/>
              </w:rPr>
              <w:t>Tính đa dạng rất phong phú</w:t>
            </w:r>
          </w:p>
        </w:tc>
      </w:tr>
      <w:tr w:rsidR="00070138" w:rsidRPr="00BC49B4" w14:paraId="0D0AEFDE" w14:textId="77777777" w:rsidTr="006D0CE3">
        <w:tc>
          <w:tcPr>
            <w:tcW w:w="3006" w:type="dxa"/>
          </w:tcPr>
          <w:p w14:paraId="7144B464" w14:textId="77777777" w:rsidR="00070138" w:rsidRPr="00BC49B4" w:rsidRDefault="00070138" w:rsidP="006D0CE3">
            <w:pPr>
              <w:spacing w:before="60" w:after="60" w:line="320" w:lineRule="exact"/>
              <w:ind w:firstLine="0"/>
              <w:jc w:val="center"/>
              <w:rPr>
                <w:rFonts w:eastAsia="Calibri"/>
                <w:szCs w:val="28"/>
              </w:rPr>
            </w:pPr>
            <w:r w:rsidRPr="00BC49B4">
              <w:rPr>
                <w:rFonts w:eastAsia="Calibri"/>
                <w:szCs w:val="28"/>
              </w:rPr>
              <w:t>2,6 - 3,5</w:t>
            </w:r>
          </w:p>
        </w:tc>
        <w:tc>
          <w:tcPr>
            <w:tcW w:w="6203" w:type="dxa"/>
          </w:tcPr>
          <w:p w14:paraId="73C94FE5" w14:textId="77777777" w:rsidR="00070138" w:rsidRPr="00BC49B4" w:rsidRDefault="00070138" w:rsidP="006D0CE3">
            <w:pPr>
              <w:spacing w:before="60" w:after="60" w:line="320" w:lineRule="exact"/>
              <w:ind w:firstLine="0"/>
              <w:rPr>
                <w:rFonts w:eastAsia="Calibri"/>
                <w:szCs w:val="28"/>
              </w:rPr>
            </w:pPr>
            <w:r w:rsidRPr="00BC49B4">
              <w:rPr>
                <w:rFonts w:eastAsia="Calibri"/>
                <w:szCs w:val="28"/>
              </w:rPr>
              <w:t>Tính đa dạng phong phú</w:t>
            </w:r>
          </w:p>
        </w:tc>
      </w:tr>
      <w:tr w:rsidR="00070138" w:rsidRPr="00BC49B4" w14:paraId="74AACBE7" w14:textId="77777777" w:rsidTr="006D0CE3">
        <w:tc>
          <w:tcPr>
            <w:tcW w:w="3006" w:type="dxa"/>
          </w:tcPr>
          <w:p w14:paraId="77A0CBDF" w14:textId="77777777" w:rsidR="00070138" w:rsidRPr="00BC49B4" w:rsidRDefault="00070138" w:rsidP="006D0CE3">
            <w:pPr>
              <w:spacing w:before="60" w:after="60" w:line="320" w:lineRule="exact"/>
              <w:ind w:firstLine="0"/>
              <w:jc w:val="center"/>
              <w:rPr>
                <w:rFonts w:eastAsia="Calibri"/>
                <w:szCs w:val="28"/>
              </w:rPr>
            </w:pPr>
            <w:r w:rsidRPr="00BC49B4">
              <w:rPr>
                <w:rFonts w:eastAsia="Calibri"/>
                <w:szCs w:val="28"/>
              </w:rPr>
              <w:t>1,6 – 2,5</w:t>
            </w:r>
          </w:p>
        </w:tc>
        <w:tc>
          <w:tcPr>
            <w:tcW w:w="6203" w:type="dxa"/>
          </w:tcPr>
          <w:p w14:paraId="6EBA1B00" w14:textId="77777777" w:rsidR="00070138" w:rsidRPr="00BC49B4" w:rsidRDefault="00070138" w:rsidP="006D0CE3">
            <w:pPr>
              <w:spacing w:before="60" w:after="60" w:line="320" w:lineRule="exact"/>
              <w:ind w:firstLine="0"/>
              <w:rPr>
                <w:rFonts w:eastAsia="Calibri"/>
                <w:szCs w:val="28"/>
              </w:rPr>
            </w:pPr>
            <w:r w:rsidRPr="00BC49B4">
              <w:rPr>
                <w:rFonts w:eastAsia="Calibri"/>
                <w:szCs w:val="28"/>
              </w:rPr>
              <w:t>Tính đa dạng tương đối tốt</w:t>
            </w:r>
          </w:p>
        </w:tc>
      </w:tr>
      <w:tr w:rsidR="00070138" w:rsidRPr="00BC49B4" w14:paraId="246B6875" w14:textId="77777777" w:rsidTr="006D0CE3">
        <w:tc>
          <w:tcPr>
            <w:tcW w:w="3006" w:type="dxa"/>
          </w:tcPr>
          <w:p w14:paraId="575D5554" w14:textId="77777777" w:rsidR="00070138" w:rsidRPr="00BC49B4" w:rsidRDefault="00070138" w:rsidP="006D0CE3">
            <w:pPr>
              <w:spacing w:before="60" w:after="60" w:line="320" w:lineRule="exact"/>
              <w:ind w:firstLine="0"/>
              <w:jc w:val="center"/>
              <w:rPr>
                <w:rFonts w:eastAsia="Calibri"/>
                <w:szCs w:val="28"/>
              </w:rPr>
            </w:pPr>
            <w:r w:rsidRPr="00BC49B4">
              <w:rPr>
                <w:rFonts w:eastAsia="Calibri"/>
                <w:szCs w:val="28"/>
              </w:rPr>
              <w:t>0,6 - 1,5</w:t>
            </w:r>
          </w:p>
        </w:tc>
        <w:tc>
          <w:tcPr>
            <w:tcW w:w="6203" w:type="dxa"/>
          </w:tcPr>
          <w:p w14:paraId="329F4D76" w14:textId="77777777" w:rsidR="00070138" w:rsidRPr="00BC49B4" w:rsidRDefault="00070138" w:rsidP="006D0CE3">
            <w:pPr>
              <w:spacing w:before="60" w:after="60" w:line="320" w:lineRule="exact"/>
              <w:ind w:firstLine="0"/>
              <w:rPr>
                <w:rFonts w:eastAsia="Calibri"/>
                <w:szCs w:val="28"/>
              </w:rPr>
            </w:pPr>
            <w:r w:rsidRPr="00BC49B4">
              <w:rPr>
                <w:rFonts w:eastAsia="Calibri"/>
                <w:szCs w:val="28"/>
              </w:rPr>
              <w:t>Tính đa dạng bình thường</w:t>
            </w:r>
          </w:p>
        </w:tc>
      </w:tr>
      <w:tr w:rsidR="00070138" w:rsidRPr="00BC49B4" w14:paraId="165597CE" w14:textId="77777777" w:rsidTr="006D0CE3">
        <w:tc>
          <w:tcPr>
            <w:tcW w:w="3006" w:type="dxa"/>
          </w:tcPr>
          <w:p w14:paraId="47931A02" w14:textId="77777777" w:rsidR="00070138" w:rsidRPr="00BC49B4" w:rsidRDefault="00070138" w:rsidP="006D0CE3">
            <w:pPr>
              <w:spacing w:before="60" w:after="60" w:line="320" w:lineRule="exact"/>
              <w:ind w:firstLine="0"/>
              <w:jc w:val="center"/>
              <w:rPr>
                <w:rFonts w:eastAsia="Calibri"/>
                <w:szCs w:val="28"/>
              </w:rPr>
            </w:pPr>
            <w:r w:rsidRPr="00BC49B4">
              <w:rPr>
                <w:rFonts w:eastAsia="Calibri"/>
                <w:szCs w:val="28"/>
              </w:rPr>
              <w:t>&lt;0,6</w:t>
            </w:r>
          </w:p>
        </w:tc>
        <w:tc>
          <w:tcPr>
            <w:tcW w:w="6203" w:type="dxa"/>
          </w:tcPr>
          <w:p w14:paraId="71599FD5" w14:textId="77777777" w:rsidR="00070138" w:rsidRPr="00BC49B4" w:rsidRDefault="00070138" w:rsidP="006D0CE3">
            <w:pPr>
              <w:spacing w:before="60" w:after="60" w:line="320" w:lineRule="exact"/>
              <w:ind w:firstLine="0"/>
              <w:rPr>
                <w:rFonts w:eastAsia="Calibri"/>
                <w:szCs w:val="28"/>
              </w:rPr>
            </w:pPr>
            <w:r w:rsidRPr="00BC49B4">
              <w:rPr>
                <w:rFonts w:eastAsia="Calibri"/>
                <w:szCs w:val="28"/>
              </w:rPr>
              <w:t>Tính đa dạng kém</w:t>
            </w:r>
          </w:p>
        </w:tc>
      </w:tr>
    </w:tbl>
    <w:p w14:paraId="6CAD8330" w14:textId="77777777" w:rsidR="00070138" w:rsidRPr="006D0CE3" w:rsidRDefault="00070138" w:rsidP="00070138">
      <w:pPr>
        <w:spacing w:before="60" w:after="60" w:line="360" w:lineRule="exact"/>
        <w:ind w:right="-14"/>
        <w:jc w:val="left"/>
        <w:rPr>
          <w:rFonts w:eastAsia="Calibri"/>
          <w:b/>
          <w:bCs/>
          <w:szCs w:val="28"/>
        </w:rPr>
      </w:pPr>
      <w:r w:rsidRPr="006D0CE3">
        <w:rPr>
          <w:rFonts w:eastAsia="Calibri"/>
          <w:b/>
          <w:bCs/>
          <w:szCs w:val="28"/>
        </w:rPr>
        <w:t>4. Đánh giá khả năng sinh trưởng và chất lượ</w:t>
      </w:r>
      <w:r w:rsidR="006D0CE3" w:rsidRPr="006D0CE3">
        <w:rPr>
          <w:rFonts w:eastAsia="Calibri"/>
          <w:b/>
          <w:bCs/>
          <w:szCs w:val="28"/>
        </w:rPr>
        <w:t>ng cây tái sinh</w:t>
      </w:r>
    </w:p>
    <w:p w14:paraId="578EC1F8" w14:textId="77777777" w:rsidR="00070138" w:rsidRPr="00BC49B4" w:rsidRDefault="00070138" w:rsidP="00070138">
      <w:pPr>
        <w:spacing w:before="60" w:after="60" w:line="360" w:lineRule="exact"/>
        <w:ind w:right="-14"/>
        <w:jc w:val="left"/>
        <w:rPr>
          <w:rFonts w:eastAsia="Calibri"/>
          <w:szCs w:val="28"/>
        </w:rPr>
      </w:pPr>
      <w:r w:rsidRPr="00BC49B4">
        <w:rPr>
          <w:rFonts w:eastAsia="Calibri"/>
          <w:szCs w:val="28"/>
        </w:rPr>
        <w:t xml:space="preserve">Trên mỗi ô tiêu chuẩn lập </w:t>
      </w:r>
      <w:r w:rsidRPr="00BC49B4">
        <w:rPr>
          <w:rFonts w:eastAsia="Calibri"/>
          <w:szCs w:val="28"/>
          <w:lang w:val="vi-VN"/>
        </w:rPr>
        <w:t>0</w:t>
      </w:r>
      <w:r w:rsidRPr="00BC49B4">
        <w:rPr>
          <w:rFonts w:eastAsia="Calibri"/>
          <w:szCs w:val="28"/>
        </w:rPr>
        <w:t>5 ô dạng bản diện tích 4m</w:t>
      </w:r>
      <w:r w:rsidRPr="00BC49B4">
        <w:rPr>
          <w:rFonts w:eastAsia="Calibri"/>
          <w:szCs w:val="28"/>
          <w:vertAlign w:val="superscript"/>
        </w:rPr>
        <w:t>2</w:t>
      </w:r>
      <w:r w:rsidRPr="00BC49B4">
        <w:rPr>
          <w:rFonts w:eastAsia="Calibri"/>
          <w:szCs w:val="28"/>
          <w:vertAlign w:val="subscript"/>
        </w:rPr>
        <w:t xml:space="preserve"> </w:t>
      </w:r>
      <w:r w:rsidRPr="00BC49B4">
        <w:rPr>
          <w:rFonts w:eastAsia="Calibri"/>
          <w:szCs w:val="28"/>
        </w:rPr>
        <w:t>(2m</w:t>
      </w:r>
      <w:r w:rsidRPr="00BC49B4">
        <w:rPr>
          <w:rFonts w:ascii="Arial" w:eastAsia="Calibri" w:hAnsi="Arial" w:cs="Arial"/>
          <w:szCs w:val="28"/>
        </w:rPr>
        <w:t>×</w:t>
      </w:r>
      <w:r w:rsidRPr="00BC49B4">
        <w:rPr>
          <w:rFonts w:eastAsia="Calibri"/>
          <w:szCs w:val="28"/>
        </w:rPr>
        <w:t>2m). Trong đó 04 ô dạng bản lập tại 04 góc OTC và 01 ô dạng bản lập chính giữa OTC: điều tra thành phần cây tái sinh, khả năng sinh trưởng và chất lượng cây tái sinh…</w:t>
      </w:r>
    </w:p>
    <w:p w14:paraId="1AB438EA" w14:textId="77777777" w:rsidR="00070138" w:rsidRPr="00BC49B4" w:rsidRDefault="00070138" w:rsidP="00070138">
      <w:pPr>
        <w:spacing w:before="60" w:after="60" w:line="360" w:lineRule="exact"/>
        <w:ind w:right="-14"/>
        <w:jc w:val="left"/>
        <w:rPr>
          <w:rFonts w:eastAsia="Calibri"/>
          <w:b/>
          <w:bCs/>
          <w:szCs w:val="28"/>
        </w:rPr>
      </w:pPr>
      <w:r w:rsidRPr="00BC49B4">
        <w:rPr>
          <w:rFonts w:eastAsia="Calibri"/>
          <w:b/>
          <w:bCs/>
          <w:szCs w:val="28"/>
        </w:rPr>
        <w:t>III. KẾT QUẢ</w:t>
      </w:r>
    </w:p>
    <w:p w14:paraId="0EF8191D" w14:textId="77777777" w:rsidR="00070138" w:rsidRPr="006D0CE3" w:rsidRDefault="006D0CE3" w:rsidP="006D0CE3">
      <w:pPr>
        <w:spacing w:before="60" w:after="60" w:line="360" w:lineRule="exact"/>
        <w:contextualSpacing/>
        <w:jc w:val="left"/>
        <w:rPr>
          <w:rFonts w:eastAsia="Calibri"/>
          <w:b/>
          <w:bCs/>
          <w:szCs w:val="28"/>
        </w:rPr>
      </w:pPr>
      <w:r w:rsidRPr="006D0CE3">
        <w:rPr>
          <w:rFonts w:eastAsia="Calibri"/>
          <w:b/>
          <w:bCs/>
          <w:szCs w:val="28"/>
        </w:rPr>
        <w:t>1</w:t>
      </w:r>
      <w:r w:rsidR="00070138" w:rsidRPr="006D0CE3">
        <w:rPr>
          <w:rFonts w:eastAsia="Calibri"/>
          <w:b/>
          <w:bCs/>
          <w:szCs w:val="28"/>
        </w:rPr>
        <w:t>. Kết quả điều tra trầng cây cao</w:t>
      </w:r>
    </w:p>
    <w:p w14:paraId="5EE83889" w14:textId="77777777" w:rsidR="00070138" w:rsidRPr="00BC49B4" w:rsidRDefault="00070138" w:rsidP="00070138">
      <w:pPr>
        <w:spacing w:before="60" w:after="60" w:line="300" w:lineRule="exact"/>
        <w:jc w:val="center"/>
        <w:rPr>
          <w:rFonts w:eastAsia="Calibri"/>
          <w:bCs/>
          <w:szCs w:val="28"/>
          <w:lang w:val="vi-VN"/>
        </w:rPr>
      </w:pPr>
    </w:p>
    <w:tbl>
      <w:tblPr>
        <w:tblW w:w="9868"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1806"/>
        <w:gridCol w:w="851"/>
        <w:gridCol w:w="900"/>
        <w:gridCol w:w="840"/>
        <w:gridCol w:w="1043"/>
        <w:gridCol w:w="902"/>
        <w:gridCol w:w="993"/>
        <w:gridCol w:w="1787"/>
      </w:tblGrid>
      <w:tr w:rsidR="00070138" w:rsidRPr="00811736" w14:paraId="0D5641EA" w14:textId="77777777" w:rsidTr="00811736">
        <w:trPr>
          <w:trHeight w:val="375"/>
        </w:trPr>
        <w:tc>
          <w:tcPr>
            <w:tcW w:w="746" w:type="dxa"/>
            <w:vMerge w:val="restart"/>
            <w:shd w:val="clear" w:color="auto" w:fill="auto"/>
            <w:vAlign w:val="center"/>
            <w:hideMark/>
          </w:tcPr>
          <w:p w14:paraId="0DCDD928" w14:textId="77777777" w:rsidR="00070138" w:rsidRPr="00811736" w:rsidRDefault="00070138" w:rsidP="006D0CE3">
            <w:pPr>
              <w:spacing w:before="0" w:line="276" w:lineRule="auto"/>
              <w:ind w:firstLine="0"/>
              <w:jc w:val="center"/>
              <w:rPr>
                <w:b/>
                <w:bCs/>
                <w:color w:val="000000"/>
                <w:sz w:val="24"/>
              </w:rPr>
            </w:pPr>
            <w:r w:rsidRPr="00811736">
              <w:rPr>
                <w:b/>
                <w:bCs/>
                <w:color w:val="000000"/>
                <w:sz w:val="24"/>
              </w:rPr>
              <w:t>STT</w:t>
            </w:r>
          </w:p>
        </w:tc>
        <w:tc>
          <w:tcPr>
            <w:tcW w:w="1806" w:type="dxa"/>
            <w:vMerge w:val="restart"/>
            <w:shd w:val="clear" w:color="auto" w:fill="auto"/>
            <w:vAlign w:val="center"/>
            <w:hideMark/>
          </w:tcPr>
          <w:p w14:paraId="2D1090E6" w14:textId="77777777" w:rsidR="00070138" w:rsidRPr="00811736" w:rsidRDefault="00070138" w:rsidP="006D0CE3">
            <w:pPr>
              <w:spacing w:before="0" w:line="276" w:lineRule="auto"/>
              <w:ind w:firstLine="0"/>
              <w:jc w:val="center"/>
              <w:rPr>
                <w:b/>
                <w:bCs/>
                <w:color w:val="000000"/>
                <w:sz w:val="24"/>
              </w:rPr>
            </w:pPr>
            <w:r w:rsidRPr="00811736">
              <w:rPr>
                <w:b/>
                <w:bCs/>
                <w:color w:val="000000"/>
                <w:sz w:val="24"/>
              </w:rPr>
              <w:t>OTC</w:t>
            </w:r>
          </w:p>
        </w:tc>
        <w:tc>
          <w:tcPr>
            <w:tcW w:w="851" w:type="dxa"/>
            <w:vMerge w:val="restart"/>
            <w:shd w:val="clear" w:color="auto" w:fill="auto"/>
            <w:vAlign w:val="center"/>
            <w:hideMark/>
          </w:tcPr>
          <w:p w14:paraId="6F939853" w14:textId="77777777" w:rsidR="00070138" w:rsidRPr="00811736" w:rsidRDefault="00070138" w:rsidP="006D0CE3">
            <w:pPr>
              <w:spacing w:before="0" w:line="276" w:lineRule="auto"/>
              <w:ind w:firstLine="0"/>
              <w:jc w:val="center"/>
              <w:rPr>
                <w:b/>
                <w:bCs/>
                <w:color w:val="000000"/>
                <w:sz w:val="24"/>
              </w:rPr>
            </w:pPr>
            <w:r w:rsidRPr="00811736">
              <w:rPr>
                <w:b/>
                <w:bCs/>
                <w:color w:val="000000"/>
                <w:sz w:val="24"/>
              </w:rPr>
              <w:t>Diện tích (m</w:t>
            </w:r>
            <w:r w:rsidRPr="00811736">
              <w:rPr>
                <w:b/>
                <w:bCs/>
                <w:color w:val="000000"/>
                <w:sz w:val="24"/>
                <w:vertAlign w:val="superscript"/>
              </w:rPr>
              <w:t>2</w:t>
            </w:r>
            <w:r w:rsidRPr="00811736">
              <w:rPr>
                <w:b/>
                <w:bCs/>
                <w:color w:val="000000"/>
                <w:sz w:val="24"/>
              </w:rPr>
              <w:t>)</w:t>
            </w:r>
          </w:p>
        </w:tc>
        <w:tc>
          <w:tcPr>
            <w:tcW w:w="4678" w:type="dxa"/>
            <w:gridSpan w:val="5"/>
            <w:shd w:val="clear" w:color="auto" w:fill="auto"/>
            <w:vAlign w:val="center"/>
            <w:hideMark/>
          </w:tcPr>
          <w:p w14:paraId="0C47A104" w14:textId="77777777" w:rsidR="00070138" w:rsidRPr="00811736" w:rsidRDefault="00070138" w:rsidP="006D0CE3">
            <w:pPr>
              <w:spacing w:before="0" w:line="276" w:lineRule="auto"/>
              <w:ind w:firstLine="0"/>
              <w:jc w:val="center"/>
              <w:rPr>
                <w:b/>
                <w:bCs/>
                <w:color w:val="000000"/>
                <w:sz w:val="24"/>
              </w:rPr>
            </w:pPr>
            <w:r w:rsidRPr="00811736">
              <w:rPr>
                <w:b/>
                <w:bCs/>
                <w:color w:val="000000"/>
                <w:sz w:val="24"/>
              </w:rPr>
              <w:t>Các chỉ tiêu đo đếm</w:t>
            </w:r>
          </w:p>
        </w:tc>
        <w:tc>
          <w:tcPr>
            <w:tcW w:w="1787" w:type="dxa"/>
            <w:shd w:val="clear" w:color="auto" w:fill="auto"/>
            <w:vAlign w:val="center"/>
            <w:hideMark/>
          </w:tcPr>
          <w:p w14:paraId="32F8C97B" w14:textId="77777777" w:rsidR="00070138" w:rsidRPr="00811736" w:rsidRDefault="00070138" w:rsidP="006D0CE3">
            <w:pPr>
              <w:spacing w:before="0" w:line="276" w:lineRule="auto"/>
              <w:ind w:firstLine="0"/>
              <w:jc w:val="center"/>
              <w:rPr>
                <w:b/>
                <w:bCs/>
                <w:color w:val="000000"/>
                <w:sz w:val="24"/>
              </w:rPr>
            </w:pPr>
            <w:r w:rsidRPr="00811736">
              <w:rPr>
                <w:b/>
                <w:bCs/>
                <w:color w:val="000000"/>
                <w:sz w:val="24"/>
              </w:rPr>
              <w:t>Vị trí lập OTC</w:t>
            </w:r>
          </w:p>
        </w:tc>
      </w:tr>
      <w:tr w:rsidR="00070138" w:rsidRPr="00811736" w14:paraId="5CB10540" w14:textId="77777777" w:rsidTr="00811736">
        <w:trPr>
          <w:trHeight w:val="375"/>
        </w:trPr>
        <w:tc>
          <w:tcPr>
            <w:tcW w:w="746" w:type="dxa"/>
            <w:vMerge/>
            <w:vAlign w:val="center"/>
            <w:hideMark/>
          </w:tcPr>
          <w:p w14:paraId="412B5366" w14:textId="77777777" w:rsidR="00070138" w:rsidRPr="00811736" w:rsidRDefault="00070138" w:rsidP="006D0CE3">
            <w:pPr>
              <w:spacing w:before="0" w:line="276" w:lineRule="auto"/>
              <w:ind w:firstLine="0"/>
              <w:jc w:val="left"/>
              <w:rPr>
                <w:bCs/>
                <w:color w:val="000000"/>
                <w:sz w:val="24"/>
              </w:rPr>
            </w:pPr>
          </w:p>
        </w:tc>
        <w:tc>
          <w:tcPr>
            <w:tcW w:w="1806" w:type="dxa"/>
            <w:vMerge/>
            <w:vAlign w:val="center"/>
            <w:hideMark/>
          </w:tcPr>
          <w:p w14:paraId="362B3C08" w14:textId="77777777" w:rsidR="00070138" w:rsidRPr="00811736" w:rsidRDefault="00070138" w:rsidP="006D0CE3">
            <w:pPr>
              <w:spacing w:before="0" w:line="276" w:lineRule="auto"/>
              <w:ind w:firstLine="0"/>
              <w:jc w:val="left"/>
              <w:rPr>
                <w:bCs/>
                <w:color w:val="000000"/>
                <w:sz w:val="24"/>
              </w:rPr>
            </w:pPr>
          </w:p>
        </w:tc>
        <w:tc>
          <w:tcPr>
            <w:tcW w:w="851" w:type="dxa"/>
            <w:vMerge/>
            <w:vAlign w:val="center"/>
            <w:hideMark/>
          </w:tcPr>
          <w:p w14:paraId="33AADFCA" w14:textId="77777777" w:rsidR="00070138" w:rsidRPr="00811736" w:rsidRDefault="00070138" w:rsidP="006D0CE3">
            <w:pPr>
              <w:spacing w:before="0" w:line="276" w:lineRule="auto"/>
              <w:ind w:firstLine="0"/>
              <w:jc w:val="left"/>
              <w:rPr>
                <w:bCs/>
                <w:color w:val="000000"/>
                <w:sz w:val="24"/>
              </w:rPr>
            </w:pPr>
          </w:p>
        </w:tc>
        <w:tc>
          <w:tcPr>
            <w:tcW w:w="900" w:type="dxa"/>
            <w:shd w:val="clear" w:color="auto" w:fill="auto"/>
            <w:vAlign w:val="center"/>
            <w:hideMark/>
          </w:tcPr>
          <w:p w14:paraId="3D581CE7" w14:textId="77777777" w:rsidR="00070138" w:rsidRPr="00811736" w:rsidRDefault="00070138" w:rsidP="006D0CE3">
            <w:pPr>
              <w:spacing w:before="0" w:line="276" w:lineRule="auto"/>
              <w:ind w:firstLine="0"/>
              <w:jc w:val="center"/>
              <w:rPr>
                <w:b/>
                <w:bCs/>
                <w:color w:val="000000"/>
                <w:sz w:val="24"/>
              </w:rPr>
            </w:pPr>
            <w:r w:rsidRPr="00811736">
              <w:rPr>
                <w:b/>
                <w:bCs/>
                <w:color w:val="000000"/>
                <w:sz w:val="24"/>
              </w:rPr>
              <w:t>D1.3</w:t>
            </w:r>
          </w:p>
        </w:tc>
        <w:tc>
          <w:tcPr>
            <w:tcW w:w="840" w:type="dxa"/>
            <w:shd w:val="clear" w:color="auto" w:fill="auto"/>
            <w:vAlign w:val="center"/>
            <w:hideMark/>
          </w:tcPr>
          <w:p w14:paraId="78599F8F" w14:textId="77777777" w:rsidR="00070138" w:rsidRPr="00811736" w:rsidRDefault="00070138" w:rsidP="006D0CE3">
            <w:pPr>
              <w:spacing w:before="0" w:line="276" w:lineRule="auto"/>
              <w:ind w:firstLine="0"/>
              <w:jc w:val="center"/>
              <w:rPr>
                <w:b/>
                <w:bCs/>
                <w:color w:val="000000"/>
                <w:sz w:val="24"/>
              </w:rPr>
            </w:pPr>
            <w:r w:rsidRPr="00811736">
              <w:rPr>
                <w:b/>
                <w:bCs/>
                <w:color w:val="000000"/>
                <w:sz w:val="24"/>
              </w:rPr>
              <w:t>Hvn</w:t>
            </w:r>
          </w:p>
        </w:tc>
        <w:tc>
          <w:tcPr>
            <w:tcW w:w="1043" w:type="dxa"/>
            <w:shd w:val="clear" w:color="auto" w:fill="auto"/>
            <w:vAlign w:val="center"/>
            <w:hideMark/>
          </w:tcPr>
          <w:p w14:paraId="214B2265" w14:textId="77777777" w:rsidR="00070138" w:rsidRPr="00811736" w:rsidRDefault="00070138" w:rsidP="006D0CE3">
            <w:pPr>
              <w:spacing w:before="0" w:line="276" w:lineRule="auto"/>
              <w:ind w:firstLine="0"/>
              <w:jc w:val="center"/>
              <w:rPr>
                <w:b/>
                <w:bCs/>
                <w:color w:val="000000"/>
                <w:sz w:val="24"/>
              </w:rPr>
            </w:pPr>
            <w:r w:rsidRPr="00811736">
              <w:rPr>
                <w:b/>
                <w:bCs/>
                <w:color w:val="000000"/>
                <w:sz w:val="24"/>
              </w:rPr>
              <w:t>N/ha</w:t>
            </w:r>
          </w:p>
        </w:tc>
        <w:tc>
          <w:tcPr>
            <w:tcW w:w="902" w:type="dxa"/>
            <w:shd w:val="clear" w:color="auto" w:fill="auto"/>
            <w:vAlign w:val="center"/>
            <w:hideMark/>
          </w:tcPr>
          <w:p w14:paraId="5A733077" w14:textId="77777777" w:rsidR="00070138" w:rsidRPr="00811736" w:rsidRDefault="00070138" w:rsidP="006D0CE3">
            <w:pPr>
              <w:spacing w:before="0" w:line="276" w:lineRule="auto"/>
              <w:ind w:firstLine="0"/>
              <w:jc w:val="center"/>
              <w:rPr>
                <w:b/>
                <w:bCs/>
                <w:color w:val="000000"/>
                <w:sz w:val="24"/>
              </w:rPr>
            </w:pPr>
            <w:r w:rsidRPr="00811736">
              <w:rPr>
                <w:b/>
                <w:bCs/>
                <w:color w:val="000000"/>
                <w:sz w:val="24"/>
              </w:rPr>
              <w:t>Gi/ha</w:t>
            </w:r>
          </w:p>
        </w:tc>
        <w:tc>
          <w:tcPr>
            <w:tcW w:w="993" w:type="dxa"/>
            <w:shd w:val="clear" w:color="auto" w:fill="auto"/>
            <w:vAlign w:val="center"/>
            <w:hideMark/>
          </w:tcPr>
          <w:p w14:paraId="101732C7" w14:textId="77777777" w:rsidR="00070138" w:rsidRPr="00811736" w:rsidRDefault="00070138" w:rsidP="006D0CE3">
            <w:pPr>
              <w:spacing w:before="0" w:line="276" w:lineRule="auto"/>
              <w:ind w:firstLine="0"/>
              <w:jc w:val="center"/>
              <w:rPr>
                <w:b/>
                <w:bCs/>
                <w:color w:val="000000"/>
                <w:sz w:val="24"/>
              </w:rPr>
            </w:pPr>
            <w:r w:rsidRPr="00811736">
              <w:rPr>
                <w:b/>
                <w:bCs/>
                <w:color w:val="000000"/>
                <w:sz w:val="24"/>
              </w:rPr>
              <w:t>M/ha</w:t>
            </w:r>
          </w:p>
        </w:tc>
        <w:tc>
          <w:tcPr>
            <w:tcW w:w="1787" w:type="dxa"/>
            <w:vMerge w:val="restart"/>
            <w:vAlign w:val="center"/>
            <w:hideMark/>
          </w:tcPr>
          <w:p w14:paraId="6503C532" w14:textId="77777777" w:rsidR="00070138" w:rsidRPr="00811736" w:rsidRDefault="00070138" w:rsidP="006D0CE3">
            <w:pPr>
              <w:spacing w:before="0" w:line="276" w:lineRule="auto"/>
              <w:ind w:firstLine="0"/>
              <w:jc w:val="left"/>
              <w:rPr>
                <w:bCs/>
                <w:color w:val="000000"/>
                <w:sz w:val="24"/>
              </w:rPr>
            </w:pPr>
          </w:p>
        </w:tc>
      </w:tr>
      <w:tr w:rsidR="00070138" w:rsidRPr="00811736" w14:paraId="7036767F" w14:textId="77777777" w:rsidTr="00811736">
        <w:trPr>
          <w:trHeight w:val="390"/>
        </w:trPr>
        <w:tc>
          <w:tcPr>
            <w:tcW w:w="746" w:type="dxa"/>
            <w:vMerge/>
            <w:vAlign w:val="center"/>
            <w:hideMark/>
          </w:tcPr>
          <w:p w14:paraId="0E234C48" w14:textId="77777777" w:rsidR="00070138" w:rsidRPr="00811736" w:rsidRDefault="00070138" w:rsidP="006D0CE3">
            <w:pPr>
              <w:spacing w:before="0" w:line="276" w:lineRule="auto"/>
              <w:ind w:firstLine="0"/>
              <w:jc w:val="left"/>
              <w:rPr>
                <w:bCs/>
                <w:color w:val="000000"/>
                <w:sz w:val="24"/>
              </w:rPr>
            </w:pPr>
          </w:p>
        </w:tc>
        <w:tc>
          <w:tcPr>
            <w:tcW w:w="1806" w:type="dxa"/>
            <w:vMerge/>
            <w:vAlign w:val="center"/>
            <w:hideMark/>
          </w:tcPr>
          <w:p w14:paraId="7B322C70" w14:textId="77777777" w:rsidR="00070138" w:rsidRPr="00811736" w:rsidRDefault="00070138" w:rsidP="006D0CE3">
            <w:pPr>
              <w:spacing w:before="0" w:line="276" w:lineRule="auto"/>
              <w:ind w:firstLine="0"/>
              <w:jc w:val="left"/>
              <w:rPr>
                <w:bCs/>
                <w:color w:val="000000"/>
                <w:sz w:val="24"/>
              </w:rPr>
            </w:pPr>
          </w:p>
        </w:tc>
        <w:tc>
          <w:tcPr>
            <w:tcW w:w="851" w:type="dxa"/>
            <w:vMerge/>
            <w:vAlign w:val="center"/>
            <w:hideMark/>
          </w:tcPr>
          <w:p w14:paraId="4EDFAD10" w14:textId="77777777" w:rsidR="00070138" w:rsidRPr="00811736" w:rsidRDefault="00070138" w:rsidP="006D0CE3">
            <w:pPr>
              <w:spacing w:before="0" w:line="276" w:lineRule="auto"/>
              <w:ind w:firstLine="0"/>
              <w:jc w:val="left"/>
              <w:rPr>
                <w:bCs/>
                <w:color w:val="000000"/>
                <w:sz w:val="24"/>
              </w:rPr>
            </w:pPr>
          </w:p>
        </w:tc>
        <w:tc>
          <w:tcPr>
            <w:tcW w:w="900" w:type="dxa"/>
            <w:shd w:val="clear" w:color="auto" w:fill="auto"/>
            <w:vAlign w:val="center"/>
            <w:hideMark/>
          </w:tcPr>
          <w:p w14:paraId="75FF19B3" w14:textId="77777777" w:rsidR="00070138" w:rsidRPr="00811736" w:rsidRDefault="00070138" w:rsidP="006D0CE3">
            <w:pPr>
              <w:spacing w:before="0" w:line="276" w:lineRule="auto"/>
              <w:ind w:firstLine="0"/>
              <w:jc w:val="center"/>
              <w:rPr>
                <w:b/>
                <w:bCs/>
                <w:color w:val="000000"/>
                <w:sz w:val="24"/>
              </w:rPr>
            </w:pPr>
            <w:r w:rsidRPr="00811736">
              <w:rPr>
                <w:b/>
                <w:bCs/>
                <w:color w:val="000000"/>
                <w:sz w:val="24"/>
              </w:rPr>
              <w:t>(cm)</w:t>
            </w:r>
          </w:p>
        </w:tc>
        <w:tc>
          <w:tcPr>
            <w:tcW w:w="840" w:type="dxa"/>
            <w:shd w:val="clear" w:color="auto" w:fill="auto"/>
            <w:vAlign w:val="center"/>
            <w:hideMark/>
          </w:tcPr>
          <w:p w14:paraId="5689CE87" w14:textId="77777777" w:rsidR="00070138" w:rsidRPr="00811736" w:rsidRDefault="00070138" w:rsidP="006D0CE3">
            <w:pPr>
              <w:spacing w:before="0" w:line="276" w:lineRule="auto"/>
              <w:ind w:firstLine="0"/>
              <w:jc w:val="center"/>
              <w:rPr>
                <w:b/>
                <w:bCs/>
                <w:color w:val="000000"/>
                <w:sz w:val="24"/>
              </w:rPr>
            </w:pPr>
            <w:r w:rsidRPr="00811736">
              <w:rPr>
                <w:b/>
                <w:bCs/>
                <w:color w:val="000000"/>
                <w:sz w:val="24"/>
              </w:rPr>
              <w:t>(m)</w:t>
            </w:r>
          </w:p>
        </w:tc>
        <w:tc>
          <w:tcPr>
            <w:tcW w:w="1043" w:type="dxa"/>
            <w:shd w:val="clear" w:color="auto" w:fill="auto"/>
            <w:vAlign w:val="center"/>
            <w:hideMark/>
          </w:tcPr>
          <w:p w14:paraId="7FC4FD76" w14:textId="77777777" w:rsidR="00070138" w:rsidRPr="00811736" w:rsidRDefault="00070138" w:rsidP="006D0CE3">
            <w:pPr>
              <w:spacing w:before="0" w:line="276" w:lineRule="auto"/>
              <w:ind w:firstLine="0"/>
              <w:jc w:val="center"/>
              <w:rPr>
                <w:b/>
                <w:bCs/>
                <w:color w:val="000000"/>
                <w:sz w:val="24"/>
              </w:rPr>
            </w:pPr>
            <w:r w:rsidRPr="00811736">
              <w:rPr>
                <w:b/>
                <w:bCs/>
                <w:color w:val="000000"/>
                <w:sz w:val="24"/>
              </w:rPr>
              <w:t>(cây/ha)</w:t>
            </w:r>
          </w:p>
        </w:tc>
        <w:tc>
          <w:tcPr>
            <w:tcW w:w="902" w:type="dxa"/>
            <w:shd w:val="clear" w:color="auto" w:fill="auto"/>
            <w:vAlign w:val="center"/>
            <w:hideMark/>
          </w:tcPr>
          <w:p w14:paraId="433C91B3" w14:textId="77777777" w:rsidR="00070138" w:rsidRPr="00811736" w:rsidRDefault="00070138" w:rsidP="006D0CE3">
            <w:pPr>
              <w:spacing w:before="0" w:line="276" w:lineRule="auto"/>
              <w:ind w:firstLine="0"/>
              <w:jc w:val="center"/>
              <w:rPr>
                <w:b/>
                <w:bCs/>
                <w:color w:val="000000"/>
                <w:sz w:val="24"/>
              </w:rPr>
            </w:pPr>
            <w:r w:rsidRPr="00811736">
              <w:rPr>
                <w:b/>
                <w:bCs/>
                <w:color w:val="000000"/>
                <w:sz w:val="24"/>
              </w:rPr>
              <w:t>(m</w:t>
            </w:r>
            <w:r w:rsidRPr="00811736">
              <w:rPr>
                <w:b/>
                <w:bCs/>
                <w:color w:val="000000"/>
                <w:sz w:val="24"/>
                <w:vertAlign w:val="superscript"/>
              </w:rPr>
              <w:t>2</w:t>
            </w:r>
            <w:r w:rsidRPr="00811736">
              <w:rPr>
                <w:b/>
                <w:bCs/>
                <w:color w:val="000000"/>
                <w:sz w:val="24"/>
              </w:rPr>
              <w:t>)</w:t>
            </w:r>
          </w:p>
        </w:tc>
        <w:tc>
          <w:tcPr>
            <w:tcW w:w="993" w:type="dxa"/>
            <w:shd w:val="clear" w:color="auto" w:fill="auto"/>
            <w:vAlign w:val="center"/>
            <w:hideMark/>
          </w:tcPr>
          <w:p w14:paraId="05AE675B" w14:textId="77777777" w:rsidR="00070138" w:rsidRPr="00811736" w:rsidRDefault="00070138" w:rsidP="006D0CE3">
            <w:pPr>
              <w:spacing w:before="0" w:line="276" w:lineRule="auto"/>
              <w:ind w:firstLine="0"/>
              <w:jc w:val="center"/>
              <w:rPr>
                <w:b/>
                <w:bCs/>
                <w:color w:val="000000"/>
                <w:sz w:val="24"/>
              </w:rPr>
            </w:pPr>
            <w:r w:rsidRPr="00811736">
              <w:rPr>
                <w:b/>
                <w:bCs/>
                <w:color w:val="000000"/>
                <w:sz w:val="24"/>
              </w:rPr>
              <w:t>(m</w:t>
            </w:r>
            <w:r w:rsidRPr="00811736">
              <w:rPr>
                <w:b/>
                <w:bCs/>
                <w:color w:val="000000"/>
                <w:sz w:val="24"/>
                <w:vertAlign w:val="superscript"/>
              </w:rPr>
              <w:t>3</w:t>
            </w:r>
            <w:r w:rsidRPr="00811736">
              <w:rPr>
                <w:b/>
                <w:bCs/>
                <w:color w:val="000000"/>
                <w:sz w:val="24"/>
              </w:rPr>
              <w:t>)</w:t>
            </w:r>
          </w:p>
        </w:tc>
        <w:tc>
          <w:tcPr>
            <w:tcW w:w="1787" w:type="dxa"/>
            <w:vMerge/>
            <w:vAlign w:val="center"/>
            <w:hideMark/>
          </w:tcPr>
          <w:p w14:paraId="0EBFD40C" w14:textId="77777777" w:rsidR="00070138" w:rsidRPr="00811736" w:rsidRDefault="00070138" w:rsidP="006D0CE3">
            <w:pPr>
              <w:spacing w:before="0" w:line="276" w:lineRule="auto"/>
              <w:ind w:firstLine="0"/>
              <w:jc w:val="left"/>
              <w:rPr>
                <w:bCs/>
                <w:color w:val="000000"/>
                <w:sz w:val="24"/>
              </w:rPr>
            </w:pPr>
          </w:p>
        </w:tc>
      </w:tr>
      <w:tr w:rsidR="00070138" w:rsidRPr="00811736" w14:paraId="6C8F4970" w14:textId="77777777" w:rsidTr="00811736">
        <w:trPr>
          <w:trHeight w:val="693"/>
        </w:trPr>
        <w:tc>
          <w:tcPr>
            <w:tcW w:w="746" w:type="dxa"/>
            <w:shd w:val="clear" w:color="auto" w:fill="auto"/>
            <w:noWrap/>
            <w:vAlign w:val="center"/>
            <w:hideMark/>
          </w:tcPr>
          <w:p w14:paraId="746CD16E" w14:textId="77777777" w:rsidR="00070138" w:rsidRPr="00811736" w:rsidRDefault="00070138" w:rsidP="006D0CE3">
            <w:pPr>
              <w:spacing w:before="0" w:line="276" w:lineRule="auto"/>
              <w:ind w:firstLine="0"/>
              <w:jc w:val="center"/>
              <w:rPr>
                <w:sz w:val="24"/>
              </w:rPr>
            </w:pPr>
            <w:r w:rsidRPr="00811736">
              <w:rPr>
                <w:sz w:val="24"/>
              </w:rPr>
              <w:t>1</w:t>
            </w:r>
          </w:p>
        </w:tc>
        <w:tc>
          <w:tcPr>
            <w:tcW w:w="1806" w:type="dxa"/>
            <w:shd w:val="clear" w:color="auto" w:fill="auto"/>
            <w:noWrap/>
            <w:vAlign w:val="center"/>
            <w:hideMark/>
          </w:tcPr>
          <w:p w14:paraId="0DAB6D5D" w14:textId="77777777" w:rsidR="00070138" w:rsidRPr="00811736" w:rsidRDefault="00070138" w:rsidP="006D0CE3">
            <w:pPr>
              <w:spacing w:before="0" w:line="276" w:lineRule="auto"/>
              <w:ind w:firstLine="0"/>
              <w:jc w:val="center"/>
              <w:rPr>
                <w:sz w:val="24"/>
              </w:rPr>
            </w:pPr>
            <w:r w:rsidRPr="00811736">
              <w:rPr>
                <w:sz w:val="24"/>
              </w:rPr>
              <w:t>Cao Lồ</w:t>
            </w:r>
          </w:p>
        </w:tc>
        <w:tc>
          <w:tcPr>
            <w:tcW w:w="851" w:type="dxa"/>
            <w:shd w:val="clear" w:color="auto" w:fill="auto"/>
            <w:noWrap/>
            <w:vAlign w:val="center"/>
            <w:hideMark/>
          </w:tcPr>
          <w:p w14:paraId="048F3AC4" w14:textId="77777777" w:rsidR="00070138" w:rsidRPr="00811736" w:rsidRDefault="00070138" w:rsidP="006D0CE3">
            <w:pPr>
              <w:spacing w:before="0" w:line="276" w:lineRule="auto"/>
              <w:ind w:firstLine="0"/>
              <w:jc w:val="center"/>
              <w:rPr>
                <w:sz w:val="24"/>
              </w:rPr>
            </w:pPr>
            <w:r w:rsidRPr="00811736">
              <w:rPr>
                <w:rFonts w:eastAsia="Calibri"/>
                <w:sz w:val="24"/>
              </w:rPr>
              <w:t>2000</w:t>
            </w:r>
          </w:p>
        </w:tc>
        <w:tc>
          <w:tcPr>
            <w:tcW w:w="900" w:type="dxa"/>
            <w:shd w:val="clear" w:color="auto" w:fill="auto"/>
            <w:noWrap/>
            <w:vAlign w:val="bottom"/>
            <w:hideMark/>
          </w:tcPr>
          <w:p w14:paraId="05CE2A9A" w14:textId="77777777" w:rsidR="00070138" w:rsidRPr="00811736" w:rsidRDefault="00070138" w:rsidP="006D0CE3">
            <w:pPr>
              <w:spacing w:before="0" w:line="360" w:lineRule="auto"/>
              <w:ind w:firstLine="0"/>
              <w:jc w:val="center"/>
              <w:rPr>
                <w:rFonts w:eastAsia="Calibri"/>
                <w:color w:val="000000"/>
                <w:sz w:val="24"/>
                <w:lang w:val="vi-VN" w:eastAsia="vi-VN"/>
              </w:rPr>
            </w:pPr>
            <w:r w:rsidRPr="00811736">
              <w:rPr>
                <w:rFonts w:eastAsia="Calibri"/>
                <w:color w:val="000000"/>
                <w:sz w:val="24"/>
              </w:rPr>
              <w:t>10,52</w:t>
            </w:r>
          </w:p>
        </w:tc>
        <w:tc>
          <w:tcPr>
            <w:tcW w:w="840" w:type="dxa"/>
            <w:shd w:val="clear" w:color="auto" w:fill="auto"/>
            <w:noWrap/>
            <w:vAlign w:val="bottom"/>
            <w:hideMark/>
          </w:tcPr>
          <w:p w14:paraId="51450EAA" w14:textId="77777777" w:rsidR="00070138" w:rsidRPr="00811736" w:rsidRDefault="00070138" w:rsidP="006D0CE3">
            <w:pPr>
              <w:spacing w:before="0" w:line="360" w:lineRule="auto"/>
              <w:ind w:firstLine="0"/>
              <w:jc w:val="center"/>
              <w:rPr>
                <w:rFonts w:eastAsia="Calibri"/>
                <w:color w:val="000000"/>
                <w:sz w:val="24"/>
              </w:rPr>
            </w:pPr>
            <w:r w:rsidRPr="00811736">
              <w:rPr>
                <w:rFonts w:eastAsia="Calibri"/>
                <w:color w:val="000000"/>
                <w:sz w:val="24"/>
              </w:rPr>
              <w:t>7,33</w:t>
            </w:r>
          </w:p>
        </w:tc>
        <w:tc>
          <w:tcPr>
            <w:tcW w:w="1043" w:type="dxa"/>
            <w:shd w:val="clear" w:color="auto" w:fill="auto"/>
            <w:noWrap/>
            <w:vAlign w:val="bottom"/>
            <w:hideMark/>
          </w:tcPr>
          <w:p w14:paraId="61507CDA" w14:textId="77777777" w:rsidR="00070138" w:rsidRPr="00811736" w:rsidRDefault="00070138" w:rsidP="006D0CE3">
            <w:pPr>
              <w:spacing w:before="0" w:line="360" w:lineRule="auto"/>
              <w:ind w:firstLine="0"/>
              <w:jc w:val="center"/>
              <w:rPr>
                <w:rFonts w:eastAsia="Calibri"/>
                <w:color w:val="000000"/>
                <w:sz w:val="24"/>
              </w:rPr>
            </w:pPr>
            <w:r w:rsidRPr="00811736">
              <w:rPr>
                <w:rFonts w:eastAsia="Calibri"/>
                <w:color w:val="000000"/>
                <w:sz w:val="24"/>
              </w:rPr>
              <w:t>1820</w:t>
            </w:r>
          </w:p>
        </w:tc>
        <w:tc>
          <w:tcPr>
            <w:tcW w:w="902" w:type="dxa"/>
            <w:shd w:val="clear" w:color="auto" w:fill="auto"/>
            <w:noWrap/>
            <w:vAlign w:val="bottom"/>
            <w:hideMark/>
          </w:tcPr>
          <w:p w14:paraId="67D2A304" w14:textId="77777777" w:rsidR="00070138" w:rsidRPr="00811736" w:rsidRDefault="00070138" w:rsidP="006D0CE3">
            <w:pPr>
              <w:spacing w:before="0" w:line="360" w:lineRule="auto"/>
              <w:ind w:firstLine="0"/>
              <w:jc w:val="center"/>
              <w:rPr>
                <w:rFonts w:eastAsia="Calibri"/>
                <w:color w:val="000000"/>
                <w:sz w:val="24"/>
              </w:rPr>
            </w:pPr>
            <w:r w:rsidRPr="00811736">
              <w:rPr>
                <w:rFonts w:eastAsia="Calibri"/>
                <w:color w:val="000000"/>
                <w:sz w:val="24"/>
              </w:rPr>
              <w:t>15,80</w:t>
            </w:r>
          </w:p>
        </w:tc>
        <w:tc>
          <w:tcPr>
            <w:tcW w:w="993" w:type="dxa"/>
            <w:shd w:val="clear" w:color="auto" w:fill="auto"/>
            <w:noWrap/>
            <w:vAlign w:val="bottom"/>
            <w:hideMark/>
          </w:tcPr>
          <w:p w14:paraId="16C4B8E8" w14:textId="77777777" w:rsidR="00070138" w:rsidRPr="00811736" w:rsidRDefault="00070138" w:rsidP="006D0CE3">
            <w:pPr>
              <w:spacing w:before="0" w:line="360" w:lineRule="auto"/>
              <w:ind w:firstLine="0"/>
              <w:jc w:val="center"/>
              <w:rPr>
                <w:rFonts w:eastAsia="Calibri"/>
                <w:color w:val="000000"/>
                <w:sz w:val="24"/>
              </w:rPr>
            </w:pPr>
            <w:r w:rsidRPr="00811736">
              <w:rPr>
                <w:rFonts w:eastAsia="Calibri"/>
                <w:color w:val="000000"/>
                <w:sz w:val="24"/>
              </w:rPr>
              <w:t>48,64</w:t>
            </w:r>
          </w:p>
        </w:tc>
        <w:tc>
          <w:tcPr>
            <w:tcW w:w="1787" w:type="dxa"/>
            <w:shd w:val="clear" w:color="auto" w:fill="auto"/>
            <w:noWrap/>
            <w:vAlign w:val="center"/>
            <w:hideMark/>
          </w:tcPr>
          <w:p w14:paraId="13F657B4" w14:textId="77777777" w:rsidR="00070138" w:rsidRPr="00811736" w:rsidRDefault="00070138" w:rsidP="006D0CE3">
            <w:pPr>
              <w:spacing w:before="0" w:line="276" w:lineRule="auto"/>
              <w:ind w:firstLine="0"/>
              <w:rPr>
                <w:sz w:val="24"/>
              </w:rPr>
            </w:pPr>
            <w:r w:rsidRPr="00811736">
              <w:rPr>
                <w:sz w:val="24"/>
              </w:rPr>
              <w:t>K3, TK 201</w:t>
            </w:r>
          </w:p>
        </w:tc>
      </w:tr>
      <w:tr w:rsidR="00070138" w:rsidRPr="00811736" w14:paraId="1202B1D2" w14:textId="77777777" w:rsidTr="00811736">
        <w:trPr>
          <w:trHeight w:val="546"/>
        </w:trPr>
        <w:tc>
          <w:tcPr>
            <w:tcW w:w="746" w:type="dxa"/>
            <w:shd w:val="clear" w:color="auto" w:fill="auto"/>
            <w:noWrap/>
            <w:vAlign w:val="center"/>
            <w:hideMark/>
          </w:tcPr>
          <w:p w14:paraId="50013E9B" w14:textId="77777777" w:rsidR="00070138" w:rsidRPr="00811736" w:rsidRDefault="00070138" w:rsidP="006D0CE3">
            <w:pPr>
              <w:spacing w:before="0" w:line="276" w:lineRule="auto"/>
              <w:ind w:firstLine="0"/>
              <w:jc w:val="center"/>
              <w:rPr>
                <w:sz w:val="24"/>
              </w:rPr>
            </w:pPr>
            <w:r w:rsidRPr="00811736">
              <w:rPr>
                <w:sz w:val="24"/>
              </w:rPr>
              <w:t>2</w:t>
            </w:r>
          </w:p>
        </w:tc>
        <w:tc>
          <w:tcPr>
            <w:tcW w:w="1806" w:type="dxa"/>
            <w:shd w:val="clear" w:color="auto" w:fill="auto"/>
            <w:noWrap/>
            <w:vAlign w:val="center"/>
            <w:hideMark/>
          </w:tcPr>
          <w:p w14:paraId="5ACB8FF5" w14:textId="77777777" w:rsidR="00070138" w:rsidRPr="00811736" w:rsidRDefault="00070138" w:rsidP="006D0CE3">
            <w:pPr>
              <w:spacing w:before="0" w:line="276" w:lineRule="auto"/>
              <w:ind w:firstLine="0"/>
              <w:jc w:val="center"/>
              <w:rPr>
                <w:sz w:val="24"/>
              </w:rPr>
            </w:pPr>
            <w:r w:rsidRPr="00811736">
              <w:rPr>
                <w:sz w:val="24"/>
              </w:rPr>
              <w:t>Vạn Lau</w:t>
            </w:r>
          </w:p>
        </w:tc>
        <w:tc>
          <w:tcPr>
            <w:tcW w:w="851" w:type="dxa"/>
            <w:shd w:val="clear" w:color="auto" w:fill="auto"/>
            <w:noWrap/>
            <w:vAlign w:val="center"/>
            <w:hideMark/>
          </w:tcPr>
          <w:p w14:paraId="4E5E8710" w14:textId="77777777" w:rsidR="00070138" w:rsidRPr="00811736" w:rsidRDefault="00070138" w:rsidP="006D0CE3">
            <w:pPr>
              <w:spacing w:before="0" w:line="276" w:lineRule="auto"/>
              <w:ind w:firstLine="0"/>
              <w:jc w:val="center"/>
              <w:rPr>
                <w:sz w:val="24"/>
              </w:rPr>
            </w:pPr>
            <w:r w:rsidRPr="00811736">
              <w:rPr>
                <w:rFonts w:eastAsia="Calibri"/>
                <w:sz w:val="24"/>
              </w:rPr>
              <w:t>2000</w:t>
            </w:r>
          </w:p>
        </w:tc>
        <w:tc>
          <w:tcPr>
            <w:tcW w:w="900" w:type="dxa"/>
            <w:shd w:val="clear" w:color="auto" w:fill="auto"/>
            <w:noWrap/>
            <w:vAlign w:val="bottom"/>
            <w:hideMark/>
          </w:tcPr>
          <w:p w14:paraId="1B706195" w14:textId="77777777" w:rsidR="00070138" w:rsidRPr="00811736" w:rsidRDefault="00070138" w:rsidP="006D0CE3">
            <w:pPr>
              <w:spacing w:before="0" w:line="276" w:lineRule="auto"/>
              <w:ind w:firstLine="0"/>
              <w:jc w:val="center"/>
              <w:rPr>
                <w:rFonts w:eastAsia="Calibri"/>
                <w:color w:val="000000"/>
                <w:sz w:val="24"/>
                <w:lang w:val="vi-VN" w:eastAsia="vi-VN"/>
              </w:rPr>
            </w:pPr>
            <w:r w:rsidRPr="00811736">
              <w:rPr>
                <w:rFonts w:eastAsia="Calibri"/>
                <w:color w:val="000000"/>
                <w:sz w:val="24"/>
              </w:rPr>
              <w:t>12,85</w:t>
            </w:r>
          </w:p>
        </w:tc>
        <w:tc>
          <w:tcPr>
            <w:tcW w:w="840" w:type="dxa"/>
            <w:shd w:val="clear" w:color="auto" w:fill="auto"/>
            <w:noWrap/>
            <w:vAlign w:val="bottom"/>
            <w:hideMark/>
          </w:tcPr>
          <w:p w14:paraId="415C52C4"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7,94</w:t>
            </w:r>
          </w:p>
        </w:tc>
        <w:tc>
          <w:tcPr>
            <w:tcW w:w="1043" w:type="dxa"/>
            <w:shd w:val="clear" w:color="auto" w:fill="auto"/>
            <w:noWrap/>
            <w:vAlign w:val="bottom"/>
            <w:hideMark/>
          </w:tcPr>
          <w:p w14:paraId="0DE0078B"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1420</w:t>
            </w:r>
          </w:p>
        </w:tc>
        <w:tc>
          <w:tcPr>
            <w:tcW w:w="902" w:type="dxa"/>
            <w:shd w:val="clear" w:color="auto" w:fill="auto"/>
            <w:noWrap/>
            <w:vAlign w:val="bottom"/>
            <w:hideMark/>
          </w:tcPr>
          <w:p w14:paraId="668E06E8"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18,40</w:t>
            </w:r>
          </w:p>
        </w:tc>
        <w:tc>
          <w:tcPr>
            <w:tcW w:w="993" w:type="dxa"/>
            <w:shd w:val="clear" w:color="auto" w:fill="auto"/>
            <w:noWrap/>
            <w:vAlign w:val="bottom"/>
            <w:hideMark/>
          </w:tcPr>
          <w:p w14:paraId="71ABE0F3"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61,38</w:t>
            </w:r>
          </w:p>
        </w:tc>
        <w:tc>
          <w:tcPr>
            <w:tcW w:w="1787" w:type="dxa"/>
            <w:shd w:val="clear" w:color="auto" w:fill="auto"/>
            <w:noWrap/>
            <w:vAlign w:val="center"/>
            <w:hideMark/>
          </w:tcPr>
          <w:p w14:paraId="69E1AEFB" w14:textId="77777777" w:rsidR="00070138" w:rsidRPr="00811736" w:rsidRDefault="00070138" w:rsidP="006D0CE3">
            <w:pPr>
              <w:spacing w:before="0" w:line="276" w:lineRule="auto"/>
              <w:ind w:firstLine="0"/>
              <w:rPr>
                <w:sz w:val="24"/>
              </w:rPr>
            </w:pPr>
            <w:r w:rsidRPr="00811736">
              <w:rPr>
                <w:sz w:val="24"/>
              </w:rPr>
              <w:t>K4, TK 201</w:t>
            </w:r>
          </w:p>
        </w:tc>
      </w:tr>
      <w:tr w:rsidR="00070138" w:rsidRPr="00811736" w14:paraId="64C577AC" w14:textId="77777777" w:rsidTr="00811736">
        <w:trPr>
          <w:trHeight w:val="566"/>
        </w:trPr>
        <w:tc>
          <w:tcPr>
            <w:tcW w:w="746" w:type="dxa"/>
            <w:shd w:val="clear" w:color="auto" w:fill="auto"/>
            <w:noWrap/>
            <w:vAlign w:val="center"/>
            <w:hideMark/>
          </w:tcPr>
          <w:p w14:paraId="0C6C8894" w14:textId="77777777" w:rsidR="00070138" w:rsidRPr="00811736" w:rsidRDefault="00070138" w:rsidP="006D0CE3">
            <w:pPr>
              <w:spacing w:before="0" w:line="276" w:lineRule="auto"/>
              <w:ind w:firstLine="0"/>
              <w:jc w:val="center"/>
              <w:rPr>
                <w:sz w:val="24"/>
              </w:rPr>
            </w:pPr>
            <w:r w:rsidRPr="00811736">
              <w:rPr>
                <w:sz w:val="24"/>
              </w:rPr>
              <w:t>3</w:t>
            </w:r>
          </w:p>
        </w:tc>
        <w:tc>
          <w:tcPr>
            <w:tcW w:w="1806" w:type="dxa"/>
            <w:shd w:val="clear" w:color="auto" w:fill="auto"/>
            <w:noWrap/>
            <w:vAlign w:val="center"/>
            <w:hideMark/>
          </w:tcPr>
          <w:p w14:paraId="3AC04D96" w14:textId="77777777" w:rsidR="00070138" w:rsidRPr="00811736" w:rsidRDefault="00070138" w:rsidP="006D0CE3">
            <w:pPr>
              <w:spacing w:before="0" w:line="276" w:lineRule="auto"/>
              <w:ind w:firstLine="0"/>
              <w:jc w:val="center"/>
              <w:rPr>
                <w:sz w:val="24"/>
              </w:rPr>
            </w:pPr>
            <w:r w:rsidRPr="00811736">
              <w:rPr>
                <w:sz w:val="24"/>
              </w:rPr>
              <w:t>Vụng ổ lợn</w:t>
            </w:r>
          </w:p>
        </w:tc>
        <w:tc>
          <w:tcPr>
            <w:tcW w:w="851" w:type="dxa"/>
            <w:shd w:val="clear" w:color="auto" w:fill="auto"/>
            <w:noWrap/>
            <w:vAlign w:val="center"/>
            <w:hideMark/>
          </w:tcPr>
          <w:p w14:paraId="7E6D59B1" w14:textId="77777777" w:rsidR="00070138" w:rsidRPr="00811736" w:rsidRDefault="00070138" w:rsidP="006D0CE3">
            <w:pPr>
              <w:spacing w:before="0" w:line="276" w:lineRule="auto"/>
              <w:ind w:firstLine="0"/>
              <w:jc w:val="center"/>
              <w:rPr>
                <w:sz w:val="24"/>
              </w:rPr>
            </w:pPr>
            <w:r w:rsidRPr="00811736">
              <w:rPr>
                <w:rFonts w:eastAsia="Calibri"/>
                <w:sz w:val="24"/>
              </w:rPr>
              <w:t>2000</w:t>
            </w:r>
          </w:p>
        </w:tc>
        <w:tc>
          <w:tcPr>
            <w:tcW w:w="900" w:type="dxa"/>
            <w:shd w:val="clear" w:color="auto" w:fill="auto"/>
            <w:noWrap/>
            <w:vAlign w:val="bottom"/>
            <w:hideMark/>
          </w:tcPr>
          <w:p w14:paraId="4416D236" w14:textId="77777777" w:rsidR="00070138" w:rsidRPr="00811736" w:rsidRDefault="00070138" w:rsidP="006D0CE3">
            <w:pPr>
              <w:spacing w:before="0" w:line="276" w:lineRule="auto"/>
              <w:ind w:firstLine="0"/>
              <w:jc w:val="center"/>
              <w:rPr>
                <w:rFonts w:eastAsia="Calibri"/>
                <w:color w:val="000000"/>
                <w:sz w:val="24"/>
                <w:lang w:val="vi-VN" w:eastAsia="vi-VN"/>
              </w:rPr>
            </w:pPr>
            <w:r w:rsidRPr="00811736">
              <w:rPr>
                <w:rFonts w:eastAsia="Calibri"/>
                <w:color w:val="000000"/>
                <w:sz w:val="24"/>
              </w:rPr>
              <w:t>14,78</w:t>
            </w:r>
          </w:p>
        </w:tc>
        <w:tc>
          <w:tcPr>
            <w:tcW w:w="840" w:type="dxa"/>
            <w:shd w:val="clear" w:color="auto" w:fill="auto"/>
            <w:noWrap/>
            <w:vAlign w:val="bottom"/>
            <w:hideMark/>
          </w:tcPr>
          <w:p w14:paraId="3A8B45A6"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9,17</w:t>
            </w:r>
          </w:p>
        </w:tc>
        <w:tc>
          <w:tcPr>
            <w:tcW w:w="1043" w:type="dxa"/>
            <w:shd w:val="clear" w:color="auto" w:fill="auto"/>
            <w:noWrap/>
            <w:vAlign w:val="bottom"/>
            <w:hideMark/>
          </w:tcPr>
          <w:p w14:paraId="0BFBB797"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1270</w:t>
            </w:r>
          </w:p>
        </w:tc>
        <w:tc>
          <w:tcPr>
            <w:tcW w:w="902" w:type="dxa"/>
            <w:shd w:val="clear" w:color="auto" w:fill="auto"/>
            <w:noWrap/>
            <w:vAlign w:val="bottom"/>
            <w:hideMark/>
          </w:tcPr>
          <w:p w14:paraId="52BEDDDE"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21,77</w:t>
            </w:r>
          </w:p>
        </w:tc>
        <w:tc>
          <w:tcPr>
            <w:tcW w:w="993" w:type="dxa"/>
            <w:shd w:val="clear" w:color="auto" w:fill="auto"/>
            <w:noWrap/>
            <w:vAlign w:val="bottom"/>
            <w:hideMark/>
          </w:tcPr>
          <w:p w14:paraId="7F526875"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83,83</w:t>
            </w:r>
          </w:p>
        </w:tc>
        <w:tc>
          <w:tcPr>
            <w:tcW w:w="1787" w:type="dxa"/>
            <w:shd w:val="clear" w:color="auto" w:fill="auto"/>
            <w:noWrap/>
            <w:vAlign w:val="center"/>
            <w:hideMark/>
          </w:tcPr>
          <w:p w14:paraId="177E5667" w14:textId="77777777" w:rsidR="00070138" w:rsidRPr="00811736" w:rsidRDefault="00070138" w:rsidP="006D0CE3">
            <w:pPr>
              <w:spacing w:before="0" w:line="276" w:lineRule="auto"/>
              <w:ind w:firstLine="0"/>
              <w:rPr>
                <w:sz w:val="24"/>
              </w:rPr>
            </w:pPr>
            <w:r w:rsidRPr="00811736">
              <w:rPr>
                <w:sz w:val="24"/>
              </w:rPr>
              <w:t>K10, TK 201</w:t>
            </w:r>
          </w:p>
        </w:tc>
      </w:tr>
      <w:tr w:rsidR="00070138" w:rsidRPr="00811736" w14:paraId="548319A1" w14:textId="77777777" w:rsidTr="00811736">
        <w:trPr>
          <w:trHeight w:val="558"/>
        </w:trPr>
        <w:tc>
          <w:tcPr>
            <w:tcW w:w="746" w:type="dxa"/>
            <w:shd w:val="clear" w:color="auto" w:fill="auto"/>
            <w:noWrap/>
            <w:vAlign w:val="center"/>
            <w:hideMark/>
          </w:tcPr>
          <w:p w14:paraId="068CDB8D" w14:textId="77777777" w:rsidR="00070138" w:rsidRPr="00811736" w:rsidRDefault="00070138" w:rsidP="006D0CE3">
            <w:pPr>
              <w:spacing w:before="0" w:line="276" w:lineRule="auto"/>
              <w:ind w:firstLine="0"/>
              <w:jc w:val="center"/>
              <w:rPr>
                <w:sz w:val="24"/>
              </w:rPr>
            </w:pPr>
            <w:r w:rsidRPr="00811736">
              <w:rPr>
                <w:sz w:val="24"/>
              </w:rPr>
              <w:t>4</w:t>
            </w:r>
          </w:p>
        </w:tc>
        <w:tc>
          <w:tcPr>
            <w:tcW w:w="1806" w:type="dxa"/>
            <w:shd w:val="clear" w:color="auto" w:fill="auto"/>
            <w:noWrap/>
            <w:vAlign w:val="center"/>
            <w:hideMark/>
          </w:tcPr>
          <w:p w14:paraId="64CF706F" w14:textId="77777777" w:rsidR="00070138" w:rsidRPr="00811736" w:rsidRDefault="00070138" w:rsidP="006D0CE3">
            <w:pPr>
              <w:spacing w:before="0" w:line="276" w:lineRule="auto"/>
              <w:ind w:firstLine="0"/>
              <w:jc w:val="center"/>
              <w:rPr>
                <w:sz w:val="24"/>
              </w:rPr>
            </w:pPr>
            <w:r w:rsidRPr="00811736">
              <w:rPr>
                <w:sz w:val="24"/>
              </w:rPr>
              <w:t>Rừng cây mẫu</w:t>
            </w:r>
          </w:p>
        </w:tc>
        <w:tc>
          <w:tcPr>
            <w:tcW w:w="851" w:type="dxa"/>
            <w:shd w:val="clear" w:color="auto" w:fill="auto"/>
            <w:noWrap/>
            <w:vAlign w:val="center"/>
            <w:hideMark/>
          </w:tcPr>
          <w:p w14:paraId="051945B8" w14:textId="77777777" w:rsidR="00070138" w:rsidRPr="00811736" w:rsidRDefault="00070138" w:rsidP="006D0CE3">
            <w:pPr>
              <w:spacing w:before="0" w:line="276" w:lineRule="auto"/>
              <w:ind w:firstLine="0"/>
              <w:jc w:val="center"/>
              <w:rPr>
                <w:sz w:val="24"/>
              </w:rPr>
            </w:pPr>
            <w:r w:rsidRPr="00811736">
              <w:rPr>
                <w:rFonts w:eastAsia="Calibri"/>
                <w:sz w:val="24"/>
              </w:rPr>
              <w:t>2000</w:t>
            </w:r>
          </w:p>
        </w:tc>
        <w:tc>
          <w:tcPr>
            <w:tcW w:w="900" w:type="dxa"/>
            <w:shd w:val="clear" w:color="auto" w:fill="auto"/>
            <w:noWrap/>
            <w:vAlign w:val="bottom"/>
            <w:hideMark/>
          </w:tcPr>
          <w:p w14:paraId="35944CD5" w14:textId="77777777" w:rsidR="00070138" w:rsidRPr="00811736" w:rsidRDefault="00070138" w:rsidP="006D0CE3">
            <w:pPr>
              <w:spacing w:before="0" w:line="276" w:lineRule="auto"/>
              <w:ind w:firstLine="0"/>
              <w:jc w:val="center"/>
              <w:rPr>
                <w:rFonts w:eastAsia="Calibri"/>
                <w:color w:val="000000"/>
                <w:sz w:val="24"/>
                <w:lang w:val="vi-VN" w:eastAsia="vi-VN"/>
              </w:rPr>
            </w:pPr>
            <w:r w:rsidRPr="00811736">
              <w:rPr>
                <w:rFonts w:eastAsia="Calibri"/>
                <w:color w:val="000000"/>
                <w:sz w:val="24"/>
              </w:rPr>
              <w:t>12,70</w:t>
            </w:r>
          </w:p>
        </w:tc>
        <w:tc>
          <w:tcPr>
            <w:tcW w:w="840" w:type="dxa"/>
            <w:shd w:val="clear" w:color="auto" w:fill="auto"/>
            <w:noWrap/>
            <w:vAlign w:val="bottom"/>
            <w:hideMark/>
          </w:tcPr>
          <w:p w14:paraId="15544892"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11,06</w:t>
            </w:r>
          </w:p>
        </w:tc>
        <w:tc>
          <w:tcPr>
            <w:tcW w:w="1043" w:type="dxa"/>
            <w:shd w:val="clear" w:color="auto" w:fill="auto"/>
            <w:noWrap/>
            <w:vAlign w:val="bottom"/>
            <w:hideMark/>
          </w:tcPr>
          <w:p w14:paraId="5D70BD90"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1070</w:t>
            </w:r>
          </w:p>
        </w:tc>
        <w:tc>
          <w:tcPr>
            <w:tcW w:w="902" w:type="dxa"/>
            <w:shd w:val="clear" w:color="auto" w:fill="auto"/>
            <w:noWrap/>
            <w:vAlign w:val="bottom"/>
            <w:hideMark/>
          </w:tcPr>
          <w:p w14:paraId="492523D0"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13,55</w:t>
            </w:r>
          </w:p>
        </w:tc>
        <w:tc>
          <w:tcPr>
            <w:tcW w:w="993" w:type="dxa"/>
            <w:shd w:val="clear" w:color="auto" w:fill="auto"/>
            <w:noWrap/>
            <w:vAlign w:val="bottom"/>
            <w:hideMark/>
          </w:tcPr>
          <w:p w14:paraId="30DBCEFC"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62,92</w:t>
            </w:r>
          </w:p>
        </w:tc>
        <w:tc>
          <w:tcPr>
            <w:tcW w:w="1787" w:type="dxa"/>
            <w:shd w:val="clear" w:color="000000" w:fill="FFFFFF"/>
            <w:noWrap/>
            <w:vAlign w:val="center"/>
            <w:hideMark/>
          </w:tcPr>
          <w:p w14:paraId="7BA06D04" w14:textId="77777777" w:rsidR="00070138" w:rsidRPr="00811736" w:rsidRDefault="00070138" w:rsidP="006D0CE3">
            <w:pPr>
              <w:spacing w:before="0" w:line="276" w:lineRule="auto"/>
              <w:ind w:firstLine="0"/>
              <w:rPr>
                <w:sz w:val="24"/>
              </w:rPr>
            </w:pPr>
            <w:r w:rsidRPr="00811736">
              <w:rPr>
                <w:sz w:val="24"/>
              </w:rPr>
              <w:t>K3, TK 201</w:t>
            </w:r>
          </w:p>
        </w:tc>
      </w:tr>
      <w:tr w:rsidR="00070138" w:rsidRPr="00811736" w14:paraId="3A26362B" w14:textId="77777777" w:rsidTr="00811736">
        <w:trPr>
          <w:trHeight w:val="695"/>
        </w:trPr>
        <w:tc>
          <w:tcPr>
            <w:tcW w:w="746" w:type="dxa"/>
            <w:shd w:val="clear" w:color="auto" w:fill="auto"/>
            <w:noWrap/>
            <w:vAlign w:val="center"/>
            <w:hideMark/>
          </w:tcPr>
          <w:p w14:paraId="447B13F9" w14:textId="77777777" w:rsidR="00070138" w:rsidRPr="00811736" w:rsidRDefault="00070138" w:rsidP="006D0CE3">
            <w:pPr>
              <w:spacing w:before="0" w:line="276" w:lineRule="auto"/>
              <w:ind w:firstLine="0"/>
              <w:jc w:val="center"/>
              <w:rPr>
                <w:sz w:val="24"/>
              </w:rPr>
            </w:pPr>
            <w:r w:rsidRPr="00811736">
              <w:rPr>
                <w:sz w:val="24"/>
              </w:rPr>
              <w:t>5</w:t>
            </w:r>
          </w:p>
        </w:tc>
        <w:tc>
          <w:tcPr>
            <w:tcW w:w="1806" w:type="dxa"/>
            <w:shd w:val="clear" w:color="auto" w:fill="auto"/>
            <w:noWrap/>
            <w:vAlign w:val="center"/>
            <w:hideMark/>
          </w:tcPr>
          <w:p w14:paraId="40BA132B" w14:textId="77777777" w:rsidR="00070138" w:rsidRPr="00811736" w:rsidRDefault="00070138" w:rsidP="006D0CE3">
            <w:pPr>
              <w:spacing w:before="0" w:line="276" w:lineRule="auto"/>
              <w:ind w:firstLine="0"/>
              <w:jc w:val="center"/>
              <w:rPr>
                <w:sz w:val="24"/>
              </w:rPr>
            </w:pPr>
            <w:r w:rsidRPr="00811736">
              <w:rPr>
                <w:sz w:val="24"/>
              </w:rPr>
              <w:t>Táu mặt quỷ</w:t>
            </w:r>
          </w:p>
        </w:tc>
        <w:tc>
          <w:tcPr>
            <w:tcW w:w="851" w:type="dxa"/>
            <w:shd w:val="clear" w:color="auto" w:fill="auto"/>
            <w:noWrap/>
            <w:vAlign w:val="center"/>
            <w:hideMark/>
          </w:tcPr>
          <w:p w14:paraId="3D7E3F0C" w14:textId="77777777" w:rsidR="00070138" w:rsidRPr="00811736" w:rsidRDefault="00070138" w:rsidP="006D0CE3">
            <w:pPr>
              <w:spacing w:before="0" w:line="276" w:lineRule="auto"/>
              <w:ind w:firstLine="0"/>
              <w:jc w:val="center"/>
              <w:rPr>
                <w:sz w:val="24"/>
              </w:rPr>
            </w:pPr>
            <w:r w:rsidRPr="00811736">
              <w:rPr>
                <w:rFonts w:eastAsia="Calibri"/>
                <w:sz w:val="24"/>
              </w:rPr>
              <w:t>1000</w:t>
            </w:r>
          </w:p>
        </w:tc>
        <w:tc>
          <w:tcPr>
            <w:tcW w:w="900" w:type="dxa"/>
            <w:shd w:val="clear" w:color="auto" w:fill="auto"/>
            <w:noWrap/>
            <w:vAlign w:val="bottom"/>
            <w:hideMark/>
          </w:tcPr>
          <w:p w14:paraId="2F4594D0" w14:textId="77777777" w:rsidR="00070138" w:rsidRPr="00811736" w:rsidRDefault="00070138" w:rsidP="006D0CE3">
            <w:pPr>
              <w:spacing w:before="0" w:line="360" w:lineRule="auto"/>
              <w:ind w:firstLine="0"/>
              <w:jc w:val="center"/>
              <w:rPr>
                <w:rFonts w:eastAsia="Calibri"/>
                <w:color w:val="000000"/>
                <w:sz w:val="24"/>
                <w:lang w:val="vi-VN" w:eastAsia="vi-VN"/>
              </w:rPr>
            </w:pPr>
            <w:r w:rsidRPr="00811736">
              <w:rPr>
                <w:rFonts w:eastAsia="Calibri"/>
                <w:color w:val="000000"/>
                <w:sz w:val="24"/>
              </w:rPr>
              <w:t>12,65</w:t>
            </w:r>
          </w:p>
        </w:tc>
        <w:tc>
          <w:tcPr>
            <w:tcW w:w="840" w:type="dxa"/>
            <w:shd w:val="clear" w:color="auto" w:fill="auto"/>
            <w:noWrap/>
            <w:vAlign w:val="bottom"/>
            <w:hideMark/>
          </w:tcPr>
          <w:p w14:paraId="1B6AC728" w14:textId="77777777" w:rsidR="00070138" w:rsidRPr="00811736" w:rsidRDefault="00070138" w:rsidP="006D0CE3">
            <w:pPr>
              <w:spacing w:before="0" w:line="360" w:lineRule="auto"/>
              <w:ind w:firstLine="0"/>
              <w:jc w:val="center"/>
              <w:rPr>
                <w:rFonts w:eastAsia="Calibri"/>
                <w:color w:val="000000"/>
                <w:sz w:val="24"/>
              </w:rPr>
            </w:pPr>
            <w:r w:rsidRPr="00811736">
              <w:rPr>
                <w:rFonts w:eastAsia="Calibri"/>
                <w:color w:val="000000"/>
                <w:sz w:val="24"/>
              </w:rPr>
              <w:t>9,34</w:t>
            </w:r>
          </w:p>
        </w:tc>
        <w:tc>
          <w:tcPr>
            <w:tcW w:w="1043" w:type="dxa"/>
            <w:shd w:val="clear" w:color="auto" w:fill="auto"/>
            <w:noWrap/>
            <w:vAlign w:val="bottom"/>
            <w:hideMark/>
          </w:tcPr>
          <w:p w14:paraId="6A6709F8" w14:textId="77777777" w:rsidR="00070138" w:rsidRPr="00811736" w:rsidRDefault="00070138" w:rsidP="006D0CE3">
            <w:pPr>
              <w:spacing w:before="0" w:line="360" w:lineRule="auto"/>
              <w:ind w:firstLine="0"/>
              <w:jc w:val="center"/>
              <w:rPr>
                <w:rFonts w:eastAsia="Calibri"/>
                <w:color w:val="000000"/>
                <w:sz w:val="24"/>
              </w:rPr>
            </w:pPr>
            <w:r w:rsidRPr="00811736">
              <w:rPr>
                <w:rFonts w:eastAsia="Calibri"/>
                <w:color w:val="000000"/>
                <w:sz w:val="24"/>
              </w:rPr>
              <w:t>1620</w:t>
            </w:r>
          </w:p>
        </w:tc>
        <w:tc>
          <w:tcPr>
            <w:tcW w:w="902" w:type="dxa"/>
            <w:shd w:val="clear" w:color="auto" w:fill="auto"/>
            <w:noWrap/>
            <w:vAlign w:val="bottom"/>
            <w:hideMark/>
          </w:tcPr>
          <w:p w14:paraId="0DF65107" w14:textId="77777777" w:rsidR="00070138" w:rsidRPr="00811736" w:rsidRDefault="00070138" w:rsidP="006D0CE3">
            <w:pPr>
              <w:spacing w:before="0" w:line="360" w:lineRule="auto"/>
              <w:ind w:firstLine="0"/>
              <w:jc w:val="center"/>
              <w:rPr>
                <w:rFonts w:eastAsia="Calibri"/>
                <w:color w:val="000000"/>
                <w:sz w:val="24"/>
              </w:rPr>
            </w:pPr>
            <w:r w:rsidRPr="00811736">
              <w:rPr>
                <w:rFonts w:eastAsia="Calibri"/>
                <w:color w:val="000000"/>
                <w:sz w:val="24"/>
              </w:rPr>
              <w:t>20,33</w:t>
            </w:r>
          </w:p>
        </w:tc>
        <w:tc>
          <w:tcPr>
            <w:tcW w:w="993" w:type="dxa"/>
            <w:shd w:val="clear" w:color="auto" w:fill="auto"/>
            <w:noWrap/>
            <w:vAlign w:val="bottom"/>
            <w:hideMark/>
          </w:tcPr>
          <w:p w14:paraId="3D8F3C88" w14:textId="77777777" w:rsidR="00070138" w:rsidRPr="00811736" w:rsidRDefault="00070138" w:rsidP="006D0CE3">
            <w:pPr>
              <w:spacing w:before="0" w:line="360" w:lineRule="auto"/>
              <w:ind w:firstLine="0"/>
              <w:jc w:val="center"/>
              <w:rPr>
                <w:rFonts w:eastAsia="Calibri"/>
                <w:color w:val="000000"/>
                <w:sz w:val="24"/>
              </w:rPr>
            </w:pPr>
            <w:r w:rsidRPr="00811736">
              <w:rPr>
                <w:rFonts w:eastAsia="Calibri"/>
                <w:color w:val="000000"/>
                <w:sz w:val="24"/>
              </w:rPr>
              <w:t>79,74</w:t>
            </w:r>
          </w:p>
        </w:tc>
        <w:tc>
          <w:tcPr>
            <w:tcW w:w="1787" w:type="dxa"/>
            <w:shd w:val="clear" w:color="auto" w:fill="auto"/>
            <w:noWrap/>
            <w:vAlign w:val="center"/>
            <w:hideMark/>
          </w:tcPr>
          <w:p w14:paraId="3B11EFB8" w14:textId="77777777" w:rsidR="00070138" w:rsidRPr="00811736" w:rsidRDefault="00070138" w:rsidP="006D0CE3">
            <w:pPr>
              <w:spacing w:before="0" w:line="276" w:lineRule="auto"/>
              <w:ind w:firstLine="0"/>
              <w:rPr>
                <w:sz w:val="24"/>
              </w:rPr>
            </w:pPr>
            <w:r w:rsidRPr="00811736">
              <w:rPr>
                <w:sz w:val="24"/>
              </w:rPr>
              <w:t>K4, TK 201</w:t>
            </w:r>
          </w:p>
        </w:tc>
      </w:tr>
      <w:tr w:rsidR="00070138" w:rsidRPr="00811736" w14:paraId="764A1EFC" w14:textId="77777777" w:rsidTr="00811736">
        <w:trPr>
          <w:trHeight w:val="543"/>
        </w:trPr>
        <w:tc>
          <w:tcPr>
            <w:tcW w:w="746" w:type="dxa"/>
            <w:shd w:val="clear" w:color="auto" w:fill="auto"/>
            <w:noWrap/>
            <w:vAlign w:val="center"/>
            <w:hideMark/>
          </w:tcPr>
          <w:p w14:paraId="66F8DEAB" w14:textId="77777777" w:rsidR="00070138" w:rsidRPr="00811736" w:rsidRDefault="00070138" w:rsidP="006D0CE3">
            <w:pPr>
              <w:spacing w:before="0" w:line="276" w:lineRule="auto"/>
              <w:ind w:firstLine="0"/>
              <w:jc w:val="center"/>
              <w:rPr>
                <w:color w:val="000000"/>
                <w:sz w:val="24"/>
              </w:rPr>
            </w:pPr>
            <w:r w:rsidRPr="00811736">
              <w:rPr>
                <w:color w:val="000000"/>
                <w:sz w:val="24"/>
              </w:rPr>
              <w:t>6</w:t>
            </w:r>
          </w:p>
        </w:tc>
        <w:tc>
          <w:tcPr>
            <w:tcW w:w="1806" w:type="dxa"/>
            <w:shd w:val="clear" w:color="auto" w:fill="auto"/>
            <w:noWrap/>
            <w:vAlign w:val="center"/>
            <w:hideMark/>
          </w:tcPr>
          <w:p w14:paraId="74833829" w14:textId="77777777" w:rsidR="00070138" w:rsidRPr="00811736" w:rsidRDefault="00070138" w:rsidP="006D0CE3">
            <w:pPr>
              <w:spacing w:before="0" w:line="276" w:lineRule="auto"/>
              <w:ind w:firstLine="0"/>
              <w:jc w:val="center"/>
              <w:rPr>
                <w:color w:val="000000"/>
                <w:sz w:val="24"/>
              </w:rPr>
            </w:pPr>
            <w:r w:rsidRPr="00811736">
              <w:rPr>
                <w:color w:val="000000"/>
                <w:sz w:val="24"/>
              </w:rPr>
              <w:t>Áng 1-Cái Lim</w:t>
            </w:r>
          </w:p>
        </w:tc>
        <w:tc>
          <w:tcPr>
            <w:tcW w:w="851" w:type="dxa"/>
            <w:shd w:val="clear" w:color="auto" w:fill="auto"/>
            <w:noWrap/>
            <w:vAlign w:val="center"/>
            <w:hideMark/>
          </w:tcPr>
          <w:p w14:paraId="690E6844" w14:textId="77777777" w:rsidR="00070138" w:rsidRPr="00811736" w:rsidRDefault="00070138" w:rsidP="006D0CE3">
            <w:pPr>
              <w:spacing w:before="0" w:line="276" w:lineRule="auto"/>
              <w:ind w:firstLine="0"/>
              <w:jc w:val="center"/>
              <w:rPr>
                <w:color w:val="000000"/>
                <w:sz w:val="24"/>
              </w:rPr>
            </w:pPr>
            <w:r w:rsidRPr="00811736">
              <w:rPr>
                <w:rFonts w:eastAsia="Calibri"/>
                <w:color w:val="000000"/>
                <w:sz w:val="24"/>
              </w:rPr>
              <w:t>2000</w:t>
            </w:r>
          </w:p>
        </w:tc>
        <w:tc>
          <w:tcPr>
            <w:tcW w:w="900" w:type="dxa"/>
            <w:shd w:val="clear" w:color="auto" w:fill="auto"/>
            <w:noWrap/>
            <w:vAlign w:val="bottom"/>
            <w:hideMark/>
          </w:tcPr>
          <w:p w14:paraId="68C2DDC7" w14:textId="77777777" w:rsidR="00070138" w:rsidRPr="00811736" w:rsidRDefault="00070138" w:rsidP="006D0CE3">
            <w:pPr>
              <w:spacing w:before="0" w:line="276" w:lineRule="auto"/>
              <w:ind w:firstLine="0"/>
              <w:jc w:val="center"/>
              <w:rPr>
                <w:rFonts w:eastAsia="Calibri"/>
                <w:color w:val="000000"/>
                <w:sz w:val="24"/>
                <w:lang w:val="vi-VN" w:eastAsia="vi-VN"/>
              </w:rPr>
            </w:pPr>
            <w:r w:rsidRPr="00811736">
              <w:rPr>
                <w:rFonts w:eastAsia="Calibri"/>
                <w:color w:val="000000"/>
                <w:sz w:val="24"/>
              </w:rPr>
              <w:t>11,98</w:t>
            </w:r>
          </w:p>
        </w:tc>
        <w:tc>
          <w:tcPr>
            <w:tcW w:w="840" w:type="dxa"/>
            <w:shd w:val="clear" w:color="auto" w:fill="auto"/>
            <w:noWrap/>
            <w:vAlign w:val="bottom"/>
            <w:hideMark/>
          </w:tcPr>
          <w:p w14:paraId="16C31CC6"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6,74</w:t>
            </w:r>
          </w:p>
        </w:tc>
        <w:tc>
          <w:tcPr>
            <w:tcW w:w="1043" w:type="dxa"/>
            <w:shd w:val="clear" w:color="auto" w:fill="auto"/>
            <w:noWrap/>
            <w:vAlign w:val="bottom"/>
            <w:hideMark/>
          </w:tcPr>
          <w:p w14:paraId="5633869C"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1520</w:t>
            </w:r>
          </w:p>
        </w:tc>
        <w:tc>
          <w:tcPr>
            <w:tcW w:w="902" w:type="dxa"/>
            <w:shd w:val="clear" w:color="auto" w:fill="auto"/>
            <w:noWrap/>
            <w:vAlign w:val="bottom"/>
            <w:hideMark/>
          </w:tcPr>
          <w:p w14:paraId="11BFEEBC"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17,72</w:t>
            </w:r>
          </w:p>
        </w:tc>
        <w:tc>
          <w:tcPr>
            <w:tcW w:w="993" w:type="dxa"/>
            <w:shd w:val="clear" w:color="auto" w:fill="auto"/>
            <w:noWrap/>
            <w:vAlign w:val="bottom"/>
            <w:hideMark/>
          </w:tcPr>
          <w:p w14:paraId="0B365088"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48,50</w:t>
            </w:r>
          </w:p>
        </w:tc>
        <w:tc>
          <w:tcPr>
            <w:tcW w:w="1787" w:type="dxa"/>
            <w:vMerge w:val="restart"/>
            <w:shd w:val="clear" w:color="auto" w:fill="auto"/>
            <w:noWrap/>
            <w:vAlign w:val="center"/>
            <w:hideMark/>
          </w:tcPr>
          <w:p w14:paraId="3DBC27A8" w14:textId="77777777" w:rsidR="00070138" w:rsidRPr="00811736" w:rsidRDefault="00070138" w:rsidP="006D0CE3">
            <w:pPr>
              <w:spacing w:before="0" w:line="276" w:lineRule="auto"/>
              <w:ind w:firstLine="0"/>
              <w:rPr>
                <w:color w:val="000000"/>
                <w:sz w:val="24"/>
              </w:rPr>
            </w:pPr>
            <w:r w:rsidRPr="00811736">
              <w:rPr>
                <w:color w:val="000000"/>
                <w:sz w:val="24"/>
              </w:rPr>
              <w:t>K3,TK 200D</w:t>
            </w:r>
          </w:p>
        </w:tc>
      </w:tr>
      <w:tr w:rsidR="00070138" w:rsidRPr="00811736" w14:paraId="332F34EF" w14:textId="77777777" w:rsidTr="00811736">
        <w:trPr>
          <w:trHeight w:val="551"/>
        </w:trPr>
        <w:tc>
          <w:tcPr>
            <w:tcW w:w="746" w:type="dxa"/>
            <w:shd w:val="clear" w:color="auto" w:fill="auto"/>
            <w:noWrap/>
            <w:vAlign w:val="center"/>
            <w:hideMark/>
          </w:tcPr>
          <w:p w14:paraId="1493AA47" w14:textId="77777777" w:rsidR="00070138" w:rsidRPr="00811736" w:rsidRDefault="00070138" w:rsidP="006D0CE3">
            <w:pPr>
              <w:spacing w:before="0" w:line="276" w:lineRule="auto"/>
              <w:ind w:firstLine="0"/>
              <w:jc w:val="center"/>
              <w:rPr>
                <w:color w:val="000000"/>
                <w:sz w:val="24"/>
              </w:rPr>
            </w:pPr>
            <w:r w:rsidRPr="00811736">
              <w:rPr>
                <w:color w:val="000000"/>
                <w:sz w:val="24"/>
              </w:rPr>
              <w:lastRenderedPageBreak/>
              <w:t>7</w:t>
            </w:r>
          </w:p>
        </w:tc>
        <w:tc>
          <w:tcPr>
            <w:tcW w:w="1806" w:type="dxa"/>
            <w:shd w:val="clear" w:color="auto" w:fill="auto"/>
            <w:noWrap/>
            <w:vAlign w:val="center"/>
            <w:hideMark/>
          </w:tcPr>
          <w:p w14:paraId="7FF81BAA" w14:textId="77777777" w:rsidR="00070138" w:rsidRPr="00811736" w:rsidRDefault="00070138" w:rsidP="006D0CE3">
            <w:pPr>
              <w:spacing w:before="0" w:line="276" w:lineRule="auto"/>
              <w:ind w:firstLine="0"/>
              <w:jc w:val="center"/>
              <w:rPr>
                <w:color w:val="000000"/>
                <w:sz w:val="24"/>
              </w:rPr>
            </w:pPr>
            <w:r w:rsidRPr="00811736">
              <w:rPr>
                <w:color w:val="000000"/>
                <w:sz w:val="24"/>
              </w:rPr>
              <w:t>Áng 2-Cái Lim</w:t>
            </w:r>
          </w:p>
        </w:tc>
        <w:tc>
          <w:tcPr>
            <w:tcW w:w="851" w:type="dxa"/>
            <w:shd w:val="clear" w:color="auto" w:fill="auto"/>
            <w:noWrap/>
            <w:vAlign w:val="center"/>
            <w:hideMark/>
          </w:tcPr>
          <w:p w14:paraId="6C4A3999" w14:textId="77777777" w:rsidR="00070138" w:rsidRPr="00811736" w:rsidRDefault="00070138" w:rsidP="006D0CE3">
            <w:pPr>
              <w:spacing w:before="0" w:line="276" w:lineRule="auto"/>
              <w:ind w:firstLine="0"/>
              <w:jc w:val="center"/>
              <w:rPr>
                <w:color w:val="000000"/>
                <w:sz w:val="24"/>
              </w:rPr>
            </w:pPr>
            <w:r w:rsidRPr="00811736">
              <w:rPr>
                <w:rFonts w:eastAsia="Calibri"/>
                <w:color w:val="000000"/>
                <w:sz w:val="24"/>
              </w:rPr>
              <w:t>2000</w:t>
            </w:r>
          </w:p>
        </w:tc>
        <w:tc>
          <w:tcPr>
            <w:tcW w:w="900" w:type="dxa"/>
            <w:shd w:val="clear" w:color="000000" w:fill="FFFFFF"/>
            <w:noWrap/>
            <w:vAlign w:val="center"/>
            <w:hideMark/>
          </w:tcPr>
          <w:p w14:paraId="769091B3"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12,67</w:t>
            </w:r>
          </w:p>
        </w:tc>
        <w:tc>
          <w:tcPr>
            <w:tcW w:w="840" w:type="dxa"/>
            <w:shd w:val="clear" w:color="000000" w:fill="FFFFFF"/>
            <w:noWrap/>
            <w:vAlign w:val="center"/>
            <w:hideMark/>
          </w:tcPr>
          <w:p w14:paraId="23326841"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7,78</w:t>
            </w:r>
          </w:p>
        </w:tc>
        <w:tc>
          <w:tcPr>
            <w:tcW w:w="1043" w:type="dxa"/>
            <w:shd w:val="clear" w:color="000000" w:fill="FFFFFF"/>
            <w:noWrap/>
            <w:vAlign w:val="center"/>
            <w:hideMark/>
          </w:tcPr>
          <w:p w14:paraId="5FD65290"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1600</w:t>
            </w:r>
          </w:p>
        </w:tc>
        <w:tc>
          <w:tcPr>
            <w:tcW w:w="902" w:type="dxa"/>
            <w:shd w:val="clear" w:color="auto" w:fill="auto"/>
            <w:noWrap/>
            <w:vAlign w:val="center"/>
            <w:hideMark/>
          </w:tcPr>
          <w:p w14:paraId="3C2A4D0F"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20,17</w:t>
            </w:r>
          </w:p>
        </w:tc>
        <w:tc>
          <w:tcPr>
            <w:tcW w:w="993" w:type="dxa"/>
            <w:shd w:val="clear" w:color="auto" w:fill="auto"/>
            <w:noWrap/>
            <w:vAlign w:val="center"/>
            <w:hideMark/>
          </w:tcPr>
          <w:p w14:paraId="3DDAFDC2"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65,91</w:t>
            </w:r>
          </w:p>
        </w:tc>
        <w:tc>
          <w:tcPr>
            <w:tcW w:w="1787" w:type="dxa"/>
            <w:vMerge/>
            <w:vAlign w:val="center"/>
            <w:hideMark/>
          </w:tcPr>
          <w:p w14:paraId="1545D5FE" w14:textId="77777777" w:rsidR="00070138" w:rsidRPr="00811736" w:rsidRDefault="00070138" w:rsidP="006D0CE3">
            <w:pPr>
              <w:spacing w:before="0" w:line="276" w:lineRule="auto"/>
              <w:ind w:firstLine="0"/>
              <w:rPr>
                <w:color w:val="000000"/>
                <w:sz w:val="24"/>
              </w:rPr>
            </w:pPr>
          </w:p>
        </w:tc>
      </w:tr>
      <w:tr w:rsidR="00070138" w:rsidRPr="00811736" w14:paraId="4D7065A7" w14:textId="77777777" w:rsidTr="00811736">
        <w:trPr>
          <w:trHeight w:val="699"/>
        </w:trPr>
        <w:tc>
          <w:tcPr>
            <w:tcW w:w="746" w:type="dxa"/>
            <w:shd w:val="clear" w:color="auto" w:fill="auto"/>
            <w:noWrap/>
            <w:vAlign w:val="center"/>
            <w:hideMark/>
          </w:tcPr>
          <w:p w14:paraId="350E8F7D" w14:textId="77777777" w:rsidR="00070138" w:rsidRPr="00811736" w:rsidRDefault="00070138" w:rsidP="006D0CE3">
            <w:pPr>
              <w:spacing w:before="0" w:line="276" w:lineRule="auto"/>
              <w:ind w:firstLine="0"/>
              <w:jc w:val="center"/>
              <w:rPr>
                <w:color w:val="000000"/>
                <w:sz w:val="24"/>
              </w:rPr>
            </w:pPr>
            <w:r w:rsidRPr="00811736">
              <w:rPr>
                <w:color w:val="000000"/>
                <w:sz w:val="24"/>
              </w:rPr>
              <w:lastRenderedPageBreak/>
              <w:t>8</w:t>
            </w:r>
          </w:p>
        </w:tc>
        <w:tc>
          <w:tcPr>
            <w:tcW w:w="1806" w:type="dxa"/>
            <w:shd w:val="clear" w:color="auto" w:fill="auto"/>
            <w:noWrap/>
            <w:vAlign w:val="center"/>
            <w:hideMark/>
          </w:tcPr>
          <w:p w14:paraId="0AA38003" w14:textId="77777777" w:rsidR="00070138" w:rsidRPr="00811736" w:rsidRDefault="00070138" w:rsidP="006D0CE3">
            <w:pPr>
              <w:spacing w:before="0" w:line="276" w:lineRule="auto"/>
              <w:ind w:firstLine="0"/>
              <w:jc w:val="center"/>
              <w:rPr>
                <w:color w:val="000000"/>
                <w:sz w:val="24"/>
                <w:lang w:val="vi-VN"/>
              </w:rPr>
            </w:pPr>
            <w:r w:rsidRPr="00811736">
              <w:rPr>
                <w:color w:val="000000"/>
                <w:sz w:val="24"/>
              </w:rPr>
              <w:t>Áng Cái Đé</w:t>
            </w:r>
            <w:r w:rsidRPr="00811736">
              <w:rPr>
                <w:color w:val="000000"/>
                <w:sz w:val="24"/>
                <w:lang w:val="vi-VN"/>
              </w:rPr>
              <w:t xml:space="preserve"> 1</w:t>
            </w:r>
          </w:p>
        </w:tc>
        <w:tc>
          <w:tcPr>
            <w:tcW w:w="851" w:type="dxa"/>
            <w:shd w:val="clear" w:color="auto" w:fill="auto"/>
            <w:noWrap/>
            <w:vAlign w:val="center"/>
            <w:hideMark/>
          </w:tcPr>
          <w:p w14:paraId="3D729F26" w14:textId="77777777" w:rsidR="00070138" w:rsidRPr="00811736" w:rsidRDefault="00070138" w:rsidP="006D0CE3">
            <w:pPr>
              <w:spacing w:before="0" w:line="276" w:lineRule="auto"/>
              <w:ind w:firstLine="0"/>
              <w:jc w:val="center"/>
              <w:rPr>
                <w:color w:val="000000"/>
                <w:sz w:val="24"/>
              </w:rPr>
            </w:pPr>
            <w:r w:rsidRPr="00811736">
              <w:rPr>
                <w:rFonts w:eastAsia="Calibri"/>
                <w:color w:val="000000"/>
                <w:sz w:val="24"/>
              </w:rPr>
              <w:t>500</w:t>
            </w:r>
          </w:p>
        </w:tc>
        <w:tc>
          <w:tcPr>
            <w:tcW w:w="900" w:type="dxa"/>
            <w:shd w:val="clear" w:color="auto" w:fill="auto"/>
            <w:noWrap/>
            <w:vAlign w:val="center"/>
            <w:hideMark/>
          </w:tcPr>
          <w:p w14:paraId="71504726"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12,60</w:t>
            </w:r>
          </w:p>
        </w:tc>
        <w:tc>
          <w:tcPr>
            <w:tcW w:w="840" w:type="dxa"/>
            <w:shd w:val="clear" w:color="auto" w:fill="auto"/>
            <w:noWrap/>
            <w:vAlign w:val="center"/>
            <w:hideMark/>
          </w:tcPr>
          <w:p w14:paraId="2FC66E8C"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8,12</w:t>
            </w:r>
          </w:p>
        </w:tc>
        <w:tc>
          <w:tcPr>
            <w:tcW w:w="1043" w:type="dxa"/>
            <w:shd w:val="clear" w:color="auto" w:fill="auto"/>
            <w:noWrap/>
            <w:vAlign w:val="center"/>
            <w:hideMark/>
          </w:tcPr>
          <w:p w14:paraId="6A8BC082"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1000</w:t>
            </w:r>
          </w:p>
        </w:tc>
        <w:tc>
          <w:tcPr>
            <w:tcW w:w="902" w:type="dxa"/>
            <w:shd w:val="clear" w:color="auto" w:fill="auto"/>
            <w:noWrap/>
            <w:vAlign w:val="center"/>
            <w:hideMark/>
          </w:tcPr>
          <w:p w14:paraId="0E65184A"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12,47</w:t>
            </w:r>
          </w:p>
        </w:tc>
        <w:tc>
          <w:tcPr>
            <w:tcW w:w="993" w:type="dxa"/>
            <w:shd w:val="clear" w:color="auto" w:fill="auto"/>
            <w:noWrap/>
            <w:vAlign w:val="center"/>
            <w:hideMark/>
          </w:tcPr>
          <w:p w14:paraId="57619949"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42,53</w:t>
            </w:r>
          </w:p>
        </w:tc>
        <w:tc>
          <w:tcPr>
            <w:tcW w:w="1787" w:type="dxa"/>
            <w:vMerge w:val="restart"/>
            <w:shd w:val="clear" w:color="000000" w:fill="FFFFFF"/>
            <w:noWrap/>
            <w:vAlign w:val="center"/>
            <w:hideMark/>
          </w:tcPr>
          <w:p w14:paraId="56426D85" w14:textId="77777777" w:rsidR="00070138" w:rsidRPr="00811736" w:rsidRDefault="00070138" w:rsidP="006D0CE3">
            <w:pPr>
              <w:spacing w:before="0" w:line="276" w:lineRule="auto"/>
              <w:ind w:firstLine="0"/>
              <w:rPr>
                <w:color w:val="000000"/>
                <w:sz w:val="24"/>
              </w:rPr>
            </w:pPr>
            <w:r w:rsidRPr="00811736">
              <w:rPr>
                <w:color w:val="000000"/>
                <w:sz w:val="24"/>
              </w:rPr>
              <w:t>K5, TK 200D</w:t>
            </w:r>
          </w:p>
        </w:tc>
      </w:tr>
      <w:tr w:rsidR="00070138" w:rsidRPr="00811736" w14:paraId="0ECCA58A" w14:textId="77777777" w:rsidTr="00811736">
        <w:trPr>
          <w:trHeight w:val="692"/>
        </w:trPr>
        <w:tc>
          <w:tcPr>
            <w:tcW w:w="746" w:type="dxa"/>
            <w:shd w:val="clear" w:color="auto" w:fill="auto"/>
            <w:noWrap/>
            <w:vAlign w:val="center"/>
            <w:hideMark/>
          </w:tcPr>
          <w:p w14:paraId="6BF88571" w14:textId="77777777" w:rsidR="00070138" w:rsidRPr="00811736" w:rsidRDefault="00070138" w:rsidP="006D0CE3">
            <w:pPr>
              <w:spacing w:before="0" w:line="276" w:lineRule="auto"/>
              <w:ind w:firstLine="0"/>
              <w:jc w:val="center"/>
              <w:rPr>
                <w:color w:val="000000"/>
                <w:sz w:val="24"/>
              </w:rPr>
            </w:pPr>
            <w:r w:rsidRPr="00811736">
              <w:rPr>
                <w:color w:val="000000"/>
                <w:sz w:val="24"/>
              </w:rPr>
              <w:t>9</w:t>
            </w:r>
          </w:p>
        </w:tc>
        <w:tc>
          <w:tcPr>
            <w:tcW w:w="1806" w:type="dxa"/>
            <w:shd w:val="clear" w:color="auto" w:fill="auto"/>
            <w:noWrap/>
            <w:vAlign w:val="center"/>
            <w:hideMark/>
          </w:tcPr>
          <w:p w14:paraId="38242EB8" w14:textId="77777777" w:rsidR="00070138" w:rsidRPr="00811736" w:rsidRDefault="00070138" w:rsidP="006D0CE3">
            <w:pPr>
              <w:spacing w:before="0" w:line="276" w:lineRule="auto"/>
              <w:ind w:firstLine="0"/>
              <w:jc w:val="center"/>
              <w:rPr>
                <w:color w:val="000000"/>
                <w:sz w:val="24"/>
              </w:rPr>
            </w:pPr>
            <w:r w:rsidRPr="00811736">
              <w:rPr>
                <w:color w:val="000000"/>
                <w:sz w:val="24"/>
              </w:rPr>
              <w:t>Áng Cái Đé 2</w:t>
            </w:r>
          </w:p>
        </w:tc>
        <w:tc>
          <w:tcPr>
            <w:tcW w:w="851" w:type="dxa"/>
            <w:shd w:val="clear" w:color="auto" w:fill="auto"/>
            <w:noWrap/>
            <w:vAlign w:val="center"/>
            <w:hideMark/>
          </w:tcPr>
          <w:p w14:paraId="5F212D9F" w14:textId="77777777" w:rsidR="00070138" w:rsidRPr="00811736" w:rsidRDefault="00070138" w:rsidP="006D0CE3">
            <w:pPr>
              <w:spacing w:before="0" w:line="276" w:lineRule="auto"/>
              <w:ind w:firstLine="0"/>
              <w:jc w:val="center"/>
              <w:rPr>
                <w:color w:val="000000"/>
                <w:sz w:val="24"/>
              </w:rPr>
            </w:pPr>
            <w:r w:rsidRPr="00811736">
              <w:rPr>
                <w:rFonts w:eastAsia="Calibri"/>
                <w:color w:val="000000"/>
                <w:sz w:val="24"/>
              </w:rPr>
              <w:t>500</w:t>
            </w:r>
          </w:p>
        </w:tc>
        <w:tc>
          <w:tcPr>
            <w:tcW w:w="900" w:type="dxa"/>
            <w:shd w:val="clear" w:color="auto" w:fill="auto"/>
            <w:noWrap/>
            <w:vAlign w:val="center"/>
            <w:hideMark/>
          </w:tcPr>
          <w:p w14:paraId="16E0125E"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17,75</w:t>
            </w:r>
          </w:p>
        </w:tc>
        <w:tc>
          <w:tcPr>
            <w:tcW w:w="840" w:type="dxa"/>
            <w:shd w:val="clear" w:color="auto" w:fill="auto"/>
            <w:noWrap/>
            <w:vAlign w:val="center"/>
            <w:hideMark/>
          </w:tcPr>
          <w:p w14:paraId="2D2D5F51"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8,69</w:t>
            </w:r>
          </w:p>
        </w:tc>
        <w:tc>
          <w:tcPr>
            <w:tcW w:w="1043" w:type="dxa"/>
            <w:shd w:val="clear" w:color="auto" w:fill="auto"/>
            <w:noWrap/>
            <w:vAlign w:val="center"/>
            <w:hideMark/>
          </w:tcPr>
          <w:p w14:paraId="40AE5E9F"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640</w:t>
            </w:r>
          </w:p>
        </w:tc>
        <w:tc>
          <w:tcPr>
            <w:tcW w:w="902" w:type="dxa"/>
            <w:shd w:val="clear" w:color="auto" w:fill="auto"/>
            <w:noWrap/>
            <w:vAlign w:val="center"/>
            <w:hideMark/>
          </w:tcPr>
          <w:p w14:paraId="7C70DC70"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15,82</w:t>
            </w:r>
          </w:p>
        </w:tc>
        <w:tc>
          <w:tcPr>
            <w:tcW w:w="993" w:type="dxa"/>
            <w:shd w:val="clear" w:color="auto" w:fill="auto"/>
            <w:noWrap/>
            <w:vAlign w:val="center"/>
            <w:hideMark/>
          </w:tcPr>
          <w:p w14:paraId="10C5BD5C" w14:textId="77777777" w:rsidR="00070138" w:rsidRPr="00811736" w:rsidRDefault="00070138" w:rsidP="006D0CE3">
            <w:pPr>
              <w:spacing w:before="0" w:line="276" w:lineRule="auto"/>
              <w:ind w:firstLine="0"/>
              <w:jc w:val="center"/>
              <w:rPr>
                <w:rFonts w:eastAsia="Calibri"/>
                <w:color w:val="000000"/>
                <w:sz w:val="24"/>
              </w:rPr>
            </w:pPr>
            <w:r w:rsidRPr="00811736">
              <w:rPr>
                <w:rFonts w:eastAsia="Calibri"/>
                <w:color w:val="000000"/>
                <w:sz w:val="24"/>
              </w:rPr>
              <w:t>57,73</w:t>
            </w:r>
          </w:p>
        </w:tc>
        <w:tc>
          <w:tcPr>
            <w:tcW w:w="1787" w:type="dxa"/>
            <w:vMerge/>
            <w:vAlign w:val="center"/>
            <w:hideMark/>
          </w:tcPr>
          <w:p w14:paraId="0CFE31E4" w14:textId="77777777" w:rsidR="00070138" w:rsidRPr="00811736" w:rsidRDefault="00070138" w:rsidP="006D0CE3">
            <w:pPr>
              <w:spacing w:before="0" w:line="276" w:lineRule="auto"/>
              <w:ind w:firstLine="0"/>
              <w:jc w:val="left"/>
              <w:rPr>
                <w:color w:val="000000"/>
                <w:sz w:val="24"/>
              </w:rPr>
            </w:pPr>
          </w:p>
        </w:tc>
      </w:tr>
    </w:tbl>
    <w:p w14:paraId="5BF74AF7" w14:textId="77777777" w:rsidR="00070138" w:rsidRPr="006D0CE3" w:rsidRDefault="00070138" w:rsidP="00811736">
      <w:pPr>
        <w:ind w:firstLine="709"/>
        <w:rPr>
          <w:rFonts w:eastAsia="Calibri"/>
          <w:b/>
          <w:bCs/>
          <w:iCs/>
          <w:szCs w:val="28"/>
        </w:rPr>
      </w:pPr>
      <w:r w:rsidRPr="006D0CE3">
        <w:rPr>
          <w:rFonts w:eastAsia="Calibri"/>
          <w:b/>
          <w:bCs/>
          <w:iCs/>
          <w:szCs w:val="28"/>
        </w:rPr>
        <w:t>2. Đánh giá tăng trưởng theo tổng tiết diện ngang (Gi) và trữ lượng (M</w:t>
      </w:r>
      <w:r w:rsidR="006D0CE3" w:rsidRPr="006D0CE3">
        <w:rPr>
          <w:rFonts w:eastAsia="Calibri"/>
          <w:b/>
          <w:bCs/>
          <w:iCs/>
          <w:szCs w:val="28"/>
          <w:vertAlign w:val="superscript"/>
        </w:rPr>
        <w:t>3</w:t>
      </w:r>
      <w:r w:rsidRPr="006D0CE3">
        <w:rPr>
          <w:rFonts w:eastAsia="Calibri"/>
          <w:b/>
          <w:bCs/>
          <w:iCs/>
          <w:szCs w:val="28"/>
        </w:rPr>
        <w:t>) năm 2023 tại Vườn quốc gia Bái Tử Long thông qua các ô lâm học điển hình</w:t>
      </w:r>
    </w:p>
    <w:p w14:paraId="3903C989" w14:textId="77777777" w:rsidR="00070138" w:rsidRPr="00BC49B4" w:rsidRDefault="00070138" w:rsidP="00070138">
      <w:pPr>
        <w:spacing w:before="0"/>
        <w:ind w:firstLine="357"/>
        <w:rPr>
          <w:rFonts w:eastAsia="Calibri"/>
          <w:szCs w:val="28"/>
        </w:rPr>
      </w:pPr>
    </w:p>
    <w:p w14:paraId="61576482" w14:textId="77777777" w:rsidR="00070138" w:rsidRPr="00BC49B4" w:rsidRDefault="00070138" w:rsidP="00070138">
      <w:pPr>
        <w:spacing w:before="0"/>
        <w:ind w:firstLine="0"/>
        <w:rPr>
          <w:rFonts w:ascii=".VnTime" w:eastAsia="Calibri" w:hAnsi=".VnTime" w:cs=".VnTime"/>
          <w:noProof/>
          <w:szCs w:val="28"/>
        </w:rPr>
      </w:pPr>
      <w:r w:rsidRPr="00BC49B4">
        <w:rPr>
          <w:rFonts w:ascii=".VnTime" w:eastAsia="Calibri" w:hAnsi=".VnTime" w:cs=".VnTime"/>
          <w:noProof/>
          <w:szCs w:val="28"/>
        </w:rPr>
        <w:drawing>
          <wp:inline distT="0" distB="0" distL="0" distR="0" wp14:anchorId="7FB9161F" wp14:editId="7A92B31F">
            <wp:extent cx="5908675" cy="2740025"/>
            <wp:effectExtent l="0" t="0" r="15875" b="3175"/>
            <wp:docPr id="11271" name="Chart 112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0B7C3F6" w14:textId="77777777" w:rsidR="00070138" w:rsidRPr="00BC49B4" w:rsidRDefault="00070138" w:rsidP="00070138">
      <w:pPr>
        <w:spacing w:before="0"/>
        <w:ind w:firstLine="0"/>
        <w:rPr>
          <w:rFonts w:eastAsia="Calibri"/>
          <w:noProof/>
          <w:szCs w:val="28"/>
        </w:rPr>
      </w:pPr>
    </w:p>
    <w:p w14:paraId="54E5B46B" w14:textId="77777777" w:rsidR="00070138" w:rsidRPr="00BC49B4" w:rsidRDefault="00070138" w:rsidP="00070138">
      <w:pPr>
        <w:spacing w:before="0"/>
        <w:rPr>
          <w:rFonts w:eastAsia="Calibri"/>
          <w:i/>
          <w:iCs/>
          <w:noProof/>
          <w:szCs w:val="28"/>
          <w:vertAlign w:val="superscript"/>
        </w:rPr>
      </w:pPr>
      <w:r w:rsidRPr="00BC49B4">
        <w:rPr>
          <w:rFonts w:eastAsia="Calibri"/>
          <w:i/>
          <w:iCs/>
          <w:noProof/>
          <w:szCs w:val="28"/>
        </w:rPr>
        <w:t>3.2.1b. Biểu đồ so sánh lượng tăng trưởng theo tổng trữ lượng M/ha (m</w:t>
      </w:r>
      <w:r w:rsidRPr="00BC49B4">
        <w:rPr>
          <w:rFonts w:eastAsia="Calibri"/>
          <w:i/>
          <w:iCs/>
          <w:noProof/>
          <w:szCs w:val="28"/>
          <w:vertAlign w:val="superscript"/>
        </w:rPr>
        <w:t>3)</w:t>
      </w:r>
    </w:p>
    <w:p w14:paraId="0B47570C" w14:textId="77777777" w:rsidR="00070138" w:rsidRPr="00BC49B4" w:rsidRDefault="00070138" w:rsidP="00070138">
      <w:pPr>
        <w:spacing w:before="0"/>
        <w:ind w:firstLine="0"/>
        <w:rPr>
          <w:rFonts w:eastAsia="Calibri"/>
          <w:noProof/>
          <w:szCs w:val="28"/>
          <w:vertAlign w:val="superscript"/>
        </w:rPr>
      </w:pPr>
    </w:p>
    <w:p w14:paraId="4AE32998" w14:textId="77777777" w:rsidR="00070138" w:rsidRPr="00BC49B4" w:rsidRDefault="00070138" w:rsidP="00070138">
      <w:pPr>
        <w:spacing w:before="0"/>
        <w:ind w:firstLine="0"/>
        <w:rPr>
          <w:rFonts w:ascii=".VnTime" w:eastAsia="Calibri" w:hAnsi=".VnTime" w:cs=".VnTime"/>
          <w:noProof/>
          <w:szCs w:val="28"/>
        </w:rPr>
      </w:pPr>
      <w:r w:rsidRPr="00BC49B4">
        <w:rPr>
          <w:rFonts w:ascii=".VnTime" w:eastAsia="Calibri" w:hAnsi=".VnTime" w:cs=".VnTime"/>
          <w:noProof/>
          <w:szCs w:val="28"/>
        </w:rPr>
        <w:lastRenderedPageBreak/>
        <w:drawing>
          <wp:inline distT="0" distB="0" distL="0" distR="0" wp14:anchorId="68EEA2DF" wp14:editId="25EB3388">
            <wp:extent cx="5900420" cy="3377565"/>
            <wp:effectExtent l="0" t="0" r="5080" b="13335"/>
            <wp:docPr id="11272" name="Chart 112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7BF9BF1" w14:textId="77777777" w:rsidR="00070138" w:rsidRPr="00BC49B4" w:rsidRDefault="00070138" w:rsidP="00070138">
      <w:pPr>
        <w:spacing w:before="0"/>
        <w:ind w:firstLine="0"/>
        <w:rPr>
          <w:rFonts w:ascii=".VnTime" w:eastAsia="Calibri" w:hAnsi=".VnTime" w:cs=".VnTime"/>
          <w:noProof/>
          <w:szCs w:val="28"/>
        </w:rPr>
      </w:pPr>
    </w:p>
    <w:p w14:paraId="5CCE195B" w14:textId="77777777" w:rsidR="006D0CE3" w:rsidRPr="006D0CE3" w:rsidRDefault="006D0CE3" w:rsidP="00070138">
      <w:pPr>
        <w:spacing w:before="0"/>
        <w:ind w:firstLine="709"/>
        <w:rPr>
          <w:rFonts w:eastAsia="Calibri"/>
          <w:bCs/>
          <w:i/>
          <w:szCs w:val="28"/>
        </w:rPr>
      </w:pPr>
      <w:r w:rsidRPr="006D0CE3">
        <w:rPr>
          <w:rFonts w:eastAsia="Calibri"/>
          <w:bCs/>
          <w:i/>
          <w:szCs w:val="28"/>
        </w:rPr>
        <w:t>Nhận xét chung:</w:t>
      </w:r>
    </w:p>
    <w:p w14:paraId="69AFA9B9" w14:textId="77777777" w:rsidR="00070138" w:rsidRPr="00BC49B4" w:rsidRDefault="006D0CE3" w:rsidP="00070138">
      <w:pPr>
        <w:spacing w:before="0"/>
        <w:ind w:firstLine="709"/>
        <w:rPr>
          <w:rFonts w:eastAsia="Calibri"/>
          <w:bCs/>
          <w:color w:val="000000"/>
          <w:szCs w:val="28"/>
        </w:rPr>
      </w:pPr>
      <w:r>
        <w:rPr>
          <w:rFonts w:eastAsia="Calibri"/>
          <w:bCs/>
          <w:szCs w:val="28"/>
        </w:rPr>
        <w:t>-</w:t>
      </w:r>
      <w:r w:rsidR="00070138" w:rsidRPr="00BC49B4">
        <w:rPr>
          <w:rFonts w:eastAsia="Calibri"/>
          <w:bCs/>
          <w:szCs w:val="28"/>
        </w:rPr>
        <w:t xml:space="preserve"> Tại 3 OTC Vụng Ổ Lợn </w:t>
      </w:r>
      <w:r w:rsidR="00070138" w:rsidRPr="00BC49B4">
        <w:rPr>
          <w:rFonts w:eastAsia="Calibri"/>
          <w:bCs/>
          <w:szCs w:val="28"/>
          <w:lang w:val="vi-VN"/>
        </w:rPr>
        <w:t>(</w:t>
      </w:r>
      <w:r w:rsidR="00070138" w:rsidRPr="00BC49B4">
        <w:rPr>
          <w:szCs w:val="28"/>
        </w:rPr>
        <w:t>K10, TK 201</w:t>
      </w:r>
      <w:r w:rsidR="00070138" w:rsidRPr="00BC49B4">
        <w:rPr>
          <w:rFonts w:eastAsia="Calibri"/>
          <w:bCs/>
          <w:szCs w:val="28"/>
          <w:lang w:val="vi-VN"/>
        </w:rPr>
        <w:t>)</w:t>
      </w:r>
      <w:r w:rsidR="00070138" w:rsidRPr="00BC49B4">
        <w:rPr>
          <w:rFonts w:eastAsia="Calibri"/>
          <w:bCs/>
          <w:szCs w:val="28"/>
        </w:rPr>
        <w:t>, OTC Áng 2 Cái Lim (</w:t>
      </w:r>
      <w:r w:rsidR="00070138" w:rsidRPr="00BC49B4">
        <w:rPr>
          <w:color w:val="000000"/>
          <w:szCs w:val="28"/>
        </w:rPr>
        <w:t>K3,TK 200D)</w:t>
      </w:r>
      <w:r w:rsidR="00070138" w:rsidRPr="00BC49B4">
        <w:rPr>
          <w:rFonts w:eastAsia="Calibri"/>
          <w:bCs/>
          <w:szCs w:val="28"/>
          <w:lang w:val="vi-VN"/>
        </w:rPr>
        <w:t xml:space="preserve"> </w:t>
      </w:r>
      <w:r w:rsidR="00070138" w:rsidRPr="00BC49B4">
        <w:rPr>
          <w:rFonts w:eastAsia="Calibri"/>
          <w:bCs/>
          <w:szCs w:val="28"/>
        </w:rPr>
        <w:t xml:space="preserve">và </w:t>
      </w:r>
      <w:r w:rsidR="00070138" w:rsidRPr="00BC49B4">
        <w:rPr>
          <w:rFonts w:eastAsia="Calibri"/>
          <w:bCs/>
          <w:szCs w:val="28"/>
          <w:lang w:val="vi-VN"/>
        </w:rPr>
        <w:t>OTC</w:t>
      </w:r>
      <w:r w:rsidR="00070138" w:rsidRPr="00BC49B4">
        <w:rPr>
          <w:rFonts w:eastAsia="Calibri"/>
          <w:bCs/>
          <w:szCs w:val="28"/>
        </w:rPr>
        <w:t xml:space="preserve"> Táu mặt quỷ </w:t>
      </w:r>
      <w:r w:rsidR="00070138" w:rsidRPr="00BC49B4">
        <w:rPr>
          <w:rFonts w:eastAsia="Calibri"/>
          <w:bCs/>
          <w:szCs w:val="28"/>
          <w:lang w:val="vi-VN"/>
        </w:rPr>
        <w:t>(K4,</w:t>
      </w:r>
      <w:r w:rsidR="00070138" w:rsidRPr="00BC49B4">
        <w:rPr>
          <w:rFonts w:eastAsia="Calibri"/>
          <w:bCs/>
          <w:szCs w:val="28"/>
        </w:rPr>
        <w:t xml:space="preserve"> </w:t>
      </w:r>
      <w:r w:rsidR="00070138" w:rsidRPr="00BC49B4">
        <w:rPr>
          <w:rFonts w:eastAsia="Calibri"/>
          <w:bCs/>
          <w:szCs w:val="28"/>
          <w:lang w:val="vi-VN"/>
        </w:rPr>
        <w:t>TK</w:t>
      </w:r>
      <w:r w:rsidR="00070138" w:rsidRPr="00BC49B4">
        <w:rPr>
          <w:rFonts w:eastAsia="Calibri"/>
          <w:bCs/>
          <w:szCs w:val="28"/>
        </w:rPr>
        <w:t xml:space="preserve"> </w:t>
      </w:r>
      <w:r w:rsidR="00070138" w:rsidRPr="00BC49B4">
        <w:rPr>
          <w:rFonts w:eastAsia="Calibri"/>
          <w:bCs/>
          <w:szCs w:val="28"/>
          <w:lang w:val="vi-VN"/>
        </w:rPr>
        <w:t xml:space="preserve">201) </w:t>
      </w:r>
      <w:r w:rsidR="00070138" w:rsidRPr="00BC49B4">
        <w:rPr>
          <w:rFonts w:eastAsia="Calibri"/>
          <w:bCs/>
          <w:szCs w:val="28"/>
        </w:rPr>
        <w:t xml:space="preserve">có tổng tiết diện ngang lớn và trữ lượng rừng lớn nhất </w:t>
      </w:r>
      <w:r w:rsidR="00070138" w:rsidRPr="00BC49B4">
        <w:rPr>
          <w:rFonts w:eastAsia="Calibri"/>
          <w:bCs/>
          <w:color w:val="000000"/>
          <w:szCs w:val="28"/>
        </w:rPr>
        <w:t xml:space="preserve">do có các chỉ tiêu sinh trưởng và mật độ tương đối cao </w:t>
      </w:r>
      <w:r w:rsidR="00070138" w:rsidRPr="00BC49B4">
        <w:rPr>
          <w:rFonts w:eastAsia="Calibri"/>
          <w:bCs/>
          <w:i/>
          <w:color w:val="000000"/>
          <w:szCs w:val="28"/>
        </w:rPr>
        <w:t>(otc Ổ Lợn 21,77m</w:t>
      </w:r>
      <w:r w:rsidR="00070138" w:rsidRPr="00BC49B4">
        <w:rPr>
          <w:rFonts w:eastAsia="Calibri"/>
          <w:bCs/>
          <w:i/>
          <w:color w:val="000000"/>
          <w:szCs w:val="28"/>
          <w:vertAlign w:val="superscript"/>
        </w:rPr>
        <w:t>2</w:t>
      </w:r>
      <w:r w:rsidR="00070138" w:rsidRPr="00BC49B4">
        <w:rPr>
          <w:rFonts w:eastAsia="Calibri"/>
          <w:bCs/>
          <w:i/>
          <w:color w:val="000000"/>
          <w:szCs w:val="28"/>
        </w:rPr>
        <w:t>/ha, otc Áng 2 Cái Lim 20,17m</w:t>
      </w:r>
      <w:r w:rsidR="00070138" w:rsidRPr="00BC49B4">
        <w:rPr>
          <w:rFonts w:eastAsia="Calibri"/>
          <w:bCs/>
          <w:i/>
          <w:color w:val="000000"/>
          <w:szCs w:val="28"/>
          <w:vertAlign w:val="superscript"/>
        </w:rPr>
        <w:t>2</w:t>
      </w:r>
      <w:r w:rsidR="00070138" w:rsidRPr="00BC49B4">
        <w:rPr>
          <w:rFonts w:eastAsia="Calibri"/>
          <w:bCs/>
          <w:i/>
          <w:color w:val="000000"/>
          <w:szCs w:val="28"/>
        </w:rPr>
        <w:t>/ha và otc Táu mặt quỷ 20,33m</w:t>
      </w:r>
      <w:r w:rsidR="00070138" w:rsidRPr="00BC49B4">
        <w:rPr>
          <w:rFonts w:eastAsia="Calibri"/>
          <w:bCs/>
          <w:i/>
          <w:color w:val="000000"/>
          <w:szCs w:val="28"/>
          <w:vertAlign w:val="superscript"/>
        </w:rPr>
        <w:t>2</w:t>
      </w:r>
      <w:r w:rsidR="00070138" w:rsidRPr="00BC49B4">
        <w:rPr>
          <w:rFonts w:eastAsia="Calibri"/>
          <w:bCs/>
          <w:i/>
          <w:color w:val="000000"/>
          <w:szCs w:val="28"/>
        </w:rPr>
        <w:t>/ha)</w:t>
      </w:r>
      <w:r w:rsidR="00070138" w:rsidRPr="00BC49B4">
        <w:rPr>
          <w:rFonts w:eastAsia="Calibri"/>
          <w:bCs/>
          <w:color w:val="000000"/>
          <w:szCs w:val="28"/>
        </w:rPr>
        <w:t xml:space="preserve"> hệ thực vật tại đây bao gồm các loài như: Dè vàng, Lọng bàng, Trâm đỏ, Máu chó và Vối thuốc chiếm tỷ lệ lớn, đây cũng là các loài cây có độ bắt gặp lớn nhất trong ô tiêu chuẩn.</w:t>
      </w:r>
    </w:p>
    <w:p w14:paraId="130F0D1B" w14:textId="77777777" w:rsidR="00070138" w:rsidRPr="00BC49B4" w:rsidRDefault="006D0CE3" w:rsidP="00070138">
      <w:pPr>
        <w:spacing w:before="0"/>
        <w:ind w:firstLine="709"/>
        <w:rPr>
          <w:rFonts w:eastAsia="Calibri"/>
          <w:bCs/>
          <w:color w:val="000000"/>
          <w:szCs w:val="28"/>
        </w:rPr>
      </w:pPr>
      <w:r>
        <w:rPr>
          <w:rFonts w:eastAsia="Calibri"/>
          <w:bCs/>
          <w:color w:val="000000"/>
          <w:szCs w:val="28"/>
        </w:rPr>
        <w:t xml:space="preserve">- </w:t>
      </w:r>
      <w:r w:rsidR="00070138" w:rsidRPr="00BC49B4">
        <w:rPr>
          <w:rFonts w:eastAsia="Calibri"/>
          <w:bCs/>
          <w:color w:val="000000"/>
          <w:szCs w:val="28"/>
        </w:rPr>
        <w:t xml:space="preserve">Tại 3 </w:t>
      </w:r>
      <w:r w:rsidR="00070138" w:rsidRPr="00BC49B4">
        <w:rPr>
          <w:rFonts w:eastAsia="Calibri"/>
          <w:bCs/>
          <w:color w:val="000000"/>
          <w:szCs w:val="28"/>
          <w:lang w:val="vi-VN"/>
        </w:rPr>
        <w:t xml:space="preserve">OTC </w:t>
      </w:r>
      <w:r w:rsidR="00070138" w:rsidRPr="00BC49B4">
        <w:rPr>
          <w:rFonts w:eastAsia="Calibri"/>
          <w:bCs/>
          <w:color w:val="000000"/>
          <w:szCs w:val="28"/>
        </w:rPr>
        <w:t>Áng Cái Lim 1 (</w:t>
      </w:r>
      <w:r w:rsidR="00070138" w:rsidRPr="00BC49B4">
        <w:rPr>
          <w:szCs w:val="28"/>
        </w:rPr>
        <w:t>K3, TK 200D), Áng Cái Đé 1 (</w:t>
      </w:r>
      <w:r w:rsidR="00070138" w:rsidRPr="00BC49B4">
        <w:rPr>
          <w:color w:val="000000"/>
          <w:szCs w:val="28"/>
        </w:rPr>
        <w:t>K5, TK 200D</w:t>
      </w:r>
      <w:r w:rsidR="00070138" w:rsidRPr="00BC49B4">
        <w:rPr>
          <w:szCs w:val="28"/>
        </w:rPr>
        <w:t>)</w:t>
      </w:r>
      <w:r w:rsidR="00070138" w:rsidRPr="00BC49B4">
        <w:rPr>
          <w:rFonts w:eastAsia="Calibri"/>
          <w:bCs/>
          <w:color w:val="000000"/>
          <w:szCs w:val="28"/>
          <w:lang w:val="vi-VN"/>
        </w:rPr>
        <w:t xml:space="preserve"> và OTC </w:t>
      </w:r>
      <w:r w:rsidR="00070138" w:rsidRPr="00BC49B4">
        <w:rPr>
          <w:rFonts w:eastAsia="Calibri"/>
          <w:bCs/>
          <w:color w:val="000000"/>
          <w:szCs w:val="28"/>
        </w:rPr>
        <w:t>Cao Lồ</w:t>
      </w:r>
      <w:r w:rsidR="00070138" w:rsidRPr="00BC49B4">
        <w:rPr>
          <w:rFonts w:eastAsia="Calibri"/>
          <w:bCs/>
          <w:color w:val="000000"/>
          <w:szCs w:val="28"/>
          <w:lang w:val="vi-VN"/>
        </w:rPr>
        <w:t xml:space="preserve"> (</w:t>
      </w:r>
      <w:r w:rsidR="00070138" w:rsidRPr="00BC49B4">
        <w:rPr>
          <w:szCs w:val="28"/>
        </w:rPr>
        <w:t>K3, TK 201</w:t>
      </w:r>
      <w:r w:rsidR="00070138" w:rsidRPr="00BC49B4">
        <w:rPr>
          <w:rFonts w:eastAsia="Calibri"/>
          <w:bCs/>
          <w:color w:val="000000"/>
          <w:szCs w:val="28"/>
          <w:lang w:val="vi-VN"/>
        </w:rPr>
        <w:t>)</w:t>
      </w:r>
      <w:r w:rsidR="00070138" w:rsidRPr="00BC49B4">
        <w:rPr>
          <w:rFonts w:eastAsia="Calibri"/>
          <w:bCs/>
          <w:color w:val="000000"/>
          <w:szCs w:val="28"/>
        </w:rPr>
        <w:t xml:space="preserve">  có tổng tiết diện ngang thấp do </w:t>
      </w:r>
      <w:r w:rsidR="00070138" w:rsidRPr="00BC49B4">
        <w:rPr>
          <w:rFonts w:eastAsia="Calibri"/>
          <w:bCs/>
          <w:color w:val="000000"/>
          <w:szCs w:val="28"/>
          <w:lang w:val="vi-VN"/>
        </w:rPr>
        <w:t xml:space="preserve">mật độ cây trong </w:t>
      </w:r>
      <w:r w:rsidR="00070138" w:rsidRPr="00BC49B4">
        <w:rPr>
          <w:rFonts w:eastAsia="Calibri"/>
          <w:bCs/>
          <w:color w:val="000000"/>
          <w:szCs w:val="28"/>
        </w:rPr>
        <w:t>ô</w:t>
      </w:r>
      <w:r w:rsidR="00070138" w:rsidRPr="00BC49B4">
        <w:rPr>
          <w:rFonts w:eastAsia="Calibri"/>
          <w:bCs/>
          <w:color w:val="000000"/>
          <w:szCs w:val="28"/>
          <w:lang w:val="vi-VN"/>
        </w:rPr>
        <w:t xml:space="preserve"> thấp</w:t>
      </w:r>
      <w:r w:rsidR="00070138" w:rsidRPr="00BC49B4">
        <w:rPr>
          <w:rFonts w:eastAsia="Calibri"/>
          <w:bCs/>
          <w:color w:val="000000"/>
          <w:szCs w:val="28"/>
        </w:rPr>
        <w:t>;</w:t>
      </w:r>
    </w:p>
    <w:p w14:paraId="437671B1" w14:textId="77777777" w:rsidR="00070138" w:rsidRPr="00BC49B4" w:rsidRDefault="006D0CE3" w:rsidP="00070138">
      <w:pPr>
        <w:spacing w:before="0"/>
        <w:ind w:firstLine="709"/>
        <w:rPr>
          <w:rFonts w:eastAsia="Calibri"/>
          <w:szCs w:val="28"/>
        </w:rPr>
      </w:pPr>
      <w:r>
        <w:rPr>
          <w:rFonts w:eastAsia="Calibri"/>
          <w:szCs w:val="28"/>
        </w:rPr>
        <w:t>-</w:t>
      </w:r>
      <w:r w:rsidR="00070138" w:rsidRPr="00BC49B4">
        <w:rPr>
          <w:rFonts w:eastAsia="Calibri"/>
          <w:szCs w:val="28"/>
        </w:rPr>
        <w:t xml:space="preserve"> Tại 2 OTC</w:t>
      </w:r>
      <w:r w:rsidR="00070138" w:rsidRPr="00BC49B4">
        <w:rPr>
          <w:rFonts w:eastAsia="Calibri"/>
          <w:szCs w:val="28"/>
          <w:lang w:val="vi-VN"/>
        </w:rPr>
        <w:t xml:space="preserve"> </w:t>
      </w:r>
      <w:r w:rsidR="00070138" w:rsidRPr="00BC49B4">
        <w:rPr>
          <w:rFonts w:eastAsia="Calibri"/>
          <w:szCs w:val="28"/>
        </w:rPr>
        <w:t>Vạn Lau</w:t>
      </w:r>
      <w:r w:rsidR="00070138" w:rsidRPr="00BC49B4">
        <w:rPr>
          <w:rFonts w:eastAsia="Calibri"/>
          <w:szCs w:val="28"/>
          <w:lang w:val="vi-VN"/>
        </w:rPr>
        <w:t xml:space="preserve"> (</w:t>
      </w:r>
      <w:r w:rsidR="00070138" w:rsidRPr="00BC49B4">
        <w:rPr>
          <w:szCs w:val="28"/>
        </w:rPr>
        <w:t>K4, TK 201</w:t>
      </w:r>
      <w:r w:rsidR="00070138" w:rsidRPr="00BC49B4">
        <w:rPr>
          <w:rFonts w:eastAsia="Calibri"/>
          <w:szCs w:val="28"/>
          <w:lang w:val="vi-VN"/>
        </w:rPr>
        <w:t xml:space="preserve">) </w:t>
      </w:r>
      <w:r w:rsidR="00070138" w:rsidRPr="00BC49B4">
        <w:rPr>
          <w:rFonts w:eastAsia="Calibri"/>
          <w:szCs w:val="28"/>
        </w:rPr>
        <w:t>và OTC rừng Cây Mẫu (</w:t>
      </w:r>
      <w:r w:rsidR="00070138" w:rsidRPr="00BC49B4">
        <w:rPr>
          <w:color w:val="000000"/>
          <w:szCs w:val="28"/>
        </w:rPr>
        <w:t>K3,TK 200D</w:t>
      </w:r>
      <w:r w:rsidR="00070138" w:rsidRPr="00BC49B4">
        <w:rPr>
          <w:rFonts w:eastAsia="Calibri"/>
          <w:szCs w:val="28"/>
          <w:lang w:val="vi-VN"/>
        </w:rPr>
        <w:t xml:space="preserve"> </w:t>
      </w:r>
      <w:r w:rsidR="00070138" w:rsidRPr="00BC49B4">
        <w:rPr>
          <w:rFonts w:eastAsia="Calibri"/>
          <w:szCs w:val="28"/>
        </w:rPr>
        <w:t>)</w:t>
      </w:r>
      <w:r w:rsidR="00070138" w:rsidRPr="00BC49B4">
        <w:rPr>
          <w:rFonts w:eastAsia="Calibri"/>
          <w:szCs w:val="28"/>
          <w:lang w:val="vi-VN"/>
        </w:rPr>
        <w:t xml:space="preserve">có tổng tiết diện ngang và trữ lượng đạt trung bình, đang có dấu hiệu phục hồi </w:t>
      </w:r>
      <w:r w:rsidR="00070138" w:rsidRPr="00BC49B4">
        <w:rPr>
          <w:rFonts w:eastAsia="Calibri"/>
          <w:szCs w:val="28"/>
        </w:rPr>
        <w:t xml:space="preserve">tốt </w:t>
      </w:r>
      <w:r w:rsidR="00070138" w:rsidRPr="00BC49B4">
        <w:rPr>
          <w:rFonts w:eastAsia="Calibri"/>
          <w:szCs w:val="28"/>
          <w:lang w:val="vi-VN"/>
        </w:rPr>
        <w:t>sau cơn bão năm 2014 gây ra</w:t>
      </w:r>
      <w:r w:rsidR="00070138" w:rsidRPr="00BC49B4">
        <w:rPr>
          <w:rFonts w:eastAsia="Calibri"/>
          <w:szCs w:val="28"/>
        </w:rPr>
        <w:t>;</w:t>
      </w:r>
    </w:p>
    <w:p w14:paraId="31F46593" w14:textId="77777777" w:rsidR="00070138" w:rsidRDefault="006D0CE3" w:rsidP="00070138">
      <w:pPr>
        <w:spacing w:before="0"/>
        <w:ind w:firstLine="709"/>
        <w:rPr>
          <w:rFonts w:eastAsia="Calibri"/>
          <w:szCs w:val="28"/>
        </w:rPr>
      </w:pPr>
      <w:r>
        <w:rPr>
          <w:rFonts w:eastAsia="Calibri"/>
          <w:szCs w:val="28"/>
        </w:rPr>
        <w:t>-</w:t>
      </w:r>
      <w:r w:rsidR="00070138" w:rsidRPr="00BC49B4">
        <w:rPr>
          <w:rFonts w:eastAsia="Calibri"/>
          <w:szCs w:val="28"/>
        </w:rPr>
        <w:t xml:space="preserve"> Tại OTC Áng Cái Đé 2 </w:t>
      </w:r>
      <w:r w:rsidR="00070138" w:rsidRPr="00BC49B4">
        <w:rPr>
          <w:rFonts w:eastAsia="Calibri"/>
          <w:bCs/>
          <w:color w:val="000000"/>
          <w:szCs w:val="28"/>
          <w:lang w:val="vi-VN"/>
        </w:rPr>
        <w:t>(K5,</w:t>
      </w:r>
      <w:r w:rsidR="00070138" w:rsidRPr="00BC49B4">
        <w:rPr>
          <w:rFonts w:eastAsia="Calibri"/>
          <w:bCs/>
          <w:color w:val="000000"/>
          <w:szCs w:val="28"/>
        </w:rPr>
        <w:t xml:space="preserve"> </w:t>
      </w:r>
      <w:r w:rsidR="00070138" w:rsidRPr="00BC49B4">
        <w:rPr>
          <w:rFonts w:eastAsia="Calibri"/>
          <w:bCs/>
          <w:color w:val="000000"/>
          <w:szCs w:val="28"/>
          <w:lang w:val="vi-VN"/>
        </w:rPr>
        <w:t>TK</w:t>
      </w:r>
      <w:r w:rsidR="00070138" w:rsidRPr="00BC49B4">
        <w:rPr>
          <w:rFonts w:eastAsia="Calibri"/>
          <w:bCs/>
          <w:color w:val="000000"/>
          <w:szCs w:val="28"/>
        </w:rPr>
        <w:t xml:space="preserve"> </w:t>
      </w:r>
      <w:r w:rsidR="00070138" w:rsidRPr="00BC49B4">
        <w:rPr>
          <w:rFonts w:eastAsia="Calibri"/>
          <w:bCs/>
          <w:color w:val="000000"/>
          <w:szCs w:val="28"/>
          <w:lang w:val="vi-VN"/>
        </w:rPr>
        <w:t>200D)</w:t>
      </w:r>
      <w:r w:rsidR="00070138" w:rsidRPr="00BC49B4">
        <w:rPr>
          <w:rFonts w:eastAsia="Calibri"/>
          <w:bCs/>
          <w:color w:val="000000"/>
          <w:szCs w:val="28"/>
        </w:rPr>
        <w:t xml:space="preserve"> </w:t>
      </w:r>
      <w:r w:rsidR="00070138" w:rsidRPr="00BC49B4">
        <w:rPr>
          <w:rFonts w:eastAsia="Calibri"/>
          <w:szCs w:val="28"/>
        </w:rPr>
        <w:t xml:space="preserve">do mật độ cây lớn hơn otc Áng Cái Đé 1 </w:t>
      </w:r>
      <w:r w:rsidR="00070138" w:rsidRPr="00BC49B4">
        <w:rPr>
          <w:szCs w:val="28"/>
        </w:rPr>
        <w:t>(</w:t>
      </w:r>
      <w:r w:rsidR="00070138" w:rsidRPr="00BC49B4">
        <w:rPr>
          <w:color w:val="000000"/>
          <w:szCs w:val="28"/>
        </w:rPr>
        <w:t>K5, TK 200D</w:t>
      </w:r>
      <w:r w:rsidR="00070138" w:rsidRPr="00BC49B4">
        <w:rPr>
          <w:szCs w:val="28"/>
        </w:rPr>
        <w:t>)</w:t>
      </w:r>
      <w:r w:rsidR="00070138" w:rsidRPr="00BC49B4">
        <w:rPr>
          <w:rFonts w:eastAsia="Calibri"/>
          <w:bCs/>
          <w:color w:val="000000"/>
          <w:szCs w:val="28"/>
          <w:lang w:val="vi-VN"/>
        </w:rPr>
        <w:t xml:space="preserve"> </w:t>
      </w:r>
      <w:r w:rsidR="00070138" w:rsidRPr="00BC49B4">
        <w:rPr>
          <w:rFonts w:eastAsia="Calibri"/>
          <w:szCs w:val="28"/>
        </w:rPr>
        <w:t>nên trữ lượng rừng cũng lớn hơn. Tại đây tốc độ sinh trưởng của cây lớn hơn Áng 1 về đường kính nên tổng tiết diện ngang lớn hơn.</w:t>
      </w:r>
    </w:p>
    <w:p w14:paraId="07E97CD1" w14:textId="77777777" w:rsidR="006D0CE3" w:rsidRPr="00BC49B4" w:rsidRDefault="006D0CE3" w:rsidP="00070138">
      <w:pPr>
        <w:spacing w:before="0"/>
        <w:ind w:firstLine="709"/>
        <w:rPr>
          <w:rFonts w:eastAsia="Calibri"/>
          <w:szCs w:val="28"/>
        </w:rPr>
      </w:pPr>
    </w:p>
    <w:p w14:paraId="23660B2F" w14:textId="77777777" w:rsidR="00070138" w:rsidRDefault="00070138" w:rsidP="00070138">
      <w:pPr>
        <w:spacing w:before="0"/>
        <w:ind w:firstLine="709"/>
        <w:rPr>
          <w:rFonts w:eastAsia="Calibri"/>
          <w:b/>
          <w:bCs/>
          <w:spacing w:val="-14"/>
          <w:szCs w:val="28"/>
        </w:rPr>
      </w:pPr>
      <w:r w:rsidRPr="006D0CE3">
        <w:rPr>
          <w:rFonts w:eastAsia="Calibri"/>
          <w:b/>
          <w:bCs/>
          <w:spacing w:val="-14"/>
          <w:szCs w:val="28"/>
        </w:rPr>
        <w:t>3. Xác định cấu trúc tổ thành theo loài cây và chỉ số phong phú loài Margalef</w:t>
      </w:r>
    </w:p>
    <w:p w14:paraId="1CC7D8D4" w14:textId="77777777" w:rsidR="006D0CE3" w:rsidRDefault="006D0CE3" w:rsidP="00070138">
      <w:pPr>
        <w:spacing w:before="0"/>
        <w:ind w:firstLine="709"/>
        <w:rPr>
          <w:rFonts w:eastAsia="Calibri"/>
          <w:b/>
          <w:bCs/>
          <w:spacing w:val="-14"/>
          <w:szCs w:val="28"/>
        </w:rPr>
      </w:pPr>
    </w:p>
    <w:p w14:paraId="39D5ECD2" w14:textId="77777777" w:rsidR="006D0CE3" w:rsidRDefault="006D0CE3" w:rsidP="00070138">
      <w:pPr>
        <w:spacing w:before="0"/>
        <w:ind w:firstLine="709"/>
        <w:rPr>
          <w:rFonts w:eastAsia="Calibri"/>
          <w:b/>
          <w:bCs/>
          <w:spacing w:val="-14"/>
          <w:szCs w:val="28"/>
        </w:rPr>
      </w:pPr>
    </w:p>
    <w:p w14:paraId="5EEB09C8" w14:textId="77777777" w:rsidR="006D0CE3" w:rsidRPr="006D0CE3" w:rsidRDefault="006D0CE3" w:rsidP="00070138">
      <w:pPr>
        <w:spacing w:before="0"/>
        <w:ind w:firstLine="709"/>
        <w:rPr>
          <w:rFonts w:eastAsia="Calibri"/>
          <w:b/>
          <w:bCs/>
          <w:spacing w:val="-14"/>
          <w:szCs w:val="28"/>
        </w:rPr>
      </w:pPr>
    </w:p>
    <w:p w14:paraId="79E32128" w14:textId="77777777" w:rsidR="00070138" w:rsidRPr="00BC49B4" w:rsidRDefault="00070138" w:rsidP="00070138">
      <w:pPr>
        <w:spacing w:before="0" w:after="120"/>
        <w:ind w:firstLine="0"/>
        <w:jc w:val="center"/>
        <w:rPr>
          <w:rFonts w:eastAsia="Calibri"/>
          <w:b/>
          <w:bCs/>
          <w:i/>
          <w:szCs w:val="28"/>
          <w:lang w:val="vi-VN"/>
        </w:rPr>
      </w:pPr>
    </w:p>
    <w:tbl>
      <w:tblPr>
        <w:tblW w:w="9921" w:type="dxa"/>
        <w:tblInd w:w="-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0"/>
        <w:gridCol w:w="848"/>
        <w:gridCol w:w="2835"/>
        <w:gridCol w:w="2693"/>
        <w:gridCol w:w="567"/>
        <w:gridCol w:w="709"/>
        <w:gridCol w:w="709"/>
        <w:gridCol w:w="850"/>
      </w:tblGrid>
      <w:tr w:rsidR="00070138" w:rsidRPr="00BC49B4" w14:paraId="4D7AEBF0" w14:textId="77777777" w:rsidTr="006D0CE3">
        <w:trPr>
          <w:trHeight w:val="783"/>
        </w:trPr>
        <w:tc>
          <w:tcPr>
            <w:tcW w:w="710" w:type="dxa"/>
            <w:vAlign w:val="center"/>
          </w:tcPr>
          <w:p w14:paraId="197C0421" w14:textId="77777777" w:rsidR="00070138" w:rsidRPr="00BC49B4" w:rsidRDefault="00070138" w:rsidP="006D0CE3">
            <w:pPr>
              <w:spacing w:before="0"/>
              <w:ind w:firstLine="0"/>
              <w:jc w:val="center"/>
              <w:rPr>
                <w:rFonts w:eastAsia="Calibri"/>
                <w:b/>
                <w:bCs/>
                <w:color w:val="000000"/>
                <w:sz w:val="24"/>
              </w:rPr>
            </w:pPr>
            <w:r w:rsidRPr="00BC49B4">
              <w:rPr>
                <w:rFonts w:eastAsia="Calibri"/>
                <w:b/>
                <w:bCs/>
                <w:color w:val="000000"/>
                <w:sz w:val="24"/>
              </w:rPr>
              <w:lastRenderedPageBreak/>
              <w:t>STT</w:t>
            </w:r>
          </w:p>
        </w:tc>
        <w:tc>
          <w:tcPr>
            <w:tcW w:w="848" w:type="dxa"/>
            <w:vAlign w:val="center"/>
          </w:tcPr>
          <w:p w14:paraId="45B71E8F" w14:textId="77777777" w:rsidR="00070138" w:rsidRPr="00BC49B4" w:rsidRDefault="00070138" w:rsidP="006D0CE3">
            <w:pPr>
              <w:spacing w:before="0"/>
              <w:ind w:firstLine="0"/>
              <w:jc w:val="center"/>
              <w:rPr>
                <w:rFonts w:eastAsia="Calibri"/>
                <w:b/>
                <w:bCs/>
                <w:color w:val="000000"/>
                <w:sz w:val="24"/>
              </w:rPr>
            </w:pPr>
            <w:r w:rsidRPr="00BC49B4">
              <w:rPr>
                <w:rFonts w:eastAsia="Calibri"/>
                <w:b/>
                <w:bCs/>
                <w:color w:val="000000"/>
                <w:sz w:val="24"/>
              </w:rPr>
              <w:t>OTC</w:t>
            </w:r>
          </w:p>
        </w:tc>
        <w:tc>
          <w:tcPr>
            <w:tcW w:w="2835" w:type="dxa"/>
            <w:vAlign w:val="center"/>
          </w:tcPr>
          <w:p w14:paraId="1D1C331C" w14:textId="77777777" w:rsidR="00070138" w:rsidRPr="00BC49B4" w:rsidRDefault="00070138" w:rsidP="006D0CE3">
            <w:pPr>
              <w:spacing w:before="0"/>
              <w:ind w:firstLine="0"/>
              <w:jc w:val="center"/>
              <w:rPr>
                <w:rFonts w:eastAsia="Calibri"/>
                <w:b/>
                <w:bCs/>
                <w:color w:val="000000"/>
                <w:sz w:val="24"/>
              </w:rPr>
            </w:pPr>
            <w:r w:rsidRPr="00BC49B4">
              <w:rPr>
                <w:rFonts w:eastAsia="Calibri"/>
                <w:b/>
                <w:bCs/>
                <w:color w:val="000000"/>
                <w:sz w:val="24"/>
              </w:rPr>
              <w:t>Tên loài cây có mặt trong OTC</w:t>
            </w:r>
          </w:p>
        </w:tc>
        <w:tc>
          <w:tcPr>
            <w:tcW w:w="2693" w:type="dxa"/>
            <w:vAlign w:val="center"/>
          </w:tcPr>
          <w:p w14:paraId="5DE186DF" w14:textId="77777777" w:rsidR="00070138" w:rsidRPr="00BC49B4" w:rsidRDefault="00070138" w:rsidP="006D0CE3">
            <w:pPr>
              <w:spacing w:before="0"/>
              <w:ind w:firstLine="0"/>
              <w:jc w:val="center"/>
              <w:rPr>
                <w:rFonts w:eastAsia="Calibri"/>
                <w:b/>
                <w:bCs/>
                <w:color w:val="000000"/>
                <w:sz w:val="24"/>
              </w:rPr>
            </w:pPr>
            <w:r w:rsidRPr="00BC49B4">
              <w:rPr>
                <w:rFonts w:eastAsia="Calibri"/>
                <w:b/>
                <w:bCs/>
                <w:color w:val="000000"/>
                <w:sz w:val="24"/>
              </w:rPr>
              <w:t>Cấu trúc tổ thành theo loài cây</w:t>
            </w:r>
          </w:p>
        </w:tc>
        <w:tc>
          <w:tcPr>
            <w:tcW w:w="567" w:type="dxa"/>
            <w:vAlign w:val="center"/>
          </w:tcPr>
          <w:p w14:paraId="300000B7" w14:textId="77777777" w:rsidR="00070138" w:rsidRPr="00BC49B4" w:rsidRDefault="00070138" w:rsidP="006D0CE3">
            <w:pPr>
              <w:spacing w:before="0"/>
              <w:ind w:firstLine="0"/>
              <w:jc w:val="center"/>
              <w:rPr>
                <w:rFonts w:eastAsia="Calibri"/>
                <w:b/>
                <w:bCs/>
                <w:color w:val="000000"/>
                <w:sz w:val="24"/>
              </w:rPr>
            </w:pPr>
            <w:r w:rsidRPr="00BC49B4">
              <w:rPr>
                <w:rFonts w:eastAsia="Calibri"/>
                <w:b/>
                <w:bCs/>
                <w:color w:val="000000"/>
                <w:sz w:val="24"/>
              </w:rPr>
              <w:t>S</w:t>
            </w:r>
          </w:p>
        </w:tc>
        <w:tc>
          <w:tcPr>
            <w:tcW w:w="709" w:type="dxa"/>
            <w:vAlign w:val="center"/>
          </w:tcPr>
          <w:p w14:paraId="0B282EF2" w14:textId="77777777" w:rsidR="00070138" w:rsidRPr="00BC49B4" w:rsidRDefault="00070138" w:rsidP="006D0CE3">
            <w:pPr>
              <w:spacing w:before="0"/>
              <w:ind w:firstLine="0"/>
              <w:jc w:val="center"/>
              <w:rPr>
                <w:rFonts w:eastAsia="Calibri"/>
                <w:b/>
                <w:bCs/>
                <w:color w:val="000000"/>
                <w:sz w:val="24"/>
              </w:rPr>
            </w:pPr>
            <w:r w:rsidRPr="00BC49B4">
              <w:rPr>
                <w:rFonts w:eastAsia="Calibri"/>
                <w:b/>
                <w:bCs/>
                <w:color w:val="000000"/>
                <w:sz w:val="24"/>
              </w:rPr>
              <w:t>N</w:t>
            </w:r>
          </w:p>
        </w:tc>
        <w:tc>
          <w:tcPr>
            <w:tcW w:w="709" w:type="dxa"/>
            <w:vAlign w:val="center"/>
          </w:tcPr>
          <w:p w14:paraId="1F9DB1D0" w14:textId="77777777" w:rsidR="00070138" w:rsidRPr="00BC49B4" w:rsidRDefault="00070138" w:rsidP="006D0CE3">
            <w:pPr>
              <w:spacing w:before="0"/>
              <w:ind w:firstLine="0"/>
              <w:jc w:val="center"/>
              <w:rPr>
                <w:rFonts w:eastAsia="Calibri"/>
                <w:b/>
                <w:bCs/>
                <w:color w:val="000000"/>
                <w:sz w:val="24"/>
              </w:rPr>
            </w:pPr>
            <w:r w:rsidRPr="00BC49B4">
              <w:rPr>
                <w:rFonts w:eastAsia="Calibri"/>
                <w:b/>
                <w:bCs/>
                <w:color w:val="000000"/>
                <w:sz w:val="24"/>
              </w:rPr>
              <w:t>d</w:t>
            </w:r>
          </w:p>
        </w:tc>
        <w:tc>
          <w:tcPr>
            <w:tcW w:w="850" w:type="dxa"/>
            <w:vAlign w:val="center"/>
          </w:tcPr>
          <w:p w14:paraId="7FBB3F5E" w14:textId="77777777" w:rsidR="00070138" w:rsidRPr="00BC49B4" w:rsidRDefault="00070138" w:rsidP="006D0CE3">
            <w:pPr>
              <w:spacing w:before="0"/>
              <w:ind w:firstLine="0"/>
              <w:jc w:val="center"/>
              <w:rPr>
                <w:rFonts w:eastAsia="Calibri"/>
                <w:b/>
                <w:bCs/>
                <w:color w:val="000000"/>
                <w:sz w:val="24"/>
              </w:rPr>
            </w:pPr>
            <w:r w:rsidRPr="00BC49B4">
              <w:rPr>
                <w:rFonts w:eastAsia="Calibri"/>
                <w:b/>
                <w:bCs/>
                <w:color w:val="000000"/>
                <w:sz w:val="24"/>
              </w:rPr>
              <w:t>Mức ĐDSH</w:t>
            </w:r>
          </w:p>
        </w:tc>
      </w:tr>
      <w:tr w:rsidR="00070138" w:rsidRPr="00BC49B4" w14:paraId="5BC67328" w14:textId="77777777" w:rsidTr="006D0CE3">
        <w:trPr>
          <w:trHeight w:val="1259"/>
        </w:trPr>
        <w:tc>
          <w:tcPr>
            <w:tcW w:w="710" w:type="dxa"/>
            <w:vAlign w:val="center"/>
          </w:tcPr>
          <w:p w14:paraId="7FBA3A83"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1</w:t>
            </w:r>
          </w:p>
        </w:tc>
        <w:tc>
          <w:tcPr>
            <w:tcW w:w="848" w:type="dxa"/>
            <w:vAlign w:val="center"/>
          </w:tcPr>
          <w:p w14:paraId="2663BC1C"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Cao lồ</w:t>
            </w:r>
          </w:p>
        </w:tc>
        <w:tc>
          <w:tcPr>
            <w:tcW w:w="2835" w:type="dxa"/>
            <w:vAlign w:val="center"/>
          </w:tcPr>
          <w:p w14:paraId="5B345636" w14:textId="77777777" w:rsidR="00070138" w:rsidRPr="00BC49B4" w:rsidRDefault="00070138" w:rsidP="006D0CE3">
            <w:pPr>
              <w:spacing w:before="0"/>
              <w:ind w:firstLine="0"/>
              <w:rPr>
                <w:rFonts w:eastAsia="Calibri"/>
                <w:color w:val="000000"/>
                <w:sz w:val="24"/>
              </w:rPr>
            </w:pPr>
            <w:r w:rsidRPr="00BC49B4">
              <w:rPr>
                <w:rFonts w:eastAsia="Calibri"/>
                <w:color w:val="000000"/>
                <w:sz w:val="24"/>
              </w:rPr>
              <w:t>Bách Bệnh, Bời Lời Nhớt, Bứa, Cánh Kiến, Chẹo Tía, Côm Tầng, Dè, Dẻ, Đom Đóm, Dung Đen, Giàng Giàng Mít, Giàng Giàng Xanh, Lôm Côm, Lọng Bàng, Máu Chó, Na Hồng, Ngát, Ngát Giả, Nhựa Ruồi, Rè Sim, Rè Vàng, Sồi Dẻ, Sồi Phảng, Sơn, Trâm, Trâm Đỏ, Trâm Muối, Trâm Trắng, Trọng Đũa, Vàng Kiệng, Vối Thuốc.</w:t>
            </w:r>
          </w:p>
        </w:tc>
        <w:tc>
          <w:tcPr>
            <w:tcW w:w="2693" w:type="dxa"/>
            <w:vAlign w:val="center"/>
          </w:tcPr>
          <w:p w14:paraId="01DC3FDF" w14:textId="77777777" w:rsidR="00070138" w:rsidRPr="00BC49B4" w:rsidRDefault="00070138" w:rsidP="006D0CE3">
            <w:pPr>
              <w:spacing w:before="0"/>
              <w:ind w:firstLine="0"/>
              <w:rPr>
                <w:rFonts w:eastAsia="Calibri"/>
                <w:color w:val="000000"/>
                <w:sz w:val="24"/>
              </w:rPr>
            </w:pPr>
            <w:r w:rsidRPr="00BC49B4">
              <w:rPr>
                <w:rFonts w:eastAsia="Calibri"/>
                <w:color w:val="000000"/>
                <w:sz w:val="24"/>
              </w:rPr>
              <w:t>0,003Bb  + 0,003Bln + 0.008Bua + 0.016Cc + 0.041 ChT + 0.011Ct + 0.003D + 0.132De + 0.003Đđ + 0.022Dđ + 0.003Ggm + 0.019Ggx + 0.016Lc + 0.022Lb + 0.005Mc + 0.014 Nh + 0.036Ngat + 0.082NgG + 0.005Nr + 0.003Rs + 0.011Rv + 0.011Sm + 0.027Sd + 0.036SP + 0.005Son + 0.044Tr + 0.077TRđ + 0.008TRm + 0.038TRT + 0.008TRđ + 0.003VK+ 0.027VT + 0.299LK.</w:t>
            </w:r>
          </w:p>
        </w:tc>
        <w:tc>
          <w:tcPr>
            <w:tcW w:w="567" w:type="dxa"/>
            <w:vAlign w:val="center"/>
          </w:tcPr>
          <w:p w14:paraId="798AF0DA"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31</w:t>
            </w:r>
          </w:p>
        </w:tc>
        <w:tc>
          <w:tcPr>
            <w:tcW w:w="709" w:type="dxa"/>
            <w:vAlign w:val="center"/>
          </w:tcPr>
          <w:p w14:paraId="6246C6CB" w14:textId="77777777" w:rsidR="00070138" w:rsidRPr="00BC49B4" w:rsidRDefault="00070138" w:rsidP="006D0CE3">
            <w:pPr>
              <w:spacing w:before="0"/>
              <w:ind w:firstLine="0"/>
              <w:jc w:val="center"/>
              <w:rPr>
                <w:rFonts w:eastAsia="Calibri"/>
                <w:color w:val="000000"/>
                <w:sz w:val="24"/>
                <w:lang w:val="vi-VN"/>
              </w:rPr>
            </w:pPr>
            <w:r w:rsidRPr="00BC49B4">
              <w:rPr>
                <w:rFonts w:eastAsia="Calibri"/>
                <w:color w:val="000000"/>
                <w:sz w:val="24"/>
              </w:rPr>
              <w:t>3</w:t>
            </w:r>
            <w:r w:rsidRPr="00BC49B4">
              <w:rPr>
                <w:rFonts w:eastAsia="Calibri"/>
                <w:color w:val="000000"/>
                <w:sz w:val="24"/>
                <w:lang w:val="vi-VN"/>
              </w:rPr>
              <w:t>64</w:t>
            </w:r>
          </w:p>
        </w:tc>
        <w:tc>
          <w:tcPr>
            <w:tcW w:w="709" w:type="dxa"/>
            <w:vAlign w:val="center"/>
          </w:tcPr>
          <w:p w14:paraId="5045445E"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5,26</w:t>
            </w:r>
          </w:p>
        </w:tc>
        <w:tc>
          <w:tcPr>
            <w:tcW w:w="850" w:type="dxa"/>
            <w:vAlign w:val="center"/>
          </w:tcPr>
          <w:p w14:paraId="0C5CB633"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Tính đa dạng rất phong phú</w:t>
            </w:r>
          </w:p>
        </w:tc>
      </w:tr>
      <w:tr w:rsidR="00070138" w:rsidRPr="00BC49B4" w14:paraId="216BB0EC" w14:textId="77777777" w:rsidTr="006D0CE3">
        <w:trPr>
          <w:trHeight w:val="1639"/>
        </w:trPr>
        <w:tc>
          <w:tcPr>
            <w:tcW w:w="710" w:type="dxa"/>
            <w:vAlign w:val="center"/>
          </w:tcPr>
          <w:p w14:paraId="673C9AF3"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2</w:t>
            </w:r>
          </w:p>
        </w:tc>
        <w:tc>
          <w:tcPr>
            <w:tcW w:w="848" w:type="dxa"/>
            <w:vAlign w:val="center"/>
          </w:tcPr>
          <w:p w14:paraId="1B1138D1"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Rừng cây mẫu</w:t>
            </w:r>
          </w:p>
        </w:tc>
        <w:tc>
          <w:tcPr>
            <w:tcW w:w="2835" w:type="dxa"/>
            <w:vAlign w:val="center"/>
          </w:tcPr>
          <w:p w14:paraId="7EBD69E9" w14:textId="77777777" w:rsidR="00070138" w:rsidRPr="00BC49B4" w:rsidRDefault="00070138" w:rsidP="006D0CE3">
            <w:pPr>
              <w:spacing w:before="0"/>
              <w:ind w:firstLine="0"/>
              <w:rPr>
                <w:rFonts w:eastAsia="Calibri"/>
                <w:color w:val="000000"/>
                <w:sz w:val="24"/>
              </w:rPr>
            </w:pPr>
            <w:r w:rsidRPr="00BC49B4">
              <w:rPr>
                <w:rFonts w:eastAsia="Calibri"/>
                <w:color w:val="000000"/>
                <w:sz w:val="24"/>
              </w:rPr>
              <w:t>Ba Bét, Bò ngứa, Bứa, Bưởi Bung, Chòi mòi, Côm tầng, Dè, De, Dẻ bát nhựa, Dẻ gai, Dẻ lá tre, Dè mít, Dè quế, Dè rớt, Dè sim, Dè vàng, Dung đen, Dung Trắng, Giàng giàng xanh, Lành thai, Lim xanh, Lọng bàng, Máu chó lá nhỏ, Muội đen, Ngát, Nhọ nồi, Nhựa ruồi, Sến mật, Sồi phảng, Táu mặt quỷ, Táu ruối, Thành ngạch, Trâm, Trám đen, Trâm đỏ, Trâm trắng, Trọng đũa, Xương cá và 1 loài khác.</w:t>
            </w:r>
          </w:p>
          <w:p w14:paraId="4395147E" w14:textId="77777777" w:rsidR="00070138" w:rsidRPr="00BC49B4" w:rsidRDefault="00070138" w:rsidP="006D0CE3">
            <w:pPr>
              <w:spacing w:before="0"/>
              <w:ind w:firstLine="0"/>
              <w:rPr>
                <w:rFonts w:eastAsia="Calibri"/>
                <w:color w:val="000000"/>
                <w:sz w:val="24"/>
              </w:rPr>
            </w:pPr>
          </w:p>
        </w:tc>
        <w:tc>
          <w:tcPr>
            <w:tcW w:w="2693" w:type="dxa"/>
            <w:vAlign w:val="center"/>
          </w:tcPr>
          <w:p w14:paraId="4940018F" w14:textId="77777777" w:rsidR="00070138" w:rsidRPr="00BC49B4" w:rsidRDefault="00070138" w:rsidP="006D0CE3">
            <w:pPr>
              <w:spacing w:before="0"/>
              <w:ind w:firstLine="0"/>
              <w:rPr>
                <w:rFonts w:eastAsia="Calibri"/>
                <w:color w:val="000000"/>
                <w:sz w:val="24"/>
              </w:rPr>
            </w:pPr>
            <w:r w:rsidRPr="00BC49B4">
              <w:rPr>
                <w:rFonts w:eastAsia="Calibri"/>
                <w:color w:val="000000"/>
                <w:sz w:val="24"/>
              </w:rPr>
              <w:t xml:space="preserve">0.005Bb + 0.009Bn + 0.009B + 0.005Bbug + 0.005Cm + 0.005Ct + 0.037De + 0.065D + 0.042Dbn + 0.019Dg + 0.005Dlt + 0.09Dm + 0.019Dq + 0.005Dr + 0.009Rs + 0.065Dv + 0.014Dđ + 0.023Dt + 0.033Ggx + 0.005Lt + 0.014Lx + 0.009Lb + 0.112Mcln + 0.005Mđ + 0.065N + 0.005Nn + 0.009Nr + 0.005Sm + 0.019Sp + 0.005Tmq + 0.005Tr + 0.014Tn + 0.019T + 0.014Tđe + 0.107Tđo + 0.070Tt + 0.005Tđ + 0.009Xc + 0.121Lk. </w:t>
            </w:r>
          </w:p>
        </w:tc>
        <w:tc>
          <w:tcPr>
            <w:tcW w:w="567" w:type="dxa"/>
            <w:vAlign w:val="center"/>
          </w:tcPr>
          <w:p w14:paraId="3788B858"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38</w:t>
            </w:r>
          </w:p>
        </w:tc>
        <w:tc>
          <w:tcPr>
            <w:tcW w:w="709" w:type="dxa"/>
            <w:vAlign w:val="center"/>
          </w:tcPr>
          <w:p w14:paraId="1314E94E"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lang w:val="vi-VN"/>
              </w:rPr>
              <w:t>21</w:t>
            </w:r>
            <w:r w:rsidRPr="00BC49B4">
              <w:rPr>
                <w:rFonts w:eastAsia="Calibri"/>
                <w:color w:val="000000"/>
                <w:sz w:val="24"/>
              </w:rPr>
              <w:t>4</w:t>
            </w:r>
          </w:p>
        </w:tc>
        <w:tc>
          <w:tcPr>
            <w:tcW w:w="709" w:type="dxa"/>
            <w:vAlign w:val="center"/>
          </w:tcPr>
          <w:p w14:paraId="244706F1" w14:textId="77777777" w:rsidR="00070138" w:rsidRPr="00BC49B4" w:rsidRDefault="00070138" w:rsidP="006D0CE3">
            <w:pPr>
              <w:spacing w:before="0"/>
              <w:ind w:firstLine="0"/>
              <w:jc w:val="center"/>
              <w:rPr>
                <w:rFonts w:eastAsia="Calibri"/>
                <w:color w:val="000000"/>
                <w:sz w:val="24"/>
                <w:lang w:val="vi-VN"/>
              </w:rPr>
            </w:pPr>
            <w:r w:rsidRPr="00BC49B4">
              <w:rPr>
                <w:rFonts w:eastAsia="Calibri"/>
                <w:color w:val="000000"/>
                <w:sz w:val="24"/>
              </w:rPr>
              <w:t>7,08</w:t>
            </w:r>
          </w:p>
        </w:tc>
        <w:tc>
          <w:tcPr>
            <w:tcW w:w="850" w:type="dxa"/>
            <w:vAlign w:val="center"/>
          </w:tcPr>
          <w:p w14:paraId="53E20877"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Tính đa dạng rất phong phú</w:t>
            </w:r>
          </w:p>
        </w:tc>
      </w:tr>
      <w:tr w:rsidR="00070138" w:rsidRPr="00BC49B4" w14:paraId="01D6587C" w14:textId="77777777" w:rsidTr="006D0CE3">
        <w:trPr>
          <w:trHeight w:val="1349"/>
        </w:trPr>
        <w:tc>
          <w:tcPr>
            <w:tcW w:w="710" w:type="dxa"/>
            <w:vAlign w:val="center"/>
          </w:tcPr>
          <w:p w14:paraId="3B6F1298"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3</w:t>
            </w:r>
          </w:p>
        </w:tc>
        <w:tc>
          <w:tcPr>
            <w:tcW w:w="848" w:type="dxa"/>
            <w:vAlign w:val="center"/>
          </w:tcPr>
          <w:p w14:paraId="2F292849"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Vạn lau</w:t>
            </w:r>
          </w:p>
        </w:tc>
        <w:tc>
          <w:tcPr>
            <w:tcW w:w="2835" w:type="dxa"/>
            <w:vAlign w:val="bottom"/>
          </w:tcPr>
          <w:p w14:paraId="58FB54E8" w14:textId="77777777" w:rsidR="00070138" w:rsidRPr="00BC49B4" w:rsidRDefault="00070138" w:rsidP="006D0CE3">
            <w:pPr>
              <w:spacing w:before="0" w:line="276" w:lineRule="auto"/>
              <w:ind w:firstLine="0"/>
              <w:rPr>
                <w:rFonts w:eastAsia="Calibri"/>
                <w:color w:val="000000"/>
                <w:sz w:val="24"/>
              </w:rPr>
            </w:pPr>
            <w:r w:rsidRPr="00BC49B4">
              <w:rPr>
                <w:rFonts w:eastAsia="Calibri"/>
                <w:color w:val="000000"/>
                <w:sz w:val="24"/>
              </w:rPr>
              <w:t xml:space="preserve">Ba bét, Ba soi, Bọ mảy trắng, Bò ngứa, Bưởi Bung, Cánh kiến, Chân Chim, De, Dè, Dè Sim, Dung trắng, Gia bát, Giàng giàng xanh, Lành thai, Lim xanh, Lim xẹt, Lọng bàng, Lòng mang, Máu chó, Na hồng, Ngát, Nhựa ruồi, Rè, Rè </w:t>
            </w:r>
            <w:r w:rsidRPr="00BC49B4">
              <w:rPr>
                <w:rFonts w:eastAsia="Calibri"/>
                <w:color w:val="000000"/>
                <w:sz w:val="24"/>
              </w:rPr>
              <w:lastRenderedPageBreak/>
              <w:t>quế, Rè sim, Rè vàng, Sến mật, Sồi, Sồi phảng, Táu mặt quỷ, Thành ngạnh, Trâm đỏ, Trám trắng, Trâm trắng, Trẩu, Trọng đũa, Vối thuốc và 1 loài khác.</w:t>
            </w:r>
          </w:p>
        </w:tc>
        <w:tc>
          <w:tcPr>
            <w:tcW w:w="2693" w:type="dxa"/>
            <w:vAlign w:val="center"/>
          </w:tcPr>
          <w:p w14:paraId="3CF520B2" w14:textId="77777777" w:rsidR="00070138" w:rsidRPr="00BC49B4" w:rsidRDefault="00070138" w:rsidP="006D0CE3">
            <w:pPr>
              <w:spacing w:before="0"/>
              <w:ind w:firstLine="0"/>
              <w:rPr>
                <w:rFonts w:eastAsia="Calibri"/>
                <w:color w:val="000000"/>
                <w:sz w:val="24"/>
              </w:rPr>
            </w:pPr>
            <w:r w:rsidRPr="00BC49B4">
              <w:rPr>
                <w:rFonts w:eastAsia="Calibri"/>
                <w:color w:val="000000"/>
                <w:sz w:val="24"/>
              </w:rPr>
              <w:lastRenderedPageBreak/>
              <w:t xml:space="preserve">0.039Bb + 0.004Bs + 0.007Bmt + 0.011Bn + 0.011Bb + 0.053Ck + 0.004Cc + 0.007De + 0.004De? + 0.004Ds + 0.004Dt + 0.007Gb + 0.042Ggx + 0.004Lt + 0.004Lx + 0.004Lxet + 0.004Lb + 0.004Lm + 0.141Mc + 0.004Nh + </w:t>
            </w:r>
            <w:r w:rsidRPr="00BC49B4">
              <w:rPr>
                <w:rFonts w:eastAsia="Calibri"/>
                <w:color w:val="000000"/>
                <w:sz w:val="24"/>
              </w:rPr>
              <w:lastRenderedPageBreak/>
              <w:t>0.056N + 0.042Nr + 0.025R + 0.007Rq + 0.025Rs + 0.018Rv + 0.004Sm + 0.07S + 0.039Sp + 0.070Tmq + 0.004Tn + 0.085Tđ +0.007Tt + 0.032TramT +0.004T + 0.021Tđ + 0.004Vt + 0.218Lk.</w:t>
            </w:r>
          </w:p>
        </w:tc>
        <w:tc>
          <w:tcPr>
            <w:tcW w:w="567" w:type="dxa"/>
            <w:vAlign w:val="center"/>
          </w:tcPr>
          <w:p w14:paraId="22F43365"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lastRenderedPageBreak/>
              <w:t>37</w:t>
            </w:r>
          </w:p>
        </w:tc>
        <w:tc>
          <w:tcPr>
            <w:tcW w:w="709" w:type="dxa"/>
            <w:vAlign w:val="center"/>
          </w:tcPr>
          <w:p w14:paraId="0D645E4B"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284</w:t>
            </w:r>
          </w:p>
        </w:tc>
        <w:tc>
          <w:tcPr>
            <w:tcW w:w="709" w:type="dxa"/>
            <w:vAlign w:val="center"/>
          </w:tcPr>
          <w:p w14:paraId="5E822A5A" w14:textId="77777777" w:rsidR="00070138" w:rsidRPr="00BC49B4" w:rsidRDefault="00070138" w:rsidP="006D0CE3">
            <w:pPr>
              <w:spacing w:before="0"/>
              <w:ind w:firstLine="0"/>
              <w:jc w:val="center"/>
              <w:rPr>
                <w:rFonts w:eastAsia="Calibri"/>
                <w:color w:val="000000"/>
                <w:sz w:val="24"/>
                <w:lang w:val="vi-VN"/>
              </w:rPr>
            </w:pPr>
            <w:r w:rsidRPr="00BC49B4">
              <w:rPr>
                <w:rFonts w:eastAsia="Calibri"/>
                <w:color w:val="000000"/>
                <w:sz w:val="24"/>
              </w:rPr>
              <w:t>6,55</w:t>
            </w:r>
          </w:p>
        </w:tc>
        <w:tc>
          <w:tcPr>
            <w:tcW w:w="850" w:type="dxa"/>
            <w:vAlign w:val="center"/>
          </w:tcPr>
          <w:p w14:paraId="429FA6FF"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Tính đa dạng rất phong phú</w:t>
            </w:r>
          </w:p>
        </w:tc>
      </w:tr>
      <w:tr w:rsidR="00070138" w:rsidRPr="00BC49B4" w14:paraId="1E39B29E" w14:textId="77777777" w:rsidTr="006D0CE3">
        <w:trPr>
          <w:trHeight w:val="1041"/>
        </w:trPr>
        <w:tc>
          <w:tcPr>
            <w:tcW w:w="710" w:type="dxa"/>
            <w:vAlign w:val="center"/>
          </w:tcPr>
          <w:p w14:paraId="170D4A57"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lastRenderedPageBreak/>
              <w:t>4</w:t>
            </w:r>
          </w:p>
        </w:tc>
        <w:tc>
          <w:tcPr>
            <w:tcW w:w="848" w:type="dxa"/>
            <w:vAlign w:val="center"/>
          </w:tcPr>
          <w:p w14:paraId="73E9B569"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Táu mặt quỷ</w:t>
            </w:r>
          </w:p>
        </w:tc>
        <w:tc>
          <w:tcPr>
            <w:tcW w:w="2835" w:type="dxa"/>
            <w:vAlign w:val="center"/>
          </w:tcPr>
          <w:p w14:paraId="67E16AC3" w14:textId="77777777" w:rsidR="00070138" w:rsidRPr="00BC49B4" w:rsidRDefault="00070138" w:rsidP="006D0CE3">
            <w:pPr>
              <w:spacing w:before="0"/>
              <w:ind w:firstLine="0"/>
              <w:rPr>
                <w:rFonts w:eastAsia="Calibri"/>
                <w:color w:val="000000"/>
                <w:sz w:val="24"/>
              </w:rPr>
            </w:pPr>
            <w:r w:rsidRPr="00BC49B4">
              <w:rPr>
                <w:rFonts w:eastAsia="Calibri"/>
                <w:color w:val="000000"/>
                <w:sz w:val="24"/>
              </w:rPr>
              <w:t>Bí thị, Bò ngứa, Dè, Dẻ, Dẻ cuống, Dẻ vàng, Dẻ xanh, Dung, Dung trắng, Giàng giàng xanh, Lim xanh, Máu chó, Ngát, Phân mã, Sồi, Sồi lá kim, Sồi lá to,  Táu, Táu ruối, Thị, Trâm, Trâm đỏ, Trâm nhề, Trâm trắng, Vối, Xương cá và 1 loài khác.</w:t>
            </w:r>
          </w:p>
        </w:tc>
        <w:tc>
          <w:tcPr>
            <w:tcW w:w="2693" w:type="dxa"/>
            <w:vAlign w:val="center"/>
          </w:tcPr>
          <w:p w14:paraId="4DC9B127" w14:textId="77777777" w:rsidR="00070138" w:rsidRPr="00BC49B4" w:rsidRDefault="00070138" w:rsidP="006D0CE3">
            <w:pPr>
              <w:spacing w:before="0"/>
              <w:ind w:firstLine="0"/>
              <w:jc w:val="left"/>
              <w:rPr>
                <w:rFonts w:eastAsia="Calibri"/>
                <w:color w:val="000000"/>
                <w:sz w:val="24"/>
              </w:rPr>
            </w:pPr>
            <w:r w:rsidRPr="00BC49B4">
              <w:rPr>
                <w:rFonts w:eastAsia="Calibri"/>
                <w:color w:val="000000"/>
                <w:sz w:val="24"/>
              </w:rPr>
              <w:t>0.016Bt + 0.031Bn + 0.006De + 0.006D + 0.006Dc + 0.056Dv + 0.006Dx, 0.006Dung +0.006Dt + 0.006Ggx, 0.012Lx, 0.099Mc, 0.068Ng + 0.012Pm + 0.012S + 0.025Slk + 0.012Slt + 0.377T + 0.006Tr + 0.019Thi + 0.130T + 0.006Tđ + 0.006Tn + 0.043Ttr + 0.012V + 0.006Xc + 0.049LK.</w:t>
            </w:r>
          </w:p>
        </w:tc>
        <w:tc>
          <w:tcPr>
            <w:tcW w:w="567" w:type="dxa"/>
            <w:vAlign w:val="center"/>
          </w:tcPr>
          <w:p w14:paraId="4D9DF7BD"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26</w:t>
            </w:r>
          </w:p>
        </w:tc>
        <w:tc>
          <w:tcPr>
            <w:tcW w:w="709" w:type="dxa"/>
            <w:vAlign w:val="center"/>
          </w:tcPr>
          <w:p w14:paraId="4035EDF1" w14:textId="77777777" w:rsidR="00070138" w:rsidRPr="00BC49B4" w:rsidRDefault="00070138" w:rsidP="006D0CE3">
            <w:pPr>
              <w:spacing w:before="0"/>
              <w:ind w:firstLine="0"/>
              <w:jc w:val="center"/>
              <w:rPr>
                <w:rFonts w:eastAsia="Calibri"/>
                <w:color w:val="000000"/>
                <w:sz w:val="24"/>
                <w:lang w:val="vi-VN"/>
              </w:rPr>
            </w:pPr>
            <w:r w:rsidRPr="00BC49B4">
              <w:rPr>
                <w:rFonts w:eastAsia="Calibri"/>
                <w:color w:val="000000"/>
                <w:sz w:val="24"/>
              </w:rPr>
              <w:t>162</w:t>
            </w:r>
          </w:p>
        </w:tc>
        <w:tc>
          <w:tcPr>
            <w:tcW w:w="709" w:type="dxa"/>
            <w:vAlign w:val="center"/>
          </w:tcPr>
          <w:p w14:paraId="6FF6200C"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5,11</w:t>
            </w:r>
          </w:p>
        </w:tc>
        <w:tc>
          <w:tcPr>
            <w:tcW w:w="850" w:type="dxa"/>
            <w:vAlign w:val="center"/>
          </w:tcPr>
          <w:p w14:paraId="503862F8"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Tính đa dạng rất phong phú</w:t>
            </w:r>
          </w:p>
        </w:tc>
      </w:tr>
      <w:tr w:rsidR="00070138" w:rsidRPr="00BC49B4" w14:paraId="4283CD97" w14:textId="77777777" w:rsidTr="006D0CE3">
        <w:trPr>
          <w:trHeight w:val="1268"/>
        </w:trPr>
        <w:tc>
          <w:tcPr>
            <w:tcW w:w="710" w:type="dxa"/>
            <w:vAlign w:val="center"/>
          </w:tcPr>
          <w:p w14:paraId="268607CE"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5</w:t>
            </w:r>
          </w:p>
        </w:tc>
        <w:tc>
          <w:tcPr>
            <w:tcW w:w="848" w:type="dxa"/>
            <w:vAlign w:val="center"/>
          </w:tcPr>
          <w:p w14:paraId="7EE62A58"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Vụng ổ lợn</w:t>
            </w:r>
          </w:p>
        </w:tc>
        <w:tc>
          <w:tcPr>
            <w:tcW w:w="2835" w:type="dxa"/>
            <w:vAlign w:val="center"/>
          </w:tcPr>
          <w:p w14:paraId="5EF3813B" w14:textId="77777777" w:rsidR="00070138" w:rsidRPr="00BC49B4" w:rsidRDefault="00070138" w:rsidP="006D0CE3">
            <w:pPr>
              <w:spacing w:before="0"/>
              <w:ind w:firstLine="0"/>
              <w:rPr>
                <w:rFonts w:eastAsia="Calibri"/>
                <w:color w:val="000000"/>
                <w:sz w:val="24"/>
              </w:rPr>
            </w:pPr>
            <w:r w:rsidRPr="00BC49B4">
              <w:rPr>
                <w:rFonts w:eastAsia="Calibri"/>
                <w:color w:val="000000"/>
                <w:sz w:val="24"/>
              </w:rPr>
              <w:t>Bách bệnh, Bò ngứa, Bứa, Bưởi bung, Chân chim, Dè, Dẻ gai, Dè rớt, Dè vàng, Dung đen, Gai gắm, Giàng giàng xanh, Kháo tai trâu, Lọng bàng, Máu chó, Na hồng, Sồi, Táu mặt quỷ, Táu ruối, Thăng bài, Thang thang, Trâm, Trâm đỏ, Vối thuốc, Xương cá và 1 loài khác.</w:t>
            </w:r>
          </w:p>
        </w:tc>
        <w:tc>
          <w:tcPr>
            <w:tcW w:w="2693" w:type="dxa"/>
            <w:vAlign w:val="center"/>
          </w:tcPr>
          <w:p w14:paraId="3EB199AA" w14:textId="77777777" w:rsidR="00070138" w:rsidRPr="00BC49B4" w:rsidRDefault="00070138" w:rsidP="006D0CE3">
            <w:pPr>
              <w:spacing w:before="0"/>
              <w:ind w:firstLine="0"/>
              <w:rPr>
                <w:rFonts w:eastAsia="Calibri"/>
                <w:color w:val="000000"/>
                <w:sz w:val="24"/>
              </w:rPr>
            </w:pPr>
            <w:r w:rsidRPr="00BC49B4">
              <w:rPr>
                <w:rFonts w:eastAsia="Calibri"/>
                <w:color w:val="000000"/>
                <w:sz w:val="24"/>
              </w:rPr>
              <w:t>0.008Bb + 0.020Bn + 0.055Bbug + 0.055Cc + 0.063D + 0.008Dg + 0.020Dr + 0.110Dv + 0.028Dđ + 0.004Gg + 0.016Ggx + 0.004Ktt + 0.051Lb + 0.008Mc + 0.012Nh + 0.004S + 0.012Tmq + 0.004Tr + 0.004Tb + 0.004Tthag + 0.004Tđ + 0.055Vt + 0.008Xc + 0.299Lk.</w:t>
            </w:r>
          </w:p>
        </w:tc>
        <w:tc>
          <w:tcPr>
            <w:tcW w:w="567" w:type="dxa"/>
            <w:vAlign w:val="center"/>
          </w:tcPr>
          <w:p w14:paraId="3E60D172"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25</w:t>
            </w:r>
          </w:p>
        </w:tc>
        <w:tc>
          <w:tcPr>
            <w:tcW w:w="709" w:type="dxa"/>
            <w:vAlign w:val="center"/>
          </w:tcPr>
          <w:p w14:paraId="234FCF38" w14:textId="77777777" w:rsidR="00070138" w:rsidRPr="00BC49B4" w:rsidRDefault="00070138" w:rsidP="006D0CE3">
            <w:pPr>
              <w:spacing w:before="0"/>
              <w:ind w:firstLine="0"/>
              <w:jc w:val="center"/>
              <w:rPr>
                <w:rFonts w:eastAsia="Calibri"/>
                <w:color w:val="000000"/>
                <w:sz w:val="24"/>
                <w:lang w:val="vi-VN"/>
              </w:rPr>
            </w:pPr>
            <w:r w:rsidRPr="00BC49B4">
              <w:rPr>
                <w:rFonts w:eastAsia="Calibri"/>
                <w:color w:val="000000"/>
                <w:sz w:val="24"/>
              </w:rPr>
              <w:t>254</w:t>
            </w:r>
          </w:p>
        </w:tc>
        <w:tc>
          <w:tcPr>
            <w:tcW w:w="709" w:type="dxa"/>
            <w:vAlign w:val="center"/>
          </w:tcPr>
          <w:p w14:paraId="47CD51CA"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4,51</w:t>
            </w:r>
          </w:p>
        </w:tc>
        <w:tc>
          <w:tcPr>
            <w:tcW w:w="850" w:type="dxa"/>
            <w:vAlign w:val="center"/>
          </w:tcPr>
          <w:p w14:paraId="2AC77FEF"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Tính đa dạng rất phong phú</w:t>
            </w:r>
          </w:p>
        </w:tc>
      </w:tr>
      <w:tr w:rsidR="00070138" w:rsidRPr="00BC49B4" w14:paraId="3688E436" w14:textId="77777777" w:rsidTr="006D0CE3">
        <w:trPr>
          <w:trHeight w:val="2383"/>
        </w:trPr>
        <w:tc>
          <w:tcPr>
            <w:tcW w:w="710" w:type="dxa"/>
            <w:vAlign w:val="center"/>
          </w:tcPr>
          <w:p w14:paraId="5572E48F"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6</w:t>
            </w:r>
          </w:p>
        </w:tc>
        <w:tc>
          <w:tcPr>
            <w:tcW w:w="848" w:type="dxa"/>
            <w:vAlign w:val="center"/>
          </w:tcPr>
          <w:p w14:paraId="33B71F76"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Áng 1 Cái Lim</w:t>
            </w:r>
          </w:p>
        </w:tc>
        <w:tc>
          <w:tcPr>
            <w:tcW w:w="2835" w:type="dxa"/>
            <w:vAlign w:val="center"/>
          </w:tcPr>
          <w:p w14:paraId="133EBFB9" w14:textId="77777777" w:rsidR="00070138" w:rsidRPr="00BC49B4" w:rsidRDefault="00070138" w:rsidP="006D0CE3">
            <w:pPr>
              <w:spacing w:before="0"/>
              <w:ind w:firstLine="0"/>
              <w:rPr>
                <w:rFonts w:eastAsia="Calibri"/>
                <w:color w:val="000000"/>
                <w:sz w:val="24"/>
              </w:rPr>
            </w:pPr>
            <w:r w:rsidRPr="00BC49B4">
              <w:rPr>
                <w:rFonts w:eastAsia="Calibri"/>
                <w:color w:val="000000"/>
                <w:sz w:val="24"/>
              </w:rPr>
              <w:t>Ba bét, Bứa, Chân chim, Chẹo tía, Vối thuốc, Côm tầng, Dạo, Dè vàng, Dung đen, Lành thai, Na hồng, Nhây, Nhựa ruồi, Sơn, Thành ngạnh, Thẩu tấu, Thòi, Trầm và 1 loài khác.</w:t>
            </w:r>
          </w:p>
        </w:tc>
        <w:tc>
          <w:tcPr>
            <w:tcW w:w="2693" w:type="dxa"/>
            <w:vAlign w:val="center"/>
          </w:tcPr>
          <w:p w14:paraId="694DC51E" w14:textId="77777777" w:rsidR="00070138" w:rsidRPr="00BC49B4" w:rsidRDefault="00070138" w:rsidP="006D0CE3">
            <w:pPr>
              <w:spacing w:before="0"/>
              <w:ind w:firstLine="0"/>
              <w:jc w:val="left"/>
              <w:rPr>
                <w:rFonts w:eastAsia="Calibri"/>
                <w:color w:val="000000"/>
                <w:sz w:val="24"/>
              </w:rPr>
            </w:pPr>
            <w:r w:rsidRPr="00BC49B4">
              <w:rPr>
                <w:rFonts w:eastAsia="Calibri"/>
                <w:color w:val="000000"/>
                <w:sz w:val="24"/>
              </w:rPr>
              <w:t>0.010Bb + 0.010Bua + 0.033Cc + 0.003Ctia + 0.263Vt + 0.003Ct + 0.003Da. + 0.007Dv + 0.056Dđ + 0.007Lt + 0.023Nh + 0.003Nhy + 0.033Nr + 0.023S + 0.010Tn + 0.010Ttha + 0.053Tho + 0.066Trm + 0.395Lk.</w:t>
            </w:r>
          </w:p>
        </w:tc>
        <w:tc>
          <w:tcPr>
            <w:tcW w:w="567" w:type="dxa"/>
            <w:vAlign w:val="center"/>
          </w:tcPr>
          <w:p w14:paraId="678FF07B"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18</w:t>
            </w:r>
          </w:p>
        </w:tc>
        <w:tc>
          <w:tcPr>
            <w:tcW w:w="709" w:type="dxa"/>
            <w:vAlign w:val="center"/>
          </w:tcPr>
          <w:p w14:paraId="18097DB2"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304</w:t>
            </w:r>
          </w:p>
        </w:tc>
        <w:tc>
          <w:tcPr>
            <w:tcW w:w="709" w:type="dxa"/>
            <w:vAlign w:val="center"/>
          </w:tcPr>
          <w:p w14:paraId="3F27D56E"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2,9</w:t>
            </w:r>
          </w:p>
        </w:tc>
        <w:tc>
          <w:tcPr>
            <w:tcW w:w="850" w:type="dxa"/>
            <w:vAlign w:val="center"/>
          </w:tcPr>
          <w:p w14:paraId="7633A68A"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Tính đa dạng phong phú</w:t>
            </w:r>
          </w:p>
        </w:tc>
      </w:tr>
      <w:tr w:rsidR="00070138" w:rsidRPr="00BC49B4" w14:paraId="60EC4F62" w14:textId="77777777" w:rsidTr="006D0CE3">
        <w:trPr>
          <w:trHeight w:val="1651"/>
        </w:trPr>
        <w:tc>
          <w:tcPr>
            <w:tcW w:w="710" w:type="dxa"/>
            <w:vAlign w:val="center"/>
          </w:tcPr>
          <w:p w14:paraId="3CA7AAA2"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lastRenderedPageBreak/>
              <w:t>7</w:t>
            </w:r>
          </w:p>
        </w:tc>
        <w:tc>
          <w:tcPr>
            <w:tcW w:w="848" w:type="dxa"/>
            <w:vAlign w:val="center"/>
          </w:tcPr>
          <w:p w14:paraId="0749D97A"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Áng 2 Cái Lim</w:t>
            </w:r>
          </w:p>
        </w:tc>
        <w:tc>
          <w:tcPr>
            <w:tcW w:w="2835" w:type="dxa"/>
            <w:vAlign w:val="center"/>
          </w:tcPr>
          <w:p w14:paraId="3728E1E1" w14:textId="77777777" w:rsidR="00070138" w:rsidRPr="00BC49B4" w:rsidRDefault="00070138" w:rsidP="006D0CE3">
            <w:pPr>
              <w:spacing w:before="0"/>
              <w:ind w:firstLine="0"/>
              <w:rPr>
                <w:rFonts w:eastAsia="Calibri"/>
                <w:color w:val="000000"/>
                <w:sz w:val="24"/>
              </w:rPr>
            </w:pPr>
            <w:r w:rsidRPr="00BC49B4">
              <w:rPr>
                <w:rFonts w:eastAsia="Calibri"/>
                <w:color w:val="000000"/>
                <w:sz w:val="24"/>
              </w:rPr>
              <w:t>Bách bệnh, Bứa, Bưởi bung, Chân chim, Chẹo tía, Dè, Dẻ, Dung đen, Lành thai, Na hồng, Ngát giả, Nhậy, Nhựa ruồi, Sơn, Thòi, Trâm, Trầm, Vối thuốc và 1 loài khác.</w:t>
            </w:r>
          </w:p>
        </w:tc>
        <w:tc>
          <w:tcPr>
            <w:tcW w:w="2693" w:type="dxa"/>
            <w:vAlign w:val="center"/>
          </w:tcPr>
          <w:p w14:paraId="366E564C" w14:textId="77777777" w:rsidR="00070138" w:rsidRPr="00BC49B4" w:rsidRDefault="00070138" w:rsidP="006D0CE3">
            <w:pPr>
              <w:spacing w:before="0"/>
              <w:ind w:firstLine="0"/>
              <w:jc w:val="left"/>
              <w:rPr>
                <w:rFonts w:eastAsia="Calibri"/>
                <w:color w:val="000000"/>
                <w:sz w:val="24"/>
              </w:rPr>
            </w:pPr>
            <w:r w:rsidRPr="00BC49B4">
              <w:rPr>
                <w:rFonts w:eastAsia="Calibri"/>
                <w:color w:val="000000"/>
                <w:sz w:val="24"/>
              </w:rPr>
              <w:t>0.003Bb + 0.141Bư + 0.003Bb + 0.019Cc + 0.125Chtia + 0.013De + 0.003De? + 0.050Dđ + 0.022Lt + 0.041Nh + 0.006Ngia + 0.006Nhy + 0.081Nr + 0.019S + 0.003Th + 0.006T + 0.028T\ + 0.322Vt _ 0.141Lk.</w:t>
            </w:r>
          </w:p>
        </w:tc>
        <w:tc>
          <w:tcPr>
            <w:tcW w:w="567" w:type="dxa"/>
            <w:vAlign w:val="center"/>
          </w:tcPr>
          <w:p w14:paraId="41F1681E"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18</w:t>
            </w:r>
          </w:p>
        </w:tc>
        <w:tc>
          <w:tcPr>
            <w:tcW w:w="709" w:type="dxa"/>
            <w:vAlign w:val="center"/>
          </w:tcPr>
          <w:p w14:paraId="65341DD0" w14:textId="77777777" w:rsidR="00070138" w:rsidRPr="00BC49B4" w:rsidRDefault="00070138" w:rsidP="006D0CE3">
            <w:pPr>
              <w:spacing w:before="0"/>
              <w:ind w:firstLine="0"/>
              <w:jc w:val="center"/>
              <w:rPr>
                <w:rFonts w:eastAsia="Calibri"/>
                <w:color w:val="000000"/>
                <w:sz w:val="24"/>
                <w:lang w:val="vi-VN"/>
              </w:rPr>
            </w:pPr>
            <w:r w:rsidRPr="00BC49B4">
              <w:rPr>
                <w:rFonts w:eastAsia="Calibri"/>
                <w:color w:val="000000"/>
                <w:sz w:val="24"/>
              </w:rPr>
              <w:t>3</w:t>
            </w:r>
            <w:r w:rsidRPr="00BC49B4">
              <w:rPr>
                <w:rFonts w:eastAsia="Calibri"/>
                <w:color w:val="000000"/>
                <w:sz w:val="24"/>
                <w:lang w:val="vi-VN"/>
              </w:rPr>
              <w:t>20</w:t>
            </w:r>
          </w:p>
        </w:tc>
        <w:tc>
          <w:tcPr>
            <w:tcW w:w="709" w:type="dxa"/>
            <w:vAlign w:val="center"/>
          </w:tcPr>
          <w:p w14:paraId="1B68A961" w14:textId="77777777" w:rsidR="00070138" w:rsidRPr="00BC49B4" w:rsidRDefault="00070138" w:rsidP="006D0CE3">
            <w:pPr>
              <w:spacing w:before="0"/>
              <w:ind w:firstLine="0"/>
              <w:jc w:val="center"/>
              <w:rPr>
                <w:rFonts w:eastAsia="Calibri"/>
                <w:color w:val="000000"/>
                <w:sz w:val="24"/>
                <w:lang w:val="vi-VN"/>
              </w:rPr>
            </w:pPr>
            <w:r w:rsidRPr="00BC49B4">
              <w:rPr>
                <w:rFonts w:eastAsia="Calibri"/>
                <w:color w:val="000000"/>
                <w:sz w:val="24"/>
              </w:rPr>
              <w:t>3,1</w:t>
            </w:r>
          </w:p>
        </w:tc>
        <w:tc>
          <w:tcPr>
            <w:tcW w:w="850" w:type="dxa"/>
            <w:vAlign w:val="center"/>
          </w:tcPr>
          <w:p w14:paraId="1936A889"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Tính đa dạng phong phú</w:t>
            </w:r>
          </w:p>
        </w:tc>
      </w:tr>
      <w:tr w:rsidR="00070138" w:rsidRPr="00BC49B4" w14:paraId="5474F787" w14:textId="77777777" w:rsidTr="006D0CE3">
        <w:trPr>
          <w:trHeight w:val="1651"/>
        </w:trPr>
        <w:tc>
          <w:tcPr>
            <w:tcW w:w="710" w:type="dxa"/>
            <w:vAlign w:val="center"/>
          </w:tcPr>
          <w:p w14:paraId="64AE449B"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8</w:t>
            </w:r>
          </w:p>
        </w:tc>
        <w:tc>
          <w:tcPr>
            <w:tcW w:w="848" w:type="dxa"/>
            <w:vAlign w:val="center"/>
          </w:tcPr>
          <w:p w14:paraId="0C8ADEA1"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Áng Cái Đé 1</w:t>
            </w:r>
          </w:p>
        </w:tc>
        <w:tc>
          <w:tcPr>
            <w:tcW w:w="2835" w:type="dxa"/>
            <w:vAlign w:val="center"/>
          </w:tcPr>
          <w:p w14:paraId="468B84AE" w14:textId="77777777" w:rsidR="00070138" w:rsidRPr="00BC49B4" w:rsidRDefault="00070138" w:rsidP="006D0CE3">
            <w:pPr>
              <w:spacing w:before="0"/>
              <w:ind w:firstLine="0"/>
              <w:rPr>
                <w:rFonts w:eastAsia="Calibri"/>
                <w:color w:val="000000"/>
                <w:sz w:val="24"/>
              </w:rPr>
            </w:pPr>
            <w:r w:rsidRPr="00BC49B4">
              <w:rPr>
                <w:rFonts w:eastAsia="Calibri"/>
                <w:color w:val="000000"/>
                <w:sz w:val="24"/>
              </w:rPr>
              <w:t>Mạnh Tèo, Trai lý và 1 loài khác.</w:t>
            </w:r>
          </w:p>
        </w:tc>
        <w:tc>
          <w:tcPr>
            <w:tcW w:w="2693" w:type="dxa"/>
            <w:vAlign w:val="center"/>
          </w:tcPr>
          <w:p w14:paraId="716DD7E8" w14:textId="77777777" w:rsidR="00070138" w:rsidRPr="00BC49B4" w:rsidRDefault="00070138" w:rsidP="006D0CE3">
            <w:pPr>
              <w:spacing w:before="0"/>
              <w:ind w:firstLine="0"/>
              <w:jc w:val="left"/>
              <w:rPr>
                <w:rFonts w:eastAsia="Calibri"/>
                <w:color w:val="000000"/>
                <w:sz w:val="24"/>
              </w:rPr>
            </w:pPr>
            <w:r w:rsidRPr="00BC49B4">
              <w:rPr>
                <w:rFonts w:eastAsia="Calibri"/>
                <w:color w:val="000000"/>
                <w:sz w:val="24"/>
              </w:rPr>
              <w:t>0.1Mt + 0.02Trl + 0.88Lk</w:t>
            </w:r>
          </w:p>
        </w:tc>
        <w:tc>
          <w:tcPr>
            <w:tcW w:w="567" w:type="dxa"/>
            <w:vAlign w:val="center"/>
          </w:tcPr>
          <w:p w14:paraId="1E00D12D"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3</w:t>
            </w:r>
          </w:p>
        </w:tc>
        <w:tc>
          <w:tcPr>
            <w:tcW w:w="709" w:type="dxa"/>
            <w:vAlign w:val="center"/>
          </w:tcPr>
          <w:p w14:paraId="2065626C"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50</w:t>
            </w:r>
          </w:p>
        </w:tc>
        <w:tc>
          <w:tcPr>
            <w:tcW w:w="709" w:type="dxa"/>
            <w:vAlign w:val="center"/>
          </w:tcPr>
          <w:p w14:paraId="6C7D901D"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0,5</w:t>
            </w:r>
          </w:p>
        </w:tc>
        <w:tc>
          <w:tcPr>
            <w:tcW w:w="850" w:type="dxa"/>
            <w:vAlign w:val="center"/>
          </w:tcPr>
          <w:p w14:paraId="280EA24C" w14:textId="77777777" w:rsidR="00070138" w:rsidRPr="00BC49B4" w:rsidRDefault="00070138" w:rsidP="006D0CE3">
            <w:pPr>
              <w:spacing w:before="0"/>
              <w:ind w:firstLine="0"/>
              <w:jc w:val="center"/>
              <w:rPr>
                <w:rFonts w:eastAsia="Calibri"/>
                <w:color w:val="000000"/>
                <w:sz w:val="24"/>
              </w:rPr>
            </w:pPr>
            <w:r w:rsidRPr="00BC49B4">
              <w:rPr>
                <w:rFonts w:eastAsia="Calibri"/>
                <w:sz w:val="24"/>
              </w:rPr>
              <w:t>Tính đa dạng kém</w:t>
            </w:r>
          </w:p>
        </w:tc>
      </w:tr>
      <w:tr w:rsidR="00070138" w:rsidRPr="00BC49B4" w14:paraId="78A5CD4D" w14:textId="77777777" w:rsidTr="006D0CE3">
        <w:trPr>
          <w:trHeight w:val="1651"/>
        </w:trPr>
        <w:tc>
          <w:tcPr>
            <w:tcW w:w="710" w:type="dxa"/>
            <w:vAlign w:val="center"/>
          </w:tcPr>
          <w:p w14:paraId="2648DF8B"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9</w:t>
            </w:r>
          </w:p>
        </w:tc>
        <w:tc>
          <w:tcPr>
            <w:tcW w:w="848" w:type="dxa"/>
            <w:vAlign w:val="center"/>
          </w:tcPr>
          <w:p w14:paraId="54B4A7BE"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Áng Cái Đé 2</w:t>
            </w:r>
          </w:p>
        </w:tc>
        <w:tc>
          <w:tcPr>
            <w:tcW w:w="2835" w:type="dxa"/>
            <w:vAlign w:val="center"/>
          </w:tcPr>
          <w:p w14:paraId="31941278"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Loài khác</w:t>
            </w:r>
          </w:p>
        </w:tc>
        <w:tc>
          <w:tcPr>
            <w:tcW w:w="2693" w:type="dxa"/>
            <w:vAlign w:val="center"/>
          </w:tcPr>
          <w:p w14:paraId="18955565" w14:textId="77777777" w:rsidR="00070138" w:rsidRPr="00BC49B4" w:rsidRDefault="00070138" w:rsidP="006D0CE3">
            <w:pPr>
              <w:spacing w:before="0"/>
              <w:ind w:firstLine="0"/>
              <w:jc w:val="left"/>
              <w:rPr>
                <w:rFonts w:eastAsia="Calibri"/>
                <w:color w:val="000000"/>
                <w:sz w:val="24"/>
              </w:rPr>
            </w:pPr>
          </w:p>
        </w:tc>
        <w:tc>
          <w:tcPr>
            <w:tcW w:w="567" w:type="dxa"/>
            <w:vAlign w:val="center"/>
          </w:tcPr>
          <w:p w14:paraId="33F9C854"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0</w:t>
            </w:r>
          </w:p>
        </w:tc>
        <w:tc>
          <w:tcPr>
            <w:tcW w:w="709" w:type="dxa"/>
            <w:vAlign w:val="center"/>
          </w:tcPr>
          <w:p w14:paraId="108700AE" w14:textId="77777777" w:rsidR="00070138" w:rsidRPr="00BC49B4" w:rsidRDefault="00070138" w:rsidP="006D0CE3">
            <w:pPr>
              <w:spacing w:before="0"/>
              <w:ind w:firstLine="0"/>
              <w:jc w:val="center"/>
              <w:rPr>
                <w:rFonts w:eastAsia="Calibri"/>
                <w:color w:val="000000"/>
                <w:sz w:val="24"/>
                <w:lang w:val="vi-VN"/>
              </w:rPr>
            </w:pPr>
            <w:r w:rsidRPr="00BC49B4">
              <w:rPr>
                <w:rFonts w:eastAsia="Calibri"/>
                <w:color w:val="000000"/>
                <w:sz w:val="24"/>
              </w:rPr>
              <w:t>3</w:t>
            </w:r>
            <w:r w:rsidRPr="00BC49B4">
              <w:rPr>
                <w:rFonts w:eastAsia="Calibri"/>
                <w:color w:val="000000"/>
                <w:sz w:val="24"/>
                <w:lang w:val="vi-VN"/>
              </w:rPr>
              <w:t>2</w:t>
            </w:r>
          </w:p>
        </w:tc>
        <w:tc>
          <w:tcPr>
            <w:tcW w:w="709" w:type="dxa"/>
            <w:vAlign w:val="center"/>
          </w:tcPr>
          <w:p w14:paraId="2631D599" w14:textId="77777777" w:rsidR="00070138" w:rsidRPr="00BC49B4" w:rsidRDefault="00070138" w:rsidP="006D0CE3">
            <w:pPr>
              <w:spacing w:before="0"/>
              <w:ind w:firstLine="0"/>
              <w:jc w:val="center"/>
              <w:rPr>
                <w:rFonts w:eastAsia="Calibri"/>
                <w:color w:val="000000"/>
                <w:sz w:val="24"/>
              </w:rPr>
            </w:pPr>
            <w:r w:rsidRPr="00BC49B4">
              <w:rPr>
                <w:rFonts w:eastAsia="Calibri"/>
                <w:color w:val="000000"/>
                <w:sz w:val="24"/>
              </w:rPr>
              <w:t>0</w:t>
            </w:r>
          </w:p>
        </w:tc>
        <w:tc>
          <w:tcPr>
            <w:tcW w:w="850" w:type="dxa"/>
            <w:vAlign w:val="center"/>
          </w:tcPr>
          <w:p w14:paraId="60DC25DF" w14:textId="77777777" w:rsidR="00070138" w:rsidRPr="00BC49B4" w:rsidRDefault="00070138" w:rsidP="006D0CE3">
            <w:pPr>
              <w:spacing w:before="0"/>
              <w:ind w:firstLine="0"/>
              <w:jc w:val="center"/>
              <w:rPr>
                <w:rFonts w:eastAsia="Calibri"/>
                <w:color w:val="FF0000"/>
                <w:sz w:val="24"/>
              </w:rPr>
            </w:pPr>
            <w:r w:rsidRPr="00BC49B4">
              <w:rPr>
                <w:rFonts w:eastAsia="Calibri"/>
                <w:sz w:val="24"/>
              </w:rPr>
              <w:t>Tính đa dạng kém</w:t>
            </w:r>
          </w:p>
        </w:tc>
      </w:tr>
    </w:tbl>
    <w:p w14:paraId="0BC1F564" w14:textId="77777777" w:rsidR="00070138" w:rsidRPr="006D0CE3" w:rsidRDefault="00070138" w:rsidP="00070138">
      <w:pPr>
        <w:spacing w:before="40" w:after="40"/>
        <w:ind w:firstLine="709"/>
        <w:contextualSpacing/>
        <w:rPr>
          <w:rFonts w:eastAsia="Calibri"/>
          <w:bCs/>
          <w:i/>
          <w:szCs w:val="28"/>
        </w:rPr>
      </w:pPr>
      <w:r w:rsidRPr="006D0CE3">
        <w:rPr>
          <w:rFonts w:eastAsia="Calibri"/>
          <w:bCs/>
          <w:i/>
          <w:szCs w:val="28"/>
        </w:rPr>
        <w:t>Nhậ</w:t>
      </w:r>
      <w:r w:rsidR="006D0CE3" w:rsidRPr="006D0CE3">
        <w:rPr>
          <w:rFonts w:eastAsia="Calibri"/>
          <w:bCs/>
          <w:i/>
          <w:szCs w:val="28"/>
        </w:rPr>
        <w:t>n xét chung:</w:t>
      </w:r>
    </w:p>
    <w:p w14:paraId="2AEFBEE4" w14:textId="77777777" w:rsidR="00070138" w:rsidRPr="00BC49B4" w:rsidRDefault="006D0CE3" w:rsidP="00070138">
      <w:pPr>
        <w:spacing w:before="80"/>
        <w:rPr>
          <w:rFonts w:eastAsia="Calibri"/>
          <w:bCs/>
          <w:szCs w:val="28"/>
        </w:rPr>
      </w:pPr>
      <w:r>
        <w:rPr>
          <w:rFonts w:eastAsia="Calibri"/>
          <w:bCs/>
          <w:szCs w:val="28"/>
        </w:rPr>
        <w:t>-</w:t>
      </w:r>
      <w:r w:rsidR="00070138" w:rsidRPr="00BC49B4">
        <w:rPr>
          <w:rFonts w:eastAsia="Calibri"/>
          <w:bCs/>
          <w:szCs w:val="28"/>
        </w:rPr>
        <w:t xml:space="preserve"> Tầng cây gỗ tại các Ô tiêu chuẩn trong Vườn quốc gia Bái Tử Long có rất nhiều loài tham gia vào công thức tổ thành loài, trong đó cao nhất là ô Rừng cây mẫu có đến 38 loài, thấp nhất là ô khu vực Áng Cái Đé.</w:t>
      </w:r>
    </w:p>
    <w:p w14:paraId="4A7B0832" w14:textId="77777777" w:rsidR="00070138" w:rsidRPr="00BC49B4" w:rsidRDefault="006D0CE3" w:rsidP="00070138">
      <w:pPr>
        <w:spacing w:before="80"/>
        <w:rPr>
          <w:rFonts w:eastAsia="Calibri"/>
          <w:bCs/>
          <w:szCs w:val="28"/>
        </w:rPr>
      </w:pPr>
      <w:r>
        <w:rPr>
          <w:rFonts w:eastAsia="Calibri"/>
          <w:bCs/>
          <w:szCs w:val="28"/>
        </w:rPr>
        <w:t>-</w:t>
      </w:r>
      <w:r w:rsidR="00070138" w:rsidRPr="00BC49B4">
        <w:rPr>
          <w:rFonts w:eastAsia="Calibri"/>
          <w:bCs/>
          <w:szCs w:val="28"/>
        </w:rPr>
        <w:t xml:space="preserve"> Như vậy, những loài cây trong công thức tổ thành loài tại các khu vực lập Ô tiêu chuẩn đa số là cây có giá trị sinh thái cao trong quá trình phục hồi rừng, với vai trò là những cây tiên phong tạo lập, phục hồi rừng và có tần xuất xuất hiện nhiều như: Trâm đỏ, Vối thuốc, Lim xanh, Trầm, Dè vàng, Máu chó lá nhỏ, Dẻ. </w:t>
      </w:r>
    </w:p>
    <w:p w14:paraId="6CF6380F" w14:textId="77777777" w:rsidR="00070138" w:rsidRPr="00BC49B4" w:rsidRDefault="006D0CE3" w:rsidP="00070138">
      <w:pPr>
        <w:spacing w:before="80"/>
        <w:rPr>
          <w:rFonts w:eastAsia="Calibri"/>
          <w:bCs/>
          <w:szCs w:val="28"/>
        </w:rPr>
      </w:pPr>
      <w:r>
        <w:rPr>
          <w:rFonts w:eastAsia="Calibri"/>
          <w:bCs/>
          <w:szCs w:val="28"/>
        </w:rPr>
        <w:t>-</w:t>
      </w:r>
      <w:r w:rsidR="00070138" w:rsidRPr="00BC49B4">
        <w:rPr>
          <w:rFonts w:eastAsia="Calibri"/>
          <w:bCs/>
          <w:szCs w:val="28"/>
        </w:rPr>
        <w:t xml:space="preserve"> Mức đa dạng loài được đánh giá nghiên cứu qua chỉ số loài Margalef, chỉ số đa dạng loài đạt giá trị cao nhất tại OTC rừng cây mẫu tại khu vực đảo Ba mùn </w:t>
      </w:r>
      <w:r w:rsidR="00070138" w:rsidRPr="00BC49B4">
        <w:rPr>
          <w:rFonts w:eastAsia="Calibri"/>
          <w:szCs w:val="28"/>
          <w:lang w:val="vi-VN"/>
        </w:rPr>
        <w:t>(K3, TK</w:t>
      </w:r>
      <w:r w:rsidR="00070138" w:rsidRPr="00BC49B4">
        <w:rPr>
          <w:rFonts w:eastAsia="Calibri"/>
          <w:szCs w:val="28"/>
        </w:rPr>
        <w:t xml:space="preserve"> </w:t>
      </w:r>
      <w:r w:rsidR="00070138" w:rsidRPr="00BC49B4">
        <w:rPr>
          <w:rFonts w:eastAsia="Calibri"/>
          <w:szCs w:val="28"/>
          <w:lang w:val="vi-VN"/>
        </w:rPr>
        <w:t xml:space="preserve">201) </w:t>
      </w:r>
      <w:r w:rsidR="00070138" w:rsidRPr="00BC49B4">
        <w:rPr>
          <w:rFonts w:eastAsia="Calibri"/>
          <w:bCs/>
          <w:szCs w:val="28"/>
        </w:rPr>
        <w:t>có giá trị d = 7,08. Chỉ số đa dạng loài có giá trị thấp nhất tại khu vực đảo Cái Lim (</w:t>
      </w:r>
      <w:r w:rsidR="00070138" w:rsidRPr="00BC49B4">
        <w:rPr>
          <w:rFonts w:eastAsia="Calibri"/>
          <w:bCs/>
          <w:szCs w:val="28"/>
          <w:lang w:val="vi-VN"/>
        </w:rPr>
        <w:t>K3, TK 200D</w:t>
      </w:r>
      <w:r w:rsidR="00070138" w:rsidRPr="00BC49B4">
        <w:rPr>
          <w:rFonts w:eastAsia="Calibri"/>
          <w:bCs/>
          <w:szCs w:val="28"/>
        </w:rPr>
        <w:t xml:space="preserve">), </w:t>
      </w:r>
      <w:r w:rsidR="00070138" w:rsidRPr="00BC49B4">
        <w:rPr>
          <w:rFonts w:eastAsia="Calibri"/>
          <w:bCs/>
          <w:szCs w:val="28"/>
          <w:lang w:val="vi-VN"/>
        </w:rPr>
        <w:t>(K4,</w:t>
      </w:r>
      <w:r w:rsidR="00070138" w:rsidRPr="00BC49B4">
        <w:rPr>
          <w:rFonts w:eastAsia="Calibri"/>
          <w:bCs/>
          <w:szCs w:val="28"/>
        </w:rPr>
        <w:t xml:space="preserve"> </w:t>
      </w:r>
      <w:r w:rsidR="00070138" w:rsidRPr="00BC49B4">
        <w:rPr>
          <w:rFonts w:eastAsia="Calibri"/>
          <w:bCs/>
          <w:szCs w:val="28"/>
          <w:lang w:val="vi-VN"/>
        </w:rPr>
        <w:t>TK</w:t>
      </w:r>
      <w:r w:rsidR="00070138" w:rsidRPr="00BC49B4">
        <w:rPr>
          <w:rFonts w:eastAsia="Calibri"/>
          <w:bCs/>
          <w:szCs w:val="28"/>
        </w:rPr>
        <w:t xml:space="preserve"> </w:t>
      </w:r>
      <w:r w:rsidR="00070138" w:rsidRPr="00BC49B4">
        <w:rPr>
          <w:rFonts w:eastAsia="Calibri"/>
          <w:bCs/>
          <w:szCs w:val="28"/>
          <w:lang w:val="vi-VN"/>
        </w:rPr>
        <w:t>201)</w:t>
      </w:r>
      <w:r w:rsidR="00070138" w:rsidRPr="00BC49B4">
        <w:rPr>
          <w:rFonts w:eastAsia="Calibri"/>
          <w:bCs/>
          <w:szCs w:val="28"/>
        </w:rPr>
        <w:t xml:space="preserve"> có giá trị d = 0 - 0.5 (thể hiện mức độ đa dạng trong khu vực nghiên cứu thấp).</w:t>
      </w:r>
    </w:p>
    <w:p w14:paraId="3CD185BF" w14:textId="77777777" w:rsidR="00070138" w:rsidRPr="006D0CE3" w:rsidRDefault="006D0CE3" w:rsidP="00070138">
      <w:pPr>
        <w:spacing w:before="80"/>
        <w:rPr>
          <w:rFonts w:eastAsia="Calibri"/>
          <w:bCs/>
          <w:szCs w:val="28"/>
        </w:rPr>
      </w:pPr>
      <w:r w:rsidRPr="006D0CE3">
        <w:rPr>
          <w:rFonts w:eastAsia="Calibri"/>
          <w:b/>
          <w:bCs/>
          <w:szCs w:val="28"/>
        </w:rPr>
        <w:t>4.</w:t>
      </w:r>
      <w:r w:rsidR="00070138" w:rsidRPr="006D0CE3">
        <w:rPr>
          <w:rFonts w:eastAsia="Calibri"/>
          <w:b/>
          <w:bCs/>
          <w:szCs w:val="28"/>
        </w:rPr>
        <w:t xml:space="preserve"> Cây tái sinh</w:t>
      </w:r>
    </w:p>
    <w:p w14:paraId="4D04B240" w14:textId="77777777" w:rsidR="00070138" w:rsidRPr="006D0CE3" w:rsidRDefault="00070138" w:rsidP="00070138">
      <w:pPr>
        <w:spacing w:before="80"/>
        <w:rPr>
          <w:rFonts w:eastAsia="Calibri"/>
          <w:b/>
          <w:bCs/>
          <w:i/>
          <w:szCs w:val="28"/>
          <w:lang w:val="vi-VN"/>
        </w:rPr>
      </w:pPr>
      <w:r w:rsidRPr="006D0CE3">
        <w:rPr>
          <w:rFonts w:eastAsia="Calibri"/>
          <w:b/>
          <w:bCs/>
          <w:i/>
          <w:szCs w:val="28"/>
        </w:rPr>
        <w:t>4</w:t>
      </w:r>
      <w:r w:rsidRPr="006D0CE3">
        <w:rPr>
          <w:rFonts w:eastAsia="Calibri"/>
          <w:b/>
          <w:bCs/>
          <w:i/>
          <w:szCs w:val="28"/>
          <w:lang w:val="vi-VN"/>
        </w:rPr>
        <w:t>.1. Tại khu vực đảo Ba Mùn</w:t>
      </w:r>
    </w:p>
    <w:p w14:paraId="48370E20" w14:textId="77777777" w:rsidR="00070138" w:rsidRPr="00BC49B4" w:rsidRDefault="00070138" w:rsidP="00070138">
      <w:pPr>
        <w:spacing w:before="80"/>
        <w:rPr>
          <w:rFonts w:eastAsia="Calibri"/>
          <w:szCs w:val="28"/>
        </w:rPr>
      </w:pPr>
      <w:r w:rsidRPr="00BC49B4">
        <w:rPr>
          <w:rFonts w:eastAsia="Calibri"/>
          <w:szCs w:val="28"/>
          <w:lang w:val="vi-VN"/>
        </w:rPr>
        <w:t>Tại khu vực đảo Ba Mùn m</w:t>
      </w:r>
      <w:r w:rsidRPr="00BC49B4">
        <w:rPr>
          <w:rFonts w:eastAsia="Calibri"/>
          <w:szCs w:val="28"/>
        </w:rPr>
        <w:t>ật độ cây tái sinh tương đối cao, số cây tái sinh tập chung nhiều ở chiều cao 0.5m đến 1.5m, mật độ cây tái sinh có sự biến đổi theo cấp chiều cao, nhìn chung ở các ô tiêu chuẩn khu vực đảo Ba Mùn thì cây tái sinh có dấu hiệu giảm dần khi chiều cao tăng lên.</w:t>
      </w:r>
    </w:p>
    <w:p w14:paraId="0325C968" w14:textId="77777777" w:rsidR="00070138" w:rsidRPr="00BC49B4" w:rsidRDefault="00070138" w:rsidP="00070138">
      <w:pPr>
        <w:spacing w:before="80"/>
        <w:ind w:firstLine="0"/>
        <w:rPr>
          <w:rFonts w:eastAsia="Calibri"/>
          <w:szCs w:val="28"/>
        </w:rPr>
      </w:pPr>
      <w:r w:rsidRPr="00BC49B4">
        <w:rPr>
          <w:rFonts w:eastAsia="Calibri"/>
          <w:szCs w:val="28"/>
        </w:rPr>
        <w:tab/>
        <w:t xml:space="preserve">Tại các khu vực </w:t>
      </w:r>
      <w:r w:rsidRPr="00BC49B4">
        <w:rPr>
          <w:rFonts w:eastAsia="Calibri"/>
          <w:szCs w:val="28"/>
          <w:lang w:val="vi-VN"/>
        </w:rPr>
        <w:t xml:space="preserve">OTC </w:t>
      </w:r>
      <w:r w:rsidRPr="00BC49B4">
        <w:rPr>
          <w:rFonts w:eastAsia="Calibri"/>
          <w:szCs w:val="28"/>
        </w:rPr>
        <w:t xml:space="preserve">Vạn Lau </w:t>
      </w:r>
      <w:r w:rsidRPr="00BC49B4">
        <w:rPr>
          <w:rFonts w:eastAsia="Calibri"/>
          <w:szCs w:val="28"/>
          <w:lang w:val="vi-VN"/>
        </w:rPr>
        <w:t>(K4, TK</w:t>
      </w:r>
      <w:r w:rsidRPr="00BC49B4">
        <w:rPr>
          <w:rFonts w:eastAsia="Calibri"/>
          <w:szCs w:val="28"/>
        </w:rPr>
        <w:t xml:space="preserve"> </w:t>
      </w:r>
      <w:r w:rsidRPr="00BC49B4">
        <w:rPr>
          <w:rFonts w:eastAsia="Calibri"/>
          <w:szCs w:val="28"/>
          <w:lang w:val="vi-VN"/>
        </w:rPr>
        <w:t xml:space="preserve">201) </w:t>
      </w:r>
      <w:r w:rsidRPr="00BC49B4">
        <w:rPr>
          <w:rFonts w:eastAsia="Calibri"/>
          <w:szCs w:val="28"/>
        </w:rPr>
        <w:t xml:space="preserve">và </w:t>
      </w:r>
      <w:r w:rsidRPr="00BC49B4">
        <w:rPr>
          <w:rFonts w:eastAsia="Calibri"/>
          <w:szCs w:val="28"/>
          <w:lang w:val="vi-VN"/>
        </w:rPr>
        <w:t xml:space="preserve">OTC </w:t>
      </w:r>
      <w:r w:rsidRPr="00BC49B4">
        <w:rPr>
          <w:rFonts w:eastAsia="Calibri"/>
          <w:szCs w:val="28"/>
        </w:rPr>
        <w:t>Rừng cây mẫu</w:t>
      </w:r>
      <w:r w:rsidRPr="00BC49B4">
        <w:rPr>
          <w:rFonts w:eastAsia="Calibri"/>
          <w:szCs w:val="28"/>
          <w:lang w:val="vi-VN"/>
        </w:rPr>
        <w:t xml:space="preserve"> (K3, TK</w:t>
      </w:r>
      <w:r w:rsidRPr="00BC49B4">
        <w:rPr>
          <w:rFonts w:eastAsia="Calibri"/>
          <w:szCs w:val="28"/>
        </w:rPr>
        <w:t xml:space="preserve"> </w:t>
      </w:r>
      <w:r w:rsidRPr="00BC49B4">
        <w:rPr>
          <w:rFonts w:eastAsia="Calibri"/>
          <w:szCs w:val="28"/>
          <w:lang w:val="vi-VN"/>
        </w:rPr>
        <w:t>201)</w:t>
      </w:r>
      <w:r w:rsidRPr="00BC49B4">
        <w:rPr>
          <w:rFonts w:eastAsia="Calibri"/>
          <w:szCs w:val="28"/>
        </w:rPr>
        <w:t xml:space="preserve">: Mật độ cây tái sinh thấp, chất lượng cây tái sinh kém do tầng cây bụi, </w:t>
      </w:r>
      <w:r w:rsidRPr="00BC49B4">
        <w:rPr>
          <w:rFonts w:eastAsia="Calibri"/>
          <w:szCs w:val="28"/>
        </w:rPr>
        <w:lastRenderedPageBreak/>
        <w:t>thảm tươi và dây leo phát triển quá mạnh mẽ, lấn át sự phát triển của tầng cây cao và tầng cây tái sinh.</w:t>
      </w:r>
    </w:p>
    <w:p w14:paraId="5BAC3DD9" w14:textId="77777777" w:rsidR="00070138" w:rsidRPr="00BC49B4" w:rsidRDefault="00070138" w:rsidP="00070138">
      <w:pPr>
        <w:spacing w:before="80"/>
        <w:rPr>
          <w:rFonts w:eastAsia="Calibri" w:cs=".VnTime"/>
          <w:szCs w:val="28"/>
        </w:rPr>
      </w:pPr>
      <w:r w:rsidRPr="00BC49B4">
        <w:rPr>
          <w:rFonts w:eastAsia="Calibri"/>
          <w:szCs w:val="28"/>
        </w:rPr>
        <w:t xml:space="preserve">Tại khu vực </w:t>
      </w:r>
      <w:r w:rsidRPr="00BC49B4">
        <w:rPr>
          <w:rFonts w:eastAsia="Calibri"/>
          <w:szCs w:val="28"/>
          <w:lang w:val="vi-VN"/>
        </w:rPr>
        <w:t xml:space="preserve">OTC </w:t>
      </w:r>
      <w:r w:rsidRPr="00BC49B4">
        <w:rPr>
          <w:rFonts w:eastAsia="Calibri"/>
          <w:szCs w:val="28"/>
        </w:rPr>
        <w:t>Cao Lồ</w:t>
      </w:r>
      <w:r w:rsidRPr="00BC49B4">
        <w:rPr>
          <w:rFonts w:eastAsia="Calibri"/>
          <w:szCs w:val="28"/>
          <w:lang w:val="vi-VN"/>
        </w:rPr>
        <w:t xml:space="preserve"> (K3, TK</w:t>
      </w:r>
      <w:r w:rsidRPr="00BC49B4">
        <w:rPr>
          <w:rFonts w:eastAsia="Calibri"/>
          <w:szCs w:val="28"/>
        </w:rPr>
        <w:t xml:space="preserve"> </w:t>
      </w:r>
      <w:r w:rsidRPr="00BC49B4">
        <w:rPr>
          <w:rFonts w:eastAsia="Calibri"/>
          <w:szCs w:val="28"/>
          <w:lang w:val="vi-VN"/>
        </w:rPr>
        <w:t>201)</w:t>
      </w:r>
      <w:r w:rsidRPr="00BC49B4">
        <w:rPr>
          <w:rFonts w:eastAsia="Calibri"/>
          <w:szCs w:val="28"/>
        </w:rPr>
        <w:t xml:space="preserve"> và </w:t>
      </w:r>
      <w:r w:rsidRPr="00BC49B4">
        <w:rPr>
          <w:rFonts w:eastAsia="Calibri"/>
          <w:szCs w:val="28"/>
          <w:lang w:val="vi-VN"/>
        </w:rPr>
        <w:t xml:space="preserve">OTC </w:t>
      </w:r>
      <w:r w:rsidRPr="00BC49B4">
        <w:rPr>
          <w:rFonts w:eastAsia="Calibri"/>
          <w:szCs w:val="28"/>
        </w:rPr>
        <w:t>Táu</w:t>
      </w:r>
      <w:r w:rsidRPr="00BC49B4">
        <w:rPr>
          <w:rFonts w:eastAsia="Calibri"/>
          <w:szCs w:val="28"/>
          <w:lang w:val="vi-VN"/>
        </w:rPr>
        <w:t xml:space="preserve"> mặt quỷ (K4, TK201): </w:t>
      </w:r>
      <w:r w:rsidRPr="00BC49B4">
        <w:rPr>
          <w:rFonts w:eastAsia="Calibri" w:cs=".VnTime"/>
          <w:szCs w:val="28"/>
          <w:lang w:val="vi-VN"/>
        </w:rPr>
        <w:t>M</w:t>
      </w:r>
      <w:r w:rsidRPr="00BC49B4">
        <w:rPr>
          <w:rFonts w:eastAsia="Calibri" w:cs=".VnTime"/>
          <w:szCs w:val="28"/>
        </w:rPr>
        <w:t xml:space="preserve">ật độ cây tái sinh nhiều, số cây tốt chiếm tỷ lệ cao, chất lượng cây tái sinh tương đối tốt (đa dạng về nguồn gen), tái sinh chủ yếu có nguồn gốc từ hạt nguyên nhân: độ che phủ lớn tầng đất mặt xốp, giữ ẩm tốt nên tạo điều kiện thuận lợi cho tầng cây tái sinh sinh trưởng và phát triển. </w:t>
      </w:r>
    </w:p>
    <w:p w14:paraId="79CD87F8" w14:textId="77777777" w:rsidR="00070138" w:rsidRPr="00BC49B4" w:rsidRDefault="00070138" w:rsidP="00070138">
      <w:pPr>
        <w:spacing w:before="80"/>
        <w:rPr>
          <w:rFonts w:eastAsia="Calibri" w:cs=".VnTime"/>
          <w:szCs w:val="28"/>
          <w:lang w:val="vi-VN"/>
        </w:rPr>
      </w:pPr>
      <w:r w:rsidRPr="00BC49B4">
        <w:rPr>
          <w:rFonts w:eastAsia="Calibri" w:cs=".VnTime"/>
          <w:szCs w:val="28"/>
        </w:rPr>
        <w:t xml:space="preserve">Khu vực </w:t>
      </w:r>
      <w:r w:rsidRPr="00BC49B4">
        <w:rPr>
          <w:rFonts w:eastAsia="Calibri" w:cs=".VnTime"/>
          <w:szCs w:val="28"/>
          <w:lang w:val="vi-VN"/>
        </w:rPr>
        <w:t xml:space="preserve">OTC </w:t>
      </w:r>
      <w:r w:rsidRPr="00BC49B4">
        <w:rPr>
          <w:rFonts w:eastAsia="Calibri" w:cs=".VnTime"/>
          <w:szCs w:val="28"/>
        </w:rPr>
        <w:t xml:space="preserve">Ổ lợn </w:t>
      </w:r>
      <w:r w:rsidRPr="00BC49B4">
        <w:rPr>
          <w:rFonts w:eastAsia="Calibri" w:cs=".VnTime"/>
          <w:szCs w:val="28"/>
          <w:lang w:val="vi-VN"/>
        </w:rPr>
        <w:t>(K10, TK</w:t>
      </w:r>
      <w:r w:rsidRPr="00BC49B4">
        <w:rPr>
          <w:rFonts w:eastAsia="Calibri" w:cs=".VnTime"/>
          <w:szCs w:val="28"/>
        </w:rPr>
        <w:t xml:space="preserve"> </w:t>
      </w:r>
      <w:r w:rsidRPr="00BC49B4">
        <w:rPr>
          <w:rFonts w:eastAsia="Calibri" w:cs=".VnTime"/>
          <w:szCs w:val="28"/>
          <w:lang w:val="vi-VN"/>
        </w:rPr>
        <w:t>201): M</w:t>
      </w:r>
      <w:r w:rsidRPr="00BC49B4">
        <w:rPr>
          <w:rFonts w:eastAsia="Calibri" w:cs=".VnTime"/>
          <w:szCs w:val="28"/>
        </w:rPr>
        <w:t xml:space="preserve">ật độ cây tái sinh thấp, chất lượng cây tái sinh kém </w:t>
      </w:r>
      <w:r w:rsidRPr="00BC49B4">
        <w:rPr>
          <w:rFonts w:eastAsia="Calibri" w:cs=".VnTime"/>
          <w:i/>
          <w:szCs w:val="28"/>
        </w:rPr>
        <w:t>(sinh trưởng kém, tỷ lệ cây tốt thấp)</w:t>
      </w:r>
      <w:r w:rsidRPr="00BC49B4">
        <w:rPr>
          <w:rFonts w:eastAsia="Calibri" w:cs=".VnTime"/>
          <w:szCs w:val="28"/>
        </w:rPr>
        <w:t xml:space="preserve"> nguyên nhân do các cây mẹ là những cây sinh trưởng kém, cong queo. Mặt khác điều kiện địa hình rất dốc </w:t>
      </w:r>
      <w:r w:rsidRPr="00BC49B4">
        <w:rPr>
          <w:rFonts w:eastAsia="Calibri" w:cs=".VnTime"/>
          <w:i/>
          <w:szCs w:val="28"/>
        </w:rPr>
        <w:t>(làm tầng đất mặt bị xói mòn)</w:t>
      </w:r>
      <w:r w:rsidRPr="00BC49B4">
        <w:rPr>
          <w:rFonts w:eastAsia="Calibri" w:cs=".VnTime"/>
          <w:szCs w:val="28"/>
        </w:rPr>
        <w:t xml:space="preserve">, độ che phủ thấp </w:t>
      </w:r>
      <w:r w:rsidRPr="00BC49B4">
        <w:rPr>
          <w:rFonts w:eastAsia="Calibri" w:cs=".VnTime"/>
          <w:i/>
          <w:szCs w:val="28"/>
        </w:rPr>
        <w:t>(độ ẩm thấp)</w:t>
      </w:r>
      <w:r w:rsidRPr="00BC49B4">
        <w:rPr>
          <w:rFonts w:eastAsia="Calibri" w:cs=".VnTime"/>
          <w:szCs w:val="28"/>
        </w:rPr>
        <w:t xml:space="preserve"> cũng là nguyên nhân làm ảnh hưởng xấu đến sự sinh trưởng và phát triển của tầng cây tái sinh.</w:t>
      </w:r>
    </w:p>
    <w:p w14:paraId="5CE639A4" w14:textId="77777777" w:rsidR="00070138" w:rsidRPr="00BC49B4" w:rsidRDefault="00070138" w:rsidP="00070138">
      <w:pPr>
        <w:spacing w:before="80" w:line="360" w:lineRule="exact"/>
        <w:ind w:firstLine="709"/>
        <w:rPr>
          <w:rFonts w:eastAsia="Calibri"/>
          <w:b/>
          <w:iCs/>
          <w:szCs w:val="28"/>
          <w:shd w:val="clear" w:color="auto" w:fill="FFFFFF"/>
        </w:rPr>
      </w:pPr>
      <w:r w:rsidRPr="00BC49B4">
        <w:rPr>
          <w:szCs w:val="28"/>
        </w:rPr>
        <w:t xml:space="preserve">Cây tái sinh chủ yếu gồm Trâm trắng </w:t>
      </w:r>
      <w:r w:rsidRPr="00BC49B4">
        <w:rPr>
          <w:rFonts w:eastAsia="Calibri"/>
          <w:bCs/>
          <w:i/>
          <w:iCs/>
          <w:szCs w:val="28"/>
          <w:shd w:val="clear" w:color="auto" w:fill="FFFFFF"/>
          <w:lang w:val="vi-VN"/>
        </w:rPr>
        <w:t>(</w:t>
      </w:r>
      <w:r w:rsidRPr="00BC49B4">
        <w:rPr>
          <w:rFonts w:eastAsia="Calibri"/>
          <w:i/>
          <w:iCs/>
          <w:color w:val="202124"/>
          <w:szCs w:val="28"/>
          <w:shd w:val="clear" w:color="auto" w:fill="FFFFFF"/>
        </w:rPr>
        <w:t>Syzygium cumini</w:t>
      </w:r>
      <w:r w:rsidRPr="00BC49B4">
        <w:rPr>
          <w:rFonts w:eastAsia="Calibri"/>
          <w:i/>
          <w:iCs/>
          <w:color w:val="202124"/>
          <w:szCs w:val="28"/>
          <w:shd w:val="clear" w:color="auto" w:fill="FFFFFF"/>
          <w:lang w:val="vi-VN"/>
        </w:rPr>
        <w:t>)</w:t>
      </w:r>
      <w:r w:rsidRPr="00BC49B4">
        <w:rPr>
          <w:szCs w:val="28"/>
        </w:rPr>
        <w:t>, Táu ruối (</w:t>
      </w:r>
      <w:r w:rsidRPr="00BC49B4">
        <w:rPr>
          <w:rFonts w:eastAsia="Calibri"/>
          <w:i/>
          <w:iCs/>
          <w:color w:val="202124"/>
          <w:szCs w:val="28"/>
          <w:shd w:val="clear" w:color="auto" w:fill="FFFFFF"/>
        </w:rPr>
        <w:t>Vatica odorata)</w:t>
      </w:r>
      <w:r w:rsidRPr="00BC49B4">
        <w:rPr>
          <w:szCs w:val="28"/>
        </w:rPr>
        <w:t xml:space="preserve">, Vối thuốc </w:t>
      </w:r>
      <w:r w:rsidRPr="00BC49B4">
        <w:rPr>
          <w:i/>
          <w:iCs/>
          <w:color w:val="000000"/>
          <w:szCs w:val="28"/>
        </w:rPr>
        <w:t>(Schima wallichii Choisy)</w:t>
      </w:r>
      <w:r w:rsidRPr="00BC49B4">
        <w:rPr>
          <w:szCs w:val="28"/>
        </w:rPr>
        <w:t xml:space="preserve">, Ngát </w:t>
      </w:r>
      <w:r w:rsidRPr="00BC49B4">
        <w:rPr>
          <w:i/>
          <w:iCs/>
          <w:color w:val="000000"/>
          <w:szCs w:val="28"/>
        </w:rPr>
        <w:t>(Gironniera subaequalis)</w:t>
      </w:r>
      <w:r w:rsidRPr="00BC49B4">
        <w:rPr>
          <w:szCs w:val="28"/>
        </w:rPr>
        <w:t xml:space="preserve">; một số loài dây leo ảnh hưởng đến sinh trưởng tầng cây cao chủ yếu là Mây, Gắm, Giom, cây Gai. </w:t>
      </w:r>
    </w:p>
    <w:p w14:paraId="073E2EDC" w14:textId="77777777" w:rsidR="00070138" w:rsidRPr="006D0CE3" w:rsidRDefault="00070138" w:rsidP="00070138">
      <w:pPr>
        <w:spacing w:before="80"/>
        <w:rPr>
          <w:rFonts w:eastAsia="Calibri" w:cs=".VnTime"/>
          <w:b/>
          <w:i/>
          <w:szCs w:val="28"/>
          <w:lang w:val="vi-VN"/>
        </w:rPr>
      </w:pPr>
      <w:r w:rsidRPr="006D0CE3">
        <w:rPr>
          <w:rFonts w:eastAsia="Calibri" w:cs=".VnTime"/>
          <w:b/>
          <w:i/>
          <w:szCs w:val="28"/>
        </w:rPr>
        <w:t>4</w:t>
      </w:r>
      <w:r w:rsidRPr="006D0CE3">
        <w:rPr>
          <w:rFonts w:eastAsia="Calibri" w:cs=".VnTime"/>
          <w:b/>
          <w:i/>
          <w:szCs w:val="28"/>
          <w:lang w:val="vi-VN"/>
        </w:rPr>
        <w:t>.2. Tại khu vực đảo Trà Ngọ Lớn</w:t>
      </w:r>
    </w:p>
    <w:p w14:paraId="77985F12" w14:textId="77777777" w:rsidR="00070138" w:rsidRPr="00BC49B4" w:rsidRDefault="00070138" w:rsidP="006D0CE3">
      <w:pPr>
        <w:spacing w:before="80"/>
        <w:ind w:firstLine="709"/>
        <w:rPr>
          <w:rFonts w:eastAsia="Calibri"/>
          <w:szCs w:val="28"/>
        </w:rPr>
      </w:pPr>
      <w:r w:rsidRPr="00BC49B4">
        <w:rPr>
          <w:rFonts w:eastAsia="Calibri"/>
          <w:szCs w:val="28"/>
          <w:lang w:val="vi-VN"/>
        </w:rPr>
        <w:t>Tại OTC Áng Cái Lim 1 và OTC Áng Cái Lim 2 (K3, TK 200D): M</w:t>
      </w:r>
      <w:r w:rsidRPr="00BC49B4">
        <w:rPr>
          <w:rFonts w:eastAsia="Calibri"/>
          <w:szCs w:val="28"/>
        </w:rPr>
        <w:t>ật độ cây tái sinh thấp, chất lượng cây tái sinh kém do tầng cây bụi, thảm tươi và dây leo phát triển quá mạnh mẽ, lấn át sự phát triển của tầng cây cao và tầng cây tái sinh.</w:t>
      </w:r>
    </w:p>
    <w:p w14:paraId="2B843BBD" w14:textId="77777777" w:rsidR="00070138" w:rsidRPr="00BC49B4" w:rsidRDefault="00070138" w:rsidP="006D0CE3">
      <w:pPr>
        <w:spacing w:before="80"/>
        <w:ind w:firstLine="709"/>
        <w:rPr>
          <w:rFonts w:eastAsia="Calibri"/>
          <w:szCs w:val="28"/>
          <w:lang w:val="vi-VN"/>
        </w:rPr>
      </w:pPr>
      <w:r w:rsidRPr="00BC49B4">
        <w:rPr>
          <w:rFonts w:eastAsia="Calibri"/>
          <w:szCs w:val="28"/>
        </w:rPr>
        <w:t xml:space="preserve">Tại </w:t>
      </w:r>
      <w:r w:rsidRPr="00BC49B4">
        <w:rPr>
          <w:rFonts w:eastAsia="Calibri"/>
          <w:szCs w:val="28"/>
          <w:lang w:val="vi-VN"/>
        </w:rPr>
        <w:t>OTC Áng Cái Đé 1 và OTC Áng 2 Cái Đé (K5, TK 200D): M</w:t>
      </w:r>
      <w:r w:rsidRPr="00BC49B4">
        <w:rPr>
          <w:rFonts w:eastAsia="Calibri"/>
          <w:szCs w:val="28"/>
        </w:rPr>
        <w:t>ật độ cây tái sinh nhiều, số cây tốt chiếm tỷ lệ cao, chất lượng cây tái sinh tương đối tốt (</w:t>
      </w:r>
      <w:r w:rsidRPr="00BC49B4">
        <w:rPr>
          <w:rFonts w:eastAsia="Calibri"/>
          <w:i/>
          <w:szCs w:val="28"/>
        </w:rPr>
        <w:t>đa dạng về nguồn gen</w:t>
      </w:r>
      <w:r w:rsidRPr="00BC49B4">
        <w:rPr>
          <w:rFonts w:eastAsia="Calibri"/>
          <w:szCs w:val="28"/>
        </w:rPr>
        <w:t xml:space="preserve">), tái sinh chủ yếu có nguồn gốc từ hạt nguyên nhân: độ che phủ lớn tầng đất mặt xốp, giữ ẩm tốt nên tạo điều kiện thuận lợi cho tầng cây tái sinh sinh trưởng và phát triển. </w:t>
      </w:r>
    </w:p>
    <w:p w14:paraId="0AF4816D" w14:textId="77777777" w:rsidR="00070138" w:rsidRPr="00BC49B4" w:rsidRDefault="00070138" w:rsidP="006D0CE3">
      <w:pPr>
        <w:spacing w:before="80"/>
        <w:ind w:firstLine="709"/>
        <w:rPr>
          <w:rFonts w:eastAsia="Calibri"/>
          <w:spacing w:val="-6"/>
          <w:szCs w:val="28"/>
          <w:lang w:val="vi-VN"/>
        </w:rPr>
      </w:pPr>
      <w:r w:rsidRPr="00BC49B4">
        <w:rPr>
          <w:rFonts w:eastAsia="Calibri"/>
          <w:szCs w:val="28"/>
          <w:lang w:val="vi-VN"/>
        </w:rPr>
        <w:t>Nhìn chung t</w:t>
      </w:r>
      <w:r w:rsidRPr="00BC49B4">
        <w:rPr>
          <w:rFonts w:eastAsia="Calibri"/>
          <w:szCs w:val="28"/>
        </w:rPr>
        <w:t xml:space="preserve">ại các </w:t>
      </w:r>
      <w:r w:rsidRPr="00BC49B4">
        <w:rPr>
          <w:rFonts w:eastAsia="Calibri"/>
          <w:szCs w:val="28"/>
          <w:lang w:val="vi-VN"/>
        </w:rPr>
        <w:t>O</w:t>
      </w:r>
      <w:r w:rsidRPr="00BC49B4">
        <w:rPr>
          <w:rFonts w:eastAsia="Calibri"/>
          <w:szCs w:val="28"/>
        </w:rPr>
        <w:t>TC trên đảo Trà Ngọ lớn, mật độ cây tái sinh tương đối</w:t>
      </w:r>
      <w:r w:rsidRPr="00BC49B4">
        <w:rPr>
          <w:rFonts w:eastAsia="Calibri"/>
          <w:szCs w:val="28"/>
          <w:lang w:val="vi-VN"/>
        </w:rPr>
        <w:t xml:space="preserve"> </w:t>
      </w:r>
      <w:r w:rsidRPr="00BC49B4">
        <w:rPr>
          <w:rFonts w:eastAsia="Calibri"/>
          <w:szCs w:val="28"/>
        </w:rPr>
        <w:t xml:space="preserve">cao, tuy </w:t>
      </w:r>
      <w:r w:rsidRPr="00BC49B4">
        <w:rPr>
          <w:rFonts w:eastAsia="Calibri"/>
          <w:spacing w:val="-6"/>
          <w:szCs w:val="28"/>
        </w:rPr>
        <w:t xml:space="preserve">nhiên hiện nay hệ cây tái sinh chủ yếu vẫn là cây non </w:t>
      </w:r>
      <w:r w:rsidRPr="00BC49B4">
        <w:rPr>
          <w:rFonts w:eastAsia="Calibri"/>
          <w:i/>
          <w:iCs/>
          <w:spacing w:val="-6"/>
          <w:szCs w:val="28"/>
        </w:rPr>
        <w:t>(chiều cao &lt; 1m chiếm đa số)</w:t>
      </w:r>
      <w:r w:rsidRPr="00BC49B4">
        <w:rPr>
          <w:rFonts w:eastAsia="Calibri"/>
          <w:spacing w:val="-6"/>
          <w:szCs w:val="28"/>
        </w:rPr>
        <w:t>.</w:t>
      </w:r>
    </w:p>
    <w:p w14:paraId="6115FC2D" w14:textId="77777777" w:rsidR="00070138" w:rsidRPr="00BC49B4" w:rsidRDefault="00070138" w:rsidP="00070138">
      <w:pPr>
        <w:spacing w:before="80"/>
        <w:rPr>
          <w:rFonts w:eastAsia="Calibri"/>
          <w:b/>
          <w:bCs/>
          <w:szCs w:val="28"/>
        </w:rPr>
      </w:pPr>
      <w:r w:rsidRPr="00BC49B4">
        <w:rPr>
          <w:rFonts w:eastAsia="Calibri"/>
          <w:b/>
          <w:bCs/>
          <w:szCs w:val="28"/>
        </w:rPr>
        <w:t xml:space="preserve">IV. </w:t>
      </w:r>
      <w:r w:rsidR="006D0CE3">
        <w:rPr>
          <w:rFonts w:eastAsia="Calibri"/>
          <w:b/>
          <w:bCs/>
          <w:szCs w:val="28"/>
        </w:rPr>
        <w:t>ĐÁNH GIÁ KẾT QUẢ THỰC HIỆN NĂM 2024 VÀ ĐỀ XUẤT PHƯƠNG HƯỚNG THỰC HIỆN NĂM 2024</w:t>
      </w:r>
    </w:p>
    <w:p w14:paraId="2378326D" w14:textId="77777777" w:rsidR="00070138" w:rsidRPr="006D0CE3" w:rsidRDefault="00070138" w:rsidP="00070138">
      <w:pPr>
        <w:tabs>
          <w:tab w:val="left" w:pos="6810"/>
        </w:tabs>
        <w:spacing w:before="80"/>
        <w:rPr>
          <w:rFonts w:eastAsia="Calibri"/>
          <w:b/>
          <w:bCs/>
          <w:iCs/>
          <w:szCs w:val="28"/>
        </w:rPr>
      </w:pPr>
      <w:r w:rsidRPr="006D0CE3">
        <w:rPr>
          <w:rFonts w:eastAsia="Calibri"/>
          <w:b/>
          <w:bCs/>
          <w:iCs/>
          <w:szCs w:val="28"/>
        </w:rPr>
        <w:t>1. Đánh giá kết quả thực hiện năm 202</w:t>
      </w:r>
      <w:r w:rsidRPr="006D0CE3">
        <w:rPr>
          <w:rFonts w:eastAsia="Calibri"/>
          <w:b/>
          <w:bCs/>
          <w:iCs/>
          <w:szCs w:val="28"/>
          <w:lang w:val="vi-VN"/>
        </w:rPr>
        <w:t>3</w:t>
      </w:r>
      <w:r w:rsidRPr="006D0CE3">
        <w:rPr>
          <w:rFonts w:eastAsia="Calibri"/>
          <w:b/>
          <w:bCs/>
          <w:iCs/>
          <w:szCs w:val="28"/>
        </w:rPr>
        <w:tab/>
      </w:r>
    </w:p>
    <w:p w14:paraId="55333E89" w14:textId="77777777" w:rsidR="00070138" w:rsidRPr="00A02D39" w:rsidRDefault="00070138" w:rsidP="00070138">
      <w:pPr>
        <w:spacing w:before="80"/>
        <w:ind w:firstLine="709"/>
        <w:contextualSpacing/>
        <w:rPr>
          <w:rFonts w:eastAsia="Calibri"/>
          <w:b/>
          <w:i/>
          <w:iCs/>
          <w:szCs w:val="28"/>
        </w:rPr>
      </w:pPr>
      <w:r w:rsidRPr="00A02D39">
        <w:rPr>
          <w:rFonts w:eastAsia="Calibri"/>
          <w:b/>
          <w:i/>
          <w:iCs/>
          <w:szCs w:val="28"/>
        </w:rPr>
        <w:t>1.1. Ưu điểm</w:t>
      </w:r>
    </w:p>
    <w:p w14:paraId="29F2FDCA" w14:textId="77777777" w:rsidR="00070138" w:rsidRPr="00BC49B4" w:rsidRDefault="00070138" w:rsidP="00070138">
      <w:pPr>
        <w:spacing w:before="80"/>
        <w:rPr>
          <w:rFonts w:eastAsia="Calibri"/>
          <w:bCs/>
          <w:szCs w:val="28"/>
        </w:rPr>
      </w:pPr>
      <w:r w:rsidRPr="00BC49B4">
        <w:rPr>
          <w:rFonts w:eastAsia="Calibri"/>
          <w:bCs/>
          <w:szCs w:val="28"/>
        </w:rPr>
        <w:t>- Đã chủ động tự nghiên cứu để đưa một số trang thiết bị đã được đầu tư vào công tác thu thập số liệu đầu vào (đường kính, chu vi, chiều cao vút ngọn…), số liệu thu thập được phản ánh tương đối chính xác về sinh trưởng của loài;</w:t>
      </w:r>
    </w:p>
    <w:p w14:paraId="69FEF710" w14:textId="77777777" w:rsidR="00070138" w:rsidRPr="00BC49B4" w:rsidRDefault="00070138" w:rsidP="00070138">
      <w:pPr>
        <w:spacing w:before="80"/>
        <w:rPr>
          <w:rFonts w:eastAsia="Calibri"/>
          <w:bCs/>
          <w:szCs w:val="28"/>
        </w:rPr>
      </w:pPr>
      <w:r w:rsidRPr="00BC49B4">
        <w:rPr>
          <w:rFonts w:eastAsia="Calibri"/>
          <w:bCs/>
          <w:szCs w:val="28"/>
        </w:rPr>
        <w:t>- Số thứ tự của các cây trong ô tiêu chuẩn theo chu kỳ hàng năm được xác định một cách chính xác thông qua việc gắn biển số cho từng cây, từ đó thuận lợi cho việc đối chiếu so sánh với kết quả của năm trước.</w:t>
      </w:r>
    </w:p>
    <w:p w14:paraId="755901FE" w14:textId="77777777" w:rsidR="00070138" w:rsidRPr="00A02D39" w:rsidRDefault="00070138" w:rsidP="00070138">
      <w:pPr>
        <w:spacing w:before="80"/>
        <w:ind w:firstLine="709"/>
        <w:contextualSpacing/>
        <w:rPr>
          <w:rFonts w:eastAsia="Calibri"/>
          <w:b/>
          <w:i/>
          <w:iCs/>
          <w:szCs w:val="28"/>
        </w:rPr>
      </w:pPr>
      <w:r w:rsidRPr="00A02D39">
        <w:rPr>
          <w:rFonts w:eastAsia="Calibri"/>
          <w:b/>
          <w:i/>
          <w:iCs/>
          <w:szCs w:val="28"/>
        </w:rPr>
        <w:t>1.2. Hạn chế</w:t>
      </w:r>
    </w:p>
    <w:p w14:paraId="72AE5DAA" w14:textId="77777777" w:rsidR="00070138" w:rsidRPr="00BC49B4" w:rsidRDefault="00070138" w:rsidP="00070138">
      <w:pPr>
        <w:spacing w:before="80"/>
        <w:rPr>
          <w:rFonts w:eastAsia="Calibri"/>
          <w:szCs w:val="28"/>
        </w:rPr>
      </w:pPr>
      <w:r w:rsidRPr="00BC49B4">
        <w:rPr>
          <w:rFonts w:eastAsia="Calibri"/>
          <w:szCs w:val="28"/>
        </w:rPr>
        <w:lastRenderedPageBreak/>
        <w:t>- Việc xác định tên cây còn hạn chế nên ảnh hưởng đến quá trình xác định chỉ số phong phú loài trong khu vực nghiên cứu;</w:t>
      </w:r>
    </w:p>
    <w:p w14:paraId="264C2E48" w14:textId="77777777" w:rsidR="00070138" w:rsidRPr="00BC49B4" w:rsidRDefault="00070138" w:rsidP="00070138">
      <w:pPr>
        <w:spacing w:before="80"/>
        <w:rPr>
          <w:rFonts w:eastAsia="Calibri"/>
          <w:szCs w:val="28"/>
        </w:rPr>
      </w:pPr>
      <w:r w:rsidRPr="00BC49B4">
        <w:rPr>
          <w:rFonts w:eastAsia="Calibri"/>
          <w:szCs w:val="28"/>
        </w:rPr>
        <w:t>- Trình độ chuyên môn của đội ngũ cán bộ còn hạn chế trong việc nhận dạng tên loài;</w:t>
      </w:r>
    </w:p>
    <w:p w14:paraId="53984CCF" w14:textId="77777777" w:rsidR="00070138" w:rsidRPr="00BC49B4" w:rsidRDefault="00070138" w:rsidP="00070138">
      <w:pPr>
        <w:spacing w:before="80"/>
        <w:ind w:firstLine="0"/>
        <w:rPr>
          <w:rFonts w:eastAsia="Calibri"/>
          <w:bCs/>
          <w:szCs w:val="28"/>
        </w:rPr>
      </w:pPr>
      <w:r w:rsidRPr="00BC49B4">
        <w:rPr>
          <w:rFonts w:eastAsia="Calibri"/>
          <w:bCs/>
          <w:szCs w:val="28"/>
        </w:rPr>
        <w:tab/>
        <w:t>- Chưa lập được tỷ số tương quan giữa địa hình, địa mạo và mức độ ảnh hưởng đến đa dạng sinh học rừng tự nhiên Vườn quốc gia Bái Tử Long.</w:t>
      </w:r>
    </w:p>
    <w:p w14:paraId="14C77413" w14:textId="77777777" w:rsidR="00070138" w:rsidRPr="00BC49B4" w:rsidRDefault="00070138" w:rsidP="00070138">
      <w:pPr>
        <w:spacing w:before="80" w:line="360" w:lineRule="exact"/>
        <w:ind w:firstLine="709"/>
        <w:rPr>
          <w:rFonts w:eastAsia="Calibri"/>
          <w:szCs w:val="28"/>
        </w:rPr>
      </w:pPr>
      <w:r w:rsidRPr="00BC49B4">
        <w:rPr>
          <w:rFonts w:eastAsia="Calibri"/>
          <w:bCs/>
          <w:szCs w:val="28"/>
        </w:rPr>
        <w:tab/>
        <w:t xml:space="preserve">- </w:t>
      </w:r>
      <w:r w:rsidRPr="00BC49B4">
        <w:rPr>
          <w:rFonts w:eastAsia="Calibri"/>
          <w:szCs w:val="28"/>
        </w:rPr>
        <w:t>Địa hình hiểm trở, đi lại khó khăn, nguy cơ bị động vật hoang dã tấn công, côn trùng đốt, ít nhiều gây ảnh hưởng đến quá trình giám sát các ô định vị lâm học</w:t>
      </w:r>
      <w:r w:rsidRPr="00BC49B4">
        <w:rPr>
          <w:rFonts w:eastAsia="Calibri"/>
          <w:szCs w:val="28"/>
          <w:lang w:val="vi-VN"/>
        </w:rPr>
        <w:t>.</w:t>
      </w:r>
      <w:r w:rsidRPr="00BC49B4">
        <w:rPr>
          <w:rFonts w:eastAsia="Calibri"/>
          <w:bCs/>
          <w:szCs w:val="28"/>
        </w:rPr>
        <w:t xml:space="preserve"> </w:t>
      </w:r>
    </w:p>
    <w:p w14:paraId="42BCAC55" w14:textId="77777777" w:rsidR="00070138" w:rsidRPr="00A02D39" w:rsidRDefault="00070138" w:rsidP="00070138">
      <w:pPr>
        <w:spacing w:before="80"/>
        <w:rPr>
          <w:rFonts w:eastAsia="Calibri"/>
          <w:b/>
          <w:bCs/>
          <w:szCs w:val="28"/>
        </w:rPr>
      </w:pPr>
      <w:r w:rsidRPr="00A02D39">
        <w:rPr>
          <w:rFonts w:eastAsia="Calibri"/>
          <w:b/>
          <w:bCs/>
          <w:szCs w:val="28"/>
        </w:rPr>
        <w:t xml:space="preserve">2. Phương hướng trong năm 2024 </w:t>
      </w:r>
    </w:p>
    <w:p w14:paraId="5B2C11E4" w14:textId="77777777" w:rsidR="00070138" w:rsidRPr="00070138" w:rsidRDefault="00070138" w:rsidP="00070138">
      <w:pPr>
        <w:spacing w:before="80"/>
        <w:rPr>
          <w:rFonts w:eastAsia="Calibri"/>
          <w:bCs/>
          <w:i/>
          <w:color w:val="000000"/>
          <w:szCs w:val="28"/>
        </w:rPr>
      </w:pPr>
      <w:r w:rsidRPr="00070138">
        <w:rPr>
          <w:rFonts w:eastAsia="Calibri"/>
          <w:bCs/>
          <w:i/>
          <w:color w:val="000000"/>
          <w:szCs w:val="28"/>
        </w:rPr>
        <w:t xml:space="preserve">- Giải pháp về xác định tên loài: </w:t>
      </w:r>
    </w:p>
    <w:p w14:paraId="44B74FF0" w14:textId="77777777" w:rsidR="00070138" w:rsidRPr="00BC49B4" w:rsidRDefault="00070138" w:rsidP="00070138">
      <w:pPr>
        <w:spacing w:before="80"/>
        <w:rPr>
          <w:rFonts w:eastAsia="Calibri"/>
          <w:bCs/>
          <w:color w:val="000000"/>
          <w:szCs w:val="28"/>
        </w:rPr>
      </w:pPr>
      <w:r w:rsidRPr="00BC49B4">
        <w:rPr>
          <w:rFonts w:eastAsia="Calibri"/>
          <w:bCs/>
          <w:color w:val="000000"/>
          <w:szCs w:val="28"/>
        </w:rPr>
        <w:t>+ Trước mắt cần liên hệ với một số Trường Đại học chuyên ngành về lâm nghiệp để mua tài liệu liên quan đến việc nhận dạng một số loài thực vật phân bố ở Miền Bắc Việt Nam;</w:t>
      </w:r>
    </w:p>
    <w:p w14:paraId="47828A8C" w14:textId="77777777" w:rsidR="00070138" w:rsidRPr="00BC49B4" w:rsidRDefault="00070138" w:rsidP="00070138">
      <w:pPr>
        <w:spacing w:before="80"/>
        <w:rPr>
          <w:rFonts w:eastAsia="Calibri"/>
          <w:bCs/>
          <w:color w:val="000000"/>
          <w:szCs w:val="28"/>
        </w:rPr>
      </w:pPr>
      <w:r w:rsidRPr="00BC49B4">
        <w:rPr>
          <w:rFonts w:eastAsia="Calibri"/>
          <w:bCs/>
          <w:color w:val="000000"/>
          <w:szCs w:val="28"/>
        </w:rPr>
        <w:t>+ Tiến hành việc thu mẫu và gửi mẫu chưa định tên được đến các cơ sở nghiên cứu nhằm xác định tên loài;</w:t>
      </w:r>
    </w:p>
    <w:p w14:paraId="7609E6F6" w14:textId="77777777" w:rsidR="00070138" w:rsidRPr="00BC49B4" w:rsidRDefault="00070138" w:rsidP="00070138">
      <w:pPr>
        <w:spacing w:before="80"/>
        <w:rPr>
          <w:rFonts w:eastAsia="Calibri"/>
          <w:bCs/>
          <w:szCs w:val="28"/>
        </w:rPr>
      </w:pPr>
      <w:r w:rsidRPr="00BC49B4">
        <w:rPr>
          <w:rFonts w:eastAsia="Calibri"/>
          <w:bCs/>
          <w:color w:val="000000"/>
          <w:szCs w:val="28"/>
        </w:rPr>
        <w:t>+ Phối hợp với các Trường Đại học chuyên ngành lâm nghiệp để tham gia các hoạt động nghiên cứu tại Vườn quốc gia, nhất là về thực vật rừng.</w:t>
      </w:r>
    </w:p>
    <w:p w14:paraId="74EE5DDB" w14:textId="77777777" w:rsidR="00070138" w:rsidRPr="00BC49B4" w:rsidRDefault="00070138" w:rsidP="00070138">
      <w:pPr>
        <w:spacing w:before="80"/>
        <w:rPr>
          <w:rFonts w:eastAsia="Calibri"/>
          <w:bCs/>
          <w:szCs w:val="28"/>
        </w:rPr>
      </w:pPr>
      <w:r w:rsidRPr="00070138">
        <w:rPr>
          <w:rFonts w:eastAsia="Calibri"/>
          <w:bCs/>
          <w:i/>
          <w:szCs w:val="28"/>
        </w:rPr>
        <w:t>- Giải pháp về quản lý bảo tồn:</w:t>
      </w:r>
      <w:r w:rsidRPr="00BC49B4">
        <w:rPr>
          <w:rFonts w:eastAsia="Calibri"/>
          <w:bCs/>
          <w:szCs w:val="28"/>
        </w:rPr>
        <w:t xml:space="preserve"> Cần tiếp tục đẩy mạnh công tác tuần tra, kiểm soát bảo vệ tài nguyên thiên nhiên tại Vườn quốc gia Bái Tử Long, hạn chế đến mức thấp nhất các hoạt động xâm hại đến tài nguyên rừng; khuyến khích, thúc đẩy cộng đồng dân cư sống xung quanh Vườn quốc gia tham gia công tác bảo vệ phát triển rừng.</w:t>
      </w:r>
    </w:p>
    <w:p w14:paraId="77938960" w14:textId="77777777" w:rsidR="00070138" w:rsidRPr="00BC49B4" w:rsidRDefault="00070138" w:rsidP="00070138">
      <w:pPr>
        <w:spacing w:before="80" w:line="360" w:lineRule="exact"/>
        <w:ind w:firstLine="709"/>
        <w:rPr>
          <w:rFonts w:eastAsia="Calibri"/>
          <w:szCs w:val="28"/>
          <w:lang w:val="vi-VN"/>
        </w:rPr>
      </w:pPr>
      <w:r w:rsidRPr="00070138">
        <w:rPr>
          <w:rFonts w:eastAsia="Calibri"/>
          <w:bCs/>
          <w:i/>
          <w:szCs w:val="28"/>
        </w:rPr>
        <w:t>- Giải pháp về cơ chế, chính sách:</w:t>
      </w:r>
      <w:r w:rsidRPr="00BC49B4">
        <w:rPr>
          <w:rFonts w:eastAsia="Calibri"/>
          <w:bCs/>
          <w:szCs w:val="28"/>
        </w:rPr>
        <w:t xml:space="preserve"> Kêu gọi đầu tư từ nguồn ngân sách nhà nước, các tổ chức trong và ngoài nước để thực hiện các giải pháp lâm sinh </w:t>
      </w:r>
      <w:r w:rsidRPr="00BC49B4">
        <w:rPr>
          <w:rFonts w:eastAsia="Calibri"/>
          <w:sz w:val="29"/>
          <w:szCs w:val="29"/>
        </w:rPr>
        <w:t>phục hồi rừng thứ sinh nghèo.</w:t>
      </w:r>
      <w:r>
        <w:rPr>
          <w:rFonts w:eastAsia="Calibri"/>
          <w:sz w:val="29"/>
          <w:szCs w:val="29"/>
        </w:rPr>
        <w:t>/.</w:t>
      </w:r>
    </w:p>
    <w:tbl>
      <w:tblPr>
        <w:tblStyle w:val="TableGrid"/>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663"/>
      </w:tblGrid>
      <w:tr w:rsidR="00811736" w14:paraId="05BA5EB4" w14:textId="77777777" w:rsidTr="00811736">
        <w:tc>
          <w:tcPr>
            <w:tcW w:w="2689" w:type="dxa"/>
          </w:tcPr>
          <w:p w14:paraId="720A1A96" w14:textId="77777777" w:rsidR="00811736" w:rsidRDefault="00811736" w:rsidP="00811736">
            <w:pPr>
              <w:ind w:firstLine="0"/>
              <w:rPr>
                <w:szCs w:val="28"/>
                <w:lang w:val="vi-VN"/>
              </w:rPr>
            </w:pPr>
          </w:p>
        </w:tc>
        <w:tc>
          <w:tcPr>
            <w:tcW w:w="6663" w:type="dxa"/>
          </w:tcPr>
          <w:p w14:paraId="08AAF04B" w14:textId="77777777" w:rsidR="00811736" w:rsidRPr="00811736" w:rsidRDefault="00811736" w:rsidP="009F7AF6">
            <w:pPr>
              <w:spacing w:before="0"/>
              <w:ind w:firstLine="0"/>
              <w:jc w:val="center"/>
              <w:rPr>
                <w:b/>
                <w:sz w:val="28"/>
                <w:szCs w:val="28"/>
                <w:lang w:val="nl-NL"/>
              </w:rPr>
            </w:pPr>
            <w:r w:rsidRPr="00811736">
              <w:rPr>
                <w:b/>
                <w:sz w:val="28"/>
                <w:szCs w:val="28"/>
                <w:lang w:val="nl-NL"/>
              </w:rPr>
              <w:t>HỘI ĐỒNG KHOA HỌC VÀ CÔNG NGHỆ</w:t>
            </w:r>
          </w:p>
          <w:p w14:paraId="20D13435" w14:textId="77777777" w:rsidR="00811736" w:rsidRPr="00811736" w:rsidRDefault="00811736" w:rsidP="009F7AF6">
            <w:pPr>
              <w:spacing w:before="0"/>
              <w:ind w:firstLine="0"/>
              <w:jc w:val="center"/>
              <w:rPr>
                <w:b/>
                <w:sz w:val="28"/>
                <w:szCs w:val="28"/>
                <w:lang w:val="nl-NL"/>
              </w:rPr>
            </w:pPr>
            <w:r w:rsidRPr="00811736">
              <w:rPr>
                <w:b/>
                <w:sz w:val="28"/>
                <w:szCs w:val="28"/>
                <w:lang w:val="nl-NL"/>
              </w:rPr>
              <w:t>BAN QUẢN LÝ VƯỜN QUỐC GIA BÁI TỬ LONG</w:t>
            </w:r>
          </w:p>
          <w:p w14:paraId="14CC8942" w14:textId="77777777" w:rsidR="00811736" w:rsidRDefault="00811736" w:rsidP="00811736">
            <w:pPr>
              <w:ind w:firstLine="0"/>
              <w:rPr>
                <w:szCs w:val="28"/>
                <w:lang w:val="vi-VN"/>
              </w:rPr>
            </w:pPr>
          </w:p>
        </w:tc>
      </w:tr>
    </w:tbl>
    <w:p w14:paraId="59CFDBEE" w14:textId="77777777" w:rsidR="00070138" w:rsidRDefault="00070138" w:rsidP="00070138">
      <w:pPr>
        <w:rPr>
          <w:lang w:val="nl-NL"/>
        </w:rPr>
      </w:pPr>
    </w:p>
    <w:p w14:paraId="163530AD" w14:textId="77777777" w:rsidR="00A02D39" w:rsidRDefault="00A02D39" w:rsidP="00070138">
      <w:pPr>
        <w:rPr>
          <w:lang w:val="nl-NL"/>
        </w:rPr>
      </w:pPr>
    </w:p>
    <w:p w14:paraId="11990FF4" w14:textId="77777777" w:rsidR="00A02D39" w:rsidRDefault="00A02D39" w:rsidP="00070138">
      <w:pPr>
        <w:rPr>
          <w:lang w:val="nl-NL"/>
        </w:rPr>
      </w:pPr>
    </w:p>
    <w:p w14:paraId="3805B279" w14:textId="77777777" w:rsidR="00A02D39" w:rsidRDefault="00A02D39" w:rsidP="00A02D39">
      <w:pPr>
        <w:jc w:val="center"/>
        <w:rPr>
          <w:b/>
          <w:lang w:val="nl-NL"/>
        </w:rPr>
      </w:pPr>
    </w:p>
    <w:p w14:paraId="4D9C9397" w14:textId="77777777" w:rsidR="00A02D39" w:rsidRDefault="00A02D39" w:rsidP="00A02D39">
      <w:pPr>
        <w:jc w:val="center"/>
        <w:rPr>
          <w:b/>
          <w:lang w:val="nl-NL"/>
        </w:rPr>
      </w:pPr>
    </w:p>
    <w:p w14:paraId="0AD6D436" w14:textId="77777777" w:rsidR="00A02D39" w:rsidRDefault="00A02D39" w:rsidP="00A02D39">
      <w:pPr>
        <w:jc w:val="center"/>
        <w:rPr>
          <w:b/>
          <w:lang w:val="nl-NL"/>
        </w:rPr>
      </w:pPr>
    </w:p>
    <w:p w14:paraId="6E97D29D" w14:textId="77777777" w:rsidR="00A02D39" w:rsidRDefault="00A02D39" w:rsidP="00A02D39">
      <w:pPr>
        <w:jc w:val="center"/>
        <w:rPr>
          <w:b/>
          <w:lang w:val="nl-NL"/>
        </w:rPr>
      </w:pPr>
    </w:p>
    <w:p w14:paraId="5177B750" w14:textId="77777777" w:rsidR="00A02D39" w:rsidRDefault="00A02D39" w:rsidP="00A02D39">
      <w:pPr>
        <w:jc w:val="center"/>
        <w:rPr>
          <w:b/>
          <w:lang w:val="nl-NL"/>
        </w:rPr>
      </w:pPr>
    </w:p>
    <w:p w14:paraId="78C04FA7" w14:textId="77777777" w:rsidR="00A02D39" w:rsidRDefault="00A02D39" w:rsidP="00A02D39">
      <w:pPr>
        <w:jc w:val="center"/>
        <w:rPr>
          <w:b/>
          <w:lang w:val="nl-NL"/>
        </w:rPr>
      </w:pPr>
    </w:p>
    <w:p w14:paraId="04BCA079" w14:textId="77777777" w:rsidR="00A02D39" w:rsidRDefault="00A02D39" w:rsidP="00A02D39">
      <w:pPr>
        <w:jc w:val="center"/>
        <w:rPr>
          <w:b/>
          <w:lang w:val="nl-NL"/>
        </w:rPr>
      </w:pPr>
    </w:p>
    <w:p w14:paraId="5364FD86" w14:textId="77777777" w:rsidR="00A02D39" w:rsidRDefault="00A02D39" w:rsidP="00A02D39">
      <w:pPr>
        <w:jc w:val="center"/>
        <w:rPr>
          <w:b/>
          <w:lang w:val="nl-NL"/>
        </w:rPr>
      </w:pPr>
    </w:p>
    <w:p w14:paraId="645EE707" w14:textId="77777777" w:rsidR="00A02D39" w:rsidRDefault="00A02D39" w:rsidP="00A02D39">
      <w:pPr>
        <w:jc w:val="center"/>
        <w:rPr>
          <w:b/>
          <w:lang w:val="nl-NL"/>
        </w:rPr>
      </w:pPr>
    </w:p>
    <w:p w14:paraId="27D1E038" w14:textId="77777777" w:rsidR="00A02D39" w:rsidRDefault="00A02D39" w:rsidP="00A02D39">
      <w:pPr>
        <w:jc w:val="center"/>
        <w:rPr>
          <w:b/>
          <w:lang w:val="nl-NL"/>
        </w:rPr>
      </w:pPr>
    </w:p>
    <w:p w14:paraId="399394AB" w14:textId="77777777" w:rsidR="00A02D39" w:rsidRDefault="00A02D39" w:rsidP="00A02D39">
      <w:pPr>
        <w:jc w:val="center"/>
        <w:rPr>
          <w:b/>
          <w:lang w:val="nl-NL"/>
        </w:rPr>
      </w:pPr>
    </w:p>
    <w:p w14:paraId="6DBB332B" w14:textId="77777777" w:rsidR="00A02D39" w:rsidRDefault="00A02D39" w:rsidP="00A02D39">
      <w:pPr>
        <w:jc w:val="center"/>
        <w:rPr>
          <w:b/>
          <w:lang w:val="nl-NL"/>
        </w:rPr>
      </w:pPr>
    </w:p>
    <w:p w14:paraId="41A6EAAA" w14:textId="77777777" w:rsidR="00A02D39" w:rsidRDefault="00A02D39" w:rsidP="00A02D39">
      <w:pPr>
        <w:jc w:val="center"/>
        <w:rPr>
          <w:b/>
          <w:lang w:val="nl-NL"/>
        </w:rPr>
      </w:pPr>
    </w:p>
    <w:p w14:paraId="3B8540EB" w14:textId="77777777" w:rsidR="00A02D39" w:rsidRDefault="00A02D39" w:rsidP="00A02D39">
      <w:pPr>
        <w:jc w:val="center"/>
        <w:rPr>
          <w:b/>
          <w:lang w:val="nl-NL"/>
        </w:rPr>
      </w:pPr>
    </w:p>
    <w:p w14:paraId="021843F4" w14:textId="77777777" w:rsidR="00E7171F" w:rsidRDefault="00E7171F" w:rsidP="00E7171F">
      <w:pPr>
        <w:pStyle w:val="Heading1"/>
      </w:pPr>
      <w:bookmarkStart w:id="45" w:name="_Toc155616460"/>
    </w:p>
    <w:p w14:paraId="77F38D2D" w14:textId="77777777" w:rsidR="00E7171F" w:rsidRDefault="00E7171F" w:rsidP="00E7171F">
      <w:pPr>
        <w:pStyle w:val="Heading1"/>
      </w:pPr>
    </w:p>
    <w:p w14:paraId="557BF7A0" w14:textId="77777777" w:rsidR="00E7171F" w:rsidRDefault="00E7171F" w:rsidP="00E7171F">
      <w:pPr>
        <w:pStyle w:val="Heading1"/>
      </w:pPr>
    </w:p>
    <w:p w14:paraId="0FD7A4D9" w14:textId="77777777" w:rsidR="00E7171F" w:rsidRDefault="00E7171F" w:rsidP="00E7171F">
      <w:pPr>
        <w:pStyle w:val="Heading1"/>
      </w:pPr>
    </w:p>
    <w:p w14:paraId="5EDBC5A3" w14:textId="77777777" w:rsidR="00A02D39" w:rsidRPr="00A02D39" w:rsidRDefault="00A02D39" w:rsidP="00E7171F">
      <w:pPr>
        <w:pStyle w:val="Heading1"/>
      </w:pPr>
      <w:r w:rsidRPr="00A02D39">
        <w:t>BÁO CÁO SỐ 3:</w:t>
      </w:r>
      <w:r w:rsidR="0089303C">
        <w:t xml:space="preserve"> </w:t>
      </w:r>
      <w:r w:rsidR="008E55C1">
        <w:t>Kết quả công tác điều tra, giám sát hiện trạng phân bố cây gỗ lớn năm 2023</w:t>
      </w:r>
      <w:bookmarkEnd w:id="45"/>
    </w:p>
    <w:p w14:paraId="3039EFE2" w14:textId="77777777" w:rsidR="00A02D39" w:rsidRDefault="00A02D39" w:rsidP="00A02D39">
      <w:pPr>
        <w:spacing w:before="0"/>
        <w:ind w:firstLine="0"/>
        <w:jc w:val="center"/>
        <w:rPr>
          <w:b/>
          <w:lang w:val="nl-NL"/>
        </w:rPr>
      </w:pPr>
    </w:p>
    <w:p w14:paraId="39B479A2" w14:textId="77777777" w:rsidR="00A02D39" w:rsidRDefault="00A02D39" w:rsidP="00A02D39">
      <w:pPr>
        <w:spacing w:before="0"/>
        <w:ind w:firstLine="0"/>
        <w:jc w:val="left"/>
        <w:rPr>
          <w:lang w:val="nl-NL"/>
        </w:rPr>
      </w:pPr>
    </w:p>
    <w:p w14:paraId="5BAB0F18" w14:textId="77777777" w:rsidR="00A02D39" w:rsidRDefault="00A02D39" w:rsidP="00A02D39">
      <w:pPr>
        <w:spacing w:before="0"/>
        <w:ind w:firstLine="0"/>
        <w:jc w:val="left"/>
        <w:rPr>
          <w:lang w:val="nl-NL"/>
        </w:rPr>
      </w:pPr>
    </w:p>
    <w:p w14:paraId="4C6F045A" w14:textId="77777777" w:rsidR="00A02D39" w:rsidRDefault="00A02D39" w:rsidP="00A02D39">
      <w:pPr>
        <w:spacing w:before="0"/>
        <w:ind w:firstLine="0"/>
        <w:jc w:val="left"/>
        <w:rPr>
          <w:lang w:val="nl-NL"/>
        </w:rPr>
      </w:pPr>
    </w:p>
    <w:p w14:paraId="5A06DB78" w14:textId="77777777" w:rsidR="00A02D39" w:rsidRDefault="00A02D39" w:rsidP="00A02D39">
      <w:pPr>
        <w:spacing w:before="0"/>
        <w:ind w:firstLine="0"/>
        <w:jc w:val="left"/>
        <w:rPr>
          <w:lang w:val="nl-NL"/>
        </w:rPr>
      </w:pPr>
    </w:p>
    <w:p w14:paraId="541E5E36" w14:textId="77777777" w:rsidR="00A02D39" w:rsidRDefault="00A02D39" w:rsidP="00A02D39">
      <w:pPr>
        <w:spacing w:before="0"/>
        <w:ind w:firstLine="0"/>
        <w:jc w:val="left"/>
        <w:rPr>
          <w:lang w:val="nl-NL"/>
        </w:rPr>
      </w:pPr>
    </w:p>
    <w:p w14:paraId="2C1132BB" w14:textId="77777777" w:rsidR="00A02D39" w:rsidRDefault="00A02D39" w:rsidP="00A02D39">
      <w:pPr>
        <w:spacing w:before="0"/>
        <w:ind w:firstLine="0"/>
        <w:jc w:val="left"/>
        <w:rPr>
          <w:lang w:val="nl-NL"/>
        </w:rPr>
      </w:pPr>
    </w:p>
    <w:p w14:paraId="2AD4061A" w14:textId="77777777" w:rsidR="00A02D39" w:rsidRDefault="00A02D39" w:rsidP="00A02D39">
      <w:pPr>
        <w:spacing w:before="0"/>
        <w:ind w:firstLine="0"/>
        <w:jc w:val="left"/>
        <w:rPr>
          <w:lang w:val="nl-NL"/>
        </w:rPr>
      </w:pPr>
    </w:p>
    <w:p w14:paraId="22FAE8F1" w14:textId="77777777" w:rsidR="00A02D39" w:rsidRDefault="00A02D39" w:rsidP="00A02D39">
      <w:pPr>
        <w:spacing w:before="0"/>
        <w:ind w:firstLine="0"/>
        <w:jc w:val="left"/>
        <w:rPr>
          <w:lang w:val="nl-NL"/>
        </w:rPr>
      </w:pPr>
    </w:p>
    <w:p w14:paraId="0EC722B2" w14:textId="77777777" w:rsidR="00A02D39" w:rsidRDefault="00A02D39" w:rsidP="00A02D39">
      <w:pPr>
        <w:spacing w:before="0"/>
        <w:ind w:firstLine="0"/>
        <w:jc w:val="left"/>
        <w:rPr>
          <w:lang w:val="nl-NL"/>
        </w:rPr>
      </w:pPr>
    </w:p>
    <w:p w14:paraId="088AC289" w14:textId="77777777" w:rsidR="00A02D39" w:rsidRDefault="00A02D39" w:rsidP="00A02D39">
      <w:pPr>
        <w:spacing w:before="0"/>
        <w:ind w:firstLine="0"/>
        <w:jc w:val="left"/>
        <w:rPr>
          <w:lang w:val="nl-NL"/>
        </w:rPr>
      </w:pPr>
    </w:p>
    <w:p w14:paraId="4E55BA44" w14:textId="77777777" w:rsidR="00A02D39" w:rsidRDefault="00A02D39" w:rsidP="00A02D39">
      <w:pPr>
        <w:spacing w:before="0"/>
        <w:ind w:firstLine="0"/>
        <w:jc w:val="left"/>
        <w:rPr>
          <w:lang w:val="nl-NL"/>
        </w:rPr>
      </w:pPr>
    </w:p>
    <w:p w14:paraId="49D79AE5" w14:textId="77777777" w:rsidR="00A02D39" w:rsidRDefault="00A02D39" w:rsidP="00A02D39">
      <w:pPr>
        <w:spacing w:before="0"/>
        <w:ind w:firstLine="0"/>
        <w:jc w:val="left"/>
        <w:rPr>
          <w:lang w:val="nl-NL"/>
        </w:rPr>
      </w:pPr>
    </w:p>
    <w:p w14:paraId="6F5E1503" w14:textId="77777777" w:rsidR="00A02D39" w:rsidRDefault="00A02D39" w:rsidP="00A02D39">
      <w:pPr>
        <w:spacing w:before="0"/>
        <w:ind w:firstLine="0"/>
        <w:jc w:val="left"/>
        <w:rPr>
          <w:lang w:val="nl-NL"/>
        </w:rPr>
      </w:pPr>
    </w:p>
    <w:p w14:paraId="0758FB6B" w14:textId="77777777" w:rsidR="00A02D39" w:rsidRDefault="00A02D39" w:rsidP="00A02D39">
      <w:pPr>
        <w:spacing w:before="0"/>
        <w:ind w:firstLine="0"/>
        <w:jc w:val="left"/>
        <w:rPr>
          <w:lang w:val="nl-NL"/>
        </w:rPr>
      </w:pPr>
    </w:p>
    <w:p w14:paraId="7BB1FDED" w14:textId="77777777" w:rsidR="00A02D39" w:rsidRDefault="00A02D39" w:rsidP="00A02D39">
      <w:pPr>
        <w:spacing w:before="0"/>
        <w:ind w:firstLine="0"/>
        <w:jc w:val="left"/>
        <w:rPr>
          <w:lang w:val="nl-NL"/>
        </w:rPr>
      </w:pPr>
    </w:p>
    <w:p w14:paraId="766766EE" w14:textId="77777777" w:rsidR="009F7AF6" w:rsidRDefault="009F7AF6" w:rsidP="00A02D39">
      <w:pPr>
        <w:spacing w:before="0"/>
        <w:ind w:firstLine="0"/>
        <w:jc w:val="left"/>
        <w:rPr>
          <w:lang w:val="nl-NL"/>
        </w:rPr>
      </w:pPr>
    </w:p>
    <w:p w14:paraId="77E49FC9" w14:textId="77777777" w:rsidR="00A02D39" w:rsidRDefault="00A02D39" w:rsidP="00A02D39">
      <w:pPr>
        <w:spacing w:before="0"/>
        <w:ind w:firstLine="0"/>
        <w:jc w:val="left"/>
        <w:rPr>
          <w:lang w:val="nl-NL"/>
        </w:rPr>
      </w:pPr>
    </w:p>
    <w:p w14:paraId="18D2CE72" w14:textId="77777777" w:rsidR="008E55C1" w:rsidRDefault="008E55C1" w:rsidP="00A02D39">
      <w:pPr>
        <w:spacing w:before="0"/>
        <w:ind w:firstLine="0"/>
        <w:jc w:val="left"/>
        <w:rPr>
          <w:lang w:val="nl-NL"/>
        </w:rPr>
      </w:pPr>
    </w:p>
    <w:p w14:paraId="6A469898" w14:textId="77777777" w:rsidR="008E55C1" w:rsidRDefault="008E55C1" w:rsidP="00A02D39">
      <w:pPr>
        <w:spacing w:before="0"/>
        <w:ind w:firstLine="0"/>
        <w:jc w:val="left"/>
        <w:rPr>
          <w:lang w:val="nl-NL"/>
        </w:rPr>
      </w:pPr>
    </w:p>
    <w:p w14:paraId="3158ED5D" w14:textId="77777777" w:rsidR="008E55C1" w:rsidRDefault="008E55C1" w:rsidP="00A02D39">
      <w:pPr>
        <w:spacing w:before="0"/>
        <w:ind w:firstLine="0"/>
        <w:jc w:val="left"/>
        <w:rPr>
          <w:lang w:val="nl-NL"/>
        </w:rPr>
      </w:pPr>
    </w:p>
    <w:p w14:paraId="3B96E313" w14:textId="77777777" w:rsidR="0089303C" w:rsidRDefault="0089303C" w:rsidP="00A02D39">
      <w:pPr>
        <w:spacing w:before="0"/>
        <w:ind w:firstLine="0"/>
        <w:jc w:val="left"/>
        <w:rPr>
          <w:lang w:val="nl-NL"/>
        </w:rPr>
      </w:pPr>
    </w:p>
    <w:p w14:paraId="26922506" w14:textId="77777777" w:rsidR="00A02D39" w:rsidRDefault="00A02D39" w:rsidP="00A02D39">
      <w:pPr>
        <w:spacing w:before="0"/>
        <w:ind w:firstLine="0"/>
        <w:jc w:val="left"/>
        <w:rPr>
          <w:lang w:val="nl-NL"/>
        </w:rPr>
      </w:pPr>
    </w:p>
    <w:p w14:paraId="4FA317D8" w14:textId="77777777" w:rsidR="00A02D39" w:rsidRDefault="00A02D39" w:rsidP="00A02D39">
      <w:pPr>
        <w:spacing w:before="0"/>
        <w:ind w:firstLine="0"/>
        <w:jc w:val="left"/>
        <w:rPr>
          <w:lang w:val="nl-NL"/>
        </w:rPr>
      </w:pPr>
    </w:p>
    <w:tbl>
      <w:tblPr>
        <w:tblpPr w:leftFromText="180" w:rightFromText="180" w:vertAnchor="text" w:horzAnchor="margin" w:tblpX="-636" w:tblpY="2"/>
        <w:tblW w:w="10525" w:type="dxa"/>
        <w:tblLayout w:type="fixed"/>
        <w:tblLook w:val="0000" w:firstRow="0" w:lastRow="0" w:firstColumn="0" w:lastColumn="0" w:noHBand="0" w:noVBand="0"/>
      </w:tblPr>
      <w:tblGrid>
        <w:gridCol w:w="4962"/>
        <w:gridCol w:w="5563"/>
      </w:tblGrid>
      <w:tr w:rsidR="00A02D39" w:rsidRPr="00BC49B4" w14:paraId="4FAC2624" w14:textId="77777777" w:rsidTr="00811736">
        <w:trPr>
          <w:trHeight w:val="1631"/>
        </w:trPr>
        <w:tc>
          <w:tcPr>
            <w:tcW w:w="4962" w:type="dxa"/>
          </w:tcPr>
          <w:p w14:paraId="3ED689F1" w14:textId="77777777" w:rsidR="00A02D39" w:rsidRPr="00BC49B4" w:rsidRDefault="00A02D39" w:rsidP="00811736">
            <w:pPr>
              <w:widowControl w:val="0"/>
              <w:spacing w:before="0"/>
              <w:ind w:firstLine="0"/>
              <w:jc w:val="center"/>
              <w:rPr>
                <w:rFonts w:eastAsia="CIDFont+F4"/>
                <w:bCs/>
                <w:color w:val="000000"/>
                <w:kern w:val="2"/>
                <w:sz w:val="24"/>
                <w:lang w:eastAsia="zh-CN"/>
              </w:rPr>
            </w:pPr>
            <w:r w:rsidRPr="00BC49B4">
              <w:rPr>
                <w:rFonts w:eastAsia="CIDFont+F4"/>
                <w:bCs/>
                <w:color w:val="000000"/>
                <w:kern w:val="2"/>
                <w:sz w:val="24"/>
                <w:lang w:eastAsia="zh-CN"/>
              </w:rPr>
              <w:t>BAN QUẢN LÝ</w:t>
            </w:r>
          </w:p>
          <w:p w14:paraId="4776BF89" w14:textId="77777777" w:rsidR="00A02D39" w:rsidRPr="00BC49B4" w:rsidRDefault="00A02D39" w:rsidP="00811736">
            <w:pPr>
              <w:widowControl w:val="0"/>
              <w:spacing w:before="0"/>
              <w:ind w:firstLine="0"/>
              <w:jc w:val="center"/>
              <w:rPr>
                <w:rFonts w:eastAsia="CIDFont+F4"/>
                <w:bCs/>
                <w:color w:val="000000"/>
                <w:kern w:val="2"/>
                <w:sz w:val="24"/>
                <w:lang w:eastAsia="zh-CN"/>
              </w:rPr>
            </w:pPr>
            <w:r w:rsidRPr="00BC49B4">
              <w:rPr>
                <w:rFonts w:eastAsia="CIDFont+F4"/>
                <w:bCs/>
                <w:color w:val="000000"/>
                <w:kern w:val="2"/>
                <w:sz w:val="24"/>
                <w:lang w:eastAsia="zh-CN"/>
              </w:rPr>
              <w:t xml:space="preserve"> VƯỜN</w:t>
            </w:r>
            <w:r w:rsidRPr="00BC49B4">
              <w:rPr>
                <w:rFonts w:eastAsia="CIDFont+F4"/>
                <w:bCs/>
                <w:color w:val="000000"/>
                <w:kern w:val="2"/>
                <w:sz w:val="24"/>
                <w:lang w:val="vi-VN" w:eastAsia="zh-CN"/>
              </w:rPr>
              <w:t xml:space="preserve"> QUỐC GIA </w:t>
            </w:r>
            <w:r w:rsidRPr="00BC49B4">
              <w:rPr>
                <w:rFonts w:eastAsia="CIDFont+F4"/>
                <w:bCs/>
                <w:color w:val="000000"/>
                <w:kern w:val="2"/>
                <w:sz w:val="24"/>
                <w:lang w:eastAsia="zh-CN"/>
              </w:rPr>
              <w:t>BÁI TỬ LONG</w:t>
            </w:r>
          </w:p>
          <w:p w14:paraId="319ED492" w14:textId="77777777" w:rsidR="00A02D39" w:rsidRPr="00BC49B4" w:rsidRDefault="00A02D39" w:rsidP="00811736">
            <w:pPr>
              <w:keepNext/>
              <w:widowControl w:val="0"/>
              <w:spacing w:before="0"/>
              <w:ind w:firstLine="0"/>
              <w:jc w:val="center"/>
              <w:outlineLvl w:val="1"/>
              <w:rPr>
                <w:rFonts w:eastAsia="CIDFont+F4"/>
                <w:b/>
                <w:bCs/>
                <w:color w:val="000000"/>
                <w:kern w:val="2"/>
                <w:sz w:val="26"/>
                <w:lang w:eastAsia="zh-CN"/>
              </w:rPr>
            </w:pPr>
            <w:bookmarkStart w:id="46" w:name="_Toc154417632"/>
            <w:bookmarkStart w:id="47" w:name="_Toc155449676"/>
            <w:bookmarkStart w:id="48" w:name="_Toc155616461"/>
            <w:r>
              <w:rPr>
                <w:rFonts w:eastAsia="CIDFont+F4"/>
                <w:b/>
                <w:bCs/>
                <w:color w:val="000000"/>
                <w:kern w:val="2"/>
                <w:sz w:val="26"/>
                <w:lang w:eastAsia="zh-CN"/>
              </w:rPr>
              <w:t>HỘI ĐỒNG KHOA HỌC</w:t>
            </w:r>
            <w:bookmarkEnd w:id="46"/>
            <w:bookmarkEnd w:id="47"/>
            <w:bookmarkEnd w:id="48"/>
          </w:p>
          <w:p w14:paraId="354DAACC" w14:textId="77777777" w:rsidR="00A02D39" w:rsidRPr="00BC49B4" w:rsidRDefault="00A02D39" w:rsidP="008E55C1">
            <w:pPr>
              <w:widowControl w:val="0"/>
              <w:spacing w:before="240"/>
              <w:ind w:firstLine="0"/>
              <w:jc w:val="center"/>
              <w:rPr>
                <w:rFonts w:ascii="Arial" w:eastAsia="CIDFont+F4" w:hAnsi="Arial" w:cs="Arial"/>
                <w:color w:val="000000"/>
                <w:kern w:val="2"/>
                <w:szCs w:val="20"/>
                <w:lang w:val="vi-VN" w:eastAsia="zh-CN"/>
              </w:rPr>
            </w:pPr>
            <w:r w:rsidRPr="00BC49B4">
              <w:rPr>
                <w:rFonts w:eastAsia="CIDFont+F4"/>
                <w:noProof/>
                <w:color w:val="000000"/>
                <w:kern w:val="2"/>
                <w:szCs w:val="20"/>
              </w:rPr>
              <mc:AlternateContent>
                <mc:Choice Requires="wps">
                  <w:drawing>
                    <wp:anchor distT="0" distB="0" distL="114300" distR="114300" simplePos="0" relativeHeight="251625984" behindDoc="0" locked="0" layoutInCell="1" allowOverlap="1" wp14:anchorId="4B24BF2C" wp14:editId="5BC6E1DC">
                      <wp:simplePos x="0" y="0"/>
                      <wp:positionH relativeFrom="column">
                        <wp:posOffset>1008380</wp:posOffset>
                      </wp:positionH>
                      <wp:positionV relativeFrom="paragraph">
                        <wp:posOffset>40640</wp:posOffset>
                      </wp:positionV>
                      <wp:extent cx="990600" cy="0"/>
                      <wp:effectExtent l="7620" t="6985" r="11430" b="1206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50D304C" id="Straight Connector 4" o:spid="_x0000_s1026"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4pt,3.2pt" to="157.4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w00GgIAADU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"/>
                  </w:pict>
                </mc:Fallback>
              </mc:AlternateContent>
            </w:r>
          </w:p>
        </w:tc>
        <w:tc>
          <w:tcPr>
            <w:tcW w:w="5563" w:type="dxa"/>
          </w:tcPr>
          <w:p w14:paraId="7F9E3211" w14:textId="77777777" w:rsidR="00A02D39" w:rsidRPr="00BC49B4" w:rsidRDefault="00A02D39" w:rsidP="00811736">
            <w:pPr>
              <w:keepNext/>
              <w:widowControl w:val="0"/>
              <w:spacing w:before="0"/>
              <w:ind w:firstLine="0"/>
              <w:jc w:val="center"/>
              <w:outlineLvl w:val="5"/>
              <w:rPr>
                <w:rFonts w:eastAsia="CIDFont+F4"/>
                <w:b/>
                <w:bCs/>
                <w:color w:val="000000"/>
                <w:kern w:val="2"/>
                <w:sz w:val="24"/>
                <w:lang w:eastAsia="zh-CN"/>
              </w:rPr>
            </w:pPr>
            <w:r w:rsidRPr="00BC49B4">
              <w:rPr>
                <w:rFonts w:eastAsia="CIDFont+F4"/>
                <w:b/>
                <w:bCs/>
                <w:color w:val="000000"/>
                <w:kern w:val="2"/>
                <w:sz w:val="24"/>
                <w:lang w:eastAsia="zh-CN"/>
              </w:rPr>
              <w:t>CỘNG HOÀ XÃ HỘI CHỦ NGHĨA VIỆT NAM</w:t>
            </w:r>
          </w:p>
          <w:p w14:paraId="72F3ADD5" w14:textId="77777777" w:rsidR="00A02D39" w:rsidRPr="00BC49B4" w:rsidRDefault="00A02D39" w:rsidP="00811736">
            <w:pPr>
              <w:widowControl w:val="0"/>
              <w:spacing w:before="0"/>
              <w:ind w:firstLine="0"/>
              <w:jc w:val="center"/>
              <w:rPr>
                <w:rFonts w:eastAsia="CIDFont+F4"/>
                <w:b/>
                <w:color w:val="000000"/>
                <w:kern w:val="2"/>
                <w:sz w:val="26"/>
                <w:szCs w:val="20"/>
                <w:lang w:eastAsia="zh-CN"/>
              </w:rPr>
            </w:pPr>
            <w:r w:rsidRPr="00BC49B4">
              <w:rPr>
                <w:rFonts w:eastAsia="CIDFont+F4"/>
                <w:b/>
                <w:color w:val="000000"/>
                <w:kern w:val="2"/>
                <w:sz w:val="26"/>
                <w:szCs w:val="20"/>
                <w:lang w:eastAsia="zh-CN"/>
              </w:rPr>
              <w:t>Độc lập – Tự do – Hạnh phúc</w:t>
            </w:r>
          </w:p>
          <w:p w14:paraId="0960C7BB" w14:textId="77777777" w:rsidR="00A02D39" w:rsidRPr="00BC49B4" w:rsidRDefault="00A02D39" w:rsidP="00811736">
            <w:pPr>
              <w:widowControl w:val="0"/>
              <w:ind w:firstLine="0"/>
              <w:jc w:val="right"/>
              <w:rPr>
                <w:rFonts w:eastAsia="CIDFont+F4"/>
                <w:i/>
                <w:iCs/>
                <w:color w:val="000000"/>
                <w:kern w:val="2"/>
                <w:szCs w:val="20"/>
                <w:lang w:eastAsia="zh-CN"/>
              </w:rPr>
            </w:pPr>
            <w:r w:rsidRPr="00BC49B4">
              <w:rPr>
                <w:rFonts w:eastAsia="CIDFont+F4"/>
                <w:b/>
                <w:noProof/>
                <w:color w:val="000000"/>
                <w:kern w:val="2"/>
                <w:szCs w:val="20"/>
              </w:rPr>
              <mc:AlternateContent>
                <mc:Choice Requires="wps">
                  <w:drawing>
                    <wp:anchor distT="0" distB="0" distL="114300" distR="114300" simplePos="0" relativeHeight="251627008" behindDoc="0" locked="0" layoutInCell="1" allowOverlap="1" wp14:anchorId="77D39DD2" wp14:editId="0C5A6685">
                      <wp:simplePos x="0" y="0"/>
                      <wp:positionH relativeFrom="column">
                        <wp:posOffset>688340</wp:posOffset>
                      </wp:positionH>
                      <wp:positionV relativeFrom="paragraph">
                        <wp:posOffset>29210</wp:posOffset>
                      </wp:positionV>
                      <wp:extent cx="2037080" cy="0"/>
                      <wp:effectExtent l="9525" t="10795" r="10795" b="8255"/>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37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E3A90CF" id="Straight Connector 5" o:spid="_x0000_s1026" style="position:absolute;flip:y;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2pt,2.3pt" to="214.6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"/>
                  </w:pict>
                </mc:Fallback>
              </mc:AlternateContent>
            </w:r>
          </w:p>
          <w:p w14:paraId="60DB1471" w14:textId="77777777" w:rsidR="00A02D39" w:rsidRPr="00BC49B4" w:rsidRDefault="00A02D39" w:rsidP="00811736">
            <w:pPr>
              <w:widowControl w:val="0"/>
              <w:ind w:firstLine="0"/>
              <w:jc w:val="center"/>
              <w:rPr>
                <w:rFonts w:ascii="Arial" w:eastAsia="CIDFont+F4" w:hAnsi="Arial" w:cs="Arial"/>
                <w:i/>
                <w:iCs/>
                <w:color w:val="000000"/>
                <w:kern w:val="2"/>
                <w:szCs w:val="20"/>
                <w:lang w:eastAsia="zh-CN"/>
              </w:rPr>
            </w:pPr>
          </w:p>
        </w:tc>
      </w:tr>
    </w:tbl>
    <w:p w14:paraId="1A400CEB" w14:textId="77777777" w:rsidR="00A02D39" w:rsidRPr="00BC49B4" w:rsidRDefault="00A02D39" w:rsidP="00A02D39">
      <w:pPr>
        <w:widowControl w:val="0"/>
        <w:spacing w:before="0"/>
        <w:ind w:firstLine="0"/>
        <w:jc w:val="center"/>
        <w:rPr>
          <w:rFonts w:eastAsia="CIDFont+F4"/>
          <w:b/>
          <w:bCs/>
          <w:color w:val="000000"/>
          <w:kern w:val="2"/>
          <w:szCs w:val="20"/>
          <w:lang w:eastAsia="zh-CN"/>
        </w:rPr>
      </w:pPr>
      <w:r w:rsidRPr="00BC49B4">
        <w:rPr>
          <w:rFonts w:eastAsia="CIDFont+F4"/>
          <w:b/>
          <w:bCs/>
          <w:color w:val="000000"/>
          <w:kern w:val="2"/>
          <w:szCs w:val="20"/>
          <w:lang w:eastAsia="zh-CN"/>
        </w:rPr>
        <w:t>BÁO CÁO</w:t>
      </w:r>
    </w:p>
    <w:p w14:paraId="263C650B" w14:textId="77777777" w:rsidR="00A02D39" w:rsidRPr="00BC49B4" w:rsidRDefault="00A02D39" w:rsidP="00A02D39">
      <w:pPr>
        <w:widowControl w:val="0"/>
        <w:spacing w:before="0"/>
        <w:ind w:firstLine="0"/>
        <w:jc w:val="center"/>
        <w:rPr>
          <w:rFonts w:eastAsia="CIDFont+F4"/>
          <w:b/>
          <w:bCs/>
          <w:color w:val="000000"/>
          <w:kern w:val="2"/>
          <w:szCs w:val="20"/>
          <w:lang w:eastAsia="zh-CN"/>
        </w:rPr>
      </w:pPr>
      <w:r w:rsidRPr="00BC49B4">
        <w:rPr>
          <w:rFonts w:eastAsia="CIDFont+F4"/>
          <w:b/>
          <w:bCs/>
          <w:color w:val="000000"/>
          <w:kern w:val="2"/>
          <w:szCs w:val="20"/>
          <w:lang w:eastAsia="zh-CN"/>
        </w:rPr>
        <w:t>Kết quả công tác điều tra, giám sát hiện trạng phân bố một số loài cây gỗ lớn tại Vườn quốc gia Bái Tử Long năm 2023</w:t>
      </w:r>
    </w:p>
    <w:p w14:paraId="75FD3062" w14:textId="77777777" w:rsidR="00A02D39" w:rsidRPr="00BC49B4" w:rsidRDefault="00A02D39" w:rsidP="00A02D39">
      <w:pPr>
        <w:widowControl w:val="0"/>
        <w:spacing w:before="0"/>
        <w:ind w:firstLine="0"/>
        <w:jc w:val="left"/>
        <w:rPr>
          <w:rFonts w:ascii="Arial" w:eastAsia="CIDFont+F4" w:hAnsi="Arial" w:cs="Arial"/>
          <w:color w:val="000000"/>
          <w:kern w:val="2"/>
          <w:szCs w:val="20"/>
          <w:lang w:eastAsia="zh-CN"/>
        </w:rPr>
      </w:pPr>
      <w:r w:rsidRPr="00BC49B4">
        <w:rPr>
          <w:rFonts w:ascii="Arial" w:eastAsia="CIDFont+F4" w:hAnsi="Arial" w:cs="Arial"/>
          <w:noProof/>
          <w:color w:val="000000"/>
          <w:kern w:val="2"/>
          <w:szCs w:val="20"/>
        </w:rPr>
        <mc:AlternateContent>
          <mc:Choice Requires="wps">
            <w:drawing>
              <wp:anchor distT="0" distB="0" distL="114300" distR="114300" simplePos="0" relativeHeight="251628032" behindDoc="0" locked="0" layoutInCell="1" allowOverlap="1" wp14:anchorId="031BBF15" wp14:editId="5A7E3609">
                <wp:simplePos x="0" y="0"/>
                <wp:positionH relativeFrom="column">
                  <wp:posOffset>1992630</wp:posOffset>
                </wp:positionH>
                <wp:positionV relativeFrom="paragraph">
                  <wp:posOffset>19050</wp:posOffset>
                </wp:positionV>
                <wp:extent cx="1651635" cy="0"/>
                <wp:effectExtent l="5715" t="5080" r="9525" b="13970"/>
                <wp:wrapNone/>
                <wp:docPr id="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16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1D3BB7D" id="_x0000_t32" coordsize="21600,21600" o:spt="32" o:oned="t" path="m,l21600,21600e" filled="f">
                <v:path arrowok="t" fillok="f" o:connecttype="none"/>
                <o:lock v:ext="edit" shapetype="t"/>
              </v:shapetype>
              <v:shape id="Straight Arrow Connector 6" o:spid="_x0000_s1026" type="#_x0000_t32" style="position:absolute;margin-left:156.9pt;margin-top:1.5pt;width:130.05pt;height:0;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"/>
            </w:pict>
          </mc:Fallback>
        </mc:AlternateContent>
      </w:r>
      <w:r w:rsidRPr="00BC49B4">
        <w:rPr>
          <w:rFonts w:ascii="Arial" w:eastAsia="CIDFont+F4" w:hAnsi="Arial" w:cs="Arial"/>
          <w:color w:val="000000"/>
          <w:kern w:val="2"/>
          <w:szCs w:val="20"/>
          <w:lang w:eastAsia="zh-CN"/>
        </w:rPr>
        <w:tab/>
      </w:r>
    </w:p>
    <w:p w14:paraId="0D361432" w14:textId="77777777" w:rsidR="00A02D39" w:rsidRPr="00BC49B4" w:rsidRDefault="00A02D39" w:rsidP="00A02D39">
      <w:pPr>
        <w:widowControl w:val="0"/>
        <w:rPr>
          <w:rFonts w:eastAsia="CIDFont+F4"/>
          <w:b/>
          <w:color w:val="000000"/>
          <w:kern w:val="2"/>
          <w:szCs w:val="20"/>
          <w:lang w:eastAsia="zh-CN"/>
        </w:rPr>
      </w:pPr>
      <w:r w:rsidRPr="00BC49B4">
        <w:rPr>
          <w:rFonts w:eastAsia="CIDFont+F4"/>
          <w:b/>
          <w:color w:val="000000"/>
          <w:kern w:val="2"/>
          <w:szCs w:val="20"/>
          <w:lang w:eastAsia="zh-CN"/>
        </w:rPr>
        <w:t>I. NỘI DUNG TRIỂN KHAI</w:t>
      </w:r>
    </w:p>
    <w:p w14:paraId="6EB1678D" w14:textId="77777777" w:rsidR="00A02D39" w:rsidRPr="00BC49B4" w:rsidRDefault="00A02D39" w:rsidP="00A02D39">
      <w:pPr>
        <w:widowControl w:val="0"/>
        <w:rPr>
          <w:rFonts w:eastAsia="CIDFont+F4"/>
          <w:b/>
          <w:color w:val="000000"/>
          <w:kern w:val="2"/>
          <w:szCs w:val="20"/>
          <w:lang w:eastAsia="zh-CN"/>
        </w:rPr>
      </w:pPr>
      <w:r w:rsidRPr="00BC49B4">
        <w:rPr>
          <w:rFonts w:eastAsia="CIDFont+F4"/>
          <w:b/>
          <w:color w:val="000000"/>
          <w:kern w:val="2"/>
          <w:szCs w:val="20"/>
          <w:lang w:eastAsia="zh-CN"/>
        </w:rPr>
        <w:t>1. Đối với công tác điều tra phân bố cây gỗ lớn</w:t>
      </w:r>
    </w:p>
    <w:p w14:paraId="26DE7E91" w14:textId="77777777" w:rsidR="00A02D39" w:rsidRPr="00BC49B4" w:rsidRDefault="00A02D39" w:rsidP="00A02D39">
      <w:pPr>
        <w:widowControl w:val="0"/>
        <w:rPr>
          <w:rFonts w:eastAsia="CIDFont+F4"/>
          <w:bCs/>
          <w:color w:val="000000"/>
          <w:kern w:val="2"/>
          <w:szCs w:val="20"/>
          <w:lang w:eastAsia="zh-CN"/>
        </w:rPr>
      </w:pPr>
      <w:r w:rsidRPr="00BC49B4">
        <w:rPr>
          <w:rFonts w:eastAsia="CIDFont+F4"/>
          <w:b/>
          <w:bCs/>
          <w:i/>
          <w:color w:val="000000"/>
          <w:kern w:val="2"/>
          <w:szCs w:val="20"/>
          <w:lang w:eastAsia="zh-CN"/>
        </w:rPr>
        <w:t>1.1. Đối tượng điều tra</w:t>
      </w:r>
      <w:r w:rsidRPr="00BC49B4">
        <w:rPr>
          <w:rFonts w:eastAsia="CIDFont+F4"/>
          <w:bCs/>
          <w:i/>
          <w:color w:val="000000"/>
          <w:kern w:val="2"/>
          <w:szCs w:val="20"/>
          <w:lang w:eastAsia="zh-CN"/>
        </w:rPr>
        <w:t>:</w:t>
      </w:r>
      <w:r w:rsidRPr="00BC49B4">
        <w:rPr>
          <w:rFonts w:eastAsia="CIDFont+F4"/>
          <w:bCs/>
          <w:color w:val="000000"/>
          <w:kern w:val="2"/>
          <w:szCs w:val="20"/>
          <w:lang w:eastAsia="zh-CN"/>
        </w:rPr>
        <w:t xml:space="preserve"> Một số loài cây gỗ lớn có chu vi</w:t>
      </w:r>
      <w:r w:rsidRPr="00BC49B4">
        <w:rPr>
          <w:rFonts w:eastAsia="CIDFont+F4"/>
          <w:bCs/>
          <w:color w:val="000000"/>
          <w:kern w:val="2"/>
          <w:szCs w:val="20"/>
          <w:lang w:val="vi-VN" w:eastAsia="zh-CN"/>
        </w:rPr>
        <w:t xml:space="preserve"> từ 180cm trở lên</w:t>
      </w:r>
      <w:r w:rsidRPr="00BC49B4">
        <w:rPr>
          <w:rFonts w:eastAsia="CIDFont+F4"/>
          <w:bCs/>
          <w:color w:val="000000"/>
          <w:kern w:val="2"/>
          <w:szCs w:val="20"/>
          <w:lang w:eastAsia="zh-CN"/>
        </w:rPr>
        <w:t xml:space="preserve"> phân bố trên các tuyến sẵn có tại Vườn quốc gia.</w:t>
      </w:r>
    </w:p>
    <w:p w14:paraId="40AA3B58" w14:textId="77777777" w:rsidR="00A02D39" w:rsidRPr="00BC49B4" w:rsidRDefault="00A02D39" w:rsidP="00A02D39">
      <w:pPr>
        <w:widowControl w:val="0"/>
        <w:rPr>
          <w:rFonts w:eastAsia="CIDFont+F4"/>
          <w:b/>
          <w:bCs/>
          <w:i/>
          <w:color w:val="000000"/>
          <w:kern w:val="2"/>
          <w:szCs w:val="20"/>
          <w:lang w:eastAsia="zh-CN"/>
        </w:rPr>
      </w:pPr>
      <w:r w:rsidRPr="00BC49B4">
        <w:rPr>
          <w:rFonts w:eastAsia="CIDFont+F4"/>
          <w:b/>
          <w:bCs/>
          <w:i/>
          <w:color w:val="000000"/>
          <w:kern w:val="2"/>
          <w:szCs w:val="20"/>
          <w:lang w:eastAsia="zh-CN"/>
        </w:rPr>
        <w:t>1.2. Tuyến điều tra</w:t>
      </w:r>
    </w:p>
    <w:p w14:paraId="5DB3816C" w14:textId="77777777" w:rsidR="00A02D39" w:rsidRPr="00BC49B4" w:rsidRDefault="00A02D39" w:rsidP="00A02D39">
      <w:pPr>
        <w:widowControl w:val="0"/>
        <w:rPr>
          <w:rFonts w:eastAsia="CIDFont+F4"/>
          <w:bCs/>
          <w:color w:val="000000"/>
          <w:kern w:val="2"/>
          <w:szCs w:val="20"/>
          <w:lang w:eastAsia="zh-CN"/>
        </w:rPr>
      </w:pPr>
      <w:r w:rsidRPr="00BC49B4">
        <w:rPr>
          <w:rFonts w:eastAsia="CIDFont+F4"/>
          <w:bCs/>
          <w:color w:val="000000"/>
          <w:kern w:val="2"/>
          <w:szCs w:val="20"/>
          <w:lang w:val="vi-VN" w:eastAsia="zh-CN"/>
        </w:rPr>
        <w:t xml:space="preserve">- </w:t>
      </w:r>
      <w:r w:rsidRPr="00BC49B4">
        <w:rPr>
          <w:rFonts w:eastAsia="CIDFont+F4"/>
          <w:bCs/>
          <w:color w:val="000000"/>
          <w:kern w:val="2"/>
          <w:szCs w:val="20"/>
          <w:lang w:eastAsia="zh-CN"/>
        </w:rPr>
        <w:t xml:space="preserve">Tuyến 1: </w:t>
      </w:r>
      <w:r w:rsidRPr="00BC49B4">
        <w:rPr>
          <w:rFonts w:eastAsia="CIDFont+F4"/>
          <w:bCs/>
          <w:color w:val="000000"/>
          <w:kern w:val="2"/>
          <w:szCs w:val="20"/>
          <w:lang w:val="vi-VN" w:eastAsia="zh-CN"/>
        </w:rPr>
        <w:t xml:space="preserve">Trạm </w:t>
      </w:r>
      <w:r w:rsidRPr="00BC49B4">
        <w:rPr>
          <w:rFonts w:eastAsia="CIDFont+F4"/>
          <w:bCs/>
          <w:color w:val="000000"/>
          <w:kern w:val="2"/>
          <w:szCs w:val="20"/>
          <w:lang w:eastAsia="zh-CN"/>
        </w:rPr>
        <w:t xml:space="preserve">Kiểm lâm </w:t>
      </w:r>
      <w:r w:rsidRPr="00BC49B4">
        <w:rPr>
          <w:rFonts w:eastAsia="CIDFont+F4"/>
          <w:bCs/>
          <w:color w:val="000000"/>
          <w:kern w:val="2"/>
          <w:szCs w:val="20"/>
          <w:lang w:val="vi-VN" w:eastAsia="zh-CN"/>
        </w:rPr>
        <w:t>Ba Mùn</w:t>
      </w:r>
      <w:r w:rsidRPr="00BC49B4">
        <w:rPr>
          <w:rFonts w:eastAsia="CIDFont+F4"/>
          <w:bCs/>
          <w:color w:val="000000"/>
          <w:kern w:val="2"/>
          <w:szCs w:val="20"/>
          <w:lang w:eastAsia="zh-CN"/>
        </w:rPr>
        <w:t xml:space="preserve"> - Ngã tư Miếu Danh, chiều dài tuyến khoảng 8,7km;</w:t>
      </w:r>
    </w:p>
    <w:p w14:paraId="4A790000" w14:textId="77777777" w:rsidR="00A02D39" w:rsidRPr="00BC49B4" w:rsidRDefault="00A02D39" w:rsidP="00A02D39">
      <w:pPr>
        <w:widowControl w:val="0"/>
        <w:rPr>
          <w:rFonts w:eastAsia="CIDFont+F4"/>
          <w:bCs/>
          <w:color w:val="000000"/>
          <w:kern w:val="2"/>
          <w:szCs w:val="20"/>
          <w:lang w:val="vi-VN" w:eastAsia="zh-CN"/>
        </w:rPr>
      </w:pPr>
      <w:r w:rsidRPr="00BC49B4">
        <w:rPr>
          <w:rFonts w:eastAsia="CIDFont+F4"/>
          <w:bCs/>
          <w:color w:val="000000"/>
          <w:kern w:val="2"/>
          <w:szCs w:val="20"/>
          <w:lang w:eastAsia="zh-CN"/>
        </w:rPr>
        <w:t>- Tuyến 2: Di con -</w:t>
      </w:r>
      <w:r w:rsidRPr="00BC49B4">
        <w:rPr>
          <w:rFonts w:eastAsia="CIDFont+F4"/>
          <w:bCs/>
          <w:color w:val="000000"/>
          <w:kern w:val="2"/>
          <w:szCs w:val="20"/>
          <w:lang w:val="vi-VN" w:eastAsia="zh-CN"/>
        </w:rPr>
        <w:t xml:space="preserve"> Miếu </w:t>
      </w:r>
      <w:r w:rsidRPr="00BC49B4">
        <w:rPr>
          <w:rFonts w:eastAsia="CIDFont+F4"/>
          <w:bCs/>
          <w:color w:val="000000"/>
          <w:kern w:val="2"/>
          <w:szCs w:val="20"/>
          <w:lang w:eastAsia="zh-CN"/>
        </w:rPr>
        <w:t>D</w:t>
      </w:r>
      <w:r w:rsidRPr="00BC49B4">
        <w:rPr>
          <w:rFonts w:eastAsia="CIDFont+F4"/>
          <w:bCs/>
          <w:color w:val="000000"/>
          <w:kern w:val="2"/>
          <w:szCs w:val="20"/>
          <w:lang w:val="vi-VN" w:eastAsia="zh-CN"/>
        </w:rPr>
        <w:t>anh</w:t>
      </w:r>
      <w:r w:rsidRPr="00BC49B4">
        <w:rPr>
          <w:rFonts w:eastAsia="CIDFont+F4"/>
          <w:bCs/>
          <w:color w:val="000000"/>
          <w:kern w:val="2"/>
          <w:szCs w:val="20"/>
          <w:lang w:eastAsia="zh-CN"/>
        </w:rPr>
        <w:t>, chiều dài tuyến khoảng 1,5km;</w:t>
      </w:r>
      <w:r w:rsidRPr="00BC49B4">
        <w:rPr>
          <w:rFonts w:eastAsia="CIDFont+F4"/>
          <w:bCs/>
          <w:color w:val="000000"/>
          <w:kern w:val="2"/>
          <w:szCs w:val="20"/>
          <w:lang w:val="vi-VN" w:eastAsia="zh-CN"/>
        </w:rPr>
        <w:t xml:space="preserve"> </w:t>
      </w:r>
    </w:p>
    <w:p w14:paraId="1F01CBD4" w14:textId="77777777" w:rsidR="00A02D39" w:rsidRPr="00BC49B4" w:rsidRDefault="00A02D39" w:rsidP="00A02D39">
      <w:pPr>
        <w:widowControl w:val="0"/>
        <w:rPr>
          <w:rFonts w:eastAsia="CIDFont+F4"/>
          <w:bCs/>
          <w:color w:val="000000"/>
          <w:kern w:val="2"/>
          <w:szCs w:val="20"/>
          <w:lang w:eastAsia="zh-CN"/>
        </w:rPr>
      </w:pPr>
      <w:r w:rsidRPr="00BC49B4">
        <w:rPr>
          <w:rFonts w:eastAsia="CIDFont+F4"/>
          <w:bCs/>
          <w:color w:val="000000"/>
          <w:kern w:val="2"/>
          <w:szCs w:val="20"/>
          <w:lang w:eastAsia="zh-CN"/>
        </w:rPr>
        <w:t xml:space="preserve">- Tuyến 3: </w:t>
      </w:r>
      <w:bookmarkStart w:id="49" w:name="_Hlk152140582"/>
      <w:r w:rsidRPr="00BC49B4">
        <w:rPr>
          <w:rFonts w:eastAsia="CIDFont+F4"/>
          <w:bCs/>
          <w:color w:val="000000"/>
          <w:kern w:val="2"/>
          <w:szCs w:val="20"/>
          <w:lang w:val="vi-VN" w:eastAsia="zh-CN"/>
        </w:rPr>
        <w:t xml:space="preserve">Trạm </w:t>
      </w:r>
      <w:r w:rsidRPr="00BC49B4">
        <w:rPr>
          <w:rFonts w:eastAsia="CIDFont+F4"/>
          <w:bCs/>
          <w:color w:val="000000"/>
          <w:kern w:val="2"/>
          <w:szCs w:val="20"/>
          <w:lang w:eastAsia="zh-CN"/>
        </w:rPr>
        <w:t>Kiểm lâm Lách Chè – Ổ Lợn to</w:t>
      </w:r>
      <w:bookmarkEnd w:id="49"/>
      <w:r w:rsidRPr="00BC49B4">
        <w:rPr>
          <w:rFonts w:eastAsia="CIDFont+F4"/>
          <w:bCs/>
          <w:color w:val="000000"/>
          <w:kern w:val="2"/>
          <w:szCs w:val="20"/>
          <w:lang w:eastAsia="zh-CN"/>
        </w:rPr>
        <w:t>, chiều dài tuyến khoảng 5,5km;</w:t>
      </w:r>
    </w:p>
    <w:p w14:paraId="22F556F7" w14:textId="77777777" w:rsidR="00A02D39" w:rsidRPr="00BC49B4" w:rsidRDefault="00A02D39" w:rsidP="00A02D39">
      <w:pPr>
        <w:widowControl w:val="0"/>
        <w:rPr>
          <w:rFonts w:eastAsia="CIDFont+F4"/>
          <w:kern w:val="2"/>
          <w:szCs w:val="20"/>
          <w:lang w:eastAsia="zh-CN"/>
        </w:rPr>
      </w:pPr>
      <w:r w:rsidRPr="00BC49B4">
        <w:rPr>
          <w:rFonts w:eastAsia="CIDFont+F4"/>
          <w:bCs/>
          <w:color w:val="000000"/>
          <w:kern w:val="2"/>
          <w:szCs w:val="20"/>
          <w:lang w:eastAsia="zh-CN"/>
        </w:rPr>
        <w:t xml:space="preserve">- Tuyến 4: Điều tra trên tuyến: </w:t>
      </w:r>
      <w:r w:rsidRPr="00BC49B4">
        <w:rPr>
          <w:rFonts w:eastAsia="CIDFont+F4"/>
          <w:kern w:val="2"/>
          <w:szCs w:val="20"/>
          <w:lang w:eastAsia="zh-CN"/>
        </w:rPr>
        <w:t>Khe</w:t>
      </w:r>
      <w:r w:rsidRPr="00BC49B4">
        <w:rPr>
          <w:rFonts w:eastAsia="CIDFont+F4"/>
          <w:kern w:val="2"/>
          <w:szCs w:val="20"/>
          <w:lang w:val="vi-VN" w:eastAsia="zh-CN"/>
        </w:rPr>
        <w:t xml:space="preserve"> suối Cao Lồ (mặt Tây) - Suối Cao Lồ (mặt Đông)</w:t>
      </w:r>
      <w:r w:rsidRPr="00BC49B4">
        <w:rPr>
          <w:rFonts w:eastAsia="CIDFont+F4"/>
          <w:kern w:val="2"/>
          <w:szCs w:val="20"/>
          <w:lang w:eastAsia="zh-CN"/>
        </w:rPr>
        <w:t>, chiều dài tuyến khoảng 4km;</w:t>
      </w:r>
    </w:p>
    <w:p w14:paraId="3915F821" w14:textId="77777777" w:rsidR="00A02D39" w:rsidRPr="00BC49B4" w:rsidRDefault="00A02D39" w:rsidP="00A02D39">
      <w:pPr>
        <w:widowControl w:val="0"/>
        <w:rPr>
          <w:rFonts w:eastAsia="CIDFont+F4"/>
          <w:bCs/>
          <w:color w:val="000000"/>
          <w:kern w:val="2"/>
          <w:szCs w:val="20"/>
          <w:lang w:eastAsia="zh-CN"/>
        </w:rPr>
      </w:pPr>
      <w:r w:rsidRPr="00BC49B4">
        <w:rPr>
          <w:rFonts w:eastAsia="CIDFont+F4"/>
          <w:kern w:val="2"/>
          <w:szCs w:val="20"/>
          <w:lang w:eastAsia="zh-CN"/>
        </w:rPr>
        <w:t xml:space="preserve">- Tuyến 5: Điều tra trên </w:t>
      </w:r>
      <w:r w:rsidRPr="00BC49B4">
        <w:rPr>
          <w:rFonts w:eastAsia="CIDFont+F4"/>
          <w:bCs/>
          <w:color w:val="000000"/>
          <w:kern w:val="2"/>
          <w:szCs w:val="20"/>
          <w:lang w:eastAsia="zh-CN"/>
        </w:rPr>
        <w:t>t</w:t>
      </w:r>
      <w:r w:rsidRPr="00BC49B4">
        <w:rPr>
          <w:rFonts w:eastAsia="CIDFont+F4"/>
          <w:kern w:val="2"/>
          <w:szCs w:val="20"/>
          <w:lang w:eastAsia="zh-CN"/>
        </w:rPr>
        <w:t>uyến: Vụng Ổ Lợn</w:t>
      </w:r>
      <w:r w:rsidRPr="00BC49B4">
        <w:rPr>
          <w:rFonts w:eastAsia="CIDFont+F4"/>
          <w:kern w:val="2"/>
          <w:szCs w:val="20"/>
          <w:lang w:val="vi-VN" w:eastAsia="zh-CN"/>
        </w:rPr>
        <w:t xml:space="preserve"> - </w:t>
      </w:r>
      <w:r w:rsidRPr="00BC49B4">
        <w:rPr>
          <w:rFonts w:eastAsia="CIDFont+F4"/>
          <w:kern w:val="2"/>
          <w:szCs w:val="20"/>
          <w:lang w:eastAsia="zh-CN"/>
        </w:rPr>
        <w:t xml:space="preserve"> Núi Ổ Lợn, chiều dài tuyến khoảng 8,5km.</w:t>
      </w:r>
    </w:p>
    <w:p w14:paraId="1ADCDEE2" w14:textId="77777777" w:rsidR="00A02D39" w:rsidRPr="00BC49B4" w:rsidRDefault="00A02D39" w:rsidP="00A02D39">
      <w:pPr>
        <w:widowControl w:val="0"/>
        <w:rPr>
          <w:rFonts w:eastAsia="CIDFont+F4"/>
          <w:b/>
          <w:i/>
          <w:iCs/>
          <w:kern w:val="2"/>
          <w:szCs w:val="20"/>
          <w:shd w:val="clear" w:color="auto" w:fill="FFFFFF"/>
          <w:lang w:eastAsia="zh-CN"/>
        </w:rPr>
      </w:pPr>
      <w:r w:rsidRPr="00BC49B4">
        <w:rPr>
          <w:rFonts w:eastAsia="CIDFont+F4"/>
          <w:b/>
          <w:i/>
          <w:iCs/>
          <w:kern w:val="2"/>
          <w:szCs w:val="20"/>
          <w:shd w:val="clear" w:color="auto" w:fill="FFFFFF"/>
          <w:lang w:val="vi-VN" w:eastAsia="zh-CN"/>
        </w:rPr>
        <w:t>1.3.</w:t>
      </w:r>
      <w:r w:rsidRPr="00BC49B4">
        <w:rPr>
          <w:rFonts w:eastAsia="CIDFont+F4"/>
          <w:b/>
          <w:i/>
          <w:iCs/>
          <w:kern w:val="2"/>
          <w:szCs w:val="20"/>
          <w:shd w:val="clear" w:color="auto" w:fill="FFFFFF"/>
          <w:lang w:eastAsia="zh-CN"/>
        </w:rPr>
        <w:t xml:space="preserve"> Phương pháp điều tra</w:t>
      </w:r>
    </w:p>
    <w:p w14:paraId="265F563A" w14:textId="77777777" w:rsidR="00A02D39" w:rsidRPr="00BC49B4" w:rsidRDefault="00A02D39" w:rsidP="00A02D39">
      <w:pPr>
        <w:widowControl w:val="0"/>
        <w:rPr>
          <w:rFonts w:eastAsia="CIDFont+F4"/>
          <w:bCs/>
          <w:color w:val="000000"/>
          <w:kern w:val="2"/>
          <w:szCs w:val="20"/>
          <w:lang w:eastAsia="zh-CN"/>
        </w:rPr>
      </w:pPr>
      <w:r w:rsidRPr="00BC49B4">
        <w:rPr>
          <w:rFonts w:eastAsia="SimSun"/>
          <w:kern w:val="2"/>
          <w:szCs w:val="20"/>
          <w:lang w:val="de-DE" w:eastAsia="zh-CN"/>
        </w:rPr>
        <w:t>Tiến hành điều tra 05 tuyến nêu trên với tổng chiều dài khoảng 28,2km.</w:t>
      </w:r>
      <w:r w:rsidRPr="00BC49B4">
        <w:rPr>
          <w:rFonts w:eastAsia="CIDFont+F4"/>
          <w:bCs/>
          <w:color w:val="000000"/>
          <w:kern w:val="2"/>
          <w:szCs w:val="20"/>
          <w:lang w:eastAsia="zh-CN"/>
        </w:rPr>
        <w:t xml:space="preserve"> </w:t>
      </w:r>
      <w:r w:rsidRPr="00BC49B4">
        <w:rPr>
          <w:rFonts w:eastAsia="CIDFont+F4"/>
          <w:kern w:val="2"/>
          <w:szCs w:val="28"/>
          <w:lang w:eastAsia="zh-CN"/>
        </w:rPr>
        <w:t>Dọc theo hai bên tuyến, quan sát và thống kê phân bố một số loài cây gỗ lớn theo hình xương cá có chiều rộng mỗi bên 10m. Dùng tấm ALU để đánh dấu lên điểm D</w:t>
      </w:r>
      <w:r w:rsidRPr="00BC49B4">
        <w:rPr>
          <w:rFonts w:eastAsia="CIDFont+F4"/>
          <w:kern w:val="2"/>
          <w:szCs w:val="28"/>
          <w:vertAlign w:val="subscript"/>
          <w:lang w:eastAsia="zh-CN"/>
        </w:rPr>
        <w:t xml:space="preserve">1.3 </w:t>
      </w:r>
      <w:r w:rsidRPr="00BC49B4">
        <w:rPr>
          <w:rFonts w:eastAsia="CIDFont+F4"/>
          <w:kern w:val="2"/>
          <w:szCs w:val="28"/>
          <w:lang w:eastAsia="zh-CN"/>
        </w:rPr>
        <w:t>đối với từng cây gỗ lớn. Các chỉ tiêu thống kê, đo, đếm được ghi chép vào Phiếu điều tra cây gỗ lớn.</w:t>
      </w:r>
    </w:p>
    <w:p w14:paraId="327BA58B" w14:textId="77777777" w:rsidR="00A02D39" w:rsidRPr="00BC49B4" w:rsidRDefault="00A02D39" w:rsidP="00A02D39">
      <w:pPr>
        <w:widowControl w:val="0"/>
        <w:rPr>
          <w:rFonts w:eastAsia="CIDFont+F4"/>
          <w:b/>
          <w:bCs/>
          <w:i/>
          <w:kern w:val="2"/>
          <w:szCs w:val="20"/>
          <w:shd w:val="clear" w:color="auto" w:fill="FFFFFF"/>
          <w:lang w:val="vi-VN" w:eastAsia="zh-CN"/>
        </w:rPr>
      </w:pPr>
      <w:r w:rsidRPr="00BC49B4">
        <w:rPr>
          <w:rFonts w:eastAsia="CIDFont+F4"/>
          <w:b/>
          <w:bCs/>
          <w:i/>
          <w:kern w:val="2"/>
          <w:szCs w:val="20"/>
          <w:shd w:val="clear" w:color="auto" w:fill="FFFFFF"/>
          <w:lang w:eastAsia="zh-CN"/>
        </w:rPr>
        <w:t>1.4</w:t>
      </w:r>
      <w:r w:rsidRPr="00BC49B4">
        <w:rPr>
          <w:rFonts w:eastAsia="CIDFont+F4"/>
          <w:b/>
          <w:bCs/>
          <w:i/>
          <w:kern w:val="2"/>
          <w:szCs w:val="20"/>
          <w:shd w:val="clear" w:color="auto" w:fill="FFFFFF"/>
          <w:lang w:val="vi-VN" w:eastAsia="zh-CN"/>
        </w:rPr>
        <w:t>. Kỹ thuật sử dụng</w:t>
      </w:r>
    </w:p>
    <w:p w14:paraId="4C8AA15C" w14:textId="77777777" w:rsidR="00A02D39" w:rsidRPr="00BC49B4" w:rsidRDefault="00A02D39" w:rsidP="00A02D39">
      <w:pPr>
        <w:widowControl w:val="0"/>
        <w:rPr>
          <w:rFonts w:eastAsia="CIDFont+F4"/>
          <w:kern w:val="2"/>
          <w:szCs w:val="28"/>
          <w:lang w:eastAsia="zh-CN"/>
        </w:rPr>
      </w:pPr>
      <w:r w:rsidRPr="00BC49B4">
        <w:rPr>
          <w:rFonts w:eastAsia="CIDFont+F4"/>
          <w:kern w:val="2"/>
          <w:szCs w:val="28"/>
          <w:lang w:eastAsia="zh-CN"/>
        </w:rPr>
        <w:t>Sử dụng máy GPS hoặc điện thoại thông minh có cài đặt phần mềm chuyên dùng để tạo tuyến tracklog hình xương cá, xác định tọa độ cây gỗ lớn trên các tuyến điều tra; Sử dụng thước dây để đo chu vi cây gỗ lớn tại điểm D</w:t>
      </w:r>
      <w:r w:rsidRPr="00BC49B4">
        <w:rPr>
          <w:rFonts w:eastAsia="CIDFont+F4"/>
          <w:kern w:val="2"/>
          <w:szCs w:val="28"/>
          <w:vertAlign w:val="subscript"/>
          <w:lang w:eastAsia="zh-CN"/>
        </w:rPr>
        <w:t>1.3;</w:t>
      </w:r>
      <w:r w:rsidRPr="00BC49B4">
        <w:rPr>
          <w:rFonts w:eastAsia="CIDFont+F4"/>
          <w:kern w:val="2"/>
          <w:szCs w:val="28"/>
          <w:lang w:eastAsia="zh-CN"/>
        </w:rPr>
        <w:t xml:space="preserve"> sử dụng </w:t>
      </w:r>
      <w:r w:rsidRPr="00BC49B4">
        <w:rPr>
          <w:rFonts w:eastAsia="CIDFont+F4"/>
          <w:kern w:val="2"/>
          <w:szCs w:val="20"/>
          <w:lang w:eastAsia="zh-CN"/>
        </w:rPr>
        <w:t xml:space="preserve">thước Blume đo chiều cao </w:t>
      </w:r>
      <w:r w:rsidRPr="00BC49B4">
        <w:rPr>
          <w:rFonts w:eastAsia="CIDFont+F4"/>
          <w:i/>
          <w:iCs/>
          <w:kern w:val="2"/>
          <w:szCs w:val="20"/>
          <w:lang w:eastAsia="zh-CN"/>
        </w:rPr>
        <w:t>(vút ngọn)</w:t>
      </w:r>
      <w:r w:rsidRPr="00BC49B4">
        <w:rPr>
          <w:rFonts w:eastAsia="CIDFont+F4"/>
          <w:kern w:val="2"/>
          <w:szCs w:val="20"/>
          <w:lang w:eastAsia="zh-CN"/>
        </w:rPr>
        <w:t>,</w:t>
      </w:r>
      <w:r w:rsidRPr="00BC49B4">
        <w:rPr>
          <w:rFonts w:eastAsia="CIDFont+F4"/>
          <w:kern w:val="2"/>
          <w:szCs w:val="28"/>
          <w:lang w:eastAsia="zh-CN"/>
        </w:rPr>
        <w:t xml:space="preserve"> trên tuyến điều tra tiến hành thu mẫu tiêu bản: Lá, hoa, quả </w:t>
      </w:r>
      <w:r w:rsidRPr="00BC49B4">
        <w:rPr>
          <w:rFonts w:eastAsia="CIDFont+F4"/>
          <w:kern w:val="2"/>
          <w:szCs w:val="28"/>
          <w:lang w:val="vi-VN" w:eastAsia="zh-CN"/>
        </w:rPr>
        <w:t>(nếu có)</w:t>
      </w:r>
      <w:r w:rsidRPr="00BC49B4">
        <w:rPr>
          <w:rFonts w:eastAsia="CIDFont+F4"/>
          <w:kern w:val="2"/>
          <w:szCs w:val="28"/>
          <w:lang w:eastAsia="zh-CN"/>
        </w:rPr>
        <w:t>, chụp ảnh tư liệu.</w:t>
      </w:r>
    </w:p>
    <w:p w14:paraId="7D5D146B" w14:textId="77777777" w:rsidR="00A02D39" w:rsidRPr="00BC49B4" w:rsidRDefault="00A02D39" w:rsidP="00A02D39">
      <w:pPr>
        <w:widowControl w:val="0"/>
        <w:rPr>
          <w:rFonts w:eastAsia="CIDFont+F4"/>
          <w:b/>
          <w:kern w:val="2"/>
          <w:szCs w:val="28"/>
          <w:lang w:eastAsia="zh-CN"/>
        </w:rPr>
      </w:pPr>
      <w:r w:rsidRPr="00BC49B4">
        <w:rPr>
          <w:rFonts w:eastAsia="CIDFont+F4"/>
          <w:b/>
          <w:kern w:val="2"/>
          <w:szCs w:val="28"/>
          <w:lang w:eastAsia="zh-CN"/>
        </w:rPr>
        <w:t>2. Đối với công tác giám sát hiện trạng phân bố cây gỗ lớn</w:t>
      </w:r>
    </w:p>
    <w:p w14:paraId="76E55071" w14:textId="77777777" w:rsidR="00A02D39" w:rsidRPr="00BC49B4" w:rsidRDefault="00A02D39" w:rsidP="00A02D39">
      <w:pPr>
        <w:widowControl w:val="0"/>
        <w:rPr>
          <w:rFonts w:eastAsia="CIDFont+F4"/>
          <w:kern w:val="2"/>
          <w:szCs w:val="28"/>
          <w:lang w:eastAsia="zh-CN"/>
        </w:rPr>
      </w:pPr>
      <w:r w:rsidRPr="00BC49B4">
        <w:rPr>
          <w:rFonts w:eastAsia="CIDFont+F4"/>
          <w:b/>
          <w:i/>
          <w:kern w:val="2"/>
          <w:szCs w:val="28"/>
          <w:lang w:eastAsia="zh-CN"/>
        </w:rPr>
        <w:lastRenderedPageBreak/>
        <w:t>2.1. Đối tượng giám sát</w:t>
      </w:r>
      <w:r w:rsidRPr="00BC49B4">
        <w:rPr>
          <w:rFonts w:eastAsia="CIDFont+F4"/>
          <w:i/>
          <w:kern w:val="2"/>
          <w:szCs w:val="28"/>
          <w:lang w:eastAsia="zh-CN"/>
        </w:rPr>
        <w:t>:</w:t>
      </w:r>
      <w:r w:rsidRPr="00BC49B4">
        <w:rPr>
          <w:rFonts w:eastAsia="CIDFont+F4"/>
          <w:kern w:val="2"/>
          <w:szCs w:val="28"/>
          <w:lang w:eastAsia="zh-CN"/>
        </w:rPr>
        <w:t xml:space="preserve"> Giám sát các loài cây gỗ lớn đã tiến hành điều tra năm 2022.</w:t>
      </w:r>
    </w:p>
    <w:p w14:paraId="564BFDC1" w14:textId="77777777" w:rsidR="00A02D39" w:rsidRPr="00BC49B4" w:rsidRDefault="00A02D39" w:rsidP="00A02D39">
      <w:pPr>
        <w:widowControl w:val="0"/>
        <w:rPr>
          <w:rFonts w:eastAsia="CIDFont+F4"/>
          <w:b/>
          <w:i/>
          <w:kern w:val="2"/>
          <w:szCs w:val="28"/>
          <w:lang w:eastAsia="zh-CN"/>
        </w:rPr>
      </w:pPr>
      <w:r w:rsidRPr="00BC49B4">
        <w:rPr>
          <w:rFonts w:eastAsia="CIDFont+F4"/>
          <w:b/>
          <w:i/>
          <w:kern w:val="2"/>
          <w:szCs w:val="28"/>
          <w:lang w:eastAsia="zh-CN"/>
        </w:rPr>
        <w:t>2.2. Tuyến giám sát</w:t>
      </w:r>
    </w:p>
    <w:p w14:paraId="3C52B4F2" w14:textId="77777777" w:rsidR="00A02D39" w:rsidRPr="00BC49B4" w:rsidRDefault="00A02D39" w:rsidP="00A02D39">
      <w:pPr>
        <w:widowControl w:val="0"/>
        <w:rPr>
          <w:rFonts w:eastAsia="CIDFont+F4"/>
          <w:kern w:val="2"/>
          <w:szCs w:val="20"/>
          <w:lang w:eastAsia="zh-CN"/>
        </w:rPr>
      </w:pPr>
      <w:r w:rsidRPr="00BC49B4">
        <w:rPr>
          <w:rFonts w:eastAsia="CIDFont+F4"/>
          <w:kern w:val="2"/>
          <w:szCs w:val="28"/>
          <w:lang w:eastAsia="zh-CN"/>
        </w:rPr>
        <w:t xml:space="preserve">- Tuyến 1: </w:t>
      </w:r>
      <w:r w:rsidRPr="00BC49B4">
        <w:rPr>
          <w:rFonts w:eastAsia="CIDFont+F4"/>
          <w:kern w:val="2"/>
          <w:szCs w:val="20"/>
          <w:lang w:eastAsia="zh-CN"/>
        </w:rPr>
        <w:t>Trạm Kiểm lâm Cái Lim – Trà Thần, chiều dài tuyến khoảng 4,5 km;</w:t>
      </w:r>
    </w:p>
    <w:p w14:paraId="4BF48DF7" w14:textId="77777777" w:rsidR="00A02D39" w:rsidRPr="00BC49B4" w:rsidRDefault="00A02D39" w:rsidP="00A02D39">
      <w:pPr>
        <w:widowControl w:val="0"/>
        <w:rPr>
          <w:rFonts w:eastAsia="CIDFont+F4"/>
          <w:kern w:val="2"/>
          <w:szCs w:val="20"/>
          <w:lang w:eastAsia="zh-CN"/>
        </w:rPr>
      </w:pPr>
      <w:r w:rsidRPr="00BC49B4">
        <w:rPr>
          <w:rFonts w:eastAsia="CIDFont+F4"/>
          <w:kern w:val="2"/>
          <w:szCs w:val="20"/>
          <w:lang w:eastAsia="zh-CN"/>
        </w:rPr>
        <w:t>- Tuyến 2: Miếu Danh – Trạm Kiểm lâm Lách Chè, chiều dài tuyến khoảng 5km;</w:t>
      </w:r>
    </w:p>
    <w:p w14:paraId="7FF725B4" w14:textId="77777777" w:rsidR="00A02D39" w:rsidRPr="00BC49B4" w:rsidRDefault="00A02D39" w:rsidP="00A02D39">
      <w:pPr>
        <w:widowControl w:val="0"/>
        <w:rPr>
          <w:rFonts w:eastAsia="CIDFont+F4"/>
          <w:kern w:val="2"/>
          <w:szCs w:val="20"/>
          <w:lang w:eastAsia="zh-CN"/>
        </w:rPr>
      </w:pPr>
      <w:r w:rsidRPr="00BC49B4">
        <w:rPr>
          <w:rFonts w:eastAsia="CIDFont+F4"/>
          <w:kern w:val="2"/>
          <w:szCs w:val="20"/>
          <w:lang w:eastAsia="zh-CN"/>
        </w:rPr>
        <w:t>- Tuyến 3: Cái Đé – Rừng Kim giao, chiều dài tuyến khoảng 4km;</w:t>
      </w:r>
    </w:p>
    <w:p w14:paraId="476E5696" w14:textId="77777777" w:rsidR="00A02D39" w:rsidRPr="00BC49B4" w:rsidRDefault="00A02D39" w:rsidP="00A02D39">
      <w:pPr>
        <w:widowControl w:val="0"/>
        <w:rPr>
          <w:rFonts w:eastAsia="CIDFont+F4"/>
          <w:kern w:val="2"/>
          <w:szCs w:val="20"/>
          <w:lang w:eastAsia="zh-CN"/>
        </w:rPr>
      </w:pPr>
      <w:r w:rsidRPr="00BC49B4">
        <w:rPr>
          <w:rFonts w:eastAsia="CIDFont+F4"/>
          <w:kern w:val="2"/>
          <w:szCs w:val="20"/>
          <w:lang w:eastAsia="zh-CN"/>
        </w:rPr>
        <w:t>- Tuyến 4: Cụm đảo Máng Hà, chiều dài tuyến khoảng 2km;</w:t>
      </w:r>
    </w:p>
    <w:p w14:paraId="6EFC9D6B" w14:textId="77777777" w:rsidR="00A02D39" w:rsidRPr="00BC49B4" w:rsidRDefault="00A02D39" w:rsidP="00A02D39">
      <w:pPr>
        <w:widowControl w:val="0"/>
        <w:rPr>
          <w:rFonts w:eastAsia="CIDFont+F4"/>
          <w:kern w:val="2"/>
          <w:szCs w:val="20"/>
          <w:lang w:eastAsia="zh-CN"/>
        </w:rPr>
      </w:pPr>
      <w:r w:rsidRPr="00BC49B4">
        <w:rPr>
          <w:rFonts w:eastAsia="CIDFont+F4"/>
          <w:kern w:val="2"/>
          <w:szCs w:val="20"/>
          <w:lang w:eastAsia="zh-CN"/>
        </w:rPr>
        <w:t>- Tuyến 5: Bà Biếng – Trạm Kiểm lâm Ba Mùn, chiều dài tuyến khoảng 9,3km.</w:t>
      </w:r>
    </w:p>
    <w:p w14:paraId="6C300568" w14:textId="77777777" w:rsidR="00A02D39" w:rsidRPr="00BC49B4" w:rsidRDefault="00A02D39" w:rsidP="00A02D39">
      <w:pPr>
        <w:widowControl w:val="0"/>
        <w:rPr>
          <w:rFonts w:eastAsia="CIDFont+F4"/>
          <w:b/>
          <w:i/>
          <w:kern w:val="2"/>
          <w:szCs w:val="28"/>
          <w:lang w:eastAsia="zh-CN"/>
        </w:rPr>
      </w:pPr>
      <w:r w:rsidRPr="00BC49B4">
        <w:rPr>
          <w:rFonts w:eastAsia="CIDFont+F4"/>
          <w:b/>
          <w:i/>
          <w:kern w:val="2"/>
          <w:szCs w:val="28"/>
          <w:lang w:eastAsia="zh-CN"/>
        </w:rPr>
        <w:t>2.3. Phương pháp giám sát</w:t>
      </w:r>
    </w:p>
    <w:p w14:paraId="094C6A95" w14:textId="77777777" w:rsidR="00A02D39" w:rsidRPr="00BC49B4" w:rsidRDefault="00A02D39" w:rsidP="00A02D39">
      <w:pPr>
        <w:widowControl w:val="0"/>
        <w:rPr>
          <w:rFonts w:eastAsia="CIDFont+F4"/>
          <w:kern w:val="2"/>
          <w:szCs w:val="28"/>
          <w:lang w:eastAsia="zh-CN"/>
        </w:rPr>
      </w:pPr>
      <w:r w:rsidRPr="00BC49B4">
        <w:rPr>
          <w:rFonts w:eastAsia="CIDFont+F4"/>
          <w:kern w:val="2"/>
          <w:szCs w:val="28"/>
          <w:lang w:eastAsia="zh-CN"/>
        </w:rPr>
        <w:t>- Tiến hành giám sát 05 tuyến nêu trên với tổng chiều dài khoảng 24,8km. Dọc theo hai bên tuyến (theo hình xương cá) có chiều rộng mỗi bên 10m, giám sát thực trạng các cây gỗ lớn và tiến hành đo đếm lại các chỉ tiêu của cây như: Chu vi, chiều cao vút ngọn, tọa độ và phẩm chất cây… và dùng tấm ALU để đánh dấu lên điểm D1.3 đối với cây gỗ lớn chưa đạt chu vị trong kỳ điều tra trước. Các chỉ tiêu thống kê, đo, đếm được ghi chép vào Phiếu giám sát cây gỗ lớn;</w:t>
      </w:r>
    </w:p>
    <w:p w14:paraId="53A19D16" w14:textId="77777777" w:rsidR="00A02D39" w:rsidRPr="00BC49B4" w:rsidRDefault="00A02D39" w:rsidP="00A02D39">
      <w:pPr>
        <w:widowControl w:val="0"/>
        <w:rPr>
          <w:rFonts w:eastAsia="CIDFont+F4"/>
          <w:kern w:val="2"/>
          <w:szCs w:val="28"/>
          <w:lang w:eastAsia="zh-CN"/>
        </w:rPr>
      </w:pPr>
      <w:r w:rsidRPr="00BC49B4">
        <w:rPr>
          <w:rFonts w:eastAsia="CIDFont+F4"/>
          <w:kern w:val="2"/>
          <w:szCs w:val="28"/>
          <w:lang w:eastAsia="zh-CN"/>
        </w:rPr>
        <w:t>- Gắn biển tên (tên khoa học, tên loài) cho các cây gỗ lớn đã được điều tra ở kỳ điều tra trước đó.</w:t>
      </w:r>
    </w:p>
    <w:p w14:paraId="7A142F5A" w14:textId="77777777" w:rsidR="00A02D39" w:rsidRPr="00BC49B4" w:rsidRDefault="00A02D39" w:rsidP="00A02D39">
      <w:pPr>
        <w:widowControl w:val="0"/>
        <w:rPr>
          <w:rFonts w:eastAsia="CIDFont+F4"/>
          <w:b/>
          <w:i/>
          <w:kern w:val="2"/>
          <w:szCs w:val="28"/>
          <w:lang w:eastAsia="zh-CN"/>
        </w:rPr>
      </w:pPr>
      <w:r w:rsidRPr="00BC49B4">
        <w:rPr>
          <w:rFonts w:eastAsia="CIDFont+F4"/>
          <w:b/>
          <w:i/>
          <w:kern w:val="2"/>
          <w:szCs w:val="28"/>
          <w:lang w:eastAsia="zh-CN"/>
        </w:rPr>
        <w:t>2.4. Kỹ thuật sử dụng</w:t>
      </w:r>
    </w:p>
    <w:p w14:paraId="73699225" w14:textId="77777777" w:rsidR="00A02D39" w:rsidRPr="00BC49B4" w:rsidRDefault="00A02D39" w:rsidP="00A02D39">
      <w:pPr>
        <w:widowControl w:val="0"/>
        <w:rPr>
          <w:rFonts w:eastAsia="CIDFont+F4"/>
          <w:kern w:val="2"/>
          <w:szCs w:val="28"/>
          <w:lang w:eastAsia="zh-CN"/>
        </w:rPr>
      </w:pPr>
      <w:r w:rsidRPr="00BC49B4">
        <w:rPr>
          <w:rFonts w:eastAsia="CIDFont+F4"/>
          <w:kern w:val="2"/>
          <w:szCs w:val="28"/>
          <w:lang w:eastAsia="zh-CN"/>
        </w:rPr>
        <w:t>- Sử dụng máy GPS hoặc điện thoại thông minh có cài phần mềm chuyên dùng để tạo tuyến Tracklog, hình xương cá, tọa độ cây gỗ lớn trên tuyến giám sát;</w:t>
      </w:r>
    </w:p>
    <w:p w14:paraId="3418786C" w14:textId="77777777" w:rsidR="00A02D39" w:rsidRPr="00BC49B4" w:rsidRDefault="00A02D39" w:rsidP="00A02D39">
      <w:pPr>
        <w:widowControl w:val="0"/>
        <w:rPr>
          <w:rFonts w:eastAsia="CIDFont+F4"/>
          <w:kern w:val="2"/>
          <w:szCs w:val="28"/>
          <w:lang w:eastAsia="zh-CN"/>
        </w:rPr>
      </w:pPr>
      <w:r w:rsidRPr="00BC49B4">
        <w:rPr>
          <w:rFonts w:eastAsia="CIDFont+F4"/>
          <w:kern w:val="2"/>
          <w:szCs w:val="28"/>
          <w:lang w:eastAsia="zh-CN"/>
        </w:rPr>
        <w:t>- Sử dụng thước dây để đo chu vi cây gỗ lớn tại điểm D1.3; thước Blume đo chiều cao cây, kéo cắt cành, máy ảnh…;</w:t>
      </w:r>
    </w:p>
    <w:p w14:paraId="29D09F20" w14:textId="77777777" w:rsidR="00A02D39" w:rsidRPr="00BC49B4" w:rsidRDefault="00A02D39" w:rsidP="00A02D39">
      <w:pPr>
        <w:widowControl w:val="0"/>
        <w:rPr>
          <w:rFonts w:eastAsia="CIDFont+F4"/>
          <w:kern w:val="2"/>
          <w:szCs w:val="28"/>
          <w:lang w:eastAsia="zh-CN"/>
        </w:rPr>
      </w:pPr>
      <w:r w:rsidRPr="00BC49B4">
        <w:rPr>
          <w:rFonts w:eastAsia="CIDFont+F4"/>
          <w:kern w:val="2"/>
          <w:szCs w:val="28"/>
          <w:lang w:eastAsia="zh-CN"/>
        </w:rPr>
        <w:t>- Trên tuyến giám sát thu hái mẫu đối với những cây chưa xác định được tên như: Cành, lá, hoa, quả, thu thập mẫu ảnh…</w:t>
      </w:r>
    </w:p>
    <w:p w14:paraId="43756AF0" w14:textId="77777777" w:rsidR="00A02D39" w:rsidRPr="00BC49B4" w:rsidRDefault="00A02D39" w:rsidP="00A02D39">
      <w:pPr>
        <w:widowControl w:val="0"/>
        <w:rPr>
          <w:rFonts w:eastAsia="CIDFont+F4"/>
          <w:b/>
          <w:iCs/>
          <w:kern w:val="2"/>
          <w:szCs w:val="20"/>
          <w:shd w:val="clear" w:color="auto" w:fill="FFFFFF"/>
          <w:lang w:eastAsia="zh-CN"/>
        </w:rPr>
      </w:pPr>
      <w:r w:rsidRPr="00BC49B4">
        <w:rPr>
          <w:rFonts w:eastAsia="CIDFont+F4"/>
          <w:b/>
          <w:iCs/>
          <w:kern w:val="2"/>
          <w:szCs w:val="20"/>
          <w:shd w:val="clear" w:color="auto" w:fill="FFFFFF"/>
          <w:lang w:eastAsia="zh-CN"/>
        </w:rPr>
        <w:t>II. KẾT QUẢ THỰC HIỆN</w:t>
      </w:r>
    </w:p>
    <w:p w14:paraId="0A944AA3" w14:textId="77777777" w:rsidR="00A02D39" w:rsidRPr="00BC49B4" w:rsidRDefault="00A02D39" w:rsidP="00A02D39">
      <w:pPr>
        <w:widowControl w:val="0"/>
        <w:rPr>
          <w:rFonts w:eastAsia="CIDFont+F4"/>
          <w:b/>
          <w:iCs/>
          <w:kern w:val="2"/>
          <w:szCs w:val="20"/>
          <w:shd w:val="clear" w:color="auto" w:fill="FFFFFF"/>
          <w:lang w:eastAsia="zh-CN"/>
        </w:rPr>
      </w:pPr>
      <w:r w:rsidRPr="00BC49B4">
        <w:rPr>
          <w:rFonts w:eastAsia="CIDFont+F4"/>
          <w:b/>
          <w:iCs/>
          <w:kern w:val="2"/>
          <w:szCs w:val="20"/>
          <w:shd w:val="clear" w:color="auto" w:fill="FFFFFF"/>
          <w:lang w:val="vi-VN" w:eastAsia="zh-CN"/>
        </w:rPr>
        <w:t>1. Kết quả điều tra</w:t>
      </w:r>
      <w:r w:rsidRPr="00BC49B4">
        <w:rPr>
          <w:rFonts w:eastAsia="CIDFont+F4"/>
          <w:b/>
          <w:iCs/>
          <w:kern w:val="2"/>
          <w:szCs w:val="20"/>
          <w:shd w:val="clear" w:color="auto" w:fill="FFFFFF"/>
          <w:lang w:eastAsia="zh-CN"/>
        </w:rPr>
        <w:t xml:space="preserve"> phân bố cây gỗ lớn</w:t>
      </w:r>
    </w:p>
    <w:p w14:paraId="760013B2" w14:textId="77777777" w:rsidR="00A02D39" w:rsidRPr="00BC49B4" w:rsidRDefault="00A02D39" w:rsidP="00A02D39">
      <w:pPr>
        <w:widowControl w:val="0"/>
        <w:rPr>
          <w:rFonts w:eastAsia="CIDFont+F4"/>
          <w:b/>
          <w:i/>
          <w:iCs/>
          <w:kern w:val="2"/>
          <w:szCs w:val="20"/>
          <w:shd w:val="clear" w:color="auto" w:fill="FFFFFF"/>
          <w:lang w:val="vi-VN" w:eastAsia="zh-CN"/>
        </w:rPr>
      </w:pPr>
      <w:r w:rsidRPr="00BC49B4">
        <w:rPr>
          <w:rFonts w:eastAsia="CIDFont+F4"/>
          <w:b/>
          <w:i/>
          <w:iCs/>
          <w:kern w:val="2"/>
          <w:szCs w:val="20"/>
          <w:shd w:val="clear" w:color="auto" w:fill="FFFFFF"/>
          <w:lang w:val="vi-VN" w:eastAsia="zh-CN"/>
        </w:rPr>
        <w:t xml:space="preserve">1.1. </w:t>
      </w:r>
      <w:r w:rsidRPr="00BC49B4">
        <w:rPr>
          <w:rFonts w:eastAsia="CIDFont+F4"/>
          <w:b/>
          <w:i/>
          <w:iCs/>
          <w:kern w:val="2"/>
          <w:szCs w:val="20"/>
          <w:shd w:val="clear" w:color="auto" w:fill="FFFFFF"/>
          <w:lang w:eastAsia="zh-CN"/>
        </w:rPr>
        <w:t xml:space="preserve">Tuyến </w:t>
      </w:r>
      <w:r w:rsidRPr="00BC49B4">
        <w:rPr>
          <w:rFonts w:eastAsia="CIDFont+F4"/>
          <w:b/>
          <w:i/>
          <w:iCs/>
          <w:color w:val="000000"/>
          <w:kern w:val="2"/>
          <w:szCs w:val="20"/>
          <w:lang w:val="vi-VN" w:eastAsia="zh-CN"/>
        </w:rPr>
        <w:t xml:space="preserve">Trạm </w:t>
      </w:r>
      <w:r w:rsidRPr="00BC49B4">
        <w:rPr>
          <w:rFonts w:eastAsia="CIDFont+F4"/>
          <w:b/>
          <w:i/>
          <w:iCs/>
          <w:color w:val="000000"/>
          <w:kern w:val="2"/>
          <w:szCs w:val="20"/>
          <w:lang w:eastAsia="zh-CN"/>
        </w:rPr>
        <w:t xml:space="preserve">Kiểm lâm </w:t>
      </w:r>
      <w:r w:rsidRPr="00BC49B4">
        <w:rPr>
          <w:rFonts w:eastAsia="CIDFont+F4"/>
          <w:b/>
          <w:i/>
          <w:iCs/>
          <w:color w:val="000000"/>
          <w:kern w:val="2"/>
          <w:szCs w:val="20"/>
          <w:lang w:val="vi-VN" w:eastAsia="zh-CN"/>
        </w:rPr>
        <w:t>Ba Mùn</w:t>
      </w:r>
      <w:r w:rsidRPr="00BC49B4">
        <w:rPr>
          <w:rFonts w:eastAsia="CIDFont+F4"/>
          <w:b/>
          <w:i/>
          <w:iCs/>
          <w:color w:val="000000"/>
          <w:kern w:val="2"/>
          <w:szCs w:val="20"/>
          <w:lang w:eastAsia="zh-CN"/>
        </w:rPr>
        <w:t xml:space="preserve"> - Ngã tư Miếu Danh</w:t>
      </w:r>
    </w:p>
    <w:p w14:paraId="7C00949D" w14:textId="77777777" w:rsidR="00A02D39" w:rsidRPr="00BC49B4" w:rsidRDefault="00A02D39" w:rsidP="00A02D39">
      <w:pPr>
        <w:widowControl w:val="0"/>
        <w:rPr>
          <w:rFonts w:eastAsia="CIDFont+F4"/>
          <w:bCs/>
          <w:kern w:val="2"/>
          <w:szCs w:val="20"/>
          <w:shd w:val="clear" w:color="auto" w:fill="FFFFFF"/>
          <w:lang w:eastAsia="zh-CN"/>
        </w:rPr>
      </w:pPr>
      <w:r w:rsidRPr="00BC49B4">
        <w:rPr>
          <w:rFonts w:eastAsia="CIDFont+F4"/>
          <w:bCs/>
          <w:kern w:val="2"/>
          <w:szCs w:val="20"/>
          <w:shd w:val="clear" w:color="auto" w:fill="FFFFFF"/>
          <w:lang w:eastAsia="zh-CN"/>
        </w:rPr>
        <w:t>Đ</w:t>
      </w:r>
      <w:r w:rsidRPr="00BC49B4">
        <w:rPr>
          <w:rFonts w:eastAsia="CIDFont+F4"/>
          <w:bCs/>
          <w:kern w:val="2"/>
          <w:szCs w:val="20"/>
          <w:shd w:val="clear" w:color="auto" w:fill="FFFFFF"/>
          <w:lang w:val="vi-VN" w:eastAsia="zh-CN"/>
        </w:rPr>
        <w:t>ã ghi nhận sự xuất hiện của</w:t>
      </w:r>
      <w:r w:rsidRPr="00BC49B4">
        <w:rPr>
          <w:rFonts w:eastAsia="CIDFont+F4"/>
          <w:bCs/>
          <w:kern w:val="2"/>
          <w:szCs w:val="20"/>
          <w:shd w:val="clear" w:color="auto" w:fill="FFFFFF"/>
          <w:lang w:eastAsia="zh-CN"/>
        </w:rPr>
        <w:t xml:space="preserve"> </w:t>
      </w:r>
      <w:r w:rsidRPr="00BC49B4">
        <w:rPr>
          <w:rFonts w:eastAsia="CIDFont+F4"/>
          <w:bCs/>
          <w:kern w:val="2"/>
          <w:szCs w:val="20"/>
          <w:shd w:val="clear" w:color="auto" w:fill="FFFFFF"/>
          <w:lang w:val="vi-VN" w:eastAsia="zh-CN"/>
        </w:rPr>
        <w:t>2</w:t>
      </w:r>
      <w:r w:rsidRPr="00BC49B4">
        <w:rPr>
          <w:rFonts w:eastAsia="CIDFont+F4"/>
          <w:bCs/>
          <w:kern w:val="2"/>
          <w:szCs w:val="20"/>
          <w:shd w:val="clear" w:color="auto" w:fill="FFFFFF"/>
          <w:lang w:eastAsia="zh-CN"/>
        </w:rPr>
        <w:t>1 cây gỗ lớn có chu vi từ 180-275cm thuộc các họ:</w:t>
      </w:r>
      <w:r w:rsidRPr="00BC49B4">
        <w:rPr>
          <w:rFonts w:eastAsia="CIDFont+F4"/>
          <w:bCs/>
          <w:kern w:val="2"/>
          <w:szCs w:val="20"/>
          <w:shd w:val="clear" w:color="auto" w:fill="FFFFFF"/>
          <w:lang w:val="vi-VN" w:eastAsia="zh-CN"/>
        </w:rPr>
        <w:t xml:space="preserve"> </w:t>
      </w:r>
      <w:r w:rsidRPr="00BC49B4">
        <w:rPr>
          <w:rFonts w:eastAsia="CIDFont+F4"/>
          <w:bCs/>
          <w:kern w:val="2"/>
          <w:szCs w:val="20"/>
          <w:shd w:val="clear" w:color="auto" w:fill="FFFFFF"/>
          <w:lang w:eastAsia="zh-CN"/>
        </w:rPr>
        <w:t>Chè, Thầu Dầu, Sim, Dâu Tằm, Familia, Hồ Đào, Du</w:t>
      </w:r>
      <w:r w:rsidR="008E55C1">
        <w:rPr>
          <w:rFonts w:eastAsia="CIDFont+F4"/>
          <w:bCs/>
          <w:kern w:val="2"/>
          <w:szCs w:val="20"/>
          <w:shd w:val="clear" w:color="auto" w:fill="FFFFFF"/>
          <w:lang w:eastAsia="zh-CN"/>
        </w:rPr>
        <w:t>.</w:t>
      </w:r>
    </w:p>
    <w:p w14:paraId="3D523C1A" w14:textId="77777777" w:rsidR="00A02D39" w:rsidRPr="00BC49B4" w:rsidRDefault="00A02D39" w:rsidP="00A02D39">
      <w:pPr>
        <w:widowControl w:val="0"/>
        <w:ind w:firstLine="709"/>
        <w:jc w:val="left"/>
        <w:rPr>
          <w:rFonts w:eastAsia="CIDFont+F4"/>
          <w:b/>
          <w:bCs/>
          <w:i/>
          <w:kern w:val="2"/>
          <w:szCs w:val="20"/>
          <w:shd w:val="clear" w:color="auto" w:fill="FFFFFF"/>
          <w:lang w:eastAsia="zh-CN"/>
        </w:rPr>
      </w:pPr>
      <w:r w:rsidRPr="00BC49B4">
        <w:rPr>
          <w:rFonts w:eastAsia="CIDFont+F4"/>
          <w:b/>
          <w:bCs/>
          <w:i/>
          <w:kern w:val="2"/>
          <w:szCs w:val="20"/>
          <w:shd w:val="clear" w:color="auto" w:fill="FFFFFF"/>
          <w:lang w:eastAsia="zh-CN"/>
        </w:rPr>
        <w:t>1.2. Tuyến Di con – Miếu Danh</w:t>
      </w:r>
    </w:p>
    <w:p w14:paraId="16D88F09" w14:textId="77777777" w:rsidR="00A02D39" w:rsidRPr="00BC49B4" w:rsidRDefault="00A02D39" w:rsidP="00A02D39">
      <w:pPr>
        <w:widowControl w:val="0"/>
        <w:rPr>
          <w:rFonts w:eastAsia="CIDFont+F4"/>
          <w:bCs/>
          <w:kern w:val="2"/>
          <w:szCs w:val="20"/>
          <w:shd w:val="clear" w:color="auto" w:fill="FFFFFF"/>
          <w:lang w:eastAsia="zh-CN"/>
        </w:rPr>
      </w:pPr>
      <w:r w:rsidRPr="00BC49B4">
        <w:rPr>
          <w:rFonts w:eastAsia="CIDFont+F4"/>
          <w:bCs/>
          <w:kern w:val="2"/>
          <w:szCs w:val="20"/>
          <w:shd w:val="clear" w:color="auto" w:fill="FFFFFF"/>
          <w:lang w:eastAsia="zh-CN"/>
        </w:rPr>
        <w:t>Đã ghi nhận sự xuất hiện của 03 cây gỗ lớn có chu vi từ 180-185cm thuộc các họ: Thầu dầu, Dâu tằm.</w:t>
      </w:r>
    </w:p>
    <w:p w14:paraId="0CF3FABB" w14:textId="77777777" w:rsidR="00A02D39" w:rsidRPr="00BC49B4" w:rsidRDefault="00A02D39" w:rsidP="00A02D39">
      <w:pPr>
        <w:widowControl w:val="0"/>
        <w:rPr>
          <w:rFonts w:eastAsia="CIDFont+F4"/>
          <w:bCs/>
          <w:kern w:val="2"/>
          <w:szCs w:val="20"/>
          <w:shd w:val="clear" w:color="auto" w:fill="FFFFFF"/>
          <w:lang w:eastAsia="zh-CN"/>
        </w:rPr>
      </w:pPr>
      <w:r w:rsidRPr="00BC49B4">
        <w:rPr>
          <w:rFonts w:eastAsia="CIDFont+F4"/>
          <w:b/>
          <w:i/>
          <w:iCs/>
          <w:kern w:val="2"/>
          <w:szCs w:val="20"/>
          <w:shd w:val="clear" w:color="auto" w:fill="FFFFFF"/>
          <w:lang w:val="vi-VN" w:eastAsia="zh-CN"/>
        </w:rPr>
        <w:t xml:space="preserve">1.3. Tuyến </w:t>
      </w:r>
      <w:r w:rsidRPr="00BC49B4">
        <w:rPr>
          <w:rFonts w:eastAsia="CIDFont+F4"/>
          <w:b/>
          <w:i/>
          <w:iCs/>
          <w:color w:val="000000"/>
          <w:kern w:val="2"/>
          <w:szCs w:val="20"/>
          <w:lang w:val="vi-VN" w:eastAsia="zh-CN"/>
        </w:rPr>
        <w:t xml:space="preserve">Trạm </w:t>
      </w:r>
      <w:r w:rsidRPr="00BC49B4">
        <w:rPr>
          <w:rFonts w:eastAsia="CIDFont+F4"/>
          <w:b/>
          <w:i/>
          <w:iCs/>
          <w:color w:val="000000"/>
          <w:kern w:val="2"/>
          <w:szCs w:val="20"/>
          <w:lang w:eastAsia="zh-CN"/>
        </w:rPr>
        <w:t>Kiểm lâm Lách Chè – Ổ Lợn to</w:t>
      </w:r>
    </w:p>
    <w:p w14:paraId="06E67CBA" w14:textId="77777777" w:rsidR="00A02D39" w:rsidRPr="00BC49B4" w:rsidRDefault="00A02D39" w:rsidP="00A02D39">
      <w:pPr>
        <w:widowControl w:val="0"/>
        <w:rPr>
          <w:rFonts w:eastAsia="CIDFont+F4"/>
          <w:kern w:val="2"/>
          <w:szCs w:val="28"/>
          <w:shd w:val="clear" w:color="auto" w:fill="FFFFFF"/>
          <w:lang w:eastAsia="zh-CN"/>
        </w:rPr>
      </w:pPr>
      <w:r w:rsidRPr="00BC49B4">
        <w:rPr>
          <w:rFonts w:eastAsia="CIDFont+F4"/>
          <w:bCs/>
          <w:kern w:val="2"/>
          <w:szCs w:val="20"/>
          <w:shd w:val="clear" w:color="auto" w:fill="FFFFFF"/>
          <w:lang w:eastAsia="zh-CN"/>
        </w:rPr>
        <w:lastRenderedPageBreak/>
        <w:t>Đ</w:t>
      </w:r>
      <w:r w:rsidRPr="00BC49B4">
        <w:rPr>
          <w:rFonts w:eastAsia="CIDFont+F4"/>
          <w:bCs/>
          <w:kern w:val="2"/>
          <w:szCs w:val="20"/>
          <w:shd w:val="clear" w:color="auto" w:fill="FFFFFF"/>
          <w:lang w:val="vi-VN" w:eastAsia="zh-CN"/>
        </w:rPr>
        <w:t>ã ghi nhận sự xuất hiện của</w:t>
      </w:r>
      <w:r w:rsidRPr="00BC49B4">
        <w:rPr>
          <w:rFonts w:eastAsia="CIDFont+F4"/>
          <w:bCs/>
          <w:kern w:val="2"/>
          <w:szCs w:val="20"/>
          <w:shd w:val="clear" w:color="auto" w:fill="FFFFFF"/>
          <w:lang w:eastAsia="zh-CN"/>
        </w:rPr>
        <w:t xml:space="preserve"> 35 cây gỗ lớn có chu vi từ 180 - 470cm thuộc các họ:</w:t>
      </w:r>
      <w:r w:rsidRPr="00BC49B4">
        <w:rPr>
          <w:rFonts w:eastAsia="CIDFont+F4"/>
          <w:bCs/>
          <w:kern w:val="2"/>
          <w:szCs w:val="20"/>
          <w:shd w:val="clear" w:color="auto" w:fill="FFFFFF"/>
          <w:lang w:val="vi-VN" w:eastAsia="zh-CN"/>
        </w:rPr>
        <w:t xml:space="preserve"> </w:t>
      </w:r>
      <w:r w:rsidRPr="00BC49B4">
        <w:rPr>
          <w:rFonts w:eastAsia="CIDFont+F4"/>
          <w:bCs/>
          <w:kern w:val="2"/>
          <w:szCs w:val="20"/>
          <w:shd w:val="clear" w:color="auto" w:fill="FFFFFF"/>
          <w:lang w:eastAsia="zh-CN"/>
        </w:rPr>
        <w:t>Dâu Tằm (</w:t>
      </w:r>
      <w:r w:rsidRPr="00BC49B4">
        <w:rPr>
          <w:rFonts w:eastAsia="CIDFont+F4"/>
          <w:i/>
          <w:iCs/>
          <w:kern w:val="2"/>
          <w:szCs w:val="28"/>
          <w:lang w:eastAsia="zh-CN"/>
        </w:rPr>
        <w:t>Moraceae)</w:t>
      </w:r>
      <w:r w:rsidRPr="00BC49B4">
        <w:rPr>
          <w:rFonts w:eastAsia="CIDFont+F4"/>
          <w:bCs/>
          <w:kern w:val="2"/>
          <w:szCs w:val="28"/>
          <w:shd w:val="clear" w:color="auto" w:fill="FFFFFF"/>
          <w:lang w:eastAsia="zh-CN"/>
        </w:rPr>
        <w:t>,</w:t>
      </w:r>
      <w:r w:rsidRPr="00BC49B4">
        <w:rPr>
          <w:rFonts w:eastAsia="CIDFont+F4"/>
          <w:bCs/>
          <w:kern w:val="2"/>
          <w:szCs w:val="20"/>
          <w:shd w:val="clear" w:color="auto" w:fill="FFFFFF"/>
          <w:lang w:eastAsia="zh-CN"/>
        </w:rPr>
        <w:t xml:space="preserve"> </w:t>
      </w:r>
      <w:r w:rsidRPr="00BC49B4">
        <w:rPr>
          <w:rFonts w:eastAsia="CIDFont+F4"/>
          <w:kern w:val="2"/>
          <w:szCs w:val="28"/>
          <w:shd w:val="clear" w:color="auto" w:fill="FFFFFF"/>
          <w:lang w:val="vi-VN" w:eastAsia="zh-CN"/>
        </w:rPr>
        <w:t>Sim</w:t>
      </w:r>
      <w:r w:rsidRPr="00BC49B4">
        <w:rPr>
          <w:rFonts w:eastAsia="CIDFont+F4"/>
          <w:kern w:val="2"/>
          <w:szCs w:val="28"/>
          <w:shd w:val="clear" w:color="auto" w:fill="FFFFFF"/>
          <w:lang w:eastAsia="zh-CN"/>
        </w:rPr>
        <w:t xml:space="preserve"> </w:t>
      </w:r>
      <w:r w:rsidRPr="00BC49B4">
        <w:rPr>
          <w:rFonts w:eastAsia="CIDFont+F4"/>
          <w:i/>
          <w:iCs/>
          <w:kern w:val="2"/>
          <w:szCs w:val="28"/>
          <w:shd w:val="clear" w:color="auto" w:fill="FFFFFF"/>
          <w:lang w:eastAsia="zh-CN"/>
        </w:rPr>
        <w:t>(Myrtaceace),</w:t>
      </w:r>
      <w:r w:rsidRPr="00BC49B4">
        <w:rPr>
          <w:rFonts w:eastAsia="CIDFont+F4"/>
          <w:kern w:val="2"/>
          <w:szCs w:val="28"/>
          <w:shd w:val="clear" w:color="auto" w:fill="FFFFFF"/>
          <w:lang w:eastAsia="zh-CN"/>
        </w:rPr>
        <w:t xml:space="preserve"> </w:t>
      </w:r>
      <w:r w:rsidRPr="00BC49B4">
        <w:rPr>
          <w:rFonts w:eastAsia="Courier New"/>
          <w:bCs/>
          <w:szCs w:val="28"/>
        </w:rPr>
        <w:t xml:space="preserve">Chè </w:t>
      </w:r>
      <w:r w:rsidRPr="00BC49B4">
        <w:rPr>
          <w:rFonts w:eastAsia="Courier New"/>
          <w:bCs/>
          <w:i/>
          <w:iCs/>
          <w:szCs w:val="28"/>
        </w:rPr>
        <w:t>(Theaceae),</w:t>
      </w:r>
      <w:r w:rsidRPr="00BC49B4">
        <w:rPr>
          <w:rFonts w:eastAsia="CIDFont+F4"/>
          <w:color w:val="000000"/>
          <w:kern w:val="2"/>
          <w:szCs w:val="28"/>
          <w:lang w:val="vi-VN" w:eastAsia="zh-CN"/>
        </w:rPr>
        <w:t xml:space="preserve"> </w:t>
      </w:r>
      <w:r w:rsidRPr="00BC49B4">
        <w:rPr>
          <w:rFonts w:eastAsia="CIDFont+F4"/>
          <w:kern w:val="2"/>
          <w:szCs w:val="28"/>
          <w:shd w:val="clear" w:color="auto" w:fill="FFFFFF"/>
          <w:lang w:eastAsia="zh-CN"/>
        </w:rPr>
        <w:t>Hypericaceae.</w:t>
      </w:r>
    </w:p>
    <w:p w14:paraId="534BA62A" w14:textId="77777777" w:rsidR="00A02D39" w:rsidRPr="00BC49B4" w:rsidRDefault="00A02D39" w:rsidP="00A02D39">
      <w:pPr>
        <w:widowControl w:val="0"/>
        <w:rPr>
          <w:rFonts w:eastAsia="CIDFont+F4"/>
          <w:b/>
          <w:i/>
          <w:iCs/>
          <w:kern w:val="2"/>
          <w:szCs w:val="20"/>
          <w:lang w:eastAsia="zh-CN"/>
        </w:rPr>
      </w:pPr>
      <w:r w:rsidRPr="00BC49B4">
        <w:rPr>
          <w:rFonts w:eastAsia="CIDFont+F4"/>
          <w:b/>
          <w:i/>
          <w:iCs/>
          <w:kern w:val="2"/>
          <w:szCs w:val="20"/>
          <w:shd w:val="clear" w:color="auto" w:fill="FFFFFF"/>
          <w:lang w:eastAsia="zh-CN"/>
        </w:rPr>
        <w:t xml:space="preserve">1.4. Tuyến </w:t>
      </w:r>
      <w:r w:rsidRPr="00BC49B4">
        <w:rPr>
          <w:rFonts w:eastAsia="CIDFont+F4"/>
          <w:b/>
          <w:i/>
          <w:iCs/>
          <w:kern w:val="2"/>
          <w:szCs w:val="20"/>
          <w:lang w:eastAsia="zh-CN"/>
        </w:rPr>
        <w:t>Khe</w:t>
      </w:r>
      <w:r w:rsidRPr="00BC49B4">
        <w:rPr>
          <w:rFonts w:eastAsia="CIDFont+F4"/>
          <w:b/>
          <w:i/>
          <w:iCs/>
          <w:kern w:val="2"/>
          <w:szCs w:val="20"/>
          <w:lang w:val="vi-VN" w:eastAsia="zh-CN"/>
        </w:rPr>
        <w:t xml:space="preserve"> suối Cao Lồ (mặt Tây) - Suối Cao Lồ (mặt Đông)</w:t>
      </w:r>
    </w:p>
    <w:p w14:paraId="183274BF" w14:textId="77777777" w:rsidR="00A02D39" w:rsidRPr="00BC49B4" w:rsidRDefault="00A02D39" w:rsidP="00A02D39">
      <w:pPr>
        <w:widowControl w:val="0"/>
        <w:rPr>
          <w:rFonts w:eastAsia="CIDFont+F4"/>
          <w:i/>
          <w:iCs/>
          <w:kern w:val="2"/>
          <w:szCs w:val="28"/>
          <w:shd w:val="clear" w:color="auto" w:fill="FFFFFF"/>
          <w:lang w:eastAsia="zh-CN"/>
        </w:rPr>
      </w:pPr>
      <w:r w:rsidRPr="00BC49B4">
        <w:rPr>
          <w:rFonts w:eastAsia="CIDFont+F4"/>
          <w:bCs/>
          <w:kern w:val="2"/>
          <w:szCs w:val="20"/>
          <w:shd w:val="clear" w:color="auto" w:fill="FFFFFF"/>
          <w:lang w:eastAsia="zh-CN"/>
        </w:rPr>
        <w:t>Đ</w:t>
      </w:r>
      <w:r w:rsidRPr="00BC49B4">
        <w:rPr>
          <w:rFonts w:eastAsia="CIDFont+F4"/>
          <w:bCs/>
          <w:kern w:val="2"/>
          <w:szCs w:val="20"/>
          <w:shd w:val="clear" w:color="auto" w:fill="FFFFFF"/>
          <w:lang w:val="vi-VN" w:eastAsia="zh-CN"/>
        </w:rPr>
        <w:t>ã ghi nhận sự xuất hiện của</w:t>
      </w:r>
      <w:r w:rsidRPr="00BC49B4">
        <w:rPr>
          <w:rFonts w:eastAsia="CIDFont+F4"/>
          <w:bCs/>
          <w:kern w:val="2"/>
          <w:szCs w:val="20"/>
          <w:shd w:val="clear" w:color="auto" w:fill="FFFFFF"/>
          <w:lang w:eastAsia="zh-CN"/>
        </w:rPr>
        <w:t xml:space="preserve"> 11 cây gỗ lớn có chu vi từ 190 - 600cm thuộc các họ:</w:t>
      </w:r>
      <w:r w:rsidRPr="00BC49B4">
        <w:rPr>
          <w:rFonts w:eastAsia="CIDFont+F4"/>
          <w:bCs/>
          <w:kern w:val="2"/>
          <w:szCs w:val="20"/>
          <w:shd w:val="clear" w:color="auto" w:fill="FFFFFF"/>
          <w:lang w:val="vi-VN" w:eastAsia="zh-CN"/>
        </w:rPr>
        <w:t xml:space="preserve"> </w:t>
      </w:r>
      <w:r w:rsidRPr="00BC49B4">
        <w:rPr>
          <w:rFonts w:eastAsia="CIDFont+F4"/>
          <w:bCs/>
          <w:kern w:val="2"/>
          <w:szCs w:val="20"/>
          <w:shd w:val="clear" w:color="auto" w:fill="FFFFFF"/>
          <w:lang w:eastAsia="zh-CN"/>
        </w:rPr>
        <w:t xml:space="preserve">Dâu tằm </w:t>
      </w:r>
      <w:r w:rsidRPr="00BC49B4">
        <w:rPr>
          <w:rFonts w:eastAsia="CIDFont+F4"/>
          <w:bCs/>
          <w:i/>
          <w:iCs/>
          <w:kern w:val="2"/>
          <w:szCs w:val="20"/>
          <w:shd w:val="clear" w:color="auto" w:fill="FFFFFF"/>
          <w:lang w:val="vi-VN" w:eastAsia="zh-CN"/>
        </w:rPr>
        <w:t>(</w:t>
      </w:r>
      <w:r w:rsidRPr="00BC49B4">
        <w:rPr>
          <w:rFonts w:eastAsia="CIDFont+F4"/>
          <w:i/>
          <w:iCs/>
          <w:kern w:val="2"/>
          <w:szCs w:val="28"/>
          <w:lang w:eastAsia="zh-CN"/>
        </w:rPr>
        <w:t>Moraceae</w:t>
      </w:r>
      <w:r w:rsidRPr="00BC49B4">
        <w:rPr>
          <w:rFonts w:eastAsia="CIDFont+F4"/>
          <w:i/>
          <w:iCs/>
          <w:kern w:val="2"/>
          <w:szCs w:val="28"/>
          <w:lang w:val="vi-VN" w:eastAsia="zh-CN"/>
        </w:rPr>
        <w:t>)</w:t>
      </w:r>
      <w:r w:rsidRPr="00BC49B4">
        <w:rPr>
          <w:rFonts w:eastAsia="CIDFont+F4"/>
          <w:bCs/>
          <w:kern w:val="2"/>
          <w:szCs w:val="28"/>
          <w:shd w:val="clear" w:color="auto" w:fill="FFFFFF"/>
          <w:lang w:eastAsia="zh-CN"/>
        </w:rPr>
        <w:t>,</w:t>
      </w:r>
      <w:r w:rsidRPr="00BC49B4">
        <w:rPr>
          <w:rFonts w:eastAsia="CIDFont+F4"/>
          <w:bCs/>
          <w:kern w:val="2"/>
          <w:szCs w:val="20"/>
          <w:shd w:val="clear" w:color="auto" w:fill="FFFFFF"/>
          <w:lang w:eastAsia="zh-CN"/>
        </w:rPr>
        <w:t xml:space="preserve"> </w:t>
      </w:r>
      <w:bookmarkStart w:id="50" w:name="_Hlk143595341"/>
      <w:r w:rsidRPr="00BC49B4">
        <w:rPr>
          <w:rFonts w:eastAsia="CIDFont+F4"/>
          <w:bCs/>
          <w:kern w:val="2"/>
          <w:szCs w:val="20"/>
          <w:shd w:val="clear" w:color="auto" w:fill="FFFFFF"/>
          <w:lang w:eastAsia="zh-CN"/>
        </w:rPr>
        <w:t xml:space="preserve">Diệp </w:t>
      </w:r>
      <w:bookmarkEnd w:id="50"/>
      <w:r w:rsidRPr="00BC49B4">
        <w:rPr>
          <w:rFonts w:eastAsia="CIDFont+F4"/>
          <w:bCs/>
          <w:kern w:val="2"/>
          <w:szCs w:val="20"/>
          <w:shd w:val="clear" w:color="auto" w:fill="FFFFFF"/>
          <w:lang w:eastAsia="zh-CN"/>
        </w:rPr>
        <w:t>hạ</w:t>
      </w:r>
      <w:r w:rsidRPr="00BC49B4">
        <w:rPr>
          <w:rFonts w:eastAsia="CIDFont+F4"/>
          <w:bCs/>
          <w:kern w:val="2"/>
          <w:szCs w:val="20"/>
          <w:shd w:val="clear" w:color="auto" w:fill="FFFFFF"/>
          <w:lang w:val="vi-VN" w:eastAsia="zh-CN"/>
        </w:rPr>
        <w:t xml:space="preserve"> châu</w:t>
      </w:r>
      <w:r w:rsidRPr="00BC49B4">
        <w:rPr>
          <w:rFonts w:eastAsia="CIDFont+F4"/>
          <w:kern w:val="2"/>
          <w:szCs w:val="28"/>
          <w:lang w:eastAsia="zh-CN"/>
        </w:rPr>
        <w:t xml:space="preserve"> </w:t>
      </w:r>
      <w:r w:rsidRPr="00BC49B4">
        <w:rPr>
          <w:rFonts w:eastAsia="CIDFont+F4"/>
          <w:i/>
          <w:iCs/>
          <w:kern w:val="2"/>
          <w:szCs w:val="28"/>
          <w:lang w:val="vi-VN" w:eastAsia="zh-CN"/>
        </w:rPr>
        <w:t>(</w:t>
      </w:r>
      <w:hyperlink r:id="rId20" w:tooltip="Họ Ban" w:history="1">
        <w:r w:rsidRPr="00BC49B4">
          <w:rPr>
            <w:rFonts w:eastAsia="CIDFont+F4"/>
            <w:i/>
            <w:iCs/>
            <w:kern w:val="2"/>
            <w:szCs w:val="28"/>
            <w:shd w:val="clear" w:color="auto" w:fill="FFFFFF"/>
            <w:lang w:eastAsia="zh-CN"/>
          </w:rPr>
          <w:t>Hypericaceae</w:t>
        </w:r>
      </w:hyperlink>
      <w:r w:rsidRPr="00BC49B4">
        <w:rPr>
          <w:rFonts w:eastAsia="CIDFont+F4"/>
          <w:i/>
          <w:iCs/>
          <w:kern w:val="2"/>
          <w:szCs w:val="28"/>
          <w:lang w:val="vi-VN" w:eastAsia="zh-CN"/>
        </w:rPr>
        <w:t>)</w:t>
      </w:r>
      <w:r w:rsidRPr="00BC49B4">
        <w:rPr>
          <w:rFonts w:eastAsia="CIDFont+F4"/>
          <w:i/>
          <w:iCs/>
          <w:kern w:val="2"/>
          <w:szCs w:val="28"/>
          <w:lang w:eastAsia="zh-CN"/>
        </w:rPr>
        <w:t>,</w:t>
      </w:r>
      <w:r w:rsidRPr="00BC49B4">
        <w:rPr>
          <w:rFonts w:eastAsia="CIDFont+F4"/>
          <w:kern w:val="2"/>
          <w:szCs w:val="28"/>
          <w:lang w:eastAsia="zh-CN"/>
        </w:rPr>
        <w:t xml:space="preserve"> </w:t>
      </w:r>
      <w:r w:rsidRPr="00BC49B4">
        <w:rPr>
          <w:rFonts w:eastAsia="Courier New"/>
          <w:bCs/>
          <w:szCs w:val="28"/>
        </w:rPr>
        <w:t xml:space="preserve">Chè </w:t>
      </w:r>
      <w:r w:rsidRPr="00BC49B4">
        <w:rPr>
          <w:rFonts w:eastAsia="Courier New"/>
          <w:bCs/>
          <w:i/>
          <w:iCs/>
          <w:szCs w:val="28"/>
          <w:lang w:val="vi-VN"/>
        </w:rPr>
        <w:t>(</w:t>
      </w:r>
      <w:r w:rsidRPr="00BC49B4">
        <w:rPr>
          <w:rFonts w:eastAsia="Courier New"/>
          <w:bCs/>
          <w:i/>
          <w:iCs/>
          <w:szCs w:val="28"/>
        </w:rPr>
        <w:t>Theacea</w:t>
      </w:r>
      <w:r w:rsidRPr="00BC49B4">
        <w:rPr>
          <w:rFonts w:eastAsia="Courier New"/>
          <w:bCs/>
          <w:i/>
          <w:iCs/>
          <w:szCs w:val="28"/>
          <w:lang w:val="vi-VN"/>
        </w:rPr>
        <w:t>)</w:t>
      </w:r>
      <w:r w:rsidRPr="00BC49B4">
        <w:rPr>
          <w:rFonts w:eastAsia="Courier New"/>
          <w:bCs/>
          <w:szCs w:val="28"/>
        </w:rPr>
        <w:t xml:space="preserve">, </w:t>
      </w:r>
      <w:r w:rsidRPr="00BC49B4">
        <w:rPr>
          <w:rFonts w:eastAsia="Arial"/>
          <w:szCs w:val="28"/>
        </w:rPr>
        <w:t xml:space="preserve">Thầu dầu </w:t>
      </w:r>
      <w:r w:rsidRPr="00BC49B4">
        <w:rPr>
          <w:rFonts w:eastAsia="Arial"/>
          <w:i/>
          <w:iCs/>
          <w:szCs w:val="28"/>
          <w:lang w:val="vi-VN"/>
        </w:rPr>
        <w:t>(</w:t>
      </w:r>
      <w:r w:rsidRPr="00BC49B4">
        <w:rPr>
          <w:rFonts w:eastAsia="Arial"/>
          <w:i/>
          <w:iCs/>
          <w:szCs w:val="28"/>
        </w:rPr>
        <w:t>Euphorbiaceac</w:t>
      </w:r>
      <w:r w:rsidRPr="00BC49B4">
        <w:rPr>
          <w:rFonts w:eastAsia="Arial"/>
          <w:szCs w:val="28"/>
        </w:rPr>
        <w:t xml:space="preserve"> Jus</w:t>
      </w:r>
      <w:r w:rsidRPr="00BC49B4">
        <w:rPr>
          <w:rFonts w:eastAsia="Arial"/>
          <w:szCs w:val="28"/>
          <w:lang w:val="vi-VN"/>
        </w:rPr>
        <w:t>)</w:t>
      </w:r>
      <w:r w:rsidRPr="00BC49B4">
        <w:rPr>
          <w:rFonts w:eastAsia="Arial"/>
          <w:szCs w:val="28"/>
        </w:rPr>
        <w:t xml:space="preserve">, </w:t>
      </w:r>
      <w:r w:rsidRPr="00BC49B4">
        <w:rPr>
          <w:rFonts w:eastAsia="CIDFont+F4"/>
          <w:kern w:val="2"/>
          <w:szCs w:val="28"/>
          <w:shd w:val="clear" w:color="auto" w:fill="FFFFFF"/>
          <w:lang w:eastAsia="zh-CN"/>
        </w:rPr>
        <w:t xml:space="preserve">Nhân sâm </w:t>
      </w:r>
      <w:r w:rsidRPr="00BC49B4">
        <w:rPr>
          <w:rFonts w:eastAsia="CIDFont+F4"/>
          <w:i/>
          <w:iCs/>
          <w:kern w:val="2"/>
          <w:szCs w:val="28"/>
          <w:shd w:val="clear" w:color="auto" w:fill="FFFFFF"/>
          <w:lang w:val="vi-VN" w:eastAsia="zh-CN"/>
        </w:rPr>
        <w:t>(</w:t>
      </w:r>
      <w:r w:rsidRPr="00BC49B4">
        <w:rPr>
          <w:rFonts w:eastAsia="CIDFont+F4"/>
          <w:i/>
          <w:iCs/>
          <w:kern w:val="2"/>
          <w:szCs w:val="28"/>
          <w:shd w:val="clear" w:color="auto" w:fill="FFFFFF"/>
          <w:lang w:eastAsia="zh-CN"/>
        </w:rPr>
        <w:t>Araliaceae).</w:t>
      </w:r>
    </w:p>
    <w:p w14:paraId="62B594E8" w14:textId="77777777" w:rsidR="00A02D39" w:rsidRPr="00BC49B4" w:rsidRDefault="00A02D39" w:rsidP="00A02D39">
      <w:pPr>
        <w:widowControl w:val="0"/>
        <w:rPr>
          <w:rFonts w:eastAsia="CIDFont+F4"/>
          <w:b/>
          <w:i/>
          <w:iCs/>
          <w:kern w:val="2"/>
          <w:szCs w:val="20"/>
          <w:lang w:eastAsia="zh-CN"/>
        </w:rPr>
      </w:pPr>
      <w:r w:rsidRPr="00BC49B4">
        <w:rPr>
          <w:rFonts w:eastAsia="CIDFont+F4"/>
          <w:b/>
          <w:i/>
          <w:iCs/>
          <w:kern w:val="2"/>
          <w:szCs w:val="20"/>
          <w:shd w:val="clear" w:color="auto" w:fill="FFFFFF"/>
          <w:lang w:eastAsia="zh-CN"/>
        </w:rPr>
        <w:t xml:space="preserve">1.5. Tuyến </w:t>
      </w:r>
      <w:r w:rsidRPr="00BC49B4">
        <w:rPr>
          <w:rFonts w:eastAsia="CIDFont+F4"/>
          <w:b/>
          <w:i/>
          <w:iCs/>
          <w:kern w:val="2"/>
          <w:szCs w:val="20"/>
          <w:lang w:eastAsia="zh-CN"/>
        </w:rPr>
        <w:t>Vụng Ổ Lợn</w:t>
      </w:r>
      <w:r w:rsidRPr="00BC49B4">
        <w:rPr>
          <w:rFonts w:eastAsia="CIDFont+F4"/>
          <w:b/>
          <w:i/>
          <w:iCs/>
          <w:kern w:val="2"/>
          <w:szCs w:val="20"/>
          <w:lang w:val="vi-VN" w:eastAsia="zh-CN"/>
        </w:rPr>
        <w:t xml:space="preserve"> - </w:t>
      </w:r>
      <w:r w:rsidRPr="00BC49B4">
        <w:rPr>
          <w:rFonts w:eastAsia="CIDFont+F4"/>
          <w:b/>
          <w:i/>
          <w:iCs/>
          <w:kern w:val="2"/>
          <w:szCs w:val="20"/>
          <w:lang w:eastAsia="zh-CN"/>
        </w:rPr>
        <w:t xml:space="preserve"> Núi Ổ Lợn</w:t>
      </w:r>
    </w:p>
    <w:p w14:paraId="6B1E7A18" w14:textId="77777777" w:rsidR="00A02D39" w:rsidRPr="00BC49B4" w:rsidRDefault="00A02D39" w:rsidP="00A02D39">
      <w:pPr>
        <w:widowControl w:val="0"/>
        <w:rPr>
          <w:rFonts w:eastAsia="CIDFont+F4"/>
          <w:kern w:val="2"/>
          <w:szCs w:val="28"/>
          <w:shd w:val="clear" w:color="auto" w:fill="FFFFFF"/>
          <w:lang w:eastAsia="zh-CN"/>
        </w:rPr>
      </w:pPr>
      <w:r w:rsidRPr="00BC49B4">
        <w:rPr>
          <w:rFonts w:eastAsia="CIDFont+F4"/>
          <w:bCs/>
          <w:kern w:val="2"/>
          <w:szCs w:val="20"/>
          <w:shd w:val="clear" w:color="auto" w:fill="FFFFFF"/>
          <w:lang w:eastAsia="zh-CN"/>
        </w:rPr>
        <w:t>Đ</w:t>
      </w:r>
      <w:r w:rsidRPr="00BC49B4">
        <w:rPr>
          <w:rFonts w:eastAsia="CIDFont+F4"/>
          <w:bCs/>
          <w:kern w:val="2"/>
          <w:szCs w:val="20"/>
          <w:shd w:val="clear" w:color="auto" w:fill="FFFFFF"/>
          <w:lang w:val="vi-VN" w:eastAsia="zh-CN"/>
        </w:rPr>
        <w:t>ã ghi nhận sự xuất hiện của</w:t>
      </w:r>
      <w:r w:rsidRPr="00BC49B4">
        <w:rPr>
          <w:rFonts w:eastAsia="CIDFont+F4"/>
          <w:bCs/>
          <w:kern w:val="2"/>
          <w:szCs w:val="20"/>
          <w:shd w:val="clear" w:color="auto" w:fill="FFFFFF"/>
          <w:lang w:eastAsia="zh-CN"/>
        </w:rPr>
        <w:t xml:space="preserve"> 15 cây gỗ lớn có chu vi từ 180 – 250 cm thuộc các họ:</w:t>
      </w:r>
      <w:r w:rsidRPr="00BC49B4">
        <w:rPr>
          <w:rFonts w:eastAsia="CIDFont+F4"/>
          <w:bCs/>
          <w:kern w:val="2"/>
          <w:szCs w:val="20"/>
          <w:shd w:val="clear" w:color="auto" w:fill="FFFFFF"/>
          <w:lang w:val="vi-VN" w:eastAsia="zh-CN"/>
        </w:rPr>
        <w:t xml:space="preserve"> </w:t>
      </w:r>
      <w:r w:rsidRPr="00BC49B4">
        <w:rPr>
          <w:rFonts w:eastAsia="CIDFont+F4"/>
          <w:bCs/>
          <w:kern w:val="2"/>
          <w:szCs w:val="20"/>
          <w:shd w:val="clear" w:color="auto" w:fill="FFFFFF"/>
          <w:lang w:eastAsia="zh-CN"/>
        </w:rPr>
        <w:t xml:space="preserve">Dâu tằm </w:t>
      </w:r>
      <w:r w:rsidRPr="00BC49B4">
        <w:rPr>
          <w:rFonts w:eastAsia="CIDFont+F4"/>
          <w:bCs/>
          <w:i/>
          <w:iCs/>
          <w:kern w:val="2"/>
          <w:szCs w:val="20"/>
          <w:shd w:val="clear" w:color="auto" w:fill="FFFFFF"/>
          <w:lang w:val="vi-VN" w:eastAsia="zh-CN"/>
        </w:rPr>
        <w:t>(</w:t>
      </w:r>
      <w:r w:rsidRPr="00BC49B4">
        <w:rPr>
          <w:rFonts w:eastAsia="CIDFont+F4"/>
          <w:i/>
          <w:iCs/>
          <w:kern w:val="2"/>
          <w:szCs w:val="28"/>
          <w:lang w:eastAsia="zh-CN"/>
        </w:rPr>
        <w:t>Moraceae</w:t>
      </w:r>
      <w:r w:rsidRPr="00BC49B4">
        <w:rPr>
          <w:rFonts w:eastAsia="CIDFont+F4"/>
          <w:i/>
          <w:iCs/>
          <w:kern w:val="2"/>
          <w:szCs w:val="28"/>
          <w:lang w:val="vi-VN" w:eastAsia="zh-CN"/>
        </w:rPr>
        <w:t>)</w:t>
      </w:r>
      <w:r w:rsidRPr="00BC49B4">
        <w:rPr>
          <w:rFonts w:eastAsia="CIDFont+F4"/>
          <w:i/>
          <w:iCs/>
          <w:kern w:val="2"/>
          <w:szCs w:val="28"/>
          <w:lang w:eastAsia="zh-CN"/>
        </w:rPr>
        <w:t>,</w:t>
      </w:r>
      <w:r w:rsidRPr="00BC49B4">
        <w:rPr>
          <w:rFonts w:eastAsia="CIDFont+F4"/>
          <w:kern w:val="2"/>
          <w:szCs w:val="28"/>
          <w:lang w:eastAsia="zh-CN"/>
        </w:rPr>
        <w:t xml:space="preserve"> </w:t>
      </w:r>
      <w:r w:rsidRPr="00BC49B4">
        <w:rPr>
          <w:rFonts w:eastAsia="Courier New"/>
          <w:bCs/>
          <w:szCs w:val="28"/>
        </w:rPr>
        <w:t xml:space="preserve">Chè </w:t>
      </w:r>
      <w:r w:rsidRPr="00BC49B4">
        <w:rPr>
          <w:rFonts w:eastAsia="Courier New"/>
          <w:bCs/>
          <w:i/>
          <w:iCs/>
          <w:szCs w:val="28"/>
          <w:lang w:val="vi-VN"/>
        </w:rPr>
        <w:t>(</w:t>
      </w:r>
      <w:r w:rsidRPr="00BC49B4">
        <w:rPr>
          <w:rFonts w:eastAsia="Courier New"/>
          <w:bCs/>
          <w:i/>
          <w:iCs/>
          <w:szCs w:val="28"/>
        </w:rPr>
        <w:t>Theacea</w:t>
      </w:r>
      <w:r w:rsidRPr="00BC49B4">
        <w:rPr>
          <w:rFonts w:eastAsia="Courier New"/>
          <w:bCs/>
          <w:i/>
          <w:iCs/>
          <w:szCs w:val="28"/>
          <w:lang w:val="vi-VN"/>
        </w:rPr>
        <w:t>)</w:t>
      </w:r>
      <w:r w:rsidRPr="00BC49B4">
        <w:rPr>
          <w:rFonts w:eastAsia="Courier New"/>
          <w:bCs/>
          <w:szCs w:val="28"/>
        </w:rPr>
        <w:t xml:space="preserve">, </w:t>
      </w:r>
      <w:r w:rsidRPr="00BC49B4">
        <w:rPr>
          <w:rFonts w:eastAsia="Arial"/>
          <w:szCs w:val="28"/>
        </w:rPr>
        <w:t xml:space="preserve">Ngũ gia bì </w:t>
      </w:r>
      <w:r w:rsidRPr="00BC49B4">
        <w:rPr>
          <w:rFonts w:eastAsia="Arial"/>
          <w:i/>
          <w:iCs/>
          <w:szCs w:val="28"/>
        </w:rPr>
        <w:t xml:space="preserve">(Araliaceae), </w:t>
      </w:r>
      <w:r w:rsidRPr="00BC49B4">
        <w:rPr>
          <w:rFonts w:eastAsia="Arial"/>
          <w:szCs w:val="28"/>
        </w:rPr>
        <w:t xml:space="preserve">Đào kim nương </w:t>
      </w:r>
      <w:r w:rsidRPr="00BC49B4">
        <w:rPr>
          <w:rFonts w:eastAsia="Arial"/>
          <w:i/>
          <w:iCs/>
          <w:szCs w:val="28"/>
        </w:rPr>
        <w:t>(</w:t>
      </w:r>
      <w:r w:rsidRPr="00BC49B4">
        <w:rPr>
          <w:rFonts w:eastAsia="CIDFont+F4"/>
          <w:i/>
          <w:iCs/>
          <w:kern w:val="2"/>
          <w:szCs w:val="28"/>
          <w:shd w:val="clear" w:color="auto" w:fill="FFFFFF"/>
          <w:lang w:eastAsia="zh-CN"/>
        </w:rPr>
        <w:t>Myrtaceace)</w:t>
      </w:r>
      <w:r w:rsidRPr="00BC49B4">
        <w:rPr>
          <w:rFonts w:eastAsia="CIDFont+F4"/>
          <w:kern w:val="2"/>
          <w:szCs w:val="28"/>
          <w:shd w:val="clear" w:color="auto" w:fill="FFFFFF"/>
          <w:lang w:eastAsia="zh-CN"/>
        </w:rPr>
        <w:t>.</w:t>
      </w:r>
    </w:p>
    <w:p w14:paraId="0B3EE78E" w14:textId="77777777" w:rsidR="00A02D39" w:rsidRPr="00BC49B4" w:rsidRDefault="00A02D39" w:rsidP="00A02D39">
      <w:pPr>
        <w:widowControl w:val="0"/>
        <w:rPr>
          <w:rFonts w:eastAsia="CIDFont+F4"/>
          <w:kern w:val="2"/>
          <w:szCs w:val="28"/>
          <w:shd w:val="clear" w:color="auto" w:fill="FFFFFF"/>
          <w:lang w:val="vi-VN" w:eastAsia="zh-CN"/>
        </w:rPr>
      </w:pPr>
      <w:r w:rsidRPr="00BC49B4">
        <w:rPr>
          <w:rFonts w:eastAsia="Arial"/>
          <w:b/>
          <w:i/>
          <w:color w:val="000000"/>
          <w:szCs w:val="28"/>
          <w:lang w:val="vi-VN"/>
        </w:rPr>
        <w:t>1.</w:t>
      </w:r>
      <w:r w:rsidRPr="00BC49B4">
        <w:rPr>
          <w:rFonts w:eastAsia="Arial"/>
          <w:b/>
          <w:i/>
          <w:color w:val="000000"/>
          <w:szCs w:val="28"/>
        </w:rPr>
        <w:t>6</w:t>
      </w:r>
      <w:r w:rsidRPr="00BC49B4">
        <w:rPr>
          <w:rFonts w:eastAsia="Arial"/>
          <w:b/>
          <w:i/>
          <w:color w:val="000000"/>
          <w:szCs w:val="28"/>
          <w:lang w:val="vi-VN"/>
        </w:rPr>
        <w:t>. Mức độ nguy cấp của một số loài cây gỗ lớn</w:t>
      </w:r>
    </w:p>
    <w:p w14:paraId="0745D761" w14:textId="77777777" w:rsidR="00A02D39" w:rsidRPr="00BC49B4" w:rsidRDefault="00A02D39" w:rsidP="00A02D39">
      <w:pPr>
        <w:widowControl w:val="0"/>
        <w:rPr>
          <w:rFonts w:eastAsia="Arial"/>
          <w:bCs/>
          <w:iCs/>
          <w:color w:val="000000"/>
          <w:szCs w:val="28"/>
          <w:lang w:val="vi-VN"/>
        </w:rPr>
      </w:pPr>
      <w:r w:rsidRPr="00BC49B4">
        <w:rPr>
          <w:rFonts w:eastAsia="Tahoma"/>
          <w:color w:val="000000"/>
          <w:kern w:val="2"/>
          <w:szCs w:val="28"/>
          <w:lang w:eastAsia="zh-CN"/>
        </w:rPr>
        <w:t xml:space="preserve">Từ kết quả điều tra đã xác định được 85 cây gỗ lớn </w:t>
      </w:r>
      <w:r w:rsidRPr="00BC49B4">
        <w:rPr>
          <w:rFonts w:eastAsia="Arial"/>
          <w:bCs/>
          <w:iCs/>
          <w:color w:val="000000"/>
          <w:szCs w:val="28"/>
        </w:rPr>
        <w:t>thuộc 10 loài</w:t>
      </w:r>
      <w:r w:rsidRPr="00BC49B4">
        <w:rPr>
          <w:rFonts w:eastAsia="Arial"/>
          <w:bCs/>
          <w:iCs/>
          <w:color w:val="000000"/>
          <w:szCs w:val="28"/>
          <w:lang w:val="vi-VN"/>
        </w:rPr>
        <w:t xml:space="preserve">, đối chiếu với thông tin về loài </w:t>
      </w:r>
      <w:r w:rsidRPr="00BC49B4">
        <w:rPr>
          <w:rFonts w:eastAsia="Arial"/>
          <w:bCs/>
          <w:iCs/>
          <w:color w:val="000000"/>
          <w:szCs w:val="28"/>
        </w:rPr>
        <w:t>trong sách đỏ Việt Nam năm 2007, Danh lục đỏ Việt Nam năm 2007, Nghị định số 160/2013/NĐ-CP, Nghị số 64/2019/NĐ-CP, Nghị định số 06/2019/NĐ-CP, Nghị định số 84</w:t>
      </w:r>
      <w:r w:rsidRPr="00BC49B4">
        <w:rPr>
          <w:rFonts w:eastAsia="Arial"/>
          <w:bCs/>
          <w:iCs/>
          <w:color w:val="000000"/>
          <w:szCs w:val="28"/>
          <w:lang w:val="vi-VN"/>
        </w:rPr>
        <w:t>/20</w:t>
      </w:r>
      <w:r w:rsidRPr="00BC49B4">
        <w:rPr>
          <w:rFonts w:eastAsia="Arial"/>
          <w:bCs/>
          <w:iCs/>
          <w:color w:val="000000"/>
          <w:szCs w:val="28"/>
        </w:rPr>
        <w:t>21</w:t>
      </w:r>
      <w:r w:rsidRPr="00BC49B4">
        <w:rPr>
          <w:rFonts w:eastAsia="Arial"/>
          <w:bCs/>
          <w:iCs/>
          <w:color w:val="000000"/>
          <w:szCs w:val="28"/>
          <w:lang w:val="vi-VN"/>
        </w:rPr>
        <w:t>/NĐ-</w:t>
      </w:r>
      <w:r w:rsidRPr="00BC49B4">
        <w:rPr>
          <w:rFonts w:eastAsia="Arial"/>
          <w:bCs/>
          <w:iCs/>
          <w:color w:val="000000"/>
          <w:szCs w:val="28"/>
        </w:rPr>
        <w:t>CP ngày 22/9/2021: Không loài nào có trong Danh lục.</w:t>
      </w:r>
    </w:p>
    <w:p w14:paraId="1D645ED6" w14:textId="77777777" w:rsidR="00A02D39" w:rsidRPr="00BC49B4" w:rsidRDefault="00A02D39" w:rsidP="00A02D39">
      <w:pPr>
        <w:widowControl w:val="0"/>
        <w:rPr>
          <w:rFonts w:eastAsia="Arial"/>
          <w:bCs/>
          <w:iCs/>
          <w:color w:val="000000"/>
          <w:szCs w:val="28"/>
        </w:rPr>
      </w:pPr>
      <w:r w:rsidRPr="00BC49B4">
        <w:rPr>
          <w:rFonts w:eastAsia="Tahoma"/>
          <w:color w:val="000000"/>
          <w:kern w:val="2"/>
          <w:szCs w:val="28"/>
          <w:lang w:eastAsia="zh-CN"/>
        </w:rPr>
        <w:t xml:space="preserve">Một số loài cây gỗ lớn trên tuyến điều tra chiếm ưu thế về số lượng cá thể như: Trâm (Trâm đỏ + Trâm trắng) </w:t>
      </w:r>
      <w:r w:rsidRPr="00BC49B4">
        <w:rPr>
          <w:color w:val="000000"/>
          <w:szCs w:val="28"/>
          <w:lang w:eastAsia="vi-VN"/>
        </w:rPr>
        <w:t xml:space="preserve">20 cây, </w:t>
      </w:r>
      <w:r w:rsidRPr="00BC49B4">
        <w:rPr>
          <w:rFonts w:eastAsia="Tahoma"/>
          <w:color w:val="000000"/>
          <w:kern w:val="2"/>
          <w:szCs w:val="28"/>
          <w:lang w:eastAsia="zh-CN"/>
        </w:rPr>
        <w:t xml:space="preserve">Vối thuốc </w:t>
      </w:r>
      <w:r w:rsidRPr="00BC49B4">
        <w:rPr>
          <w:color w:val="000000"/>
          <w:szCs w:val="28"/>
          <w:lang w:eastAsia="vi-VN"/>
        </w:rPr>
        <w:t>20 cây, Đa 08 cây, Nhội tía 05 cây, Chân chim 03 cây, Vạng trứng 02 cây, Ngát 01 cây, Thành ngạnh 01 cây, Lòng máng 01 cây, Chẹo tía 01 cây.</w:t>
      </w:r>
    </w:p>
    <w:p w14:paraId="2E96ECDE" w14:textId="77777777" w:rsidR="00A02D39" w:rsidRPr="00BC49B4" w:rsidRDefault="00A02D39" w:rsidP="00A02D39">
      <w:pPr>
        <w:widowControl w:val="0"/>
        <w:rPr>
          <w:rFonts w:eastAsia="CIDFont+F4"/>
          <w:b/>
          <w:i/>
          <w:iCs/>
          <w:color w:val="000000"/>
          <w:kern w:val="2"/>
          <w:szCs w:val="28"/>
          <w:lang w:eastAsia="zh-CN"/>
        </w:rPr>
      </w:pPr>
      <w:r>
        <w:rPr>
          <w:rFonts w:eastAsia="CIDFont+F4"/>
          <w:b/>
          <w:i/>
          <w:iCs/>
          <w:color w:val="000000"/>
          <w:kern w:val="2"/>
          <w:szCs w:val="28"/>
          <w:lang w:eastAsia="zh-CN"/>
        </w:rPr>
        <w:t>1.7</w:t>
      </w:r>
      <w:r w:rsidRPr="00BC49B4">
        <w:rPr>
          <w:rFonts w:eastAsia="CIDFont+F4"/>
          <w:b/>
          <w:i/>
          <w:iCs/>
          <w:color w:val="000000"/>
          <w:kern w:val="2"/>
          <w:szCs w:val="28"/>
          <w:lang w:eastAsia="zh-CN"/>
        </w:rPr>
        <w:t>. Bản đồ các tuyến điều tra</w:t>
      </w:r>
    </w:p>
    <w:p w14:paraId="6F09D22B" w14:textId="77777777" w:rsidR="00A02D39" w:rsidRPr="00BC49B4" w:rsidRDefault="00A02D39" w:rsidP="00A02D39">
      <w:pPr>
        <w:widowControl w:val="0"/>
        <w:rPr>
          <w:rFonts w:eastAsia="CIDFont+F4"/>
          <w:iCs/>
          <w:color w:val="000000"/>
          <w:kern w:val="2"/>
          <w:szCs w:val="28"/>
          <w:lang w:eastAsia="zh-CN"/>
        </w:rPr>
      </w:pPr>
      <w:r w:rsidRPr="00BC49B4">
        <w:rPr>
          <w:rFonts w:eastAsia="CIDFont+F4"/>
          <w:iCs/>
          <w:color w:val="000000"/>
          <w:kern w:val="2"/>
          <w:szCs w:val="28"/>
          <w:lang w:eastAsia="zh-CN"/>
        </w:rPr>
        <w:t>Dựa trên kết quả thông tin về các loài cây gỗ lớn, đã xây dựng được 04 bản đồ chuyên đề về 04 đợt điều tra và 01 bản đồ tổng thể kết quả điều tra phân bố cây gỗ lớn năm 2023.</w:t>
      </w:r>
    </w:p>
    <w:p w14:paraId="66D0AD6F" w14:textId="77777777" w:rsidR="00A02D39" w:rsidRPr="00BC49B4" w:rsidRDefault="00A02D39" w:rsidP="00A02D39">
      <w:pPr>
        <w:widowControl w:val="0"/>
        <w:rPr>
          <w:rFonts w:eastAsia="CIDFont+F4"/>
          <w:b/>
          <w:iCs/>
          <w:color w:val="000000"/>
          <w:kern w:val="2"/>
          <w:szCs w:val="28"/>
          <w:lang w:eastAsia="zh-CN"/>
        </w:rPr>
      </w:pPr>
      <w:r w:rsidRPr="00BC49B4">
        <w:rPr>
          <w:rFonts w:eastAsia="CIDFont+F4"/>
          <w:b/>
          <w:iCs/>
          <w:color w:val="000000"/>
          <w:kern w:val="2"/>
          <w:szCs w:val="28"/>
          <w:lang w:eastAsia="zh-CN"/>
        </w:rPr>
        <w:t>2. Kết quả giám sát hiện trạng phân bố cây gỗ lớn</w:t>
      </w:r>
    </w:p>
    <w:p w14:paraId="6E9A783A" w14:textId="77777777" w:rsidR="00A02D39" w:rsidRPr="00BC49B4" w:rsidRDefault="00A02D39" w:rsidP="00A02D39">
      <w:pPr>
        <w:widowControl w:val="0"/>
        <w:rPr>
          <w:rFonts w:eastAsia="CIDFont+F4"/>
          <w:b/>
          <w:i/>
          <w:iCs/>
          <w:color w:val="000000"/>
          <w:kern w:val="2"/>
          <w:szCs w:val="20"/>
          <w:lang w:eastAsia="zh-CN"/>
        </w:rPr>
      </w:pPr>
      <w:r w:rsidRPr="00BC49B4">
        <w:rPr>
          <w:rFonts w:eastAsia="CIDFont+F4"/>
          <w:b/>
          <w:i/>
          <w:iCs/>
          <w:color w:val="000000"/>
          <w:kern w:val="2"/>
          <w:szCs w:val="28"/>
          <w:lang w:eastAsia="zh-CN"/>
        </w:rPr>
        <w:t>2.1.</w:t>
      </w:r>
      <w:r w:rsidRPr="00BC49B4">
        <w:rPr>
          <w:rFonts w:eastAsia="CIDFont+F4"/>
          <w:iCs/>
          <w:color w:val="000000"/>
          <w:kern w:val="2"/>
          <w:szCs w:val="28"/>
          <w:lang w:eastAsia="zh-CN"/>
        </w:rPr>
        <w:t xml:space="preserve"> </w:t>
      </w:r>
      <w:r w:rsidRPr="00BC49B4">
        <w:rPr>
          <w:rFonts w:eastAsia="CIDFont+F4"/>
          <w:b/>
          <w:i/>
          <w:iCs/>
          <w:kern w:val="2"/>
          <w:szCs w:val="20"/>
          <w:shd w:val="clear" w:color="auto" w:fill="FFFFFF"/>
          <w:lang w:val="vi-VN" w:eastAsia="zh-CN"/>
        </w:rPr>
        <w:t>Tuyến</w:t>
      </w:r>
      <w:r w:rsidRPr="00BC49B4">
        <w:rPr>
          <w:rFonts w:eastAsia="CIDFont+F4"/>
          <w:b/>
          <w:bCs/>
          <w:i/>
          <w:color w:val="000000"/>
          <w:kern w:val="2"/>
          <w:szCs w:val="20"/>
          <w:lang w:eastAsia="zh-CN"/>
        </w:rPr>
        <w:t xml:space="preserve"> </w:t>
      </w:r>
      <w:r w:rsidRPr="00BC49B4">
        <w:rPr>
          <w:rFonts w:eastAsia="CIDFont+F4"/>
          <w:b/>
          <w:i/>
          <w:iCs/>
          <w:color w:val="000000"/>
          <w:kern w:val="2"/>
          <w:szCs w:val="20"/>
          <w:lang w:val="vi-VN" w:eastAsia="zh-CN"/>
        </w:rPr>
        <w:t xml:space="preserve">Trạm </w:t>
      </w:r>
      <w:r w:rsidRPr="00BC49B4">
        <w:rPr>
          <w:rFonts w:eastAsia="CIDFont+F4"/>
          <w:b/>
          <w:i/>
          <w:iCs/>
          <w:color w:val="000000"/>
          <w:kern w:val="2"/>
          <w:szCs w:val="20"/>
          <w:lang w:eastAsia="zh-CN"/>
        </w:rPr>
        <w:t>Kiểm lâm Cái Lim – Trà Thần</w:t>
      </w:r>
    </w:p>
    <w:p w14:paraId="37034168" w14:textId="77777777" w:rsidR="00A02D39" w:rsidRPr="00BC49B4" w:rsidRDefault="00A02D39" w:rsidP="00A02D39">
      <w:pPr>
        <w:widowControl w:val="0"/>
        <w:rPr>
          <w:rFonts w:eastAsia="CIDFont+F4"/>
          <w:bCs/>
          <w:kern w:val="2"/>
          <w:szCs w:val="20"/>
          <w:shd w:val="clear" w:color="auto" w:fill="FFFFFF"/>
          <w:lang w:eastAsia="zh-CN"/>
        </w:rPr>
      </w:pPr>
      <w:r w:rsidRPr="00BC49B4">
        <w:rPr>
          <w:rFonts w:eastAsia="CIDFont+F4"/>
          <w:bCs/>
          <w:kern w:val="2"/>
          <w:szCs w:val="20"/>
          <w:shd w:val="clear" w:color="auto" w:fill="FFFFFF"/>
          <w:lang w:eastAsia="zh-CN"/>
        </w:rPr>
        <w:t>Đã tiến hành gắn biển tên cây (</w:t>
      </w:r>
      <w:r w:rsidRPr="00BC49B4">
        <w:rPr>
          <w:rFonts w:eastAsia="CIDFont+F4"/>
          <w:bCs/>
          <w:kern w:val="2"/>
          <w:szCs w:val="20"/>
          <w:shd w:val="clear" w:color="auto" w:fill="FFFFFF"/>
          <w:lang w:val="vi-VN" w:eastAsia="zh-CN"/>
        </w:rPr>
        <w:t>g</w:t>
      </w:r>
      <w:r w:rsidRPr="00BC49B4">
        <w:rPr>
          <w:rFonts w:eastAsia="CIDFont+F4"/>
          <w:bCs/>
          <w:kern w:val="2"/>
          <w:szCs w:val="20"/>
          <w:shd w:val="clear" w:color="auto" w:fill="FFFFFF"/>
          <w:lang w:eastAsia="zh-CN"/>
        </w:rPr>
        <w:t xml:space="preserve">ồm tên địa phương và tên khoa học), đo đếm lại các chỉ tiêu: Chu vi, chiều cao vút ngọn, bấm toạ độ và phẩm chất cây…, </w:t>
      </w:r>
      <w:r w:rsidRPr="00BC49B4">
        <w:rPr>
          <w:rFonts w:eastAsia="CIDFont+F4"/>
          <w:kern w:val="2"/>
          <w:szCs w:val="20"/>
          <w:lang w:eastAsia="zh-CN"/>
        </w:rPr>
        <w:t>dùng tấm ALU để đánh dấu lên điểm D</w:t>
      </w:r>
      <w:r w:rsidRPr="00BC49B4">
        <w:rPr>
          <w:rFonts w:eastAsia="CIDFont+F4"/>
          <w:kern w:val="2"/>
          <w:szCs w:val="20"/>
          <w:vertAlign w:val="subscript"/>
          <w:lang w:eastAsia="zh-CN"/>
        </w:rPr>
        <w:t>1.3</w:t>
      </w:r>
      <w:r w:rsidRPr="00BC49B4">
        <w:rPr>
          <w:rFonts w:eastAsia="CIDFont+F4"/>
          <w:kern w:val="2"/>
          <w:szCs w:val="20"/>
          <w:lang w:eastAsia="zh-CN"/>
        </w:rPr>
        <w:t xml:space="preserve"> đối với cây gỗ lớn</w:t>
      </w:r>
      <w:r w:rsidRPr="00BC49B4">
        <w:rPr>
          <w:rFonts w:eastAsia="CIDFont+F4"/>
          <w:kern w:val="2"/>
          <w:szCs w:val="20"/>
          <w:lang w:val="vi-VN" w:eastAsia="zh-CN"/>
        </w:rPr>
        <w:t xml:space="preserve"> chưa đạt chu vị trong kỳ điều tra trước</w:t>
      </w:r>
      <w:r w:rsidRPr="00BC49B4">
        <w:rPr>
          <w:rFonts w:eastAsia="CIDFont+F4"/>
          <w:bCs/>
          <w:kern w:val="2"/>
          <w:szCs w:val="20"/>
          <w:shd w:val="clear" w:color="auto" w:fill="FFFFFF"/>
          <w:lang w:eastAsia="zh-CN"/>
        </w:rPr>
        <w:t>. Cụ thể:</w:t>
      </w:r>
    </w:p>
    <w:p w14:paraId="12F101D5" w14:textId="77777777" w:rsidR="00A02D39" w:rsidRPr="00BC49B4" w:rsidRDefault="00A02D39" w:rsidP="00A02D39">
      <w:pPr>
        <w:widowControl w:val="0"/>
        <w:rPr>
          <w:rFonts w:eastAsia="CIDFont+F4"/>
          <w:bCs/>
          <w:kern w:val="2"/>
          <w:szCs w:val="20"/>
          <w:shd w:val="clear" w:color="auto" w:fill="FFFFFF"/>
          <w:lang w:eastAsia="zh-CN"/>
        </w:rPr>
      </w:pPr>
      <w:r w:rsidRPr="00BC49B4">
        <w:rPr>
          <w:rFonts w:eastAsia="CIDFont+F4"/>
          <w:bCs/>
          <w:kern w:val="2"/>
          <w:szCs w:val="20"/>
          <w:shd w:val="clear" w:color="auto" w:fill="FFFFFF"/>
          <w:lang w:eastAsia="zh-CN"/>
        </w:rPr>
        <w:t>- Đã tiến hành giám sát đối với 27 cây gỗ lớn;</w:t>
      </w:r>
    </w:p>
    <w:p w14:paraId="42E0140E" w14:textId="77777777" w:rsidR="00A02D39" w:rsidRPr="00BC49B4" w:rsidRDefault="00A02D39" w:rsidP="00A02D39">
      <w:pPr>
        <w:widowControl w:val="0"/>
        <w:rPr>
          <w:rFonts w:eastAsia="CIDFont+F4"/>
          <w:bCs/>
          <w:kern w:val="2"/>
          <w:szCs w:val="20"/>
          <w:shd w:val="clear" w:color="auto" w:fill="FFFFFF"/>
          <w:lang w:eastAsia="zh-CN"/>
        </w:rPr>
      </w:pPr>
      <w:r w:rsidRPr="00BC49B4">
        <w:rPr>
          <w:rFonts w:eastAsia="CIDFont+F4"/>
          <w:bCs/>
          <w:kern w:val="2"/>
          <w:szCs w:val="20"/>
          <w:shd w:val="clear" w:color="auto" w:fill="FFFFFF"/>
          <w:lang w:eastAsia="zh-CN"/>
        </w:rPr>
        <w:t>- Bổ sung thêm được 02 cây gỗ lớn chưa được ghi nhận ở kỳ điều tra trước.</w:t>
      </w:r>
    </w:p>
    <w:p w14:paraId="296E4876" w14:textId="77777777" w:rsidR="00A02D39" w:rsidRPr="00BC49B4" w:rsidRDefault="00A02D39" w:rsidP="00A02D39">
      <w:pPr>
        <w:widowControl w:val="0"/>
        <w:rPr>
          <w:rFonts w:eastAsia="CIDFont+F4"/>
          <w:b/>
          <w:i/>
          <w:iCs/>
          <w:color w:val="000000"/>
          <w:kern w:val="2"/>
          <w:szCs w:val="20"/>
          <w:lang w:eastAsia="zh-CN"/>
        </w:rPr>
      </w:pPr>
      <w:r w:rsidRPr="00BC49B4">
        <w:rPr>
          <w:rFonts w:eastAsia="CIDFont+F4"/>
          <w:b/>
          <w:bCs/>
          <w:i/>
          <w:iCs/>
          <w:color w:val="000000"/>
          <w:kern w:val="2"/>
          <w:szCs w:val="28"/>
          <w:lang w:eastAsia="zh-CN"/>
        </w:rPr>
        <w:t>2.2.</w:t>
      </w:r>
      <w:r w:rsidRPr="00BC49B4">
        <w:rPr>
          <w:rFonts w:eastAsia="CIDFont+F4"/>
          <w:bCs/>
          <w:iCs/>
          <w:color w:val="000000"/>
          <w:kern w:val="2"/>
          <w:szCs w:val="28"/>
          <w:lang w:eastAsia="zh-CN"/>
        </w:rPr>
        <w:t xml:space="preserve"> </w:t>
      </w:r>
      <w:r w:rsidRPr="00BC49B4">
        <w:rPr>
          <w:rFonts w:eastAsia="CIDFont+F4"/>
          <w:b/>
          <w:i/>
          <w:iCs/>
          <w:kern w:val="2"/>
          <w:szCs w:val="20"/>
          <w:shd w:val="clear" w:color="auto" w:fill="FFFFFF"/>
          <w:lang w:val="vi-VN" w:eastAsia="zh-CN"/>
        </w:rPr>
        <w:t>Tuyến</w:t>
      </w:r>
      <w:r w:rsidRPr="00BC49B4">
        <w:rPr>
          <w:rFonts w:eastAsia="CIDFont+F4"/>
          <w:b/>
          <w:bCs/>
          <w:i/>
          <w:color w:val="000000"/>
          <w:kern w:val="2"/>
          <w:szCs w:val="20"/>
          <w:lang w:eastAsia="zh-CN"/>
        </w:rPr>
        <w:t xml:space="preserve"> </w:t>
      </w:r>
      <w:r w:rsidRPr="00BC49B4">
        <w:rPr>
          <w:rFonts w:eastAsia="CIDFont+F4"/>
          <w:b/>
          <w:i/>
          <w:iCs/>
          <w:color w:val="000000"/>
          <w:kern w:val="2"/>
          <w:szCs w:val="20"/>
          <w:lang w:eastAsia="zh-CN"/>
        </w:rPr>
        <w:t>Miếu Danh – Trạm Kiểm lâm Lách Chè</w:t>
      </w:r>
    </w:p>
    <w:p w14:paraId="06DE9583" w14:textId="77777777" w:rsidR="00A02D39" w:rsidRPr="00BC49B4" w:rsidRDefault="00A02D39" w:rsidP="00A02D39">
      <w:pPr>
        <w:widowControl w:val="0"/>
        <w:spacing w:before="40"/>
        <w:rPr>
          <w:rFonts w:eastAsia="CIDFont+F4"/>
          <w:bCs/>
          <w:kern w:val="2"/>
          <w:szCs w:val="20"/>
          <w:shd w:val="clear" w:color="auto" w:fill="FFFFFF"/>
          <w:lang w:eastAsia="zh-CN"/>
        </w:rPr>
      </w:pPr>
      <w:r w:rsidRPr="00BC49B4">
        <w:rPr>
          <w:rFonts w:eastAsia="CIDFont+F4"/>
          <w:bCs/>
          <w:kern w:val="2"/>
          <w:szCs w:val="20"/>
          <w:shd w:val="clear" w:color="auto" w:fill="FFFFFF"/>
          <w:lang w:eastAsia="zh-CN"/>
        </w:rPr>
        <w:t>Đã tiến hành gắn biển tên cây (</w:t>
      </w:r>
      <w:r w:rsidRPr="00BC49B4">
        <w:rPr>
          <w:rFonts w:eastAsia="CIDFont+F4"/>
          <w:bCs/>
          <w:kern w:val="2"/>
          <w:szCs w:val="20"/>
          <w:shd w:val="clear" w:color="auto" w:fill="FFFFFF"/>
          <w:lang w:val="vi-VN" w:eastAsia="zh-CN"/>
        </w:rPr>
        <w:t>g</w:t>
      </w:r>
      <w:r w:rsidRPr="00BC49B4">
        <w:rPr>
          <w:rFonts w:eastAsia="CIDFont+F4"/>
          <w:bCs/>
          <w:kern w:val="2"/>
          <w:szCs w:val="20"/>
          <w:shd w:val="clear" w:color="auto" w:fill="FFFFFF"/>
          <w:lang w:eastAsia="zh-CN"/>
        </w:rPr>
        <w:t xml:space="preserve">ồm tên địa phương và tên khoa học), đo đếm lại các chỉ tiêu: Chu vi, chiều cao vút ngọn, bấm toạ độ và phẩm chất cây…, </w:t>
      </w:r>
      <w:r w:rsidRPr="00BC49B4">
        <w:rPr>
          <w:rFonts w:eastAsia="CIDFont+F4"/>
          <w:kern w:val="2"/>
          <w:szCs w:val="20"/>
          <w:lang w:eastAsia="zh-CN"/>
        </w:rPr>
        <w:t>dùng tấm ALU để đánh dấu lên điểm D</w:t>
      </w:r>
      <w:r w:rsidRPr="00BC49B4">
        <w:rPr>
          <w:rFonts w:eastAsia="CIDFont+F4"/>
          <w:kern w:val="2"/>
          <w:szCs w:val="20"/>
          <w:vertAlign w:val="subscript"/>
          <w:lang w:eastAsia="zh-CN"/>
        </w:rPr>
        <w:t>1.3</w:t>
      </w:r>
      <w:r w:rsidRPr="00BC49B4">
        <w:rPr>
          <w:rFonts w:eastAsia="CIDFont+F4"/>
          <w:kern w:val="2"/>
          <w:szCs w:val="20"/>
          <w:lang w:eastAsia="zh-CN"/>
        </w:rPr>
        <w:t xml:space="preserve"> đối với cây gỗ lớn</w:t>
      </w:r>
      <w:r w:rsidRPr="00BC49B4">
        <w:rPr>
          <w:rFonts w:eastAsia="CIDFont+F4"/>
          <w:kern w:val="2"/>
          <w:szCs w:val="20"/>
          <w:lang w:val="vi-VN" w:eastAsia="zh-CN"/>
        </w:rPr>
        <w:t xml:space="preserve"> chưa đạt chu vị trong kỳ điều tra trước</w:t>
      </w:r>
      <w:r w:rsidRPr="00BC49B4">
        <w:rPr>
          <w:rFonts w:eastAsia="CIDFont+F4"/>
          <w:bCs/>
          <w:kern w:val="2"/>
          <w:szCs w:val="20"/>
          <w:shd w:val="clear" w:color="auto" w:fill="FFFFFF"/>
          <w:lang w:eastAsia="zh-CN"/>
        </w:rPr>
        <w:t>. Cụ thể: Đã tiến hành giám sát đối với 25 cây gỗ lớn.</w:t>
      </w:r>
    </w:p>
    <w:p w14:paraId="241A7060" w14:textId="77777777" w:rsidR="00A02D39" w:rsidRPr="00BC49B4" w:rsidRDefault="00A02D39" w:rsidP="00A02D39">
      <w:pPr>
        <w:widowControl w:val="0"/>
        <w:rPr>
          <w:rFonts w:eastAsia="CIDFont+F4"/>
          <w:b/>
          <w:i/>
          <w:iCs/>
          <w:color w:val="000000"/>
          <w:kern w:val="2"/>
          <w:szCs w:val="20"/>
          <w:lang w:eastAsia="zh-CN"/>
        </w:rPr>
      </w:pPr>
      <w:r w:rsidRPr="00BC49B4">
        <w:rPr>
          <w:rFonts w:eastAsia="CIDFont+F4"/>
          <w:b/>
          <w:bCs/>
          <w:i/>
          <w:iCs/>
          <w:color w:val="000000"/>
          <w:kern w:val="2"/>
          <w:szCs w:val="28"/>
          <w:lang w:eastAsia="zh-CN"/>
        </w:rPr>
        <w:lastRenderedPageBreak/>
        <w:t>2.3.</w:t>
      </w:r>
      <w:r w:rsidRPr="00BC49B4">
        <w:rPr>
          <w:rFonts w:eastAsia="CIDFont+F4"/>
          <w:bCs/>
          <w:iCs/>
          <w:color w:val="000000"/>
          <w:kern w:val="2"/>
          <w:szCs w:val="28"/>
          <w:lang w:eastAsia="zh-CN"/>
        </w:rPr>
        <w:t xml:space="preserve"> </w:t>
      </w:r>
      <w:r w:rsidRPr="00BC49B4">
        <w:rPr>
          <w:rFonts w:eastAsia="CIDFont+F4"/>
          <w:b/>
          <w:i/>
          <w:iCs/>
          <w:kern w:val="2"/>
          <w:szCs w:val="20"/>
          <w:shd w:val="clear" w:color="auto" w:fill="FFFFFF"/>
          <w:lang w:val="vi-VN" w:eastAsia="zh-CN"/>
        </w:rPr>
        <w:t>Tuyến</w:t>
      </w:r>
      <w:r w:rsidRPr="00BC49B4">
        <w:rPr>
          <w:rFonts w:eastAsia="CIDFont+F4"/>
          <w:b/>
          <w:bCs/>
          <w:i/>
          <w:color w:val="000000"/>
          <w:kern w:val="2"/>
          <w:szCs w:val="20"/>
          <w:lang w:eastAsia="zh-CN"/>
        </w:rPr>
        <w:t xml:space="preserve"> </w:t>
      </w:r>
      <w:r w:rsidRPr="00BC49B4">
        <w:rPr>
          <w:rFonts w:eastAsia="CIDFont+F4"/>
          <w:b/>
          <w:i/>
          <w:iCs/>
          <w:color w:val="000000"/>
          <w:kern w:val="2"/>
          <w:szCs w:val="20"/>
          <w:lang w:eastAsia="zh-CN"/>
        </w:rPr>
        <w:t>Cái Đé – Rừng Kim giao</w:t>
      </w:r>
    </w:p>
    <w:p w14:paraId="2555C5AE" w14:textId="77777777" w:rsidR="00A02D39" w:rsidRPr="00BC49B4" w:rsidRDefault="00A02D39" w:rsidP="00A02D39">
      <w:pPr>
        <w:widowControl w:val="0"/>
        <w:spacing w:after="120"/>
        <w:rPr>
          <w:rFonts w:eastAsia="CIDFont+F4"/>
          <w:bCs/>
          <w:kern w:val="2"/>
          <w:szCs w:val="20"/>
          <w:shd w:val="clear" w:color="auto" w:fill="FFFFFF"/>
          <w:lang w:val="vi-VN" w:eastAsia="zh-CN"/>
        </w:rPr>
      </w:pPr>
      <w:r w:rsidRPr="00BC49B4">
        <w:rPr>
          <w:rFonts w:eastAsia="CIDFont+F4"/>
          <w:bCs/>
          <w:kern w:val="2"/>
          <w:szCs w:val="20"/>
          <w:shd w:val="clear" w:color="auto" w:fill="FFFFFF"/>
          <w:lang w:val="vi-VN" w:eastAsia="zh-CN"/>
        </w:rPr>
        <w:t xml:space="preserve">- </w:t>
      </w:r>
      <w:r w:rsidRPr="00BC49B4">
        <w:rPr>
          <w:rFonts w:eastAsia="CIDFont+F4"/>
          <w:bCs/>
          <w:kern w:val="2"/>
          <w:szCs w:val="20"/>
          <w:shd w:val="clear" w:color="auto" w:fill="FFFFFF"/>
          <w:lang w:eastAsia="zh-CN"/>
        </w:rPr>
        <w:t xml:space="preserve">Đã tiến hành gắn biển tên cho 02 cây Trai lý </w:t>
      </w:r>
      <w:r w:rsidRPr="00BC49B4">
        <w:rPr>
          <w:rFonts w:eastAsia="CIDFont+F4"/>
          <w:bCs/>
          <w:i/>
          <w:iCs/>
          <w:kern w:val="2"/>
          <w:szCs w:val="20"/>
          <w:shd w:val="clear" w:color="auto" w:fill="FFFFFF"/>
          <w:lang w:eastAsia="zh-CN"/>
        </w:rPr>
        <w:t>(</w:t>
      </w:r>
      <w:r w:rsidRPr="00BC49B4">
        <w:rPr>
          <w:rFonts w:eastAsia="CIDFont+F4"/>
          <w:bCs/>
          <w:i/>
          <w:iCs/>
          <w:kern w:val="2"/>
          <w:szCs w:val="20"/>
          <w:shd w:val="clear" w:color="auto" w:fill="FFFFFF"/>
          <w:lang w:val="vi-VN" w:eastAsia="zh-CN"/>
        </w:rPr>
        <w:t>g</w:t>
      </w:r>
      <w:r w:rsidRPr="00BC49B4">
        <w:rPr>
          <w:rFonts w:eastAsia="CIDFont+F4"/>
          <w:bCs/>
          <w:i/>
          <w:iCs/>
          <w:kern w:val="2"/>
          <w:szCs w:val="20"/>
          <w:shd w:val="clear" w:color="auto" w:fill="FFFFFF"/>
          <w:lang w:eastAsia="zh-CN"/>
        </w:rPr>
        <w:t xml:space="preserve">ồm tên địa phương và tên khoa học); </w:t>
      </w:r>
      <w:r w:rsidRPr="00BC49B4">
        <w:rPr>
          <w:rFonts w:eastAsia="CIDFont+F4"/>
          <w:bCs/>
          <w:iCs/>
          <w:kern w:val="2"/>
          <w:szCs w:val="20"/>
          <w:shd w:val="clear" w:color="auto" w:fill="FFFFFF"/>
          <w:lang w:eastAsia="zh-CN"/>
        </w:rPr>
        <w:t xml:space="preserve">đồng thời ghi chép các dữ liệu </w:t>
      </w:r>
      <w:r w:rsidRPr="00BC49B4">
        <w:rPr>
          <w:rFonts w:eastAsia="CIDFont+F4"/>
          <w:bCs/>
          <w:i/>
          <w:iCs/>
          <w:kern w:val="2"/>
          <w:szCs w:val="20"/>
          <w:shd w:val="clear" w:color="auto" w:fill="FFFFFF"/>
          <w:lang w:eastAsia="zh-CN"/>
        </w:rPr>
        <w:t>(đặc điểm hình thái, thân, lá, hoa, quả)</w:t>
      </w:r>
      <w:r w:rsidRPr="00BC49B4">
        <w:rPr>
          <w:rFonts w:eastAsia="CIDFont+F4"/>
          <w:bCs/>
          <w:iCs/>
          <w:kern w:val="2"/>
          <w:szCs w:val="20"/>
          <w:shd w:val="clear" w:color="auto" w:fill="FFFFFF"/>
          <w:lang w:eastAsia="zh-CN"/>
        </w:rPr>
        <w:t xml:space="preserve"> của 12 cây chưa có khả năng nhận dạng tên loài.</w:t>
      </w:r>
      <w:r w:rsidRPr="00BC49B4">
        <w:rPr>
          <w:rFonts w:eastAsia="CIDFont+F4"/>
          <w:bCs/>
          <w:kern w:val="2"/>
          <w:szCs w:val="20"/>
          <w:shd w:val="clear" w:color="auto" w:fill="FFFFFF"/>
          <w:lang w:eastAsia="zh-CN"/>
        </w:rPr>
        <w:t xml:space="preserve"> Đo đếm lại các chỉ tiêu: Chu vi, chiều cao vút ngọn, bấm toạ độ và phẩm chất cây…, </w:t>
      </w:r>
      <w:r w:rsidRPr="00BC49B4">
        <w:rPr>
          <w:rFonts w:eastAsia="CIDFont+F4"/>
          <w:kern w:val="2"/>
          <w:szCs w:val="20"/>
          <w:lang w:eastAsia="zh-CN"/>
        </w:rPr>
        <w:t>dùng tấm ALU để đánh dấu lên điểm D</w:t>
      </w:r>
      <w:r w:rsidRPr="00BC49B4">
        <w:rPr>
          <w:rFonts w:eastAsia="CIDFont+F4"/>
          <w:kern w:val="2"/>
          <w:szCs w:val="20"/>
          <w:vertAlign w:val="subscript"/>
          <w:lang w:eastAsia="zh-CN"/>
        </w:rPr>
        <w:t>1.3</w:t>
      </w:r>
      <w:r w:rsidRPr="00BC49B4">
        <w:rPr>
          <w:rFonts w:eastAsia="CIDFont+F4"/>
          <w:kern w:val="2"/>
          <w:szCs w:val="20"/>
          <w:lang w:eastAsia="zh-CN"/>
        </w:rPr>
        <w:t xml:space="preserve"> đối với cây gỗ lớn</w:t>
      </w:r>
      <w:r w:rsidRPr="00BC49B4">
        <w:rPr>
          <w:rFonts w:eastAsia="CIDFont+F4"/>
          <w:kern w:val="2"/>
          <w:szCs w:val="20"/>
          <w:lang w:val="vi-VN" w:eastAsia="zh-CN"/>
        </w:rPr>
        <w:t xml:space="preserve"> chưa đạt chu vi trong kỳ điều tra trước</w:t>
      </w:r>
      <w:r w:rsidRPr="00BC49B4">
        <w:rPr>
          <w:rFonts w:eastAsia="CIDFont+F4"/>
          <w:bCs/>
          <w:kern w:val="2"/>
          <w:szCs w:val="20"/>
          <w:shd w:val="clear" w:color="auto" w:fill="FFFFFF"/>
          <w:lang w:val="vi-VN" w:eastAsia="zh-CN"/>
        </w:rPr>
        <w:t>;</w:t>
      </w:r>
    </w:p>
    <w:p w14:paraId="668D5D87" w14:textId="77777777" w:rsidR="00A02D39" w:rsidRPr="00BC49B4" w:rsidRDefault="00A02D39" w:rsidP="00A02D39">
      <w:pPr>
        <w:widowControl w:val="0"/>
        <w:spacing w:after="120"/>
        <w:rPr>
          <w:rFonts w:eastAsia="CIDFont+F4"/>
          <w:bCs/>
          <w:kern w:val="2"/>
          <w:szCs w:val="20"/>
          <w:shd w:val="clear" w:color="auto" w:fill="FFFFFF"/>
          <w:lang w:val="vi-VN" w:eastAsia="zh-CN"/>
        </w:rPr>
      </w:pPr>
      <w:r w:rsidRPr="00BC49B4">
        <w:rPr>
          <w:rFonts w:eastAsia="CIDFont+F4"/>
          <w:bCs/>
          <w:kern w:val="2"/>
          <w:szCs w:val="20"/>
          <w:shd w:val="clear" w:color="auto" w:fill="FFFFFF"/>
          <w:lang w:val="vi-VN" w:eastAsia="zh-CN"/>
        </w:rPr>
        <w:t xml:space="preserve">- Thu thập mẫu </w:t>
      </w:r>
      <w:r w:rsidRPr="00BC49B4">
        <w:rPr>
          <w:rFonts w:eastAsia="CIDFont+F4"/>
          <w:bCs/>
          <w:i/>
          <w:kern w:val="2"/>
          <w:szCs w:val="20"/>
          <w:shd w:val="clear" w:color="auto" w:fill="FFFFFF"/>
          <w:lang w:val="vi-VN" w:eastAsia="zh-CN"/>
        </w:rPr>
        <w:t>(lá)</w:t>
      </w:r>
      <w:r w:rsidRPr="00BC49B4">
        <w:rPr>
          <w:rFonts w:eastAsia="CIDFont+F4"/>
          <w:bCs/>
          <w:kern w:val="2"/>
          <w:szCs w:val="20"/>
          <w:shd w:val="clear" w:color="auto" w:fill="FFFFFF"/>
          <w:lang w:val="vi-VN" w:eastAsia="zh-CN"/>
        </w:rPr>
        <w:t xml:space="preserve"> của một số cây</w:t>
      </w:r>
      <w:r w:rsidRPr="00BC49B4">
        <w:rPr>
          <w:rFonts w:eastAsia="CIDFont+F4"/>
          <w:bCs/>
          <w:kern w:val="2"/>
          <w:szCs w:val="20"/>
          <w:shd w:val="clear" w:color="auto" w:fill="FFFFFF"/>
          <w:lang w:eastAsia="zh-CN"/>
        </w:rPr>
        <w:t xml:space="preserve"> chưa được định danh</w:t>
      </w:r>
      <w:r w:rsidRPr="00BC49B4">
        <w:rPr>
          <w:rFonts w:eastAsia="CIDFont+F4"/>
          <w:bCs/>
          <w:kern w:val="2"/>
          <w:szCs w:val="20"/>
          <w:shd w:val="clear" w:color="auto" w:fill="FFFFFF"/>
          <w:lang w:val="vi-VN" w:eastAsia="zh-CN"/>
        </w:rPr>
        <w:t xml:space="preserve"> (SP1, SP2, SP3, SP7, SP9) để phục vụ quá trình nhận dạng tên loài nhằm từng bước hoàn thiện dữ liệu về cây gỗ lớn trên tuyến.</w:t>
      </w:r>
    </w:p>
    <w:p w14:paraId="584A0285" w14:textId="77777777" w:rsidR="00A02D39" w:rsidRPr="00BC49B4" w:rsidRDefault="00A02D39" w:rsidP="00A02D39">
      <w:pPr>
        <w:widowControl w:val="0"/>
        <w:rPr>
          <w:rFonts w:eastAsia="CIDFont+F4"/>
          <w:b/>
          <w:i/>
          <w:iCs/>
          <w:kern w:val="2"/>
          <w:szCs w:val="20"/>
          <w:shd w:val="clear" w:color="auto" w:fill="FFFFFF"/>
          <w:lang w:eastAsia="zh-CN"/>
        </w:rPr>
      </w:pPr>
      <w:r w:rsidRPr="00BC49B4">
        <w:rPr>
          <w:rFonts w:eastAsia="CIDFont+F4"/>
          <w:b/>
          <w:bCs/>
          <w:i/>
          <w:iCs/>
          <w:color w:val="000000"/>
          <w:kern w:val="2"/>
          <w:szCs w:val="28"/>
          <w:lang w:eastAsia="zh-CN"/>
        </w:rPr>
        <w:t>2.4.</w:t>
      </w:r>
      <w:r w:rsidRPr="00BC49B4">
        <w:rPr>
          <w:rFonts w:eastAsia="CIDFont+F4"/>
          <w:bCs/>
          <w:iCs/>
          <w:color w:val="000000"/>
          <w:kern w:val="2"/>
          <w:szCs w:val="28"/>
          <w:lang w:eastAsia="zh-CN"/>
        </w:rPr>
        <w:t xml:space="preserve"> </w:t>
      </w:r>
      <w:r w:rsidRPr="00BC49B4">
        <w:rPr>
          <w:rFonts w:eastAsia="CIDFont+F4"/>
          <w:b/>
          <w:i/>
          <w:iCs/>
          <w:kern w:val="2"/>
          <w:szCs w:val="20"/>
          <w:shd w:val="clear" w:color="auto" w:fill="FFFFFF"/>
          <w:lang w:eastAsia="zh-CN"/>
        </w:rPr>
        <w:t>Cụm đảo Máng Hà</w:t>
      </w:r>
    </w:p>
    <w:p w14:paraId="2A4F9989" w14:textId="77777777" w:rsidR="00A02D39" w:rsidRPr="00BC49B4" w:rsidRDefault="00A02D39" w:rsidP="00A02D39">
      <w:pPr>
        <w:widowControl w:val="0"/>
        <w:spacing w:after="120"/>
        <w:rPr>
          <w:rFonts w:eastAsia="CIDFont+F4"/>
          <w:bCs/>
          <w:kern w:val="2"/>
          <w:szCs w:val="20"/>
          <w:shd w:val="clear" w:color="auto" w:fill="FFFFFF"/>
          <w:lang w:eastAsia="zh-CN"/>
        </w:rPr>
      </w:pPr>
      <w:r w:rsidRPr="00BC49B4">
        <w:rPr>
          <w:rFonts w:eastAsia="CIDFont+F4"/>
          <w:bCs/>
          <w:kern w:val="2"/>
          <w:szCs w:val="20"/>
          <w:shd w:val="clear" w:color="auto" w:fill="FFFFFF"/>
          <w:lang w:eastAsia="zh-CN"/>
        </w:rPr>
        <w:t xml:space="preserve">Đã tiến hành gắn biển tên cho 02 cây Trai lý </w:t>
      </w:r>
      <w:r w:rsidRPr="00BC49B4">
        <w:rPr>
          <w:rFonts w:eastAsia="CIDFont+F4"/>
          <w:bCs/>
          <w:i/>
          <w:kern w:val="2"/>
          <w:szCs w:val="20"/>
          <w:shd w:val="clear" w:color="auto" w:fill="FFFFFF"/>
          <w:lang w:eastAsia="zh-CN"/>
        </w:rPr>
        <w:t>(</w:t>
      </w:r>
      <w:r w:rsidRPr="00BC49B4">
        <w:rPr>
          <w:rFonts w:eastAsia="CIDFont+F4"/>
          <w:bCs/>
          <w:i/>
          <w:kern w:val="2"/>
          <w:szCs w:val="20"/>
          <w:shd w:val="clear" w:color="auto" w:fill="FFFFFF"/>
          <w:lang w:val="vi-VN" w:eastAsia="zh-CN"/>
        </w:rPr>
        <w:t>g</w:t>
      </w:r>
      <w:r w:rsidRPr="00BC49B4">
        <w:rPr>
          <w:rFonts w:eastAsia="CIDFont+F4"/>
          <w:bCs/>
          <w:i/>
          <w:kern w:val="2"/>
          <w:szCs w:val="20"/>
          <w:shd w:val="clear" w:color="auto" w:fill="FFFFFF"/>
          <w:lang w:eastAsia="zh-CN"/>
        </w:rPr>
        <w:t>ồm tên địa phương và tên khoa học),</w:t>
      </w:r>
      <w:r w:rsidRPr="00BC49B4">
        <w:rPr>
          <w:rFonts w:eastAsia="CIDFont+F4"/>
          <w:bCs/>
          <w:kern w:val="2"/>
          <w:szCs w:val="20"/>
          <w:shd w:val="clear" w:color="auto" w:fill="FFFFFF"/>
          <w:lang w:eastAsia="zh-CN"/>
        </w:rPr>
        <w:t xml:space="preserve"> đo đếm lại các chỉ tiêu: Chu vi, chiều cao vút ngọn, bấm toạ độ và phẩm chất cây…, </w:t>
      </w:r>
      <w:r w:rsidRPr="00BC49B4">
        <w:rPr>
          <w:rFonts w:eastAsia="CIDFont+F4"/>
          <w:kern w:val="2"/>
          <w:szCs w:val="20"/>
          <w:lang w:eastAsia="zh-CN"/>
        </w:rPr>
        <w:t>dùng tấm ALU để đánh dấu lên điểm D</w:t>
      </w:r>
      <w:r w:rsidRPr="00BC49B4">
        <w:rPr>
          <w:rFonts w:eastAsia="CIDFont+F4"/>
          <w:kern w:val="2"/>
          <w:szCs w:val="20"/>
          <w:vertAlign w:val="subscript"/>
          <w:lang w:eastAsia="zh-CN"/>
        </w:rPr>
        <w:t>1.3</w:t>
      </w:r>
      <w:r w:rsidRPr="00BC49B4">
        <w:rPr>
          <w:rFonts w:eastAsia="CIDFont+F4"/>
          <w:kern w:val="2"/>
          <w:szCs w:val="20"/>
          <w:lang w:eastAsia="zh-CN"/>
        </w:rPr>
        <w:t xml:space="preserve"> đối với cây gỗ lớn</w:t>
      </w:r>
      <w:r w:rsidRPr="00BC49B4">
        <w:rPr>
          <w:rFonts w:eastAsia="CIDFont+F4"/>
          <w:kern w:val="2"/>
          <w:szCs w:val="20"/>
          <w:lang w:val="vi-VN" w:eastAsia="zh-CN"/>
        </w:rPr>
        <w:t xml:space="preserve"> chưa đạt chu vị trong kỳ điều tra trước</w:t>
      </w:r>
      <w:r w:rsidRPr="00BC49B4">
        <w:rPr>
          <w:rFonts w:eastAsia="CIDFont+F4"/>
          <w:bCs/>
          <w:kern w:val="2"/>
          <w:szCs w:val="20"/>
          <w:shd w:val="clear" w:color="auto" w:fill="FFFFFF"/>
          <w:lang w:eastAsia="zh-CN"/>
        </w:rPr>
        <w:t>.</w:t>
      </w:r>
    </w:p>
    <w:p w14:paraId="4AC1E1DA" w14:textId="77777777" w:rsidR="00A02D39" w:rsidRPr="00BC49B4" w:rsidRDefault="00A02D39" w:rsidP="00A02D39">
      <w:pPr>
        <w:widowControl w:val="0"/>
        <w:spacing w:after="120"/>
        <w:rPr>
          <w:rFonts w:eastAsia="CIDFont+F4"/>
          <w:b/>
          <w:i/>
          <w:iCs/>
          <w:color w:val="000000"/>
          <w:kern w:val="2"/>
          <w:szCs w:val="20"/>
          <w:lang w:eastAsia="zh-CN"/>
        </w:rPr>
      </w:pPr>
      <w:r w:rsidRPr="00BC49B4">
        <w:rPr>
          <w:rFonts w:eastAsia="CIDFont+F4"/>
          <w:b/>
          <w:bCs/>
          <w:i/>
          <w:kern w:val="2"/>
          <w:szCs w:val="20"/>
          <w:shd w:val="clear" w:color="auto" w:fill="FFFFFF"/>
          <w:lang w:eastAsia="zh-CN"/>
        </w:rPr>
        <w:t>2.5.</w:t>
      </w:r>
      <w:r w:rsidRPr="00BC49B4">
        <w:rPr>
          <w:rFonts w:eastAsia="CIDFont+F4"/>
          <w:bCs/>
          <w:kern w:val="2"/>
          <w:szCs w:val="20"/>
          <w:shd w:val="clear" w:color="auto" w:fill="FFFFFF"/>
          <w:lang w:eastAsia="zh-CN"/>
        </w:rPr>
        <w:t xml:space="preserve"> </w:t>
      </w:r>
      <w:r w:rsidRPr="00BC49B4">
        <w:rPr>
          <w:rFonts w:eastAsia="CIDFont+F4"/>
          <w:b/>
          <w:i/>
          <w:iCs/>
          <w:kern w:val="2"/>
          <w:szCs w:val="20"/>
          <w:shd w:val="clear" w:color="auto" w:fill="FFFFFF"/>
          <w:lang w:val="vi-VN" w:eastAsia="zh-CN"/>
        </w:rPr>
        <w:t>Tuyến</w:t>
      </w:r>
      <w:r w:rsidRPr="00BC49B4">
        <w:rPr>
          <w:rFonts w:eastAsia="CIDFont+F4"/>
          <w:b/>
          <w:bCs/>
          <w:i/>
          <w:color w:val="000000"/>
          <w:kern w:val="2"/>
          <w:szCs w:val="20"/>
          <w:lang w:eastAsia="zh-CN"/>
        </w:rPr>
        <w:t xml:space="preserve"> </w:t>
      </w:r>
      <w:r w:rsidRPr="00BC49B4">
        <w:rPr>
          <w:rFonts w:eastAsia="CIDFont+F4"/>
          <w:b/>
          <w:i/>
          <w:iCs/>
          <w:color w:val="000000"/>
          <w:kern w:val="2"/>
          <w:szCs w:val="20"/>
          <w:lang w:eastAsia="zh-CN"/>
        </w:rPr>
        <w:t>Bà Biếng – Trạm Kiểm lâm Ba Mùn</w:t>
      </w:r>
    </w:p>
    <w:p w14:paraId="0B02542C" w14:textId="77777777" w:rsidR="00A02D39" w:rsidRPr="00BC49B4" w:rsidRDefault="00A02D39" w:rsidP="00A02D39">
      <w:pPr>
        <w:widowControl w:val="0"/>
        <w:spacing w:line="360" w:lineRule="exact"/>
        <w:rPr>
          <w:rFonts w:eastAsia="CIDFont+F4"/>
          <w:bCs/>
          <w:kern w:val="2"/>
          <w:szCs w:val="20"/>
          <w:shd w:val="clear" w:color="auto" w:fill="FFFFFF"/>
          <w:lang w:eastAsia="zh-CN"/>
        </w:rPr>
      </w:pPr>
      <w:r w:rsidRPr="00BC49B4">
        <w:rPr>
          <w:rFonts w:eastAsia="CIDFont+F4"/>
          <w:bCs/>
          <w:kern w:val="2"/>
          <w:szCs w:val="20"/>
          <w:shd w:val="clear" w:color="auto" w:fill="FFFFFF"/>
          <w:lang w:eastAsia="zh-CN"/>
        </w:rPr>
        <w:t xml:space="preserve">Đã tiến hành gắn biển tên đối với 26 cây gỗ lớn </w:t>
      </w:r>
      <w:r w:rsidRPr="00BC49B4">
        <w:rPr>
          <w:rFonts w:eastAsia="CIDFont+F4"/>
          <w:bCs/>
          <w:i/>
          <w:iCs/>
          <w:kern w:val="2"/>
          <w:szCs w:val="20"/>
          <w:shd w:val="clear" w:color="auto" w:fill="FFFFFF"/>
          <w:lang w:eastAsia="zh-CN"/>
        </w:rPr>
        <w:t>(</w:t>
      </w:r>
      <w:r w:rsidRPr="00BC49B4">
        <w:rPr>
          <w:rFonts w:eastAsia="CIDFont+F4"/>
          <w:bCs/>
          <w:i/>
          <w:iCs/>
          <w:kern w:val="2"/>
          <w:szCs w:val="20"/>
          <w:shd w:val="clear" w:color="auto" w:fill="FFFFFF"/>
          <w:lang w:val="vi-VN" w:eastAsia="zh-CN"/>
        </w:rPr>
        <w:t>g</w:t>
      </w:r>
      <w:r w:rsidRPr="00BC49B4">
        <w:rPr>
          <w:rFonts w:eastAsia="CIDFont+F4"/>
          <w:bCs/>
          <w:i/>
          <w:iCs/>
          <w:kern w:val="2"/>
          <w:szCs w:val="20"/>
          <w:shd w:val="clear" w:color="auto" w:fill="FFFFFF"/>
          <w:lang w:eastAsia="zh-CN"/>
        </w:rPr>
        <w:t>ồm tên loài và tên khoa học)</w:t>
      </w:r>
      <w:r w:rsidRPr="00BC49B4">
        <w:rPr>
          <w:rFonts w:eastAsia="CIDFont+F4"/>
          <w:bCs/>
          <w:kern w:val="2"/>
          <w:szCs w:val="20"/>
          <w:shd w:val="clear" w:color="auto" w:fill="FFFFFF"/>
          <w:lang w:eastAsia="zh-CN"/>
        </w:rPr>
        <w:t xml:space="preserve">, đo đếm lại các chỉ tiêu: Chu vi, chiều cao vút ngọn, bấm toạ độ và phẩm chất cây…, </w:t>
      </w:r>
      <w:r w:rsidRPr="00BC49B4">
        <w:rPr>
          <w:rFonts w:eastAsia="CIDFont+F4"/>
          <w:kern w:val="2"/>
          <w:szCs w:val="20"/>
          <w:lang w:eastAsia="zh-CN"/>
        </w:rPr>
        <w:t>dùng tấm ALU để đánh dấu lên điểm D</w:t>
      </w:r>
      <w:r w:rsidRPr="00BC49B4">
        <w:rPr>
          <w:rFonts w:eastAsia="CIDFont+F4"/>
          <w:kern w:val="2"/>
          <w:szCs w:val="20"/>
          <w:vertAlign w:val="subscript"/>
          <w:lang w:eastAsia="zh-CN"/>
        </w:rPr>
        <w:t>1.3</w:t>
      </w:r>
      <w:r w:rsidRPr="00BC49B4">
        <w:rPr>
          <w:rFonts w:eastAsia="CIDFont+F4"/>
          <w:kern w:val="2"/>
          <w:szCs w:val="20"/>
          <w:lang w:eastAsia="zh-CN"/>
        </w:rPr>
        <w:t xml:space="preserve"> đối với cây gỗ lớn</w:t>
      </w:r>
      <w:r w:rsidRPr="00BC49B4">
        <w:rPr>
          <w:rFonts w:eastAsia="CIDFont+F4"/>
          <w:kern w:val="2"/>
          <w:szCs w:val="20"/>
          <w:lang w:val="vi-VN" w:eastAsia="zh-CN"/>
        </w:rPr>
        <w:t xml:space="preserve"> chưa đạt chu vị trong kỳ điều tra trước</w:t>
      </w:r>
      <w:r w:rsidRPr="00BC49B4">
        <w:rPr>
          <w:rFonts w:eastAsia="CIDFont+F4"/>
          <w:bCs/>
          <w:kern w:val="2"/>
          <w:szCs w:val="20"/>
          <w:shd w:val="clear" w:color="auto" w:fill="FFFFFF"/>
          <w:lang w:eastAsia="zh-CN"/>
        </w:rPr>
        <w:t>.</w:t>
      </w:r>
    </w:p>
    <w:p w14:paraId="7363C5A4" w14:textId="77777777" w:rsidR="00A02D39" w:rsidRPr="00BC49B4" w:rsidRDefault="00A02D39" w:rsidP="00A02D39">
      <w:pPr>
        <w:widowControl w:val="0"/>
        <w:spacing w:after="120"/>
        <w:rPr>
          <w:rFonts w:eastAsia="CIDFont+F4"/>
          <w:b/>
          <w:bCs/>
          <w:i/>
          <w:kern w:val="2"/>
          <w:szCs w:val="20"/>
          <w:shd w:val="clear" w:color="auto" w:fill="FFFFFF"/>
          <w:lang w:eastAsia="zh-CN"/>
        </w:rPr>
      </w:pPr>
      <w:r w:rsidRPr="00BC49B4">
        <w:rPr>
          <w:rFonts w:eastAsia="CIDFont+F4"/>
          <w:b/>
          <w:bCs/>
          <w:i/>
          <w:kern w:val="2"/>
          <w:szCs w:val="20"/>
          <w:shd w:val="clear" w:color="auto" w:fill="FFFFFF"/>
          <w:lang w:eastAsia="zh-CN"/>
        </w:rPr>
        <w:t>2.6. Mức độ nguy cấp của một số loài cây gỗ lớn tiến hành giám sát</w:t>
      </w:r>
    </w:p>
    <w:p w14:paraId="55A2247B" w14:textId="77777777" w:rsidR="00A02D39" w:rsidRPr="00BC49B4" w:rsidRDefault="00A02D39" w:rsidP="00A02D39">
      <w:pPr>
        <w:widowControl w:val="0"/>
        <w:rPr>
          <w:bCs/>
          <w:iCs/>
          <w:color w:val="000000"/>
          <w:szCs w:val="28"/>
        </w:rPr>
      </w:pPr>
      <w:r w:rsidRPr="00BC49B4">
        <w:rPr>
          <w:rFonts w:eastAsia="Arial"/>
          <w:bCs/>
          <w:iCs/>
          <w:szCs w:val="28"/>
          <w:lang w:val="vi-VN"/>
        </w:rPr>
        <w:t>D</w:t>
      </w:r>
      <w:r w:rsidRPr="00BC49B4">
        <w:rPr>
          <w:rFonts w:eastAsia="Arial"/>
          <w:bCs/>
          <w:iCs/>
          <w:color w:val="000000"/>
          <w:szCs w:val="28"/>
          <w:lang w:val="vi-VN"/>
        </w:rPr>
        <w:t xml:space="preserve">ựa trên kết quả </w:t>
      </w:r>
      <w:r w:rsidRPr="00BC49B4">
        <w:rPr>
          <w:rFonts w:eastAsia="Arial"/>
          <w:bCs/>
          <w:iCs/>
          <w:color w:val="000000"/>
          <w:szCs w:val="28"/>
        </w:rPr>
        <w:t>điều trong kỳ điều tra trước đó trên tuyến</w:t>
      </w:r>
      <w:r w:rsidRPr="00BC49B4">
        <w:rPr>
          <w:rFonts w:eastAsia="Arial"/>
          <w:bCs/>
          <w:iCs/>
          <w:color w:val="000000"/>
          <w:szCs w:val="28"/>
          <w:lang w:val="vi-VN"/>
        </w:rPr>
        <w:t xml:space="preserve"> và</w:t>
      </w:r>
      <w:r w:rsidRPr="00BC49B4">
        <w:rPr>
          <w:rFonts w:eastAsia="Arial"/>
          <w:bCs/>
          <w:iCs/>
          <w:color w:val="000000"/>
          <w:szCs w:val="28"/>
        </w:rPr>
        <w:t xml:space="preserve"> </w:t>
      </w:r>
      <w:r w:rsidRPr="00BC49B4">
        <w:rPr>
          <w:bCs/>
          <w:iCs/>
          <w:color w:val="000000"/>
          <w:szCs w:val="28"/>
          <w:lang w:val="vi-VN"/>
        </w:rPr>
        <w:t xml:space="preserve">đối chiếu với </w:t>
      </w:r>
      <w:r w:rsidRPr="00BC49B4">
        <w:rPr>
          <w:bCs/>
          <w:iCs/>
          <w:color w:val="000000"/>
          <w:szCs w:val="28"/>
        </w:rPr>
        <w:t>mức độ nguy cấp về loài Danh lục đỏ, Sách đỏ và quy định về quản lý loài nguy cấp, quý hiếm. Cụ thể:</w:t>
      </w:r>
    </w:p>
    <w:p w14:paraId="485E5EEC" w14:textId="77777777" w:rsidR="00A02D39" w:rsidRPr="00BC49B4" w:rsidRDefault="00A02D39" w:rsidP="00A02D39">
      <w:pPr>
        <w:widowControl w:val="0"/>
        <w:rPr>
          <w:bCs/>
          <w:iCs/>
          <w:color w:val="000000"/>
          <w:szCs w:val="28"/>
        </w:rPr>
      </w:pPr>
      <w:r w:rsidRPr="00BC49B4">
        <w:rPr>
          <w:bCs/>
          <w:iCs/>
          <w:color w:val="000000"/>
          <w:szCs w:val="28"/>
        </w:rPr>
        <w:t>- Nghị định số 84/2021/NĐ-CP ngày 22/9/2021 của Chính phủ: 01 loài (Trai lý);</w:t>
      </w:r>
    </w:p>
    <w:p w14:paraId="676C4E36" w14:textId="77777777" w:rsidR="00A02D39" w:rsidRPr="00BC49B4" w:rsidRDefault="00A02D39" w:rsidP="00A02D39">
      <w:pPr>
        <w:widowControl w:val="0"/>
        <w:rPr>
          <w:bCs/>
          <w:iCs/>
          <w:color w:val="000000"/>
          <w:szCs w:val="28"/>
        </w:rPr>
      </w:pPr>
      <w:r w:rsidRPr="00BC49B4">
        <w:rPr>
          <w:bCs/>
          <w:iCs/>
          <w:color w:val="000000"/>
          <w:szCs w:val="28"/>
        </w:rPr>
        <w:t>- Sách đỏ Việt Nam 2007: Có 01 loài (Sến mật); phân hạng EN Ala,c,d</w:t>
      </w:r>
    </w:p>
    <w:p w14:paraId="41015C96" w14:textId="77777777" w:rsidR="00A02D39" w:rsidRPr="00BC49B4" w:rsidRDefault="00A02D39" w:rsidP="00A02D39">
      <w:pPr>
        <w:widowControl w:val="0"/>
        <w:rPr>
          <w:bCs/>
          <w:iCs/>
          <w:color w:val="000000"/>
          <w:szCs w:val="28"/>
        </w:rPr>
      </w:pPr>
      <w:r w:rsidRPr="00BC49B4">
        <w:rPr>
          <w:bCs/>
          <w:iCs/>
          <w:color w:val="000000"/>
          <w:szCs w:val="28"/>
        </w:rPr>
        <w:t>- Danh lục đỏ Việt Nam: Có 01 loài (Sến mật); phân hạng EN Ala,c,d</w:t>
      </w:r>
    </w:p>
    <w:p w14:paraId="6C49C0B4" w14:textId="77777777" w:rsidR="00A02D39" w:rsidRPr="00BC49B4" w:rsidRDefault="00A02D39" w:rsidP="00A02D39">
      <w:pPr>
        <w:widowControl w:val="0"/>
        <w:rPr>
          <w:rFonts w:eastAsia="Arial"/>
          <w:bCs/>
          <w:iCs/>
          <w:color w:val="000000"/>
          <w:szCs w:val="28"/>
        </w:rPr>
      </w:pPr>
      <w:r w:rsidRPr="00BC49B4">
        <w:rPr>
          <w:bCs/>
          <w:iCs/>
          <w:color w:val="000000"/>
          <w:szCs w:val="28"/>
        </w:rPr>
        <w:t>- Loài thông thường: 22 loài.</w:t>
      </w:r>
    </w:p>
    <w:p w14:paraId="6472ADE7" w14:textId="77777777" w:rsidR="00A02D39" w:rsidRPr="00BC49B4" w:rsidRDefault="00A02D39" w:rsidP="00A02D39">
      <w:pPr>
        <w:widowControl w:val="0"/>
        <w:spacing w:after="120"/>
        <w:rPr>
          <w:rFonts w:eastAsia="CIDFont+F4"/>
          <w:b/>
          <w:bCs/>
          <w:i/>
          <w:kern w:val="2"/>
          <w:szCs w:val="20"/>
          <w:shd w:val="clear" w:color="auto" w:fill="FFFFFF"/>
          <w:lang w:eastAsia="zh-CN"/>
        </w:rPr>
      </w:pPr>
      <w:r w:rsidRPr="00BC49B4">
        <w:rPr>
          <w:rFonts w:eastAsia="CIDFont+F4"/>
          <w:b/>
          <w:bCs/>
          <w:i/>
          <w:kern w:val="2"/>
          <w:szCs w:val="20"/>
          <w:shd w:val="clear" w:color="auto" w:fill="FFFFFF"/>
          <w:lang w:eastAsia="zh-CN"/>
        </w:rPr>
        <w:t>2.7. Bản đồ các tuyến giám sát</w:t>
      </w:r>
    </w:p>
    <w:p w14:paraId="1E866225" w14:textId="77777777" w:rsidR="00A02D39" w:rsidRPr="00BC49B4" w:rsidRDefault="00A02D39" w:rsidP="00A02D39">
      <w:pPr>
        <w:widowControl w:val="0"/>
        <w:rPr>
          <w:rFonts w:eastAsia="CIDFont+F4"/>
          <w:iCs/>
          <w:color w:val="000000"/>
          <w:kern w:val="2"/>
          <w:szCs w:val="28"/>
          <w:lang w:eastAsia="zh-CN"/>
        </w:rPr>
      </w:pPr>
      <w:r w:rsidRPr="00BC49B4">
        <w:rPr>
          <w:rFonts w:eastAsia="CIDFont+F4"/>
          <w:iCs/>
          <w:color w:val="000000"/>
          <w:kern w:val="2"/>
          <w:szCs w:val="28"/>
          <w:lang w:eastAsia="zh-CN"/>
        </w:rPr>
        <w:t>Dựa trên kết quả thông tin về các loài cây gỗ lớn, đã xây dựng được 04 bản đồ chuyên đề về 04 đợt giám sát và 01 bản đồ tổng thể kết quả giám sát phân bố cây gỗ lớn năm 2023.</w:t>
      </w:r>
    </w:p>
    <w:p w14:paraId="246FD626" w14:textId="77777777" w:rsidR="00A02D39" w:rsidRPr="00BC49B4" w:rsidRDefault="00A02D39" w:rsidP="00A02D39">
      <w:pPr>
        <w:widowControl w:val="0"/>
        <w:rPr>
          <w:rFonts w:eastAsia="CIDFont+F4"/>
          <w:b/>
          <w:color w:val="000000"/>
          <w:kern w:val="2"/>
          <w:szCs w:val="28"/>
          <w:lang w:val="vi-VN" w:eastAsia="zh-CN"/>
        </w:rPr>
      </w:pPr>
      <w:r w:rsidRPr="00BC49B4">
        <w:rPr>
          <w:rFonts w:eastAsia="CIDFont+F4"/>
          <w:b/>
          <w:color w:val="000000"/>
          <w:kern w:val="2"/>
          <w:szCs w:val="28"/>
          <w:lang w:eastAsia="zh-CN"/>
        </w:rPr>
        <w:t>II. TỒN TẠI</w:t>
      </w:r>
    </w:p>
    <w:p w14:paraId="717725D3" w14:textId="77777777" w:rsidR="00A02D39" w:rsidRPr="00BC49B4" w:rsidRDefault="00A02D39" w:rsidP="00A02D39">
      <w:pPr>
        <w:widowControl w:val="0"/>
        <w:spacing w:line="360" w:lineRule="exact"/>
        <w:rPr>
          <w:rFonts w:eastAsia="CIDFont+F4"/>
          <w:kern w:val="2"/>
          <w:szCs w:val="28"/>
          <w:lang w:eastAsia="zh-CN"/>
        </w:rPr>
      </w:pPr>
      <w:r w:rsidRPr="00BC49B4">
        <w:rPr>
          <w:rFonts w:eastAsia="CIDFont+F4"/>
          <w:color w:val="000000"/>
          <w:kern w:val="2"/>
          <w:szCs w:val="28"/>
          <w:lang w:eastAsia="zh-CN"/>
        </w:rPr>
        <w:t xml:space="preserve">- </w:t>
      </w:r>
      <w:r w:rsidRPr="00BC49B4">
        <w:rPr>
          <w:rFonts w:eastAsia="CIDFont+F4"/>
          <w:kern w:val="2"/>
          <w:szCs w:val="28"/>
          <w:lang w:eastAsia="zh-CN"/>
        </w:rPr>
        <w:t xml:space="preserve">Địa hình đồi núi dốc, dài, </w:t>
      </w:r>
      <w:r w:rsidRPr="00BC49B4">
        <w:rPr>
          <w:kern w:val="2"/>
          <w:szCs w:val="28"/>
          <w:lang w:eastAsia="zh-CN"/>
        </w:rPr>
        <w:t xml:space="preserve">mưa rừng, đường trơn trượt </w:t>
      </w:r>
      <w:r w:rsidRPr="00BC49B4">
        <w:rPr>
          <w:rFonts w:eastAsia="CIDFont+F4"/>
          <w:kern w:val="2"/>
          <w:szCs w:val="28"/>
          <w:lang w:eastAsia="zh-CN"/>
        </w:rPr>
        <w:t>và nhiều loại côn trùng đốt,</w:t>
      </w:r>
      <w:r w:rsidRPr="00BC49B4">
        <w:rPr>
          <w:kern w:val="2"/>
          <w:szCs w:val="28"/>
          <w:lang w:eastAsia="zh-CN"/>
        </w:rPr>
        <w:t xml:space="preserve"> bụi rậm, dây leo </w:t>
      </w:r>
      <w:r w:rsidRPr="00BC49B4">
        <w:rPr>
          <w:rFonts w:eastAsia="CIDFont+F4"/>
          <w:kern w:val="2"/>
          <w:szCs w:val="28"/>
          <w:lang w:eastAsia="zh-CN"/>
        </w:rPr>
        <w:t>gây khó khăn trong quá trình giám sát;</w:t>
      </w:r>
    </w:p>
    <w:p w14:paraId="02F30E6F" w14:textId="77777777" w:rsidR="00A02D39" w:rsidRPr="00BC49B4" w:rsidRDefault="00A02D39" w:rsidP="00A02D39">
      <w:pPr>
        <w:widowControl w:val="0"/>
        <w:spacing w:line="360" w:lineRule="exact"/>
        <w:rPr>
          <w:rFonts w:eastAsia="CIDFont+F4"/>
          <w:color w:val="000000"/>
          <w:kern w:val="2"/>
          <w:szCs w:val="28"/>
          <w:lang w:eastAsia="zh-CN"/>
        </w:rPr>
      </w:pPr>
      <w:r w:rsidRPr="00BC49B4">
        <w:rPr>
          <w:rFonts w:eastAsia="CIDFont+F4"/>
          <w:color w:val="000000"/>
          <w:kern w:val="2"/>
          <w:szCs w:val="28"/>
          <w:lang w:eastAsia="zh-CN"/>
        </w:rPr>
        <w:t xml:space="preserve">- Một số loài cây có chiều cao tương đối lớn, đặc điểm vật hậu hay sâu ăn </w:t>
      </w:r>
      <w:r w:rsidRPr="00BC49B4">
        <w:rPr>
          <w:rFonts w:eastAsia="CIDFont+F4"/>
          <w:color w:val="000000"/>
          <w:kern w:val="2"/>
          <w:szCs w:val="28"/>
          <w:lang w:eastAsia="zh-CN"/>
        </w:rPr>
        <w:lastRenderedPageBreak/>
        <w:t>lá liên quan đến lá khó xác định; nghiệp vụ chuyên môn về nhận diện loài còn hạn chế;</w:t>
      </w:r>
    </w:p>
    <w:p w14:paraId="417D78B0" w14:textId="77777777" w:rsidR="00A02D39" w:rsidRPr="00BC49B4" w:rsidRDefault="00A02D39" w:rsidP="00A02D39">
      <w:pPr>
        <w:widowControl w:val="0"/>
        <w:spacing w:line="360" w:lineRule="exact"/>
        <w:rPr>
          <w:rFonts w:eastAsia="CIDFont+F4"/>
          <w:color w:val="000000"/>
          <w:kern w:val="2"/>
          <w:szCs w:val="28"/>
          <w:lang w:eastAsia="zh-CN"/>
        </w:rPr>
      </w:pPr>
      <w:r w:rsidRPr="00BC49B4">
        <w:rPr>
          <w:rFonts w:eastAsia="CIDFont+F4"/>
          <w:color w:val="000000"/>
          <w:kern w:val="2"/>
          <w:szCs w:val="28"/>
          <w:lang w:eastAsia="zh-CN"/>
        </w:rPr>
        <w:t xml:space="preserve">- Thiếu thiết bị chuyên dùng </w:t>
      </w:r>
      <w:r w:rsidRPr="00BC49B4">
        <w:rPr>
          <w:rFonts w:eastAsia="CIDFont+F4"/>
          <w:i/>
          <w:color w:val="000000"/>
          <w:kern w:val="2"/>
          <w:szCs w:val="28"/>
          <w:lang w:eastAsia="zh-CN"/>
        </w:rPr>
        <w:t>(máy ảnh có độ phân giải cao, ống tê lê, ống nhòm có độ phân giải cao)</w:t>
      </w:r>
      <w:r w:rsidRPr="00BC49B4">
        <w:rPr>
          <w:rFonts w:eastAsia="CIDFont+F4"/>
          <w:color w:val="000000"/>
          <w:kern w:val="2"/>
          <w:szCs w:val="28"/>
          <w:lang w:eastAsia="zh-CN"/>
        </w:rPr>
        <w:t xml:space="preserve"> để ghi lại hình ảnh vật hậu phục vụ cho quá trình nhận diện loài và loài sâu ăn lá chưa có.</w:t>
      </w:r>
    </w:p>
    <w:p w14:paraId="058BD2E8" w14:textId="77777777" w:rsidR="00A02D39" w:rsidRPr="00BC49B4" w:rsidRDefault="00A02D39" w:rsidP="00A02D39">
      <w:pPr>
        <w:widowControl w:val="0"/>
        <w:spacing w:line="360" w:lineRule="exact"/>
        <w:rPr>
          <w:rFonts w:eastAsia="CIDFont+F4"/>
          <w:b/>
          <w:color w:val="000000"/>
          <w:kern w:val="2"/>
          <w:szCs w:val="28"/>
          <w:lang w:eastAsia="zh-CN"/>
        </w:rPr>
      </w:pPr>
      <w:r w:rsidRPr="00BC49B4">
        <w:rPr>
          <w:rFonts w:eastAsia="CIDFont+F4"/>
          <w:b/>
          <w:color w:val="000000"/>
          <w:kern w:val="2"/>
          <w:szCs w:val="28"/>
          <w:lang w:eastAsia="zh-CN"/>
        </w:rPr>
        <w:t>III. ĐỀ XUẤT</w:t>
      </w:r>
    </w:p>
    <w:p w14:paraId="6026C607" w14:textId="77777777" w:rsidR="00A02D39" w:rsidRPr="00BC49B4" w:rsidRDefault="00A02D39" w:rsidP="00A02D39">
      <w:pPr>
        <w:widowControl w:val="0"/>
        <w:spacing w:line="360" w:lineRule="exact"/>
        <w:rPr>
          <w:rFonts w:eastAsia="CIDFont+F4"/>
          <w:color w:val="000000"/>
          <w:kern w:val="2"/>
          <w:szCs w:val="28"/>
          <w:lang w:eastAsia="zh-CN"/>
        </w:rPr>
      </w:pPr>
      <w:r w:rsidRPr="00BC49B4">
        <w:rPr>
          <w:rFonts w:eastAsia="CIDFont+F4"/>
          <w:color w:val="000000"/>
          <w:kern w:val="2"/>
          <w:szCs w:val="28"/>
          <w:lang w:eastAsia="zh-CN"/>
        </w:rPr>
        <w:t xml:space="preserve">Trên cơ sở những kết quả đã đạt được và những tồn tại trong quá trình điều tra, giám sát, </w:t>
      </w:r>
      <w:r>
        <w:rPr>
          <w:rFonts w:eastAsia="CIDFont+F4"/>
          <w:color w:val="000000"/>
          <w:kern w:val="2"/>
          <w:szCs w:val="28"/>
          <w:lang w:eastAsia="zh-CN"/>
        </w:rPr>
        <w:t xml:space="preserve">Hội đồng Khoa học </w:t>
      </w:r>
      <w:r w:rsidRPr="00BC49B4">
        <w:rPr>
          <w:rFonts w:eastAsia="CIDFont+F4"/>
          <w:color w:val="000000"/>
          <w:kern w:val="2"/>
          <w:szCs w:val="28"/>
          <w:lang w:eastAsia="zh-CN"/>
        </w:rPr>
        <w:t>đề nghị với Ban lãnh đạo một số nội dung sau:</w:t>
      </w:r>
    </w:p>
    <w:p w14:paraId="4A87D9C7" w14:textId="77777777" w:rsidR="00A02D39" w:rsidRPr="00BC49B4" w:rsidRDefault="00A02D39" w:rsidP="00A02D39">
      <w:pPr>
        <w:widowControl w:val="0"/>
        <w:spacing w:line="360" w:lineRule="exact"/>
        <w:rPr>
          <w:rFonts w:eastAsia="SimSun"/>
          <w:kern w:val="2"/>
          <w:szCs w:val="20"/>
          <w:lang w:val="vi-VN" w:eastAsia="zh-CN"/>
        </w:rPr>
      </w:pPr>
      <w:r w:rsidRPr="00BC49B4">
        <w:rPr>
          <w:rFonts w:eastAsia="SimSun"/>
          <w:kern w:val="2"/>
          <w:szCs w:val="20"/>
          <w:lang w:eastAsia="zh-CN"/>
        </w:rPr>
        <w:t>- Giao</w:t>
      </w:r>
      <w:r w:rsidRPr="00BC49B4">
        <w:rPr>
          <w:rFonts w:eastAsia="SimSun"/>
          <w:kern w:val="2"/>
          <w:szCs w:val="20"/>
          <w:lang w:val="vi-VN" w:eastAsia="zh-CN"/>
        </w:rPr>
        <w:t xml:space="preserve"> Văn phòng làm đầu mối để </w:t>
      </w:r>
      <w:r w:rsidRPr="00BC49B4">
        <w:rPr>
          <w:rFonts w:eastAsia="SimSun"/>
          <w:kern w:val="2"/>
          <w:szCs w:val="20"/>
          <w:lang w:eastAsia="zh-CN"/>
        </w:rPr>
        <w:t>đề xuất cấp có thẩm quyền</w:t>
      </w:r>
      <w:r w:rsidRPr="00BC49B4">
        <w:rPr>
          <w:rFonts w:eastAsia="SimSun"/>
          <w:kern w:val="2"/>
          <w:szCs w:val="20"/>
          <w:lang w:val="vi-VN" w:eastAsia="zh-CN"/>
        </w:rPr>
        <w:t xml:space="preserve"> trong việc trang sắm</w:t>
      </w:r>
      <w:r w:rsidRPr="00BC49B4">
        <w:rPr>
          <w:rFonts w:eastAsia="SimSun"/>
          <w:kern w:val="2"/>
          <w:szCs w:val="20"/>
          <w:lang w:eastAsia="zh-CN"/>
        </w:rPr>
        <w:t xml:space="preserve"> trang thiết bị chuyên dùng </w:t>
      </w:r>
      <w:r w:rsidRPr="00BC49B4">
        <w:rPr>
          <w:rFonts w:eastAsia="SimSun"/>
          <w:i/>
          <w:iCs/>
          <w:kern w:val="2"/>
          <w:szCs w:val="20"/>
          <w:lang w:eastAsia="zh-CN"/>
        </w:rPr>
        <w:t>(máy ảnh, ống tê lê</w:t>
      </w:r>
      <w:r w:rsidRPr="00BC49B4">
        <w:rPr>
          <w:rFonts w:eastAsia="SimSun"/>
          <w:i/>
          <w:iCs/>
          <w:kern w:val="2"/>
          <w:szCs w:val="20"/>
          <w:lang w:val="vi-VN" w:eastAsia="zh-CN"/>
        </w:rPr>
        <w:t>; thiết bị bay không người lái</w:t>
      </w:r>
      <w:r w:rsidRPr="00BC49B4">
        <w:rPr>
          <w:rFonts w:eastAsia="SimSun"/>
          <w:i/>
          <w:iCs/>
          <w:kern w:val="2"/>
          <w:szCs w:val="20"/>
          <w:lang w:eastAsia="zh-CN"/>
        </w:rPr>
        <w:t>, ống nhòm có độ phân giải cao)</w:t>
      </w:r>
      <w:r w:rsidRPr="00BC49B4">
        <w:rPr>
          <w:rFonts w:eastAsia="SimSun"/>
          <w:kern w:val="2"/>
          <w:szCs w:val="20"/>
          <w:lang w:eastAsia="zh-CN"/>
        </w:rPr>
        <w:t xml:space="preserve"> để ghi lại một số hình ảnh về loài,  đặc biệt là các đặc điểm vật hậu phục vụ cho việc nhận diện loài và loài sâu ăn lá</w:t>
      </w:r>
      <w:r w:rsidRPr="00BC49B4">
        <w:rPr>
          <w:rFonts w:eastAsia="SimSun"/>
          <w:kern w:val="2"/>
          <w:szCs w:val="20"/>
          <w:lang w:val="vi-VN" w:eastAsia="zh-CN"/>
        </w:rPr>
        <w:t>;</w:t>
      </w:r>
    </w:p>
    <w:p w14:paraId="58BA7BF6" w14:textId="77777777" w:rsidR="00A02D39" w:rsidRPr="00BC49B4" w:rsidRDefault="00A02D39" w:rsidP="00A02D39">
      <w:pPr>
        <w:widowControl w:val="0"/>
        <w:spacing w:line="360" w:lineRule="exact"/>
        <w:rPr>
          <w:rFonts w:eastAsia="CIDFont+F4"/>
          <w:kern w:val="2"/>
          <w:szCs w:val="28"/>
          <w:lang w:val="vi-VN" w:eastAsia="zh-CN"/>
        </w:rPr>
      </w:pPr>
      <w:r w:rsidRPr="00BC49B4">
        <w:rPr>
          <w:rFonts w:eastAsia="SimSun"/>
          <w:kern w:val="2"/>
          <w:szCs w:val="20"/>
          <w:lang w:eastAsia="zh-CN"/>
        </w:rPr>
        <w:t>- Giao</w:t>
      </w:r>
      <w:r w:rsidRPr="00BC49B4">
        <w:rPr>
          <w:rFonts w:eastAsia="SimSun"/>
          <w:kern w:val="2"/>
          <w:szCs w:val="20"/>
          <w:lang w:val="vi-VN" w:eastAsia="zh-CN"/>
        </w:rPr>
        <w:t xml:space="preserve"> phòng Khoa học và Hợp tác quốc tế làm đầu mối liên hệ với một số V</w:t>
      </w:r>
      <w:r w:rsidRPr="00BC49B4">
        <w:rPr>
          <w:rFonts w:eastAsia="SimSun"/>
          <w:kern w:val="2"/>
          <w:szCs w:val="20"/>
          <w:lang w:eastAsia="zh-CN"/>
        </w:rPr>
        <w:t>iện nghiên cứu, trường Đại học chuyên ngành lâm nghiệp nhằm phát huy hiệu quả một số trang thiết bị nghiên cứu khoa học đã được đầu tư.</w:t>
      </w:r>
      <w:r>
        <w:rPr>
          <w:rFonts w:eastAsia="SimSun"/>
          <w:kern w:val="2"/>
          <w:szCs w:val="20"/>
          <w:lang w:eastAsia="zh-CN"/>
        </w:rPr>
        <w:t>/.</w:t>
      </w:r>
    </w:p>
    <w:tbl>
      <w:tblPr>
        <w:tblStyle w:val="TableGrid"/>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663"/>
      </w:tblGrid>
      <w:tr w:rsidR="008E55C1" w14:paraId="5C6950CE" w14:textId="77777777" w:rsidTr="00667A85">
        <w:tc>
          <w:tcPr>
            <w:tcW w:w="2689" w:type="dxa"/>
          </w:tcPr>
          <w:p w14:paraId="05326FF3" w14:textId="77777777" w:rsidR="008E55C1" w:rsidRDefault="008E55C1" w:rsidP="00667A85">
            <w:pPr>
              <w:ind w:firstLine="0"/>
              <w:rPr>
                <w:szCs w:val="28"/>
                <w:lang w:val="vi-VN"/>
              </w:rPr>
            </w:pPr>
          </w:p>
        </w:tc>
        <w:tc>
          <w:tcPr>
            <w:tcW w:w="6663" w:type="dxa"/>
          </w:tcPr>
          <w:p w14:paraId="7AFD801C" w14:textId="77777777" w:rsidR="008E55C1" w:rsidRPr="00811736" w:rsidRDefault="008E55C1" w:rsidP="009F7AF6">
            <w:pPr>
              <w:spacing w:before="0"/>
              <w:ind w:firstLine="0"/>
              <w:jc w:val="center"/>
              <w:rPr>
                <w:b/>
                <w:sz w:val="28"/>
                <w:szCs w:val="28"/>
                <w:lang w:val="nl-NL"/>
              </w:rPr>
            </w:pPr>
            <w:r w:rsidRPr="00811736">
              <w:rPr>
                <w:b/>
                <w:sz w:val="28"/>
                <w:szCs w:val="28"/>
                <w:lang w:val="nl-NL"/>
              </w:rPr>
              <w:t>HỘI ĐỒNG KHOA HỌC VÀ CÔNG NGHỆ</w:t>
            </w:r>
          </w:p>
          <w:p w14:paraId="6A28B345" w14:textId="77777777" w:rsidR="008E55C1" w:rsidRPr="00811736" w:rsidRDefault="008E55C1" w:rsidP="009F7AF6">
            <w:pPr>
              <w:spacing w:before="0"/>
              <w:ind w:firstLine="0"/>
              <w:jc w:val="center"/>
              <w:rPr>
                <w:b/>
                <w:sz w:val="28"/>
                <w:szCs w:val="28"/>
                <w:lang w:val="nl-NL"/>
              </w:rPr>
            </w:pPr>
            <w:r w:rsidRPr="00811736">
              <w:rPr>
                <w:b/>
                <w:sz w:val="28"/>
                <w:szCs w:val="28"/>
                <w:lang w:val="nl-NL"/>
              </w:rPr>
              <w:t>BAN QUẢN LÝ VƯỜN QUỐC GIA BÁI TỬ LONG</w:t>
            </w:r>
          </w:p>
          <w:p w14:paraId="36725D12" w14:textId="77777777" w:rsidR="008E55C1" w:rsidRDefault="008E55C1" w:rsidP="00667A85">
            <w:pPr>
              <w:ind w:firstLine="0"/>
              <w:rPr>
                <w:szCs w:val="28"/>
                <w:lang w:val="vi-VN"/>
              </w:rPr>
            </w:pPr>
          </w:p>
        </w:tc>
      </w:tr>
    </w:tbl>
    <w:p w14:paraId="4F4DE3CC" w14:textId="77777777" w:rsidR="00A02D39" w:rsidRPr="00BC49B4" w:rsidRDefault="00A02D39" w:rsidP="00A02D39">
      <w:pPr>
        <w:widowControl w:val="0"/>
        <w:spacing w:line="360" w:lineRule="exact"/>
        <w:rPr>
          <w:rFonts w:eastAsia="CIDFont+F4"/>
          <w:color w:val="000000"/>
          <w:kern w:val="2"/>
          <w:szCs w:val="28"/>
          <w:lang w:eastAsia="zh-CN"/>
        </w:rPr>
      </w:pPr>
    </w:p>
    <w:p w14:paraId="7A28F7B3" w14:textId="77777777" w:rsidR="00A02D39" w:rsidRDefault="00A02D39" w:rsidP="00A02D39">
      <w:pPr>
        <w:spacing w:before="0"/>
        <w:ind w:firstLine="0"/>
        <w:jc w:val="left"/>
        <w:rPr>
          <w:lang w:val="nl-NL"/>
        </w:rPr>
      </w:pPr>
    </w:p>
    <w:p w14:paraId="10B39221" w14:textId="77777777" w:rsidR="00A02D39" w:rsidRDefault="00A02D39" w:rsidP="00A02D39">
      <w:pPr>
        <w:spacing w:before="0"/>
        <w:ind w:firstLine="0"/>
        <w:jc w:val="left"/>
        <w:rPr>
          <w:lang w:val="nl-NL"/>
        </w:rPr>
      </w:pPr>
    </w:p>
    <w:p w14:paraId="53F9B874" w14:textId="77777777" w:rsidR="00A02D39" w:rsidRDefault="00A02D39" w:rsidP="00A02D39">
      <w:pPr>
        <w:spacing w:before="0"/>
        <w:ind w:firstLine="0"/>
        <w:jc w:val="left"/>
        <w:rPr>
          <w:lang w:val="nl-NL"/>
        </w:rPr>
      </w:pPr>
    </w:p>
    <w:p w14:paraId="2E262A62" w14:textId="77777777" w:rsidR="00A02D39" w:rsidRDefault="00A02D39" w:rsidP="00A02D39">
      <w:pPr>
        <w:spacing w:before="0"/>
        <w:ind w:firstLine="0"/>
        <w:jc w:val="left"/>
        <w:rPr>
          <w:lang w:val="nl-NL"/>
        </w:rPr>
      </w:pPr>
    </w:p>
    <w:p w14:paraId="0934CF31" w14:textId="77777777" w:rsidR="00A02D39" w:rsidRDefault="00A02D39" w:rsidP="00A02D39">
      <w:pPr>
        <w:spacing w:before="0"/>
        <w:ind w:firstLine="0"/>
        <w:jc w:val="left"/>
        <w:rPr>
          <w:lang w:val="nl-NL"/>
        </w:rPr>
      </w:pPr>
    </w:p>
    <w:p w14:paraId="49FD3942" w14:textId="77777777" w:rsidR="00A02D39" w:rsidRDefault="00A02D39" w:rsidP="00A02D39">
      <w:pPr>
        <w:spacing w:before="0"/>
        <w:ind w:firstLine="0"/>
        <w:jc w:val="left"/>
        <w:rPr>
          <w:lang w:val="nl-NL"/>
        </w:rPr>
      </w:pPr>
    </w:p>
    <w:p w14:paraId="128A6422" w14:textId="77777777" w:rsidR="00A02D39" w:rsidRDefault="00A02D39" w:rsidP="00A02D39">
      <w:pPr>
        <w:spacing w:before="0"/>
        <w:ind w:firstLine="0"/>
        <w:jc w:val="left"/>
        <w:rPr>
          <w:lang w:val="nl-NL"/>
        </w:rPr>
      </w:pPr>
    </w:p>
    <w:p w14:paraId="623026F2" w14:textId="77777777" w:rsidR="00A02D39" w:rsidRDefault="00A02D39" w:rsidP="00A02D39">
      <w:pPr>
        <w:spacing w:before="0"/>
        <w:ind w:firstLine="0"/>
        <w:jc w:val="left"/>
        <w:rPr>
          <w:lang w:val="nl-NL"/>
        </w:rPr>
      </w:pPr>
    </w:p>
    <w:p w14:paraId="6C52ED66" w14:textId="77777777" w:rsidR="00A02D39" w:rsidRDefault="00A02D39" w:rsidP="00A02D39">
      <w:pPr>
        <w:spacing w:before="0"/>
        <w:ind w:firstLine="0"/>
        <w:jc w:val="left"/>
        <w:rPr>
          <w:lang w:val="nl-NL"/>
        </w:rPr>
      </w:pPr>
    </w:p>
    <w:p w14:paraId="446A59F1" w14:textId="77777777" w:rsidR="00A02D39" w:rsidRDefault="00A02D39" w:rsidP="00A02D39">
      <w:pPr>
        <w:spacing w:before="0"/>
        <w:ind w:firstLine="0"/>
        <w:jc w:val="left"/>
        <w:rPr>
          <w:lang w:val="nl-NL"/>
        </w:rPr>
      </w:pPr>
    </w:p>
    <w:p w14:paraId="3F093E01" w14:textId="77777777" w:rsidR="00A02D39" w:rsidRDefault="00A02D39" w:rsidP="00A02D39">
      <w:pPr>
        <w:spacing w:before="0"/>
        <w:ind w:firstLine="0"/>
        <w:jc w:val="left"/>
        <w:rPr>
          <w:lang w:val="nl-NL"/>
        </w:rPr>
      </w:pPr>
    </w:p>
    <w:p w14:paraId="609C82D4" w14:textId="77777777" w:rsidR="00A02D39" w:rsidRDefault="00A02D39" w:rsidP="00A02D39">
      <w:pPr>
        <w:spacing w:before="0"/>
        <w:ind w:firstLine="0"/>
        <w:jc w:val="left"/>
        <w:rPr>
          <w:lang w:val="nl-NL"/>
        </w:rPr>
      </w:pPr>
    </w:p>
    <w:p w14:paraId="6F53F061" w14:textId="77777777" w:rsidR="00A02D39" w:rsidRDefault="00A02D39" w:rsidP="00A02D39">
      <w:pPr>
        <w:spacing w:before="0"/>
        <w:ind w:firstLine="0"/>
        <w:jc w:val="left"/>
        <w:rPr>
          <w:lang w:val="nl-NL"/>
        </w:rPr>
      </w:pPr>
    </w:p>
    <w:p w14:paraId="0239B2A0" w14:textId="77777777" w:rsidR="00A02D39" w:rsidRDefault="00A02D39" w:rsidP="00A02D39">
      <w:pPr>
        <w:spacing w:before="0"/>
        <w:ind w:firstLine="0"/>
        <w:jc w:val="left"/>
        <w:rPr>
          <w:lang w:val="nl-NL"/>
        </w:rPr>
      </w:pPr>
    </w:p>
    <w:p w14:paraId="7A86617D" w14:textId="77777777" w:rsidR="00A02D39" w:rsidRDefault="00A02D39" w:rsidP="00A02D39">
      <w:pPr>
        <w:spacing w:before="0"/>
        <w:ind w:firstLine="0"/>
        <w:jc w:val="center"/>
        <w:rPr>
          <w:b/>
          <w:lang w:val="nl-NL"/>
        </w:rPr>
      </w:pPr>
    </w:p>
    <w:p w14:paraId="1056EF8D" w14:textId="77777777" w:rsidR="00A02D39" w:rsidRDefault="00A02D39" w:rsidP="00A02D39">
      <w:pPr>
        <w:spacing w:before="0"/>
        <w:ind w:firstLine="0"/>
        <w:jc w:val="center"/>
        <w:rPr>
          <w:b/>
          <w:lang w:val="nl-NL"/>
        </w:rPr>
      </w:pPr>
    </w:p>
    <w:p w14:paraId="7230B76E" w14:textId="77777777" w:rsidR="00A02D39" w:rsidRDefault="00A02D39" w:rsidP="00A02D39">
      <w:pPr>
        <w:spacing w:before="0"/>
        <w:ind w:firstLine="0"/>
        <w:jc w:val="center"/>
        <w:rPr>
          <w:b/>
          <w:lang w:val="nl-NL"/>
        </w:rPr>
      </w:pPr>
    </w:p>
    <w:p w14:paraId="51F9F48A" w14:textId="77777777" w:rsidR="00A02D39" w:rsidRDefault="00A02D39" w:rsidP="00A02D39">
      <w:pPr>
        <w:spacing w:before="0"/>
        <w:ind w:firstLine="0"/>
        <w:jc w:val="center"/>
        <w:rPr>
          <w:b/>
          <w:lang w:val="nl-NL"/>
        </w:rPr>
      </w:pPr>
    </w:p>
    <w:p w14:paraId="7D273C74" w14:textId="77777777" w:rsidR="00A02D39" w:rsidRDefault="00A02D39" w:rsidP="00A02D39">
      <w:pPr>
        <w:spacing w:before="0"/>
        <w:ind w:firstLine="0"/>
        <w:jc w:val="center"/>
        <w:rPr>
          <w:b/>
          <w:lang w:val="nl-NL"/>
        </w:rPr>
      </w:pPr>
    </w:p>
    <w:p w14:paraId="654724AD" w14:textId="77777777" w:rsidR="00A02D39" w:rsidRDefault="00A02D39" w:rsidP="00A02D39">
      <w:pPr>
        <w:spacing w:before="0"/>
        <w:ind w:firstLine="0"/>
        <w:jc w:val="center"/>
        <w:rPr>
          <w:b/>
          <w:lang w:val="nl-NL"/>
        </w:rPr>
      </w:pPr>
    </w:p>
    <w:p w14:paraId="7556E878" w14:textId="77777777" w:rsidR="00A02D39" w:rsidRDefault="00A02D39" w:rsidP="00A02D39">
      <w:pPr>
        <w:spacing w:before="0"/>
        <w:ind w:firstLine="0"/>
        <w:jc w:val="center"/>
        <w:rPr>
          <w:b/>
          <w:lang w:val="nl-NL"/>
        </w:rPr>
      </w:pPr>
    </w:p>
    <w:p w14:paraId="22214BD1" w14:textId="77777777" w:rsidR="00A02D39" w:rsidRDefault="00A02D39" w:rsidP="00A02D39">
      <w:pPr>
        <w:spacing w:before="0"/>
        <w:ind w:firstLine="0"/>
        <w:jc w:val="center"/>
        <w:rPr>
          <w:b/>
          <w:lang w:val="nl-NL"/>
        </w:rPr>
      </w:pPr>
    </w:p>
    <w:p w14:paraId="72664D17" w14:textId="77777777" w:rsidR="00A02D39" w:rsidRDefault="00A02D39" w:rsidP="00A02D39">
      <w:pPr>
        <w:spacing w:before="0"/>
        <w:ind w:firstLine="0"/>
        <w:jc w:val="center"/>
        <w:rPr>
          <w:b/>
          <w:lang w:val="nl-NL"/>
        </w:rPr>
      </w:pPr>
    </w:p>
    <w:p w14:paraId="59A86616" w14:textId="77777777" w:rsidR="00A02D39" w:rsidRDefault="00A02D39" w:rsidP="00A02D39">
      <w:pPr>
        <w:spacing w:before="0"/>
        <w:ind w:firstLine="0"/>
        <w:jc w:val="center"/>
        <w:rPr>
          <w:b/>
          <w:lang w:val="nl-NL"/>
        </w:rPr>
      </w:pPr>
    </w:p>
    <w:p w14:paraId="2C614837" w14:textId="77777777" w:rsidR="00A02D39" w:rsidRDefault="00A02D39" w:rsidP="00A02D39">
      <w:pPr>
        <w:spacing w:before="0"/>
        <w:ind w:firstLine="0"/>
        <w:jc w:val="center"/>
        <w:rPr>
          <w:b/>
          <w:lang w:val="nl-NL"/>
        </w:rPr>
      </w:pPr>
    </w:p>
    <w:p w14:paraId="2B1C20E0" w14:textId="77777777" w:rsidR="00A02D39" w:rsidRDefault="00A02D39" w:rsidP="00A02D39">
      <w:pPr>
        <w:spacing w:before="0"/>
        <w:ind w:firstLine="0"/>
        <w:jc w:val="center"/>
        <w:rPr>
          <w:b/>
          <w:lang w:val="nl-NL"/>
        </w:rPr>
      </w:pPr>
    </w:p>
    <w:p w14:paraId="7126025F" w14:textId="77777777" w:rsidR="00A02D39" w:rsidRDefault="00A02D39" w:rsidP="00A02D39">
      <w:pPr>
        <w:spacing w:before="0"/>
        <w:ind w:firstLine="0"/>
        <w:jc w:val="center"/>
        <w:rPr>
          <w:b/>
          <w:lang w:val="nl-NL"/>
        </w:rPr>
      </w:pPr>
    </w:p>
    <w:p w14:paraId="5A35DDE9" w14:textId="77777777" w:rsidR="00A02D39" w:rsidRDefault="00A02D39" w:rsidP="00A02D39">
      <w:pPr>
        <w:spacing w:before="0"/>
        <w:ind w:firstLine="0"/>
        <w:jc w:val="center"/>
        <w:rPr>
          <w:b/>
          <w:lang w:val="nl-NL"/>
        </w:rPr>
      </w:pPr>
    </w:p>
    <w:p w14:paraId="5F8F26F5" w14:textId="77777777" w:rsidR="009F7AF6" w:rsidRDefault="009F7AF6" w:rsidP="00A02D39">
      <w:pPr>
        <w:spacing w:before="0"/>
        <w:ind w:firstLine="0"/>
        <w:jc w:val="center"/>
        <w:rPr>
          <w:b/>
          <w:lang w:val="nl-NL"/>
        </w:rPr>
      </w:pPr>
    </w:p>
    <w:p w14:paraId="11D673C0" w14:textId="77777777" w:rsidR="009F7AF6" w:rsidRDefault="009F7AF6" w:rsidP="00A02D39">
      <w:pPr>
        <w:spacing w:before="0"/>
        <w:ind w:firstLine="0"/>
        <w:jc w:val="center"/>
        <w:rPr>
          <w:b/>
          <w:lang w:val="nl-NL"/>
        </w:rPr>
      </w:pPr>
    </w:p>
    <w:p w14:paraId="6B23520E" w14:textId="77777777" w:rsidR="00E7171F" w:rsidRDefault="00E7171F" w:rsidP="00A02D39">
      <w:pPr>
        <w:spacing w:before="0"/>
        <w:ind w:firstLine="0"/>
        <w:jc w:val="center"/>
        <w:rPr>
          <w:b/>
          <w:lang w:val="nl-NL"/>
        </w:rPr>
      </w:pPr>
    </w:p>
    <w:p w14:paraId="450FE3F6" w14:textId="77777777" w:rsidR="00E7171F" w:rsidRDefault="00E7171F" w:rsidP="00A02D39">
      <w:pPr>
        <w:spacing w:before="0"/>
        <w:ind w:firstLine="0"/>
        <w:jc w:val="center"/>
        <w:rPr>
          <w:b/>
          <w:lang w:val="nl-NL"/>
        </w:rPr>
      </w:pPr>
    </w:p>
    <w:p w14:paraId="0DA93E65" w14:textId="77777777" w:rsidR="009F7AF6" w:rsidRDefault="009F7AF6" w:rsidP="00A02D39">
      <w:pPr>
        <w:spacing w:before="0"/>
        <w:ind w:firstLine="0"/>
        <w:jc w:val="center"/>
        <w:rPr>
          <w:b/>
          <w:lang w:val="nl-NL"/>
        </w:rPr>
      </w:pPr>
    </w:p>
    <w:p w14:paraId="30CB5CFE" w14:textId="77777777" w:rsidR="009F7AF6" w:rsidRDefault="009F7AF6" w:rsidP="00A02D39">
      <w:pPr>
        <w:spacing w:before="0"/>
        <w:ind w:firstLine="0"/>
        <w:jc w:val="center"/>
        <w:rPr>
          <w:b/>
          <w:lang w:val="nl-NL"/>
        </w:rPr>
      </w:pPr>
    </w:p>
    <w:p w14:paraId="04BB4DE0" w14:textId="77777777" w:rsidR="00A02D39" w:rsidRDefault="00A02D39" w:rsidP="00A02D39">
      <w:pPr>
        <w:spacing w:before="0"/>
        <w:ind w:firstLine="0"/>
        <w:jc w:val="center"/>
        <w:rPr>
          <w:b/>
          <w:lang w:val="nl-NL"/>
        </w:rPr>
      </w:pPr>
    </w:p>
    <w:p w14:paraId="20A7366F" w14:textId="77777777" w:rsidR="00A02D39" w:rsidRDefault="00A02D39" w:rsidP="00A02D39">
      <w:pPr>
        <w:spacing w:before="0"/>
        <w:ind w:firstLine="0"/>
        <w:jc w:val="center"/>
        <w:rPr>
          <w:b/>
          <w:lang w:val="nl-NL"/>
        </w:rPr>
      </w:pPr>
    </w:p>
    <w:p w14:paraId="49E012AC" w14:textId="77777777" w:rsidR="00A02D39" w:rsidRDefault="00A02D39" w:rsidP="00A02D39">
      <w:pPr>
        <w:spacing w:before="0"/>
        <w:ind w:firstLine="0"/>
        <w:jc w:val="center"/>
        <w:rPr>
          <w:b/>
          <w:lang w:val="nl-NL"/>
        </w:rPr>
      </w:pPr>
    </w:p>
    <w:p w14:paraId="34391BDD" w14:textId="77777777" w:rsidR="00A02D39" w:rsidRPr="00A02D39" w:rsidRDefault="00A02D39" w:rsidP="00E7171F">
      <w:pPr>
        <w:pStyle w:val="Heading1"/>
      </w:pPr>
      <w:bookmarkStart w:id="51" w:name="_Toc155616462"/>
      <w:r w:rsidRPr="00A02D39">
        <w:t>BÁO CÁO SỐ 4:</w:t>
      </w:r>
      <w:r w:rsidR="0089303C">
        <w:t xml:space="preserve"> </w:t>
      </w:r>
      <w:r w:rsidR="008E55C1">
        <w:t>Kết quả hoạt động thu hái nguồn giống và gieo ươm bảo tồn năm 2023</w:t>
      </w:r>
      <w:bookmarkEnd w:id="51"/>
    </w:p>
    <w:p w14:paraId="0DEEBCCA" w14:textId="77777777" w:rsidR="00A02D39" w:rsidRDefault="00A02D39" w:rsidP="00A02D39">
      <w:pPr>
        <w:rPr>
          <w:lang w:val="nl-NL"/>
        </w:rPr>
      </w:pPr>
    </w:p>
    <w:p w14:paraId="1ACD3A25" w14:textId="77777777" w:rsidR="00A02D39" w:rsidRDefault="00A02D39" w:rsidP="00A02D39">
      <w:pPr>
        <w:rPr>
          <w:lang w:val="nl-NL"/>
        </w:rPr>
      </w:pPr>
    </w:p>
    <w:p w14:paraId="4E3C7016" w14:textId="77777777" w:rsidR="00A02D39" w:rsidRDefault="00A02D39" w:rsidP="00A02D39">
      <w:pPr>
        <w:rPr>
          <w:lang w:val="nl-NL"/>
        </w:rPr>
      </w:pPr>
    </w:p>
    <w:p w14:paraId="7FA4E33D" w14:textId="77777777" w:rsidR="00A02D39" w:rsidRDefault="00A02D39" w:rsidP="00A02D39">
      <w:pPr>
        <w:rPr>
          <w:lang w:val="nl-NL"/>
        </w:rPr>
      </w:pPr>
    </w:p>
    <w:p w14:paraId="73AEA6E6" w14:textId="77777777" w:rsidR="00A02D39" w:rsidRDefault="00A02D39" w:rsidP="00A02D39">
      <w:pPr>
        <w:rPr>
          <w:lang w:val="nl-NL"/>
        </w:rPr>
      </w:pPr>
    </w:p>
    <w:p w14:paraId="0E45BC9E" w14:textId="77777777" w:rsidR="00A02D39" w:rsidRDefault="00A02D39" w:rsidP="00A02D39">
      <w:pPr>
        <w:rPr>
          <w:lang w:val="nl-NL"/>
        </w:rPr>
      </w:pPr>
    </w:p>
    <w:p w14:paraId="2461C501" w14:textId="77777777" w:rsidR="00A02D39" w:rsidRDefault="00A02D39" w:rsidP="00A02D39">
      <w:pPr>
        <w:rPr>
          <w:lang w:val="nl-NL"/>
        </w:rPr>
      </w:pPr>
    </w:p>
    <w:p w14:paraId="55CF7567" w14:textId="77777777" w:rsidR="00A02D39" w:rsidRDefault="00A02D39" w:rsidP="00A02D39">
      <w:pPr>
        <w:rPr>
          <w:lang w:val="nl-NL"/>
        </w:rPr>
      </w:pPr>
    </w:p>
    <w:p w14:paraId="12D7D98C" w14:textId="77777777" w:rsidR="00A02D39" w:rsidRDefault="00A02D39" w:rsidP="00A02D39">
      <w:pPr>
        <w:rPr>
          <w:lang w:val="nl-NL"/>
        </w:rPr>
      </w:pPr>
    </w:p>
    <w:p w14:paraId="7DC17D43" w14:textId="77777777" w:rsidR="00A02D39" w:rsidRDefault="00A02D39" w:rsidP="00A02D39">
      <w:pPr>
        <w:rPr>
          <w:lang w:val="nl-NL"/>
        </w:rPr>
      </w:pPr>
    </w:p>
    <w:p w14:paraId="02EF7665" w14:textId="77777777" w:rsidR="00A02D39" w:rsidRDefault="00A02D39" w:rsidP="00A02D39">
      <w:pPr>
        <w:rPr>
          <w:lang w:val="nl-NL"/>
        </w:rPr>
      </w:pPr>
    </w:p>
    <w:p w14:paraId="379DA854" w14:textId="77777777" w:rsidR="00A02D39" w:rsidRDefault="00A02D39" w:rsidP="00A02D39">
      <w:pPr>
        <w:rPr>
          <w:lang w:val="nl-NL"/>
        </w:rPr>
      </w:pPr>
    </w:p>
    <w:p w14:paraId="364F7BBB" w14:textId="77777777" w:rsidR="00A02D39" w:rsidRDefault="00A02D39" w:rsidP="00A02D39">
      <w:pPr>
        <w:rPr>
          <w:lang w:val="nl-NL"/>
        </w:rPr>
      </w:pPr>
    </w:p>
    <w:p w14:paraId="224A7DEA" w14:textId="77777777" w:rsidR="00A02D39" w:rsidRDefault="00A02D39" w:rsidP="00A02D39">
      <w:pPr>
        <w:rPr>
          <w:lang w:val="nl-NL"/>
        </w:rPr>
      </w:pPr>
    </w:p>
    <w:p w14:paraId="1ECD50B4" w14:textId="77777777" w:rsidR="008E55C1" w:rsidRDefault="008E55C1" w:rsidP="00A02D39">
      <w:pPr>
        <w:rPr>
          <w:lang w:val="nl-NL"/>
        </w:rPr>
      </w:pPr>
    </w:p>
    <w:p w14:paraId="459DC2EF" w14:textId="77777777" w:rsidR="008E55C1" w:rsidRDefault="008E55C1" w:rsidP="00A02D39">
      <w:pPr>
        <w:rPr>
          <w:lang w:val="nl-NL"/>
        </w:rPr>
      </w:pPr>
    </w:p>
    <w:p w14:paraId="504C37D8" w14:textId="77777777" w:rsidR="00A02D39" w:rsidRDefault="00A02D39" w:rsidP="009F7AF6">
      <w:pPr>
        <w:ind w:firstLine="0"/>
        <w:rPr>
          <w:lang w:val="nl-NL"/>
        </w:rPr>
      </w:pPr>
    </w:p>
    <w:tbl>
      <w:tblPr>
        <w:tblpPr w:leftFromText="180" w:rightFromText="180" w:vertAnchor="text" w:horzAnchor="margin" w:tblpY="2"/>
        <w:tblW w:w="9606" w:type="dxa"/>
        <w:tblLayout w:type="fixed"/>
        <w:tblLook w:val="0000" w:firstRow="0" w:lastRow="0" w:firstColumn="0" w:lastColumn="0" w:noHBand="0" w:noVBand="0"/>
      </w:tblPr>
      <w:tblGrid>
        <w:gridCol w:w="3936"/>
        <w:gridCol w:w="5670"/>
      </w:tblGrid>
      <w:tr w:rsidR="00A02D39" w:rsidRPr="00BC49B4" w14:paraId="61ABA563" w14:textId="77777777" w:rsidTr="00811736">
        <w:trPr>
          <w:trHeight w:val="1631"/>
        </w:trPr>
        <w:tc>
          <w:tcPr>
            <w:tcW w:w="3936" w:type="dxa"/>
          </w:tcPr>
          <w:p w14:paraId="17073E53" w14:textId="77777777" w:rsidR="00A02D39" w:rsidRPr="00BC49B4" w:rsidRDefault="00A02D39" w:rsidP="00811736">
            <w:pPr>
              <w:widowControl w:val="0"/>
              <w:spacing w:before="0"/>
              <w:ind w:firstLine="0"/>
              <w:jc w:val="center"/>
              <w:rPr>
                <w:rFonts w:eastAsia="SimSun"/>
                <w:bCs/>
                <w:color w:val="000000"/>
                <w:kern w:val="2"/>
                <w:sz w:val="24"/>
                <w:lang w:eastAsia="zh-CN"/>
              </w:rPr>
            </w:pPr>
            <w:r w:rsidRPr="00BC49B4">
              <w:rPr>
                <w:rFonts w:eastAsia="SimSun"/>
                <w:bCs/>
                <w:color w:val="000000"/>
                <w:kern w:val="2"/>
                <w:sz w:val="24"/>
                <w:lang w:eastAsia="zh-CN"/>
              </w:rPr>
              <w:lastRenderedPageBreak/>
              <w:t>BAN QUẢN LÝ</w:t>
            </w:r>
          </w:p>
          <w:p w14:paraId="0BEEBC5D" w14:textId="77777777" w:rsidR="00A02D39" w:rsidRPr="00BC49B4" w:rsidRDefault="00A02D39" w:rsidP="00811736">
            <w:pPr>
              <w:widowControl w:val="0"/>
              <w:spacing w:before="0"/>
              <w:ind w:firstLine="0"/>
              <w:jc w:val="center"/>
              <w:rPr>
                <w:rFonts w:eastAsia="SimSun"/>
                <w:bCs/>
                <w:color w:val="000000"/>
                <w:kern w:val="2"/>
                <w:sz w:val="24"/>
                <w:lang w:eastAsia="zh-CN"/>
              </w:rPr>
            </w:pPr>
            <w:r w:rsidRPr="00BC49B4">
              <w:rPr>
                <w:rFonts w:eastAsia="SimSun"/>
                <w:bCs/>
                <w:color w:val="000000"/>
                <w:kern w:val="2"/>
                <w:sz w:val="24"/>
                <w:lang w:eastAsia="zh-CN"/>
              </w:rPr>
              <w:t>VƯỜN QUỐC GIA BÁI TỬ LONG</w:t>
            </w:r>
          </w:p>
          <w:p w14:paraId="60BCF6D4" w14:textId="77777777" w:rsidR="00A02D39" w:rsidRPr="00BC49B4" w:rsidRDefault="00A02D39" w:rsidP="00811736">
            <w:pPr>
              <w:keepNext/>
              <w:widowControl w:val="0"/>
              <w:spacing w:before="0"/>
              <w:ind w:firstLine="0"/>
              <w:jc w:val="center"/>
              <w:outlineLvl w:val="1"/>
              <w:rPr>
                <w:rFonts w:eastAsia="SimSun"/>
                <w:b/>
                <w:bCs/>
                <w:color w:val="000000"/>
                <w:kern w:val="2"/>
                <w:sz w:val="26"/>
                <w:lang w:eastAsia="zh-CN"/>
              </w:rPr>
            </w:pPr>
            <w:bookmarkStart w:id="52" w:name="_Toc154417635"/>
            <w:bookmarkStart w:id="53" w:name="_Toc155449679"/>
            <w:bookmarkStart w:id="54" w:name="_Toc155616463"/>
            <w:r>
              <w:rPr>
                <w:rFonts w:eastAsia="SimSun"/>
                <w:b/>
                <w:bCs/>
                <w:color w:val="000000"/>
                <w:kern w:val="2"/>
                <w:sz w:val="26"/>
                <w:lang w:eastAsia="zh-CN"/>
              </w:rPr>
              <w:t>HỘI ĐỒNG KHOA HỌC</w:t>
            </w:r>
            <w:bookmarkEnd w:id="52"/>
            <w:bookmarkEnd w:id="53"/>
            <w:bookmarkEnd w:id="54"/>
          </w:p>
          <w:p w14:paraId="4C5601F3" w14:textId="77777777" w:rsidR="00A02D39" w:rsidRPr="00BC49B4" w:rsidRDefault="00A02D39" w:rsidP="008E55C1">
            <w:pPr>
              <w:widowControl w:val="0"/>
              <w:spacing w:before="240"/>
              <w:ind w:firstLine="0"/>
              <w:jc w:val="center"/>
              <w:rPr>
                <w:rFonts w:eastAsia="SimSun"/>
                <w:color w:val="000000"/>
                <w:kern w:val="2"/>
                <w:sz w:val="26"/>
                <w:szCs w:val="26"/>
                <w:lang w:eastAsia="zh-CN"/>
              </w:rPr>
            </w:pPr>
            <w:r w:rsidRPr="00BC49B4">
              <w:rPr>
                <w:rFonts w:eastAsia="SimSun"/>
                <w:noProof/>
                <w:color w:val="000000"/>
                <w:kern w:val="2"/>
                <w:sz w:val="26"/>
                <w:szCs w:val="26"/>
              </w:rPr>
              <mc:AlternateContent>
                <mc:Choice Requires="wps">
                  <w:drawing>
                    <wp:anchor distT="0" distB="0" distL="114300" distR="114300" simplePos="0" relativeHeight="251629056" behindDoc="0" locked="0" layoutInCell="1" allowOverlap="1" wp14:anchorId="36EBD3F6" wp14:editId="102F42F0">
                      <wp:simplePos x="0" y="0"/>
                      <wp:positionH relativeFrom="column">
                        <wp:posOffset>659765</wp:posOffset>
                      </wp:positionH>
                      <wp:positionV relativeFrom="paragraph">
                        <wp:posOffset>36830</wp:posOffset>
                      </wp:positionV>
                      <wp:extent cx="1063625" cy="0"/>
                      <wp:effectExtent l="6350" t="12065" r="6350" b="6985"/>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36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8B9A4F8" id="Straight Connector 8" o:spid="_x0000_s1026"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95pt,2.9pt" to="135.7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"/>
                  </w:pict>
                </mc:Fallback>
              </mc:AlternateContent>
            </w:r>
          </w:p>
        </w:tc>
        <w:tc>
          <w:tcPr>
            <w:tcW w:w="5670" w:type="dxa"/>
          </w:tcPr>
          <w:p w14:paraId="1A95A670" w14:textId="77777777" w:rsidR="00A02D39" w:rsidRPr="00BC49B4" w:rsidRDefault="00A02D39" w:rsidP="00811736">
            <w:pPr>
              <w:keepNext/>
              <w:widowControl w:val="0"/>
              <w:spacing w:before="0"/>
              <w:ind w:firstLine="0"/>
              <w:jc w:val="center"/>
              <w:outlineLvl w:val="5"/>
              <w:rPr>
                <w:rFonts w:eastAsia="SimSun"/>
                <w:b/>
                <w:bCs/>
                <w:color w:val="000000"/>
                <w:kern w:val="2"/>
                <w:sz w:val="26"/>
                <w:szCs w:val="26"/>
                <w:lang w:eastAsia="zh-CN"/>
              </w:rPr>
            </w:pPr>
            <w:r w:rsidRPr="00BC49B4">
              <w:rPr>
                <w:rFonts w:eastAsia="SimSun"/>
                <w:b/>
                <w:bCs/>
                <w:color w:val="000000"/>
                <w:kern w:val="2"/>
                <w:sz w:val="26"/>
                <w:szCs w:val="26"/>
                <w:lang w:eastAsia="zh-CN"/>
              </w:rPr>
              <w:t>CỘNG HOÀ XÃ HỘI CHỦ NGHĨA VIỆT NAM</w:t>
            </w:r>
          </w:p>
          <w:p w14:paraId="7A1EE463" w14:textId="77777777" w:rsidR="00A02D39" w:rsidRPr="00BC49B4" w:rsidRDefault="00A02D39" w:rsidP="00811736">
            <w:pPr>
              <w:widowControl w:val="0"/>
              <w:spacing w:before="0"/>
              <w:ind w:firstLine="0"/>
              <w:jc w:val="center"/>
              <w:rPr>
                <w:rFonts w:eastAsia="SimSun"/>
                <w:b/>
                <w:color w:val="000000"/>
                <w:kern w:val="2"/>
                <w:sz w:val="26"/>
                <w:szCs w:val="26"/>
                <w:lang w:eastAsia="zh-CN"/>
              </w:rPr>
            </w:pPr>
            <w:r w:rsidRPr="00BC49B4">
              <w:rPr>
                <w:rFonts w:eastAsia="SimSun"/>
                <w:b/>
                <w:color w:val="000000"/>
                <w:kern w:val="2"/>
                <w:sz w:val="26"/>
                <w:szCs w:val="26"/>
                <w:lang w:eastAsia="zh-CN"/>
              </w:rPr>
              <w:t>Độc lập – Tự do – Hạnh phúc</w:t>
            </w:r>
          </w:p>
          <w:p w14:paraId="0E2C91AB" w14:textId="77777777" w:rsidR="00A02D39" w:rsidRPr="00BC49B4" w:rsidRDefault="00A02D39" w:rsidP="00811736">
            <w:pPr>
              <w:widowControl w:val="0"/>
              <w:ind w:firstLine="0"/>
              <w:jc w:val="right"/>
              <w:rPr>
                <w:rFonts w:eastAsia="SimSun"/>
                <w:i/>
                <w:iCs/>
                <w:color w:val="000000"/>
                <w:kern w:val="2"/>
                <w:szCs w:val="20"/>
                <w:lang w:eastAsia="zh-CN"/>
              </w:rPr>
            </w:pPr>
            <w:r w:rsidRPr="00BC49B4">
              <w:rPr>
                <w:rFonts w:eastAsia="SimSun"/>
                <w:b/>
                <w:noProof/>
                <w:color w:val="000000"/>
                <w:kern w:val="2"/>
                <w:szCs w:val="20"/>
              </w:rPr>
              <mc:AlternateContent>
                <mc:Choice Requires="wps">
                  <w:drawing>
                    <wp:anchor distT="0" distB="0" distL="114300" distR="114300" simplePos="0" relativeHeight="251630080" behindDoc="0" locked="0" layoutInCell="1" allowOverlap="1" wp14:anchorId="00279801" wp14:editId="09FF154A">
                      <wp:simplePos x="0" y="0"/>
                      <wp:positionH relativeFrom="column">
                        <wp:posOffset>709295</wp:posOffset>
                      </wp:positionH>
                      <wp:positionV relativeFrom="paragraph">
                        <wp:posOffset>29210</wp:posOffset>
                      </wp:positionV>
                      <wp:extent cx="2084705" cy="0"/>
                      <wp:effectExtent l="12065" t="6350" r="8255" b="127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847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9E6FC77" id="Straight Connector 9" o:spid="_x0000_s1026" style="position:absolute;flip:y;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85pt,2.3pt" to="220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"/>
                  </w:pict>
                </mc:Fallback>
              </mc:AlternateContent>
            </w:r>
          </w:p>
          <w:p w14:paraId="5EDD0F95" w14:textId="77777777" w:rsidR="00A02D39" w:rsidRPr="00BC49B4" w:rsidRDefault="00A02D39" w:rsidP="00811736">
            <w:pPr>
              <w:widowControl w:val="0"/>
              <w:spacing w:before="280"/>
              <w:ind w:firstLine="0"/>
              <w:jc w:val="center"/>
              <w:rPr>
                <w:rFonts w:eastAsia="SimSun"/>
                <w:i/>
                <w:iCs/>
                <w:color w:val="000000"/>
                <w:kern w:val="2"/>
                <w:szCs w:val="20"/>
                <w:lang w:eastAsia="zh-CN"/>
              </w:rPr>
            </w:pPr>
          </w:p>
        </w:tc>
      </w:tr>
    </w:tbl>
    <w:p w14:paraId="10F4B423" w14:textId="77777777" w:rsidR="00A02D39" w:rsidRPr="00BC49B4" w:rsidRDefault="00A02D39" w:rsidP="00A02D39">
      <w:pPr>
        <w:widowControl w:val="0"/>
        <w:spacing w:before="0"/>
        <w:ind w:firstLine="0"/>
        <w:jc w:val="center"/>
        <w:rPr>
          <w:rFonts w:eastAsia="SimSun"/>
          <w:b/>
          <w:bCs/>
          <w:color w:val="000000"/>
          <w:kern w:val="2"/>
          <w:szCs w:val="20"/>
          <w:lang w:eastAsia="zh-CN"/>
        </w:rPr>
      </w:pPr>
      <w:r w:rsidRPr="00BC49B4">
        <w:rPr>
          <w:rFonts w:eastAsia="SimSun"/>
          <w:b/>
          <w:bCs/>
          <w:color w:val="000000"/>
          <w:kern w:val="2"/>
          <w:szCs w:val="20"/>
          <w:lang w:eastAsia="zh-CN"/>
        </w:rPr>
        <w:t>BÁO CÁO</w:t>
      </w:r>
    </w:p>
    <w:p w14:paraId="16AF6F25" w14:textId="77777777" w:rsidR="00A02D39" w:rsidRPr="00BC49B4" w:rsidRDefault="00A02D39" w:rsidP="00A02D39">
      <w:pPr>
        <w:widowControl w:val="0"/>
        <w:spacing w:before="0"/>
        <w:ind w:firstLine="0"/>
        <w:jc w:val="center"/>
        <w:rPr>
          <w:rFonts w:eastAsia="SimSun"/>
          <w:b/>
          <w:bCs/>
          <w:color w:val="000000"/>
          <w:kern w:val="2"/>
          <w:szCs w:val="20"/>
          <w:lang w:eastAsia="zh-CN"/>
        </w:rPr>
      </w:pPr>
      <w:r w:rsidRPr="00BC49B4">
        <w:rPr>
          <w:rFonts w:eastAsia="SimSun"/>
          <w:noProof/>
          <w:color w:val="000000"/>
          <w:kern w:val="2"/>
          <w:szCs w:val="20"/>
        </w:rPr>
        <mc:AlternateContent>
          <mc:Choice Requires="wps">
            <w:drawing>
              <wp:anchor distT="0" distB="0" distL="114300" distR="114300" simplePos="0" relativeHeight="251631104" behindDoc="0" locked="0" layoutInCell="1" allowOverlap="1" wp14:anchorId="19E070D5" wp14:editId="52555F07">
                <wp:simplePos x="0" y="0"/>
                <wp:positionH relativeFrom="column">
                  <wp:posOffset>1992630</wp:posOffset>
                </wp:positionH>
                <wp:positionV relativeFrom="paragraph">
                  <wp:posOffset>447040</wp:posOffset>
                </wp:positionV>
                <wp:extent cx="1651635" cy="0"/>
                <wp:effectExtent l="5715" t="11430" r="9525" b="7620"/>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16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DB74352" id="Straight Arrow Connector 10" o:spid="_x0000_s1026" type="#_x0000_t32" style="position:absolute;margin-left:156.9pt;margin-top:35.2pt;width:130.05pt;height:0;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"/>
            </w:pict>
          </mc:Fallback>
        </mc:AlternateContent>
      </w:r>
      <w:r w:rsidRPr="00BC49B4">
        <w:rPr>
          <w:rFonts w:eastAsia="SimSun"/>
          <w:b/>
          <w:bCs/>
          <w:color w:val="000000"/>
          <w:kern w:val="2"/>
          <w:szCs w:val="20"/>
          <w:lang w:eastAsia="zh-CN"/>
        </w:rPr>
        <w:t>Kết quả hoạt động thu hái nguồn giống và công tác gieo ươm bảo tồn thực vật rừng quý, hiếm, bản địa năm 2023, phương hướng nhiệm vụ năm 2024</w:t>
      </w:r>
    </w:p>
    <w:p w14:paraId="63479C68" w14:textId="77777777" w:rsidR="00A02D39" w:rsidRPr="00BC49B4" w:rsidRDefault="00A02D39" w:rsidP="00A02D39">
      <w:pPr>
        <w:widowControl w:val="0"/>
        <w:spacing w:before="0"/>
        <w:ind w:firstLine="0"/>
        <w:jc w:val="left"/>
        <w:rPr>
          <w:rFonts w:eastAsia="SimSun"/>
          <w:color w:val="000000"/>
          <w:kern w:val="2"/>
          <w:szCs w:val="20"/>
          <w:lang w:eastAsia="zh-CN"/>
        </w:rPr>
      </w:pPr>
      <w:r w:rsidRPr="00BC49B4">
        <w:rPr>
          <w:rFonts w:eastAsia="SimSun"/>
          <w:color w:val="000000"/>
          <w:kern w:val="2"/>
          <w:szCs w:val="20"/>
          <w:lang w:eastAsia="zh-CN"/>
        </w:rPr>
        <w:tab/>
      </w:r>
    </w:p>
    <w:p w14:paraId="4D4823F0" w14:textId="77777777" w:rsidR="00A02D39" w:rsidRPr="00BC49B4" w:rsidRDefault="00A02D39" w:rsidP="008E55C1">
      <w:pPr>
        <w:widowControl w:val="0"/>
        <w:ind w:firstLine="709"/>
        <w:contextualSpacing/>
        <w:rPr>
          <w:rFonts w:eastAsia="SimSun"/>
          <w:b/>
          <w:kern w:val="2"/>
          <w:szCs w:val="20"/>
          <w:lang w:eastAsia="zh-CN"/>
        </w:rPr>
      </w:pPr>
      <w:r w:rsidRPr="00BC49B4">
        <w:rPr>
          <w:rFonts w:eastAsia="SimSun"/>
          <w:b/>
          <w:kern w:val="2"/>
          <w:szCs w:val="20"/>
          <w:lang w:eastAsia="zh-CN"/>
        </w:rPr>
        <w:t>I. NỘI DUNG VÀ KẾT QUẢ THỰC HIỆN TRONG NĂM 2023</w:t>
      </w:r>
    </w:p>
    <w:p w14:paraId="63978614" w14:textId="77777777" w:rsidR="00A02D39" w:rsidRPr="00BC49B4" w:rsidRDefault="00A02D39" w:rsidP="008E55C1">
      <w:pPr>
        <w:widowControl w:val="0"/>
        <w:ind w:firstLine="700"/>
        <w:contextualSpacing/>
        <w:rPr>
          <w:rFonts w:eastAsia="SimSun"/>
          <w:b/>
          <w:kern w:val="2"/>
          <w:szCs w:val="20"/>
          <w:lang w:eastAsia="zh-CN"/>
        </w:rPr>
      </w:pPr>
      <w:r w:rsidRPr="00BC49B4">
        <w:rPr>
          <w:rFonts w:eastAsia="SimSun"/>
          <w:kern w:val="2"/>
          <w:szCs w:val="20"/>
          <w:lang w:eastAsia="zh-CN"/>
        </w:rPr>
        <w:t>Trong năm 2023, đã triển khai thu hái 8.566 nguồn vật liệu giống (hạt giống, cây mạ, củ mầm) của 05 loài, gồm có Kim giao núi đá, Tùng la hán, Trâm mùi, Tùng đen và tổ chức gieo ươm bảo tồn và phát triển nguồn gen; duy trì chăm sóc 6.000 cây của 11 loài, gồm có Trai lý, Tùng la hán, Kim ngân, Trâm đỏ, Lá khôi tía, Kim giao núi đá, Lim xanh, Tùng đen, Sến mật, Sâm sắn, Mai vàng.</w:t>
      </w:r>
    </w:p>
    <w:p w14:paraId="46FF8994" w14:textId="77777777" w:rsidR="00A02D39" w:rsidRPr="00BC49B4" w:rsidRDefault="00A02D39" w:rsidP="008E55C1">
      <w:pPr>
        <w:widowControl w:val="0"/>
        <w:ind w:firstLine="709"/>
        <w:contextualSpacing/>
        <w:rPr>
          <w:rFonts w:eastAsia="SimSun"/>
          <w:b/>
          <w:kern w:val="2"/>
          <w:szCs w:val="20"/>
          <w:lang w:eastAsia="zh-CN"/>
        </w:rPr>
      </w:pPr>
      <w:r w:rsidRPr="00BC49B4">
        <w:rPr>
          <w:rFonts w:eastAsia="SimSun"/>
          <w:b/>
          <w:kern w:val="2"/>
          <w:szCs w:val="20"/>
          <w:lang w:eastAsia="zh-CN"/>
        </w:rPr>
        <w:t>1. Hoạt động thu hái nguồn giống</w:t>
      </w:r>
    </w:p>
    <w:p w14:paraId="544DC436" w14:textId="77777777" w:rsidR="00A02D39" w:rsidRPr="00BC49B4" w:rsidRDefault="00A02D39" w:rsidP="008E55C1">
      <w:pPr>
        <w:widowControl w:val="0"/>
        <w:ind w:firstLine="709"/>
        <w:contextualSpacing/>
        <w:rPr>
          <w:rFonts w:eastAsia="SimSun"/>
          <w:b/>
          <w:i/>
          <w:kern w:val="2"/>
          <w:szCs w:val="20"/>
          <w:lang w:eastAsia="zh-CN"/>
        </w:rPr>
      </w:pPr>
      <w:r w:rsidRPr="00BC49B4">
        <w:rPr>
          <w:rFonts w:eastAsia="SimSun"/>
          <w:b/>
          <w:i/>
          <w:kern w:val="2"/>
          <w:szCs w:val="20"/>
          <w:lang w:eastAsia="zh-CN"/>
        </w:rPr>
        <w:t xml:space="preserve">1.1. Nội dung </w:t>
      </w:r>
    </w:p>
    <w:p w14:paraId="466D3677" w14:textId="77777777" w:rsidR="00A02D39" w:rsidRPr="00BC49B4" w:rsidRDefault="00A02D39" w:rsidP="008E55C1">
      <w:pPr>
        <w:widowControl w:val="0"/>
        <w:ind w:firstLine="709"/>
        <w:contextualSpacing/>
        <w:rPr>
          <w:rFonts w:eastAsia="Calibri"/>
          <w:bCs/>
          <w:szCs w:val="22"/>
          <w:shd w:val="clear" w:color="auto" w:fill="FFFFFF"/>
        </w:rPr>
      </w:pPr>
      <w:r w:rsidRPr="00BC49B4">
        <w:rPr>
          <w:rFonts w:eastAsia="Calibri"/>
          <w:bCs/>
          <w:szCs w:val="22"/>
          <w:shd w:val="clear" w:color="auto" w:fill="FFFFFF"/>
        </w:rPr>
        <w:t xml:space="preserve">Thực hiện 04 đợt thu thập vật liệu giống (hạt giống, cây mạ) của 04 loài tại một số đảo trong Vườn quốc gia Bái Tử Long gồm: Kim giao núi đá </w:t>
      </w:r>
      <w:r w:rsidRPr="00BC49B4">
        <w:rPr>
          <w:i/>
          <w:iCs/>
          <w:color w:val="000000"/>
          <w:szCs w:val="28"/>
        </w:rPr>
        <w:t xml:space="preserve">(Nageia fleuryi </w:t>
      </w:r>
      <w:r w:rsidRPr="00BC49B4">
        <w:rPr>
          <w:color w:val="000000"/>
          <w:szCs w:val="28"/>
        </w:rPr>
        <w:t>Hickel</w:t>
      </w:r>
      <w:r w:rsidRPr="00BC49B4">
        <w:rPr>
          <w:i/>
          <w:iCs/>
          <w:color w:val="000000"/>
          <w:szCs w:val="28"/>
        </w:rPr>
        <w:t>)</w:t>
      </w:r>
      <w:r w:rsidRPr="00BC49B4">
        <w:rPr>
          <w:rFonts w:eastAsia="Calibri"/>
          <w:bCs/>
          <w:szCs w:val="28"/>
          <w:shd w:val="clear" w:color="auto" w:fill="FFFFFF"/>
        </w:rPr>
        <w:t>,</w:t>
      </w:r>
      <w:r w:rsidRPr="00BC49B4">
        <w:rPr>
          <w:rFonts w:eastAsia="Calibri"/>
          <w:bCs/>
          <w:szCs w:val="22"/>
          <w:shd w:val="clear" w:color="auto" w:fill="FFFFFF"/>
        </w:rPr>
        <w:t xml:space="preserve"> Trâm đỏ (</w:t>
      </w:r>
      <w:r w:rsidRPr="00BC49B4">
        <w:rPr>
          <w:rFonts w:eastAsia="Calibri"/>
          <w:bCs/>
          <w:i/>
          <w:szCs w:val="22"/>
          <w:shd w:val="clear" w:color="auto" w:fill="FFFFFF"/>
        </w:rPr>
        <w:t>Syzygium zeylanicum</w:t>
      </w:r>
      <w:r w:rsidRPr="00BC49B4">
        <w:rPr>
          <w:rFonts w:eastAsia="Calibri"/>
          <w:bCs/>
          <w:szCs w:val="22"/>
          <w:shd w:val="clear" w:color="auto" w:fill="FFFFFF"/>
        </w:rPr>
        <w:t xml:space="preserve"> (L.)Dc), Trai lý (</w:t>
      </w:r>
      <w:r w:rsidRPr="00BC49B4">
        <w:rPr>
          <w:rFonts w:eastAsia="Calibri"/>
          <w:bCs/>
          <w:i/>
          <w:szCs w:val="22"/>
          <w:shd w:val="clear" w:color="auto" w:fill="FFFFFF"/>
        </w:rPr>
        <w:t>Garcinia fagraeoides</w:t>
      </w:r>
      <w:r w:rsidRPr="00BC49B4">
        <w:rPr>
          <w:rFonts w:eastAsia="Calibri"/>
          <w:bCs/>
          <w:szCs w:val="22"/>
          <w:shd w:val="clear" w:color="auto" w:fill="FFFFFF"/>
        </w:rPr>
        <w:t xml:space="preserve"> A.Chev), Tùng đen (</w:t>
      </w:r>
      <w:r w:rsidRPr="00BC49B4">
        <w:rPr>
          <w:rFonts w:eastAsia="Calibri"/>
          <w:bCs/>
          <w:i/>
          <w:szCs w:val="22"/>
          <w:shd w:val="clear" w:color="auto" w:fill="FFFFFF"/>
        </w:rPr>
        <w:t>Diospyros vacciniodes</w:t>
      </w:r>
      <w:r w:rsidRPr="00BC49B4">
        <w:rPr>
          <w:rFonts w:eastAsia="Calibri"/>
          <w:bCs/>
          <w:szCs w:val="22"/>
          <w:shd w:val="clear" w:color="auto" w:fill="FFFFFF"/>
        </w:rPr>
        <w:t xml:space="preserve"> Lindl).</w:t>
      </w:r>
    </w:p>
    <w:p w14:paraId="66CF4DD1" w14:textId="77777777" w:rsidR="00A02D39" w:rsidRPr="00BC49B4" w:rsidRDefault="00A02D39" w:rsidP="008E55C1">
      <w:pPr>
        <w:widowControl w:val="0"/>
        <w:ind w:firstLine="709"/>
        <w:rPr>
          <w:rFonts w:eastAsia="SimSun"/>
          <w:bCs/>
          <w:color w:val="000000"/>
          <w:kern w:val="2"/>
          <w:szCs w:val="20"/>
          <w:lang w:eastAsia="zh-CN"/>
        </w:rPr>
      </w:pPr>
      <w:r w:rsidRPr="00BC49B4">
        <w:rPr>
          <w:rFonts w:eastAsia="Calibri"/>
          <w:bCs/>
          <w:szCs w:val="22"/>
          <w:shd w:val="clear" w:color="auto" w:fill="FFFFFF"/>
        </w:rPr>
        <w:t>- Đợt 1:</w:t>
      </w:r>
      <w:r w:rsidRPr="00BC49B4">
        <w:rPr>
          <w:rFonts w:eastAsia="CIDFont+F4"/>
          <w:color w:val="000000"/>
          <w:kern w:val="2"/>
          <w:szCs w:val="20"/>
          <w:lang w:eastAsia="zh-CN"/>
        </w:rPr>
        <w:t xml:space="preserve"> Từ ngày 21-25/02/2023, tại đảo Ba Mùn và đảo Trà Ngọ lớn. </w:t>
      </w:r>
      <w:r w:rsidRPr="00BC49B4">
        <w:rPr>
          <w:rFonts w:eastAsia="SimSun"/>
          <w:bCs/>
          <w:color w:val="000000"/>
          <w:kern w:val="2"/>
          <w:szCs w:val="20"/>
          <w:lang w:eastAsia="zh-CN"/>
        </w:rPr>
        <w:t>Thu hái quả giống/cây mạ Kim Giao núi đá, Kim giao núi đất và Tắc kè đá tại khu vực đảo Trà Ngọ lớn, đảo Ba Mùn; điều tra sơ bộ hiện trạng phân bố quần thể cây Kim giao núi đất mới được phát hiện tại đảo Ba Mùn.</w:t>
      </w:r>
    </w:p>
    <w:p w14:paraId="39E93BEB" w14:textId="77777777" w:rsidR="00A02D39" w:rsidRPr="00BC49B4" w:rsidRDefault="00A02D39" w:rsidP="008E55C1">
      <w:pPr>
        <w:widowControl w:val="0"/>
        <w:ind w:firstLine="709"/>
        <w:rPr>
          <w:rFonts w:eastAsia="SimSun"/>
          <w:color w:val="000000"/>
          <w:kern w:val="2"/>
          <w:szCs w:val="20"/>
          <w:lang w:eastAsia="zh-CN"/>
        </w:rPr>
      </w:pPr>
      <w:r w:rsidRPr="00BC49B4">
        <w:rPr>
          <w:rFonts w:eastAsia="SimSun"/>
          <w:bCs/>
          <w:color w:val="000000"/>
          <w:kern w:val="2"/>
          <w:szCs w:val="20"/>
          <w:lang w:eastAsia="zh-CN"/>
        </w:rPr>
        <w:t>- Đợt 2:</w:t>
      </w:r>
      <w:r w:rsidRPr="00BC49B4">
        <w:rPr>
          <w:rFonts w:eastAsia="SimSun"/>
          <w:color w:val="000000"/>
          <w:kern w:val="2"/>
          <w:szCs w:val="20"/>
          <w:lang w:eastAsia="zh-CN"/>
        </w:rPr>
        <w:t xml:space="preserve"> Từ ngày </w:t>
      </w:r>
      <w:r w:rsidRPr="00BC49B4">
        <w:rPr>
          <w:rFonts w:eastAsia="SimSun"/>
          <w:color w:val="000000"/>
          <w:kern w:val="2"/>
          <w:szCs w:val="20"/>
          <w:lang w:val="vi-VN" w:eastAsia="zh-CN"/>
        </w:rPr>
        <w:t>0</w:t>
      </w:r>
      <w:r w:rsidRPr="00BC49B4">
        <w:rPr>
          <w:rFonts w:eastAsia="SimSun"/>
          <w:color w:val="000000"/>
          <w:kern w:val="2"/>
          <w:szCs w:val="20"/>
          <w:lang w:eastAsia="zh-CN"/>
        </w:rPr>
        <w:t>6-</w:t>
      </w:r>
      <w:r w:rsidRPr="00BC49B4">
        <w:rPr>
          <w:rFonts w:eastAsia="SimSun"/>
          <w:color w:val="000000"/>
          <w:kern w:val="2"/>
          <w:szCs w:val="20"/>
          <w:lang w:val="vi-VN" w:eastAsia="zh-CN"/>
        </w:rPr>
        <w:t>10</w:t>
      </w:r>
      <w:r w:rsidRPr="00BC49B4">
        <w:rPr>
          <w:rFonts w:eastAsia="SimSun"/>
          <w:color w:val="000000"/>
          <w:kern w:val="2"/>
          <w:szCs w:val="20"/>
          <w:lang w:eastAsia="zh-CN"/>
        </w:rPr>
        <w:t xml:space="preserve">/5/2023, tại đảo Ba Mùn – tập trung trên tuyến Trạm kiểm lâm Lách Chè - Ổ Lợn. </w:t>
      </w:r>
      <w:r w:rsidRPr="00BC49B4">
        <w:rPr>
          <w:rFonts w:eastAsia="SimSun"/>
          <w:bCs/>
          <w:color w:val="000000"/>
          <w:kern w:val="2"/>
          <w:szCs w:val="20"/>
          <w:lang w:eastAsia="zh-CN"/>
        </w:rPr>
        <w:t xml:space="preserve">Thu hái quả giống/cây mạ của một số loại Trâm thuộc họ </w:t>
      </w:r>
      <w:r w:rsidRPr="00BC49B4">
        <w:rPr>
          <w:rFonts w:eastAsia="SimSun"/>
          <w:bCs/>
          <w:i/>
          <w:color w:val="000000"/>
          <w:kern w:val="2"/>
          <w:szCs w:val="20"/>
          <w:lang w:eastAsia="zh-CN"/>
        </w:rPr>
        <w:t>Syzygium</w:t>
      </w:r>
      <w:r w:rsidRPr="00BC49B4">
        <w:rPr>
          <w:rFonts w:eastAsia="SimSun"/>
          <w:bCs/>
          <w:color w:val="000000"/>
          <w:kern w:val="2"/>
          <w:szCs w:val="20"/>
          <w:lang w:eastAsia="zh-CN"/>
        </w:rPr>
        <w:t xml:space="preserve"> trên tuyến Trạm kiểm lâm Lách Chè - Ổ Lợn khu vực đảo Ba Mùn;</w:t>
      </w:r>
    </w:p>
    <w:p w14:paraId="43AC7CEA" w14:textId="77777777" w:rsidR="00A02D39" w:rsidRPr="00BC49B4" w:rsidRDefault="00A02D39" w:rsidP="008E55C1">
      <w:pPr>
        <w:widowControl w:val="0"/>
        <w:rPr>
          <w:rFonts w:eastAsia="SimSun"/>
          <w:bCs/>
          <w:color w:val="000000"/>
          <w:kern w:val="2"/>
          <w:szCs w:val="20"/>
          <w:lang w:eastAsia="zh-CN"/>
        </w:rPr>
      </w:pPr>
      <w:r w:rsidRPr="00BC49B4">
        <w:rPr>
          <w:rFonts w:eastAsia="CIDFont+F4"/>
          <w:color w:val="000000"/>
          <w:kern w:val="2"/>
          <w:szCs w:val="20"/>
          <w:lang w:eastAsia="zh-CN"/>
        </w:rPr>
        <w:t xml:space="preserve">- Đợt 3: </w:t>
      </w:r>
      <w:r w:rsidRPr="00BC49B4">
        <w:rPr>
          <w:rFonts w:eastAsia="SimSun"/>
          <w:color w:val="000000"/>
          <w:kern w:val="2"/>
          <w:szCs w:val="20"/>
          <w:lang w:eastAsia="zh-CN"/>
        </w:rPr>
        <w:t xml:space="preserve">Từ ngày </w:t>
      </w:r>
      <w:r w:rsidRPr="00BC49B4">
        <w:rPr>
          <w:rFonts w:eastAsia="SimSun"/>
          <w:color w:val="000000"/>
          <w:kern w:val="2"/>
          <w:szCs w:val="20"/>
          <w:lang w:val="vi-VN" w:eastAsia="zh-CN"/>
        </w:rPr>
        <w:t>27-31/</w:t>
      </w:r>
      <w:r w:rsidRPr="00BC49B4">
        <w:rPr>
          <w:rFonts w:eastAsia="SimSun"/>
          <w:color w:val="000000"/>
          <w:kern w:val="2"/>
          <w:szCs w:val="20"/>
          <w:lang w:eastAsia="zh-CN"/>
        </w:rPr>
        <w:t>7/2023, tại đảo Cái Lim, cụm đảo Máng Hà – Vườn quốc gia Bái Tử Long.</w:t>
      </w:r>
      <w:r w:rsidRPr="00BC49B4">
        <w:rPr>
          <w:rFonts w:eastAsia="SimSun"/>
          <w:bCs/>
          <w:color w:val="000000"/>
          <w:kern w:val="2"/>
          <w:szCs w:val="20"/>
          <w:lang w:eastAsia="zh-CN"/>
        </w:rPr>
        <w:t xml:space="preserve"> Thu hái quả giống/cây mạ của một số loại Trai lý và Kim giao núi đá tại khu vực đảo Cái Lim, cụm đảo Máng Hà thuộc Vườn quốc gia Bái Tử Long.</w:t>
      </w:r>
    </w:p>
    <w:p w14:paraId="4B40EEFB" w14:textId="77777777" w:rsidR="00A02D39" w:rsidRPr="00BC49B4" w:rsidRDefault="00A02D39" w:rsidP="008E55C1">
      <w:pPr>
        <w:widowControl w:val="0"/>
        <w:rPr>
          <w:rFonts w:eastAsia="SimSun"/>
          <w:bCs/>
          <w:color w:val="000000"/>
          <w:kern w:val="2"/>
          <w:szCs w:val="20"/>
          <w:lang w:eastAsia="zh-CN"/>
        </w:rPr>
      </w:pPr>
      <w:r w:rsidRPr="00BC49B4">
        <w:rPr>
          <w:rFonts w:eastAsia="SimSun"/>
          <w:bCs/>
          <w:color w:val="000000"/>
          <w:kern w:val="2"/>
          <w:szCs w:val="20"/>
          <w:lang w:eastAsia="zh-CN"/>
        </w:rPr>
        <w:t>- Đợt 4: Từ ngày 01-05/11/2023, tại đảo Ba Mùn. Thu hái quả giống Tùng đen.</w:t>
      </w:r>
    </w:p>
    <w:p w14:paraId="151CE216" w14:textId="77777777" w:rsidR="00A02D39" w:rsidRPr="00BC49B4" w:rsidRDefault="00A02D39" w:rsidP="008E55C1">
      <w:pPr>
        <w:widowControl w:val="0"/>
        <w:ind w:firstLine="709"/>
        <w:contextualSpacing/>
        <w:rPr>
          <w:rFonts w:eastAsia="Calibri"/>
          <w:b/>
          <w:bCs/>
          <w:i/>
          <w:szCs w:val="22"/>
          <w:shd w:val="clear" w:color="auto" w:fill="FFFFFF"/>
        </w:rPr>
      </w:pPr>
      <w:r w:rsidRPr="00BC49B4">
        <w:rPr>
          <w:rFonts w:eastAsia="Calibri"/>
          <w:b/>
          <w:bCs/>
          <w:i/>
          <w:szCs w:val="22"/>
          <w:shd w:val="clear" w:color="auto" w:fill="FFFFFF"/>
        </w:rPr>
        <w:t xml:space="preserve">1.2. Phương pháp </w:t>
      </w:r>
    </w:p>
    <w:p w14:paraId="101A23BD" w14:textId="77777777" w:rsidR="00A02D39" w:rsidRPr="00BC49B4" w:rsidRDefault="00A02D39" w:rsidP="008E55C1">
      <w:pPr>
        <w:widowControl w:val="0"/>
        <w:ind w:firstLine="709"/>
        <w:rPr>
          <w:rFonts w:eastAsia="CIDFont+F4"/>
          <w:bCs/>
          <w:color w:val="000000"/>
          <w:kern w:val="2"/>
          <w:szCs w:val="20"/>
          <w:lang w:eastAsia="zh-CN"/>
        </w:rPr>
      </w:pPr>
      <w:r w:rsidRPr="00BC49B4">
        <w:rPr>
          <w:rFonts w:eastAsia="CIDFont+F4"/>
          <w:bCs/>
          <w:color w:val="000000"/>
          <w:kern w:val="2"/>
          <w:szCs w:val="20"/>
          <w:lang w:eastAsia="zh-CN"/>
        </w:rPr>
        <w:t>- Quan sát, khoanh vùng khu vực phân bố của quần thể cây mẹ cho quả giống, xác định vị trí, số lượng cây mẹ khu vực phân bố, lập ô tiêu chuẩn, đo đếm chỉ tiêu đường kính ngang ngực, chiều cao vút ngọn, mô tả đặc điểm vật hậu.</w:t>
      </w:r>
    </w:p>
    <w:p w14:paraId="55D9B08C" w14:textId="77777777" w:rsidR="00A02D39" w:rsidRPr="00BC49B4" w:rsidRDefault="00A02D39" w:rsidP="008E55C1">
      <w:pPr>
        <w:widowControl w:val="0"/>
        <w:ind w:firstLine="709"/>
        <w:rPr>
          <w:rFonts w:eastAsia="CIDFont+F4"/>
          <w:bCs/>
          <w:color w:val="000000"/>
          <w:kern w:val="2"/>
          <w:szCs w:val="20"/>
          <w:lang w:eastAsia="zh-CN"/>
        </w:rPr>
      </w:pPr>
      <w:r w:rsidRPr="00BC49B4">
        <w:rPr>
          <w:rFonts w:eastAsia="CIDFont+F4"/>
          <w:bCs/>
          <w:color w:val="000000"/>
          <w:kern w:val="2"/>
          <w:szCs w:val="20"/>
          <w:lang w:eastAsia="zh-CN"/>
        </w:rPr>
        <w:t>- Thu hái nguồn vật liệu giống: Hạt giống, cây mạ (nếu có).</w:t>
      </w:r>
    </w:p>
    <w:p w14:paraId="1B56CF1E" w14:textId="77777777" w:rsidR="00A02D39" w:rsidRPr="00BC49B4" w:rsidRDefault="00A02D39" w:rsidP="008E55C1">
      <w:pPr>
        <w:widowControl w:val="0"/>
        <w:ind w:firstLine="709"/>
        <w:rPr>
          <w:rFonts w:eastAsia="CIDFont+F4"/>
          <w:b/>
          <w:bCs/>
          <w:i/>
          <w:color w:val="000000"/>
          <w:kern w:val="2"/>
          <w:szCs w:val="20"/>
          <w:lang w:eastAsia="zh-CN"/>
        </w:rPr>
      </w:pPr>
      <w:r w:rsidRPr="00BC49B4">
        <w:rPr>
          <w:rFonts w:eastAsia="CIDFont+F4"/>
          <w:b/>
          <w:bCs/>
          <w:i/>
          <w:color w:val="000000"/>
          <w:kern w:val="2"/>
          <w:szCs w:val="20"/>
          <w:lang w:eastAsia="zh-CN"/>
        </w:rPr>
        <w:lastRenderedPageBreak/>
        <w:t xml:space="preserve">1.3. Kết quả </w:t>
      </w:r>
    </w:p>
    <w:p w14:paraId="6C5466B8" w14:textId="77777777" w:rsidR="00A02D39" w:rsidRPr="00BC49B4" w:rsidRDefault="00A02D39" w:rsidP="008E55C1">
      <w:pPr>
        <w:widowControl w:val="0"/>
        <w:ind w:firstLine="709"/>
        <w:contextualSpacing/>
        <w:rPr>
          <w:rFonts w:eastAsia="Arial"/>
          <w:color w:val="000000"/>
          <w:szCs w:val="28"/>
        </w:rPr>
      </w:pPr>
      <w:r w:rsidRPr="00BC49B4">
        <w:rPr>
          <w:rFonts w:eastAsia="Arial"/>
          <w:color w:val="000000"/>
          <w:szCs w:val="28"/>
        </w:rPr>
        <w:t>- Đối với Kim giao núi đá: 120 cây con và 30 quả giống;</w:t>
      </w:r>
    </w:p>
    <w:p w14:paraId="7CF5A337" w14:textId="77777777" w:rsidR="00A02D39" w:rsidRPr="00BC49B4" w:rsidRDefault="00A02D39" w:rsidP="008E55C1">
      <w:pPr>
        <w:widowControl w:val="0"/>
        <w:ind w:firstLine="709"/>
        <w:contextualSpacing/>
        <w:rPr>
          <w:rFonts w:eastAsia="Arial"/>
          <w:color w:val="000000"/>
          <w:szCs w:val="28"/>
        </w:rPr>
      </w:pPr>
      <w:r w:rsidRPr="00BC49B4">
        <w:rPr>
          <w:rFonts w:eastAsia="Arial"/>
          <w:color w:val="000000"/>
          <w:szCs w:val="28"/>
        </w:rPr>
        <w:t>- Đối với Trâm đỏ: Không có quả;</w:t>
      </w:r>
    </w:p>
    <w:p w14:paraId="76837747" w14:textId="77777777" w:rsidR="00A02D39" w:rsidRPr="00BC49B4" w:rsidRDefault="00A02D39" w:rsidP="008E55C1">
      <w:pPr>
        <w:widowControl w:val="0"/>
        <w:ind w:firstLine="709"/>
        <w:contextualSpacing/>
        <w:rPr>
          <w:rFonts w:eastAsia="Arial"/>
          <w:color w:val="000000"/>
          <w:szCs w:val="28"/>
        </w:rPr>
      </w:pPr>
      <w:r w:rsidRPr="00BC49B4">
        <w:rPr>
          <w:rFonts w:eastAsia="Arial"/>
          <w:color w:val="000000"/>
          <w:szCs w:val="28"/>
        </w:rPr>
        <w:t>- Đối với Trai lý: Cho đến thời điểm này quả chưa chín;</w:t>
      </w:r>
    </w:p>
    <w:p w14:paraId="2C83DA34" w14:textId="77777777" w:rsidR="00A02D39" w:rsidRPr="00BC49B4" w:rsidRDefault="00A02D39" w:rsidP="008E55C1">
      <w:pPr>
        <w:widowControl w:val="0"/>
        <w:ind w:firstLine="709"/>
        <w:contextualSpacing/>
        <w:rPr>
          <w:rFonts w:eastAsia="Arial"/>
          <w:color w:val="000000"/>
          <w:szCs w:val="28"/>
        </w:rPr>
      </w:pPr>
      <w:r w:rsidRPr="00BC49B4">
        <w:rPr>
          <w:rFonts w:eastAsia="Arial"/>
          <w:color w:val="000000"/>
          <w:szCs w:val="28"/>
        </w:rPr>
        <w:t>- Đối với Tùng đen: 6000 quả giống;</w:t>
      </w:r>
    </w:p>
    <w:p w14:paraId="5956B6A9" w14:textId="77777777" w:rsidR="00A02D39" w:rsidRPr="00BC49B4" w:rsidRDefault="00A02D39" w:rsidP="008E55C1">
      <w:pPr>
        <w:widowControl w:val="0"/>
        <w:ind w:firstLine="709"/>
        <w:contextualSpacing/>
        <w:rPr>
          <w:rFonts w:eastAsia="Calibri"/>
          <w:bCs/>
          <w:szCs w:val="22"/>
          <w:shd w:val="clear" w:color="auto" w:fill="FFFFFF"/>
        </w:rPr>
      </w:pPr>
      <w:r w:rsidRPr="00BC49B4">
        <w:rPr>
          <w:rFonts w:eastAsia="Arial"/>
          <w:color w:val="000000"/>
          <w:szCs w:val="28"/>
        </w:rPr>
        <w:t>- Xây dựng bản đồ thể hiện các khu vực thu hái nguồn giống khác nhau.</w:t>
      </w:r>
    </w:p>
    <w:p w14:paraId="6EAA4CF4" w14:textId="77777777" w:rsidR="00A02D39" w:rsidRPr="00BC49B4" w:rsidRDefault="00A02D39" w:rsidP="008E55C1">
      <w:pPr>
        <w:widowControl w:val="0"/>
        <w:ind w:firstLine="709"/>
        <w:contextualSpacing/>
        <w:rPr>
          <w:rFonts w:eastAsia="Calibri"/>
          <w:bCs/>
          <w:szCs w:val="22"/>
          <w:shd w:val="clear" w:color="auto" w:fill="FFFFFF"/>
        </w:rPr>
      </w:pPr>
      <w:r w:rsidRPr="00BC49B4">
        <w:rPr>
          <w:rFonts w:eastAsia="Calibri"/>
          <w:b/>
          <w:bCs/>
          <w:szCs w:val="22"/>
          <w:shd w:val="clear" w:color="auto" w:fill="FFFFFF"/>
        </w:rPr>
        <w:t>2. Kết quả nhân giống và chăm sóc vườn ươm</w:t>
      </w:r>
    </w:p>
    <w:p w14:paraId="16572B7F" w14:textId="77777777" w:rsidR="00A02D39" w:rsidRPr="00BC49B4" w:rsidRDefault="00A02D39" w:rsidP="008E55C1">
      <w:pPr>
        <w:widowControl w:val="0"/>
        <w:ind w:firstLine="709"/>
        <w:contextualSpacing/>
        <w:rPr>
          <w:rFonts w:eastAsia="Calibri"/>
          <w:b/>
          <w:bCs/>
          <w:i/>
          <w:szCs w:val="22"/>
          <w:shd w:val="clear" w:color="auto" w:fill="FFFFFF"/>
        </w:rPr>
      </w:pPr>
      <w:r w:rsidRPr="00BC49B4">
        <w:rPr>
          <w:rFonts w:eastAsia="Calibri"/>
          <w:b/>
          <w:bCs/>
          <w:i/>
          <w:szCs w:val="22"/>
          <w:shd w:val="clear" w:color="auto" w:fill="FFFFFF"/>
        </w:rPr>
        <w:t>2.1. Nội dung và phương pháp nhân giống</w:t>
      </w:r>
    </w:p>
    <w:p w14:paraId="292C6E8C" w14:textId="77777777" w:rsidR="00A02D39" w:rsidRPr="00BC49B4" w:rsidRDefault="00A02D39" w:rsidP="008E55C1">
      <w:pPr>
        <w:widowControl w:val="0"/>
        <w:ind w:firstLine="709"/>
        <w:contextualSpacing/>
        <w:rPr>
          <w:rFonts w:eastAsia="Calibri"/>
          <w:bCs/>
          <w:i/>
          <w:szCs w:val="22"/>
          <w:shd w:val="clear" w:color="auto" w:fill="FFFFFF"/>
        </w:rPr>
      </w:pPr>
      <w:r w:rsidRPr="00BC49B4">
        <w:rPr>
          <w:rFonts w:eastAsia="Calibri"/>
          <w:bCs/>
          <w:i/>
          <w:szCs w:val="22"/>
          <w:shd w:val="clear" w:color="auto" w:fill="FFFFFF"/>
        </w:rPr>
        <w:t xml:space="preserve">2.1.1. Nội dung </w:t>
      </w:r>
    </w:p>
    <w:p w14:paraId="2899A84F"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Chuẩn bị mặt bằng, vật tư, giá thể gieo ươm;</w:t>
      </w:r>
    </w:p>
    <w:p w14:paraId="29DAA210"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Chế biến: Tuyển chọn, phân loại, ủ cho chín đều, loại bỏ tạp vật, quả xấu.</w:t>
      </w:r>
    </w:p>
    <w:p w14:paraId="4387FE9A"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Kiểm nghiệm hạt giống: Xử lý hạt giống; giá thể gieo hạt; kiểm tra phẩm chất của hạt (xác định tỷ lệ nảy mầm).</w:t>
      </w:r>
    </w:p>
    <w:p w14:paraId="533F3C07"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Kỹ thuật gieo ươm:</w:t>
      </w:r>
    </w:p>
    <w:p w14:paraId="3BEEA977"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Gieo hạt;</w:t>
      </w:r>
    </w:p>
    <w:p w14:paraId="4DE81AAA"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xml:space="preserve">+ Chăm sóc: Tưới nước, che giâm, phòng trừ sâu bệnh; </w:t>
      </w:r>
    </w:p>
    <w:p w14:paraId="5C53BCD4"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Theo dõi tình hình sinh trưởng cây giống, xác định tỷ lệ sống, tình hình sâu bệnh hại giai đoạn vườn ươm.</w:t>
      </w:r>
    </w:p>
    <w:p w14:paraId="137FFF63" w14:textId="77777777" w:rsidR="00A02D39" w:rsidRPr="00BC49B4" w:rsidRDefault="00A02D39" w:rsidP="008E55C1">
      <w:pPr>
        <w:widowControl w:val="0"/>
        <w:ind w:firstLine="709"/>
        <w:contextualSpacing/>
        <w:rPr>
          <w:rFonts w:eastAsia="SimSun"/>
          <w:i/>
          <w:kern w:val="2"/>
          <w:szCs w:val="20"/>
          <w:lang w:eastAsia="zh-CN"/>
        </w:rPr>
      </w:pPr>
      <w:r w:rsidRPr="00BC49B4">
        <w:rPr>
          <w:rFonts w:eastAsia="SimSun"/>
          <w:i/>
          <w:kern w:val="2"/>
          <w:szCs w:val="20"/>
          <w:lang w:eastAsia="zh-CN"/>
        </w:rPr>
        <w:t>2.1.2. Phương pháp</w:t>
      </w:r>
    </w:p>
    <w:p w14:paraId="307541CC"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Giá thể gieo ươm: Bố trí thành phần hỗn hợp ruột bầu gieo hạt gồm có</w:t>
      </w:r>
    </w:p>
    <w:p w14:paraId="1D69F7DE" w14:textId="77777777" w:rsidR="00A02D39" w:rsidRPr="00BC49B4" w:rsidRDefault="00A02D39" w:rsidP="008E55C1">
      <w:pPr>
        <w:widowControl w:val="0"/>
        <w:ind w:firstLine="0"/>
        <w:contextualSpacing/>
        <w:rPr>
          <w:rFonts w:eastAsia="SimSun"/>
          <w:kern w:val="2"/>
          <w:szCs w:val="20"/>
          <w:lang w:eastAsia="zh-CN"/>
        </w:rPr>
      </w:pPr>
      <w:r w:rsidRPr="00BC49B4">
        <w:rPr>
          <w:rFonts w:eastAsia="SimSun"/>
          <w:kern w:val="2"/>
          <w:szCs w:val="20"/>
          <w:lang w:eastAsia="zh-CN"/>
        </w:rPr>
        <w:t>50% đất đồi tầng B + 49,9% đất mùn mục + 0,1% phân NPK bón lót.</w:t>
      </w:r>
    </w:p>
    <w:p w14:paraId="0556C170"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Chế biến: Quả chín thu hái về được ủ trong túi vải cho chín đều, sau đó tuyển chọn những quả chín có màu tím nho, mẩy đều, đẹp, loại bỏ tạp vật và quả bé, quả thối kém chất lượng.</w:t>
      </w:r>
    </w:p>
    <w:p w14:paraId="6C47AB98"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Kiểm nghiệm hạt giống:</w:t>
      </w:r>
    </w:p>
    <w:p w14:paraId="148ED21E"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Dùng cảm quan để nhận biết hạt tốt, xấu như căn cứ vào màu sắc, trạng thái vỏ hạt. Tuyển chọn những quả giống chín đạt tiêu chuẩn, tiến hành chà sát phần vỏ và thịt quả, đãi lấy hạt, tiếp tục loại bỏ những hạt sâu kém chất lượng, ngâm, ủ, rửa chua hạt hàng ngày, đến khi hạt nứt nanh, nảy mầm tiến hành gieo ươm vào bầu.</w:t>
      </w:r>
    </w:p>
    <w:p w14:paraId="461F91F4"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Xử lý hạt giống: Ngâm hạt trong dung dịch kích thích nảy mầm N3M, nồng độ 15g/lít nước sạch trong thời gian 1h, vớt hạt để ráo nước, ủ trong túi vải, hàng ngày rửa chua, đến khi hạt nảy mầm thì gieo vào bầu.</w:t>
      </w:r>
    </w:p>
    <w:p w14:paraId="442F1B4D"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Kiểm tra phẩm chất của hạt:</w:t>
      </w:r>
    </w:p>
    <w:p w14:paraId="5E3734C2" w14:textId="77777777" w:rsidR="00A02D39" w:rsidRPr="00BC49B4" w:rsidRDefault="00A02D39" w:rsidP="008E55C1">
      <w:pPr>
        <w:widowControl w:val="0"/>
        <w:ind w:firstLine="420"/>
        <w:contextualSpacing/>
        <w:rPr>
          <w:rFonts w:eastAsia="SimSun"/>
          <w:kern w:val="2"/>
          <w:szCs w:val="20"/>
          <w:lang w:eastAsia="zh-CN"/>
        </w:rPr>
      </w:pPr>
      <w:r w:rsidRPr="00BC49B4">
        <w:rPr>
          <w:rFonts w:eastAsia="SimSun"/>
          <w:kern w:val="2"/>
          <w:szCs w:val="20"/>
          <w:lang w:eastAsia="zh-CN"/>
        </w:rPr>
        <w:t xml:space="preserve"> Xác định tỷ lệ nảy mầm = (tổng số hạt nảy mầm/tổng số hạt gieo)x100</w:t>
      </w:r>
    </w:p>
    <w:p w14:paraId="06EFE3E0"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xml:space="preserve">+ Xử lý giá thể gieo ươm: Bằng dung dịch thuốc tím KMnO4 10g/lít nước thường, dùng bình tưới ô doa, tưới đều trên mặt bầu, mặt luống, tưới ướt 2/3 mặt bầu trước 12h để sạch nấm bệnh gây hại rồi mới tiến hành gieo cấy hạt. </w:t>
      </w:r>
    </w:p>
    <w:p w14:paraId="3C05C358"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Kĩ thuật gieo ươm:</w:t>
      </w:r>
    </w:p>
    <w:p w14:paraId="4423DEEF"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Gieo hạt: Cấy hạt trực tiếp vào bầu dinh dưỡng kích thước 13x17cm, gieo vãi trên mặt đất.</w:t>
      </w:r>
    </w:p>
    <w:p w14:paraId="2F2C5A1B"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xml:space="preserve">+ Chăm sóc: Tưới nước giữ ẩm hàng ngày, lượng nước tưới từ 4-5 lít nước/m2 mặt bầu/mặt luống gieo hạt, giữ độ ẩm đất khoảng 70-80%, ngày tưới </w:t>
      </w:r>
      <w:r w:rsidRPr="00BC49B4">
        <w:rPr>
          <w:rFonts w:eastAsia="SimSun"/>
          <w:kern w:val="2"/>
          <w:szCs w:val="20"/>
          <w:lang w:eastAsia="zh-CN"/>
        </w:rPr>
        <w:lastRenderedPageBreak/>
        <w:t>02 lần vào buổi sáng và chiều (nếu trời hanh khô).</w:t>
      </w:r>
    </w:p>
    <w:p w14:paraId="53898B22"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Theo dõi tình hình sinh trưởng: Xác định cây tốt, trung bình xấu bằng tỷ lệ %; xác định tỷ lệ sống của cây = (tổng số cây sống/tổng số hạt gieo bật mầm nên khỏi mặt đất)x100, đo chỉ tiêu sinh trưởng đường kính gốc D00(mm) bằng thước kẹp Pame độ chính xác 0,1mm, chiều cao cây H(cm) bằng thước kẻ dài.</w:t>
      </w:r>
    </w:p>
    <w:p w14:paraId="5EAB8293"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Phòng trừ sâu bệnh hại: Tổng hợp nhiều biện pháp như vệ sinh vườn sạch cỏ dại, định kỳ phun thuốc phòng bệnh, xén rễ, đảo bầu,…</w:t>
      </w:r>
    </w:p>
    <w:p w14:paraId="74BD1877" w14:textId="77777777" w:rsidR="00A02D39" w:rsidRPr="00BC49B4" w:rsidRDefault="00A02D39" w:rsidP="008E55C1">
      <w:pPr>
        <w:widowControl w:val="0"/>
        <w:ind w:firstLine="709"/>
        <w:contextualSpacing/>
        <w:rPr>
          <w:rFonts w:eastAsia="SimSun"/>
          <w:i/>
          <w:kern w:val="2"/>
          <w:szCs w:val="20"/>
          <w:lang w:eastAsia="zh-CN"/>
        </w:rPr>
      </w:pPr>
      <w:r w:rsidRPr="00BC49B4">
        <w:rPr>
          <w:rFonts w:eastAsia="SimSun"/>
          <w:b/>
          <w:i/>
          <w:kern w:val="2"/>
          <w:szCs w:val="20"/>
          <w:lang w:eastAsia="zh-CN"/>
        </w:rPr>
        <w:t xml:space="preserve">2.2. Kết quả </w:t>
      </w:r>
    </w:p>
    <w:p w14:paraId="15608FFC"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Đóng bầu, xếp luống được 2.700 bầu dinh dưỡng kích thước 13x17cm, lên luống gieo vãi hạt, kích thước luống (1m rộng x6m dài x 0,1m cao).</w:t>
      </w:r>
    </w:p>
    <w:p w14:paraId="348068AD"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Chế biến: Tuyển chọn được 6.000 quả giống đạt tiêu chuẩn, ủ cho quả chín đều 10 ngày;</w:t>
      </w:r>
    </w:p>
    <w:p w14:paraId="3D3C7C2E"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Kiểm nghiệm hạt giống: Sau 15 ngày ủ, Tỷ lệ hạt nảy mầm đạt 5.160 hạt nảy mầm/6.000 hạt gieo, đạt 86%.</w:t>
      </w:r>
    </w:p>
    <w:p w14:paraId="5474C78D" w14:textId="77777777" w:rsidR="00A02D39" w:rsidRPr="00BC49B4" w:rsidRDefault="00A02D39" w:rsidP="008E55C1">
      <w:pPr>
        <w:widowControl w:val="0"/>
        <w:ind w:firstLine="709"/>
        <w:contextualSpacing/>
        <w:rPr>
          <w:rFonts w:eastAsia="SimSun"/>
          <w:kern w:val="2"/>
          <w:szCs w:val="20"/>
          <w:lang w:eastAsia="zh-CN"/>
        </w:rPr>
      </w:pPr>
      <w:r w:rsidRPr="00BC49B4">
        <w:rPr>
          <w:rFonts w:eastAsia="SimSun"/>
          <w:kern w:val="2"/>
          <w:szCs w:val="20"/>
          <w:lang w:eastAsia="zh-CN"/>
        </w:rPr>
        <w:t>- Hiện đang tiếp tục chăm sóc, theo dõi hàng ngày.</w:t>
      </w:r>
    </w:p>
    <w:p w14:paraId="1F185A12" w14:textId="77777777" w:rsidR="00A02D39" w:rsidRPr="00BC49B4" w:rsidRDefault="00A02D39" w:rsidP="008E55C1">
      <w:pPr>
        <w:widowControl w:val="0"/>
        <w:ind w:firstLine="709"/>
        <w:contextualSpacing/>
        <w:rPr>
          <w:rFonts w:eastAsia="Calibri"/>
          <w:b/>
          <w:bCs/>
          <w:szCs w:val="28"/>
          <w:shd w:val="clear" w:color="auto" w:fill="FFFFFF"/>
        </w:rPr>
      </w:pPr>
      <w:r w:rsidRPr="00BC49B4">
        <w:rPr>
          <w:rFonts w:eastAsia="Calibri"/>
          <w:b/>
          <w:bCs/>
          <w:szCs w:val="28"/>
          <w:shd w:val="clear" w:color="auto" w:fill="FFFFFF"/>
        </w:rPr>
        <w:t>3. Hoạt động chăm sóc Vườn sưu tập thực vật</w:t>
      </w:r>
    </w:p>
    <w:p w14:paraId="044422F5" w14:textId="77777777" w:rsidR="00A02D39" w:rsidRDefault="00A02D39" w:rsidP="008E55C1">
      <w:pPr>
        <w:widowControl w:val="0"/>
        <w:ind w:firstLine="700"/>
        <w:contextualSpacing/>
        <w:rPr>
          <w:rFonts w:eastAsia="SimSun"/>
          <w:kern w:val="2"/>
          <w:szCs w:val="20"/>
          <w:lang w:eastAsia="zh-CN"/>
        </w:rPr>
      </w:pPr>
      <w:r w:rsidRPr="00BC49B4">
        <w:rPr>
          <w:rFonts w:eastAsia="SimSun"/>
          <w:kern w:val="2"/>
          <w:szCs w:val="20"/>
          <w:lang w:eastAsia="zh-CN"/>
        </w:rPr>
        <w:t>Duy trì chăm sóc và theo dõi sinh trưởng 6.000 cây của 11 loài, gồm có Trai lý, Tùng la hán, Kim ngân, Trâm đỏ, Lá khôi tía, Kim giao núi đá, Lim xanh, Tùng đen, Sến mật, Sâm sắn, Mai vàng. Cụ thể:</w:t>
      </w:r>
    </w:p>
    <w:p w14:paraId="44FDD03E" w14:textId="77777777" w:rsidR="008E55C1" w:rsidRPr="00BC49B4" w:rsidRDefault="008E55C1" w:rsidP="008E55C1">
      <w:pPr>
        <w:widowControl w:val="0"/>
        <w:ind w:firstLine="700"/>
        <w:contextualSpacing/>
        <w:rPr>
          <w:rFonts w:eastAsia="SimSun"/>
          <w:kern w:val="2"/>
          <w:szCs w:val="20"/>
          <w:lang w:eastAsia="zh-CN"/>
        </w:rPr>
      </w:pPr>
    </w:p>
    <w:tbl>
      <w:tblPr>
        <w:tblW w:w="9129" w:type="dxa"/>
        <w:tblInd w:w="93" w:type="dxa"/>
        <w:tblLook w:val="04A0" w:firstRow="1" w:lastRow="0" w:firstColumn="1" w:lastColumn="0" w:noHBand="0" w:noVBand="1"/>
      </w:tblPr>
      <w:tblGrid>
        <w:gridCol w:w="960"/>
        <w:gridCol w:w="1749"/>
        <w:gridCol w:w="1480"/>
        <w:gridCol w:w="1600"/>
        <w:gridCol w:w="1480"/>
        <w:gridCol w:w="1860"/>
      </w:tblGrid>
      <w:tr w:rsidR="00A02D39" w:rsidRPr="00BC49B4" w14:paraId="4ECC9DA0" w14:textId="77777777" w:rsidTr="00811736">
        <w:trPr>
          <w:trHeight w:val="66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2AC00D" w14:textId="77777777" w:rsidR="00A02D39" w:rsidRPr="00BC49B4" w:rsidRDefault="00A02D39" w:rsidP="00811736">
            <w:pPr>
              <w:spacing w:before="0"/>
              <w:ind w:firstLine="0"/>
              <w:jc w:val="center"/>
              <w:rPr>
                <w:b/>
                <w:bCs/>
                <w:color w:val="000000"/>
                <w:sz w:val="24"/>
              </w:rPr>
            </w:pPr>
            <w:r w:rsidRPr="00BC49B4">
              <w:rPr>
                <w:b/>
                <w:bCs/>
                <w:color w:val="000000"/>
                <w:sz w:val="24"/>
              </w:rPr>
              <w:t>Stt</w:t>
            </w:r>
          </w:p>
        </w:tc>
        <w:tc>
          <w:tcPr>
            <w:tcW w:w="1749" w:type="dxa"/>
            <w:tcBorders>
              <w:top w:val="single" w:sz="4" w:space="0" w:color="auto"/>
              <w:left w:val="nil"/>
              <w:bottom w:val="single" w:sz="4" w:space="0" w:color="auto"/>
              <w:right w:val="single" w:sz="4" w:space="0" w:color="auto"/>
            </w:tcBorders>
            <w:shd w:val="clear" w:color="auto" w:fill="auto"/>
            <w:vAlign w:val="center"/>
            <w:hideMark/>
          </w:tcPr>
          <w:p w14:paraId="7B169147" w14:textId="77777777" w:rsidR="00A02D39" w:rsidRPr="00BC49B4" w:rsidRDefault="00A02D39" w:rsidP="00811736">
            <w:pPr>
              <w:spacing w:before="0"/>
              <w:ind w:firstLine="0"/>
              <w:jc w:val="center"/>
              <w:rPr>
                <w:b/>
                <w:bCs/>
                <w:color w:val="000000"/>
                <w:sz w:val="24"/>
              </w:rPr>
            </w:pPr>
            <w:r w:rsidRPr="00BC49B4">
              <w:rPr>
                <w:b/>
                <w:bCs/>
                <w:color w:val="000000"/>
                <w:sz w:val="24"/>
              </w:rPr>
              <w:t>Tên loài cây</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2BD059D7" w14:textId="77777777" w:rsidR="00A02D39" w:rsidRPr="00BC49B4" w:rsidRDefault="00A02D39" w:rsidP="00811736">
            <w:pPr>
              <w:spacing w:before="0"/>
              <w:ind w:firstLine="0"/>
              <w:jc w:val="center"/>
              <w:rPr>
                <w:b/>
                <w:bCs/>
                <w:color w:val="000000"/>
                <w:sz w:val="24"/>
              </w:rPr>
            </w:pPr>
            <w:r w:rsidRPr="00BC49B4">
              <w:rPr>
                <w:b/>
                <w:bCs/>
                <w:color w:val="000000"/>
                <w:sz w:val="24"/>
              </w:rPr>
              <w:t xml:space="preserve">Số lượng </w:t>
            </w:r>
            <w:r w:rsidRPr="00BC49B4">
              <w:rPr>
                <w:b/>
                <w:bCs/>
                <w:color w:val="000000"/>
                <w:sz w:val="24"/>
              </w:rPr>
              <w:br/>
              <w:t>(cây)</w:t>
            </w:r>
          </w:p>
        </w:tc>
        <w:tc>
          <w:tcPr>
            <w:tcW w:w="1600" w:type="dxa"/>
            <w:tcBorders>
              <w:top w:val="single" w:sz="4" w:space="0" w:color="auto"/>
              <w:left w:val="nil"/>
              <w:bottom w:val="single" w:sz="4" w:space="0" w:color="auto"/>
              <w:right w:val="single" w:sz="4" w:space="0" w:color="auto"/>
            </w:tcBorders>
            <w:shd w:val="clear" w:color="auto" w:fill="auto"/>
            <w:vAlign w:val="center"/>
            <w:hideMark/>
          </w:tcPr>
          <w:p w14:paraId="7313491F" w14:textId="77777777" w:rsidR="00A02D39" w:rsidRPr="00BC49B4" w:rsidRDefault="00A02D39" w:rsidP="00811736">
            <w:pPr>
              <w:spacing w:before="0"/>
              <w:ind w:firstLine="0"/>
              <w:jc w:val="center"/>
              <w:rPr>
                <w:b/>
                <w:bCs/>
                <w:color w:val="000000"/>
                <w:sz w:val="24"/>
              </w:rPr>
            </w:pPr>
            <w:r w:rsidRPr="00BC49B4">
              <w:rPr>
                <w:b/>
                <w:bCs/>
                <w:color w:val="000000"/>
                <w:sz w:val="24"/>
              </w:rPr>
              <w:t>Đường kính D00 (cm)</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45E9170F" w14:textId="77777777" w:rsidR="00A02D39" w:rsidRPr="00BC49B4" w:rsidRDefault="00A02D39" w:rsidP="00811736">
            <w:pPr>
              <w:spacing w:before="0"/>
              <w:ind w:firstLine="0"/>
              <w:jc w:val="center"/>
              <w:rPr>
                <w:b/>
                <w:bCs/>
                <w:color w:val="000000"/>
                <w:sz w:val="24"/>
              </w:rPr>
            </w:pPr>
            <w:r w:rsidRPr="00BC49B4">
              <w:rPr>
                <w:b/>
                <w:bCs/>
                <w:color w:val="000000"/>
                <w:sz w:val="24"/>
              </w:rPr>
              <w:t>Chiều cao</w:t>
            </w:r>
            <w:r w:rsidRPr="00BC49B4">
              <w:rPr>
                <w:b/>
                <w:bCs/>
                <w:color w:val="000000"/>
                <w:sz w:val="24"/>
              </w:rPr>
              <w:br/>
              <w:t>H (m)</w:t>
            </w:r>
          </w:p>
        </w:tc>
        <w:tc>
          <w:tcPr>
            <w:tcW w:w="1860" w:type="dxa"/>
            <w:tcBorders>
              <w:top w:val="single" w:sz="4" w:space="0" w:color="auto"/>
              <w:left w:val="nil"/>
              <w:bottom w:val="single" w:sz="4" w:space="0" w:color="auto"/>
              <w:right w:val="single" w:sz="4" w:space="0" w:color="auto"/>
            </w:tcBorders>
            <w:shd w:val="clear" w:color="auto" w:fill="auto"/>
            <w:vAlign w:val="center"/>
            <w:hideMark/>
          </w:tcPr>
          <w:p w14:paraId="1A266A66" w14:textId="77777777" w:rsidR="00A02D39" w:rsidRPr="00BC49B4" w:rsidRDefault="00A02D39" w:rsidP="00811736">
            <w:pPr>
              <w:spacing w:before="0"/>
              <w:ind w:firstLine="0"/>
              <w:jc w:val="center"/>
              <w:rPr>
                <w:b/>
                <w:bCs/>
                <w:color w:val="000000"/>
                <w:sz w:val="24"/>
              </w:rPr>
            </w:pPr>
            <w:r w:rsidRPr="00BC49B4">
              <w:rPr>
                <w:b/>
                <w:bCs/>
                <w:color w:val="000000"/>
                <w:sz w:val="24"/>
              </w:rPr>
              <w:t>Ghi chú</w:t>
            </w:r>
          </w:p>
        </w:tc>
      </w:tr>
      <w:tr w:rsidR="00A02D39" w:rsidRPr="00BC49B4" w14:paraId="4565C7CD" w14:textId="77777777" w:rsidTr="00811736">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AC7E369" w14:textId="77777777" w:rsidR="00A02D39" w:rsidRPr="00BC49B4" w:rsidRDefault="00A02D39" w:rsidP="00811736">
            <w:pPr>
              <w:spacing w:before="0"/>
              <w:ind w:firstLine="0"/>
              <w:jc w:val="center"/>
              <w:rPr>
                <w:color w:val="000000"/>
                <w:sz w:val="24"/>
              </w:rPr>
            </w:pPr>
            <w:r w:rsidRPr="00BC49B4">
              <w:rPr>
                <w:color w:val="000000"/>
                <w:sz w:val="24"/>
              </w:rPr>
              <w:t>1</w:t>
            </w:r>
          </w:p>
        </w:tc>
        <w:tc>
          <w:tcPr>
            <w:tcW w:w="1749" w:type="dxa"/>
            <w:tcBorders>
              <w:top w:val="nil"/>
              <w:left w:val="nil"/>
              <w:bottom w:val="single" w:sz="4" w:space="0" w:color="auto"/>
              <w:right w:val="single" w:sz="4" w:space="0" w:color="auto"/>
            </w:tcBorders>
            <w:shd w:val="clear" w:color="auto" w:fill="auto"/>
            <w:noWrap/>
            <w:vAlign w:val="center"/>
            <w:hideMark/>
          </w:tcPr>
          <w:p w14:paraId="016BF649" w14:textId="77777777" w:rsidR="00A02D39" w:rsidRPr="00BC49B4" w:rsidRDefault="00A02D39" w:rsidP="00811736">
            <w:pPr>
              <w:spacing w:before="0"/>
              <w:ind w:firstLine="0"/>
              <w:jc w:val="left"/>
              <w:rPr>
                <w:color w:val="000000"/>
                <w:sz w:val="24"/>
              </w:rPr>
            </w:pPr>
            <w:r w:rsidRPr="00BC49B4">
              <w:rPr>
                <w:color w:val="000000"/>
                <w:sz w:val="24"/>
              </w:rPr>
              <w:t>Trai lý</w:t>
            </w:r>
          </w:p>
        </w:tc>
        <w:tc>
          <w:tcPr>
            <w:tcW w:w="1480" w:type="dxa"/>
            <w:tcBorders>
              <w:top w:val="nil"/>
              <w:left w:val="nil"/>
              <w:bottom w:val="single" w:sz="4" w:space="0" w:color="auto"/>
              <w:right w:val="single" w:sz="4" w:space="0" w:color="auto"/>
            </w:tcBorders>
            <w:shd w:val="clear" w:color="auto" w:fill="auto"/>
            <w:vAlign w:val="center"/>
            <w:hideMark/>
          </w:tcPr>
          <w:p w14:paraId="25D3F868" w14:textId="77777777" w:rsidR="00A02D39" w:rsidRPr="00BC49B4" w:rsidRDefault="00A02D39" w:rsidP="00811736">
            <w:pPr>
              <w:spacing w:before="0"/>
              <w:ind w:firstLine="0"/>
              <w:jc w:val="right"/>
              <w:rPr>
                <w:color w:val="000000"/>
                <w:sz w:val="24"/>
              </w:rPr>
            </w:pPr>
            <w:r w:rsidRPr="00BC49B4">
              <w:rPr>
                <w:color w:val="000000"/>
                <w:sz w:val="24"/>
              </w:rPr>
              <w:t>2.500</w:t>
            </w:r>
          </w:p>
        </w:tc>
        <w:tc>
          <w:tcPr>
            <w:tcW w:w="1600" w:type="dxa"/>
            <w:tcBorders>
              <w:top w:val="nil"/>
              <w:left w:val="nil"/>
              <w:bottom w:val="single" w:sz="4" w:space="0" w:color="auto"/>
              <w:right w:val="single" w:sz="4" w:space="0" w:color="auto"/>
            </w:tcBorders>
            <w:shd w:val="clear" w:color="auto" w:fill="auto"/>
            <w:noWrap/>
            <w:vAlign w:val="bottom"/>
            <w:hideMark/>
          </w:tcPr>
          <w:p w14:paraId="4FED75DD" w14:textId="77777777" w:rsidR="00A02D39" w:rsidRPr="00BC49B4" w:rsidRDefault="00A02D39" w:rsidP="00811736">
            <w:pPr>
              <w:spacing w:before="0"/>
              <w:ind w:firstLine="0"/>
              <w:jc w:val="center"/>
              <w:rPr>
                <w:color w:val="000000"/>
                <w:sz w:val="24"/>
              </w:rPr>
            </w:pPr>
            <w:r w:rsidRPr="00BC49B4">
              <w:rPr>
                <w:color w:val="000000"/>
                <w:sz w:val="24"/>
              </w:rPr>
              <w:t>0,35-0,50</w:t>
            </w:r>
          </w:p>
        </w:tc>
        <w:tc>
          <w:tcPr>
            <w:tcW w:w="1480" w:type="dxa"/>
            <w:tcBorders>
              <w:top w:val="nil"/>
              <w:left w:val="nil"/>
              <w:bottom w:val="single" w:sz="4" w:space="0" w:color="auto"/>
              <w:right w:val="single" w:sz="4" w:space="0" w:color="auto"/>
            </w:tcBorders>
            <w:shd w:val="clear" w:color="auto" w:fill="auto"/>
            <w:noWrap/>
            <w:vAlign w:val="bottom"/>
            <w:hideMark/>
          </w:tcPr>
          <w:p w14:paraId="63CF7A95" w14:textId="77777777" w:rsidR="00A02D39" w:rsidRPr="00BC49B4" w:rsidRDefault="00A02D39" w:rsidP="00811736">
            <w:pPr>
              <w:spacing w:before="0"/>
              <w:ind w:firstLine="0"/>
              <w:jc w:val="center"/>
              <w:rPr>
                <w:color w:val="000000"/>
                <w:sz w:val="24"/>
              </w:rPr>
            </w:pPr>
            <w:r w:rsidRPr="00BC49B4">
              <w:rPr>
                <w:color w:val="000000"/>
                <w:sz w:val="24"/>
              </w:rPr>
              <w:t>0,15-0,30</w:t>
            </w:r>
          </w:p>
        </w:tc>
        <w:tc>
          <w:tcPr>
            <w:tcW w:w="1860" w:type="dxa"/>
            <w:tcBorders>
              <w:top w:val="nil"/>
              <w:left w:val="nil"/>
              <w:bottom w:val="single" w:sz="4" w:space="0" w:color="auto"/>
              <w:right w:val="single" w:sz="4" w:space="0" w:color="auto"/>
            </w:tcBorders>
            <w:shd w:val="clear" w:color="auto" w:fill="auto"/>
            <w:noWrap/>
            <w:vAlign w:val="bottom"/>
            <w:hideMark/>
          </w:tcPr>
          <w:p w14:paraId="299E9FD0" w14:textId="77777777" w:rsidR="00A02D39" w:rsidRPr="00BC49B4" w:rsidRDefault="00A02D39" w:rsidP="00811736">
            <w:pPr>
              <w:spacing w:before="0"/>
              <w:ind w:firstLine="0"/>
              <w:jc w:val="center"/>
              <w:rPr>
                <w:color w:val="000000"/>
                <w:sz w:val="24"/>
              </w:rPr>
            </w:pPr>
            <w:r w:rsidRPr="00BC49B4">
              <w:rPr>
                <w:color w:val="000000"/>
                <w:sz w:val="24"/>
              </w:rPr>
              <w:t>18 tháng tuổi</w:t>
            </w:r>
          </w:p>
        </w:tc>
      </w:tr>
      <w:tr w:rsidR="00A02D39" w:rsidRPr="00BC49B4" w14:paraId="54C7B6B5" w14:textId="77777777" w:rsidTr="00811736">
        <w:trPr>
          <w:trHeight w:val="315"/>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CAEEA1F" w14:textId="77777777" w:rsidR="00A02D39" w:rsidRPr="00BC49B4" w:rsidRDefault="00A02D39" w:rsidP="00811736">
            <w:pPr>
              <w:spacing w:before="0"/>
              <w:ind w:firstLine="0"/>
              <w:jc w:val="center"/>
              <w:rPr>
                <w:color w:val="000000"/>
                <w:sz w:val="24"/>
              </w:rPr>
            </w:pPr>
            <w:r w:rsidRPr="00BC49B4">
              <w:rPr>
                <w:color w:val="000000"/>
                <w:sz w:val="24"/>
              </w:rPr>
              <w:t>2</w:t>
            </w:r>
          </w:p>
        </w:tc>
        <w:tc>
          <w:tcPr>
            <w:tcW w:w="1749" w:type="dxa"/>
            <w:vMerge w:val="restart"/>
            <w:tcBorders>
              <w:top w:val="nil"/>
              <w:left w:val="single" w:sz="4" w:space="0" w:color="auto"/>
              <w:bottom w:val="single" w:sz="4" w:space="0" w:color="000000"/>
              <w:right w:val="single" w:sz="4" w:space="0" w:color="auto"/>
            </w:tcBorders>
            <w:shd w:val="clear" w:color="auto" w:fill="auto"/>
            <w:vAlign w:val="center"/>
            <w:hideMark/>
          </w:tcPr>
          <w:p w14:paraId="0D58A19F" w14:textId="77777777" w:rsidR="00A02D39" w:rsidRPr="00BC49B4" w:rsidRDefault="00A02D39" w:rsidP="00811736">
            <w:pPr>
              <w:spacing w:before="0"/>
              <w:ind w:firstLine="0"/>
              <w:jc w:val="left"/>
              <w:rPr>
                <w:color w:val="000000"/>
                <w:sz w:val="24"/>
              </w:rPr>
            </w:pPr>
            <w:r w:rsidRPr="00BC49B4">
              <w:rPr>
                <w:color w:val="000000"/>
                <w:sz w:val="24"/>
              </w:rPr>
              <w:t xml:space="preserve">Tùng la hán </w:t>
            </w:r>
          </w:p>
        </w:tc>
        <w:tc>
          <w:tcPr>
            <w:tcW w:w="1480" w:type="dxa"/>
            <w:tcBorders>
              <w:top w:val="nil"/>
              <w:left w:val="nil"/>
              <w:bottom w:val="single" w:sz="4" w:space="0" w:color="auto"/>
              <w:right w:val="single" w:sz="4" w:space="0" w:color="auto"/>
            </w:tcBorders>
            <w:shd w:val="clear" w:color="auto" w:fill="auto"/>
            <w:vAlign w:val="center"/>
            <w:hideMark/>
          </w:tcPr>
          <w:p w14:paraId="1C3D1C11" w14:textId="77777777" w:rsidR="00A02D39" w:rsidRPr="00BC49B4" w:rsidRDefault="00A02D39" w:rsidP="00811736">
            <w:pPr>
              <w:spacing w:before="0"/>
              <w:ind w:firstLine="0"/>
              <w:jc w:val="right"/>
              <w:rPr>
                <w:color w:val="000000"/>
                <w:sz w:val="24"/>
              </w:rPr>
            </w:pPr>
            <w:r w:rsidRPr="00BC49B4">
              <w:rPr>
                <w:color w:val="000000"/>
                <w:sz w:val="24"/>
              </w:rPr>
              <w:t>500</w:t>
            </w:r>
          </w:p>
        </w:tc>
        <w:tc>
          <w:tcPr>
            <w:tcW w:w="1600" w:type="dxa"/>
            <w:tcBorders>
              <w:top w:val="nil"/>
              <w:left w:val="nil"/>
              <w:bottom w:val="single" w:sz="4" w:space="0" w:color="auto"/>
              <w:right w:val="single" w:sz="4" w:space="0" w:color="auto"/>
            </w:tcBorders>
            <w:shd w:val="clear" w:color="auto" w:fill="auto"/>
            <w:noWrap/>
            <w:vAlign w:val="bottom"/>
            <w:hideMark/>
          </w:tcPr>
          <w:p w14:paraId="6F6A80B4" w14:textId="77777777" w:rsidR="00A02D39" w:rsidRPr="00BC49B4" w:rsidRDefault="00A02D39" w:rsidP="00811736">
            <w:pPr>
              <w:spacing w:before="0"/>
              <w:ind w:firstLine="0"/>
              <w:jc w:val="center"/>
              <w:rPr>
                <w:color w:val="000000"/>
                <w:sz w:val="24"/>
              </w:rPr>
            </w:pPr>
            <w:r w:rsidRPr="00BC49B4">
              <w:rPr>
                <w:color w:val="000000"/>
                <w:sz w:val="24"/>
              </w:rPr>
              <w:t>0,30-0,40</w:t>
            </w:r>
          </w:p>
        </w:tc>
        <w:tc>
          <w:tcPr>
            <w:tcW w:w="1480" w:type="dxa"/>
            <w:tcBorders>
              <w:top w:val="nil"/>
              <w:left w:val="nil"/>
              <w:bottom w:val="single" w:sz="4" w:space="0" w:color="auto"/>
              <w:right w:val="single" w:sz="4" w:space="0" w:color="auto"/>
            </w:tcBorders>
            <w:shd w:val="clear" w:color="auto" w:fill="auto"/>
            <w:noWrap/>
            <w:vAlign w:val="bottom"/>
            <w:hideMark/>
          </w:tcPr>
          <w:p w14:paraId="63D872FF" w14:textId="77777777" w:rsidR="00A02D39" w:rsidRPr="00BC49B4" w:rsidRDefault="00A02D39" w:rsidP="00811736">
            <w:pPr>
              <w:spacing w:before="0"/>
              <w:ind w:firstLine="0"/>
              <w:jc w:val="center"/>
              <w:rPr>
                <w:color w:val="000000"/>
                <w:sz w:val="24"/>
              </w:rPr>
            </w:pPr>
            <w:r w:rsidRPr="00BC49B4">
              <w:rPr>
                <w:color w:val="000000"/>
                <w:sz w:val="24"/>
              </w:rPr>
              <w:t>0,15-0,25</w:t>
            </w:r>
          </w:p>
        </w:tc>
        <w:tc>
          <w:tcPr>
            <w:tcW w:w="1860" w:type="dxa"/>
            <w:tcBorders>
              <w:top w:val="nil"/>
              <w:left w:val="nil"/>
              <w:bottom w:val="single" w:sz="4" w:space="0" w:color="auto"/>
              <w:right w:val="single" w:sz="4" w:space="0" w:color="auto"/>
            </w:tcBorders>
            <w:shd w:val="clear" w:color="auto" w:fill="auto"/>
            <w:noWrap/>
            <w:vAlign w:val="bottom"/>
            <w:hideMark/>
          </w:tcPr>
          <w:p w14:paraId="01C0995A" w14:textId="77777777" w:rsidR="00A02D39" w:rsidRPr="00BC49B4" w:rsidRDefault="00A02D39" w:rsidP="00811736">
            <w:pPr>
              <w:spacing w:before="0"/>
              <w:ind w:firstLine="0"/>
              <w:jc w:val="center"/>
              <w:rPr>
                <w:color w:val="000000"/>
                <w:sz w:val="24"/>
              </w:rPr>
            </w:pPr>
            <w:r w:rsidRPr="00BC49B4">
              <w:rPr>
                <w:color w:val="000000"/>
                <w:sz w:val="24"/>
              </w:rPr>
              <w:t xml:space="preserve"> 2 năm tuổi</w:t>
            </w:r>
          </w:p>
        </w:tc>
      </w:tr>
      <w:tr w:rsidR="00A02D39" w:rsidRPr="00BC49B4" w14:paraId="51FCCC22" w14:textId="77777777" w:rsidTr="00811736">
        <w:trPr>
          <w:trHeight w:val="315"/>
        </w:trPr>
        <w:tc>
          <w:tcPr>
            <w:tcW w:w="960" w:type="dxa"/>
            <w:vMerge/>
            <w:tcBorders>
              <w:top w:val="nil"/>
              <w:left w:val="single" w:sz="4" w:space="0" w:color="auto"/>
              <w:bottom w:val="single" w:sz="4" w:space="0" w:color="000000"/>
              <w:right w:val="single" w:sz="4" w:space="0" w:color="auto"/>
            </w:tcBorders>
            <w:vAlign w:val="center"/>
            <w:hideMark/>
          </w:tcPr>
          <w:p w14:paraId="0CB9339F" w14:textId="77777777" w:rsidR="00A02D39" w:rsidRPr="00BC49B4" w:rsidRDefault="00A02D39" w:rsidP="00811736">
            <w:pPr>
              <w:spacing w:before="0"/>
              <w:ind w:firstLine="0"/>
              <w:jc w:val="left"/>
              <w:rPr>
                <w:color w:val="000000"/>
                <w:sz w:val="24"/>
              </w:rPr>
            </w:pPr>
          </w:p>
        </w:tc>
        <w:tc>
          <w:tcPr>
            <w:tcW w:w="1749" w:type="dxa"/>
            <w:vMerge/>
            <w:tcBorders>
              <w:top w:val="nil"/>
              <w:left w:val="single" w:sz="4" w:space="0" w:color="auto"/>
              <w:bottom w:val="single" w:sz="4" w:space="0" w:color="000000"/>
              <w:right w:val="single" w:sz="4" w:space="0" w:color="auto"/>
            </w:tcBorders>
            <w:vAlign w:val="center"/>
            <w:hideMark/>
          </w:tcPr>
          <w:p w14:paraId="37FE1A87" w14:textId="77777777" w:rsidR="00A02D39" w:rsidRPr="00BC49B4" w:rsidRDefault="00A02D39" w:rsidP="00811736">
            <w:pPr>
              <w:spacing w:before="0"/>
              <w:ind w:firstLine="0"/>
              <w:jc w:val="left"/>
              <w:rPr>
                <w:color w:val="000000"/>
                <w:sz w:val="24"/>
              </w:rPr>
            </w:pPr>
          </w:p>
        </w:tc>
        <w:tc>
          <w:tcPr>
            <w:tcW w:w="1480" w:type="dxa"/>
            <w:tcBorders>
              <w:top w:val="nil"/>
              <w:left w:val="nil"/>
              <w:bottom w:val="single" w:sz="4" w:space="0" w:color="auto"/>
              <w:right w:val="single" w:sz="4" w:space="0" w:color="auto"/>
            </w:tcBorders>
            <w:shd w:val="clear" w:color="auto" w:fill="auto"/>
            <w:vAlign w:val="center"/>
            <w:hideMark/>
          </w:tcPr>
          <w:p w14:paraId="2A4C76A0" w14:textId="77777777" w:rsidR="00A02D39" w:rsidRPr="00BC49B4" w:rsidRDefault="00A02D39" w:rsidP="00811736">
            <w:pPr>
              <w:spacing w:before="0"/>
              <w:ind w:firstLine="0"/>
              <w:jc w:val="right"/>
              <w:rPr>
                <w:color w:val="000000"/>
                <w:sz w:val="24"/>
              </w:rPr>
            </w:pPr>
            <w:r w:rsidRPr="00BC49B4">
              <w:rPr>
                <w:color w:val="000000"/>
                <w:sz w:val="24"/>
              </w:rPr>
              <w:t>400</w:t>
            </w:r>
          </w:p>
        </w:tc>
        <w:tc>
          <w:tcPr>
            <w:tcW w:w="1600" w:type="dxa"/>
            <w:tcBorders>
              <w:top w:val="nil"/>
              <w:left w:val="nil"/>
              <w:bottom w:val="single" w:sz="4" w:space="0" w:color="auto"/>
              <w:right w:val="single" w:sz="4" w:space="0" w:color="auto"/>
            </w:tcBorders>
            <w:shd w:val="clear" w:color="auto" w:fill="auto"/>
            <w:noWrap/>
            <w:vAlign w:val="bottom"/>
            <w:hideMark/>
          </w:tcPr>
          <w:p w14:paraId="526F99D6" w14:textId="77777777" w:rsidR="00A02D39" w:rsidRPr="00BC49B4" w:rsidRDefault="00A02D39" w:rsidP="00811736">
            <w:pPr>
              <w:spacing w:before="0"/>
              <w:ind w:firstLine="0"/>
              <w:jc w:val="center"/>
              <w:rPr>
                <w:color w:val="000000"/>
                <w:sz w:val="24"/>
              </w:rPr>
            </w:pPr>
            <w:r w:rsidRPr="00BC49B4">
              <w:rPr>
                <w:color w:val="000000"/>
                <w:sz w:val="24"/>
              </w:rPr>
              <w:t>0,40-0,50</w:t>
            </w:r>
          </w:p>
        </w:tc>
        <w:tc>
          <w:tcPr>
            <w:tcW w:w="1480" w:type="dxa"/>
            <w:tcBorders>
              <w:top w:val="nil"/>
              <w:left w:val="nil"/>
              <w:bottom w:val="single" w:sz="4" w:space="0" w:color="auto"/>
              <w:right w:val="single" w:sz="4" w:space="0" w:color="auto"/>
            </w:tcBorders>
            <w:shd w:val="clear" w:color="auto" w:fill="auto"/>
            <w:noWrap/>
            <w:vAlign w:val="bottom"/>
            <w:hideMark/>
          </w:tcPr>
          <w:p w14:paraId="1E6D8C0C" w14:textId="77777777" w:rsidR="00A02D39" w:rsidRPr="00BC49B4" w:rsidRDefault="00A02D39" w:rsidP="00811736">
            <w:pPr>
              <w:spacing w:before="0"/>
              <w:ind w:firstLine="0"/>
              <w:jc w:val="center"/>
              <w:rPr>
                <w:color w:val="000000"/>
                <w:sz w:val="24"/>
              </w:rPr>
            </w:pPr>
            <w:r w:rsidRPr="00BC49B4">
              <w:rPr>
                <w:color w:val="000000"/>
                <w:sz w:val="24"/>
              </w:rPr>
              <w:t>0,30-0,40</w:t>
            </w:r>
          </w:p>
        </w:tc>
        <w:tc>
          <w:tcPr>
            <w:tcW w:w="1860" w:type="dxa"/>
            <w:tcBorders>
              <w:top w:val="nil"/>
              <w:left w:val="nil"/>
              <w:bottom w:val="single" w:sz="4" w:space="0" w:color="auto"/>
              <w:right w:val="single" w:sz="4" w:space="0" w:color="auto"/>
            </w:tcBorders>
            <w:shd w:val="clear" w:color="auto" w:fill="auto"/>
            <w:noWrap/>
            <w:vAlign w:val="bottom"/>
            <w:hideMark/>
          </w:tcPr>
          <w:p w14:paraId="6BA27203" w14:textId="77777777" w:rsidR="00A02D39" w:rsidRPr="00BC49B4" w:rsidRDefault="00A02D39" w:rsidP="00811736">
            <w:pPr>
              <w:spacing w:before="0"/>
              <w:ind w:firstLine="0"/>
              <w:jc w:val="center"/>
              <w:rPr>
                <w:color w:val="000000"/>
                <w:sz w:val="24"/>
              </w:rPr>
            </w:pPr>
            <w:r w:rsidRPr="00BC49B4">
              <w:rPr>
                <w:color w:val="000000"/>
                <w:sz w:val="24"/>
              </w:rPr>
              <w:t>3 năm tuổi</w:t>
            </w:r>
          </w:p>
        </w:tc>
      </w:tr>
      <w:tr w:rsidR="00A02D39" w:rsidRPr="00BC49B4" w14:paraId="159C4A7B" w14:textId="77777777" w:rsidTr="00811736">
        <w:trPr>
          <w:trHeight w:val="315"/>
        </w:trPr>
        <w:tc>
          <w:tcPr>
            <w:tcW w:w="960" w:type="dxa"/>
            <w:vMerge/>
            <w:tcBorders>
              <w:top w:val="nil"/>
              <w:left w:val="single" w:sz="4" w:space="0" w:color="auto"/>
              <w:bottom w:val="single" w:sz="4" w:space="0" w:color="000000"/>
              <w:right w:val="single" w:sz="4" w:space="0" w:color="auto"/>
            </w:tcBorders>
            <w:vAlign w:val="center"/>
            <w:hideMark/>
          </w:tcPr>
          <w:p w14:paraId="6A3015AE" w14:textId="77777777" w:rsidR="00A02D39" w:rsidRPr="00BC49B4" w:rsidRDefault="00A02D39" w:rsidP="00811736">
            <w:pPr>
              <w:spacing w:before="0"/>
              <w:ind w:firstLine="0"/>
              <w:jc w:val="left"/>
              <w:rPr>
                <w:color w:val="000000"/>
                <w:sz w:val="24"/>
              </w:rPr>
            </w:pPr>
          </w:p>
        </w:tc>
        <w:tc>
          <w:tcPr>
            <w:tcW w:w="1749" w:type="dxa"/>
            <w:vMerge/>
            <w:tcBorders>
              <w:top w:val="nil"/>
              <w:left w:val="single" w:sz="4" w:space="0" w:color="auto"/>
              <w:bottom w:val="single" w:sz="4" w:space="0" w:color="000000"/>
              <w:right w:val="single" w:sz="4" w:space="0" w:color="auto"/>
            </w:tcBorders>
            <w:vAlign w:val="center"/>
            <w:hideMark/>
          </w:tcPr>
          <w:p w14:paraId="51BCB28A" w14:textId="77777777" w:rsidR="00A02D39" w:rsidRPr="00BC49B4" w:rsidRDefault="00A02D39" w:rsidP="00811736">
            <w:pPr>
              <w:spacing w:before="0"/>
              <w:ind w:firstLine="0"/>
              <w:jc w:val="left"/>
              <w:rPr>
                <w:color w:val="000000"/>
                <w:sz w:val="24"/>
              </w:rPr>
            </w:pPr>
          </w:p>
        </w:tc>
        <w:tc>
          <w:tcPr>
            <w:tcW w:w="1480" w:type="dxa"/>
            <w:tcBorders>
              <w:top w:val="nil"/>
              <w:left w:val="nil"/>
              <w:bottom w:val="single" w:sz="4" w:space="0" w:color="auto"/>
              <w:right w:val="single" w:sz="4" w:space="0" w:color="auto"/>
            </w:tcBorders>
            <w:shd w:val="clear" w:color="auto" w:fill="auto"/>
            <w:vAlign w:val="center"/>
            <w:hideMark/>
          </w:tcPr>
          <w:p w14:paraId="4F1A3B6A" w14:textId="77777777" w:rsidR="00A02D39" w:rsidRPr="00BC49B4" w:rsidRDefault="00A02D39" w:rsidP="00811736">
            <w:pPr>
              <w:spacing w:before="0"/>
              <w:ind w:firstLine="0"/>
              <w:jc w:val="right"/>
              <w:rPr>
                <w:color w:val="000000"/>
                <w:sz w:val="24"/>
              </w:rPr>
            </w:pPr>
            <w:r w:rsidRPr="00BC49B4">
              <w:rPr>
                <w:color w:val="000000"/>
                <w:sz w:val="24"/>
              </w:rPr>
              <w:t>600</w:t>
            </w:r>
          </w:p>
        </w:tc>
        <w:tc>
          <w:tcPr>
            <w:tcW w:w="1600" w:type="dxa"/>
            <w:tcBorders>
              <w:top w:val="nil"/>
              <w:left w:val="nil"/>
              <w:bottom w:val="single" w:sz="4" w:space="0" w:color="auto"/>
              <w:right w:val="single" w:sz="4" w:space="0" w:color="auto"/>
            </w:tcBorders>
            <w:shd w:val="clear" w:color="auto" w:fill="auto"/>
            <w:noWrap/>
            <w:vAlign w:val="bottom"/>
            <w:hideMark/>
          </w:tcPr>
          <w:p w14:paraId="3C661ED6" w14:textId="77777777" w:rsidR="00A02D39" w:rsidRPr="00BC49B4" w:rsidRDefault="00A02D39" w:rsidP="00811736">
            <w:pPr>
              <w:spacing w:before="0"/>
              <w:ind w:firstLine="0"/>
              <w:jc w:val="center"/>
              <w:rPr>
                <w:color w:val="000000"/>
                <w:sz w:val="24"/>
              </w:rPr>
            </w:pPr>
            <w:r w:rsidRPr="00BC49B4">
              <w:rPr>
                <w:color w:val="000000"/>
                <w:sz w:val="24"/>
              </w:rPr>
              <w:t>0,65-0,85</w:t>
            </w:r>
          </w:p>
        </w:tc>
        <w:tc>
          <w:tcPr>
            <w:tcW w:w="1480" w:type="dxa"/>
            <w:tcBorders>
              <w:top w:val="nil"/>
              <w:left w:val="nil"/>
              <w:bottom w:val="single" w:sz="4" w:space="0" w:color="auto"/>
              <w:right w:val="single" w:sz="4" w:space="0" w:color="auto"/>
            </w:tcBorders>
            <w:shd w:val="clear" w:color="auto" w:fill="auto"/>
            <w:noWrap/>
            <w:vAlign w:val="bottom"/>
            <w:hideMark/>
          </w:tcPr>
          <w:p w14:paraId="34B9BC9A" w14:textId="77777777" w:rsidR="00A02D39" w:rsidRPr="00BC49B4" w:rsidRDefault="00A02D39" w:rsidP="00811736">
            <w:pPr>
              <w:spacing w:before="0"/>
              <w:ind w:firstLine="0"/>
              <w:jc w:val="center"/>
              <w:rPr>
                <w:color w:val="000000"/>
                <w:sz w:val="24"/>
              </w:rPr>
            </w:pPr>
            <w:r w:rsidRPr="00BC49B4">
              <w:rPr>
                <w:color w:val="000000"/>
                <w:sz w:val="24"/>
              </w:rPr>
              <w:t>0,60-0,90</w:t>
            </w:r>
          </w:p>
        </w:tc>
        <w:tc>
          <w:tcPr>
            <w:tcW w:w="1860" w:type="dxa"/>
            <w:tcBorders>
              <w:top w:val="nil"/>
              <w:left w:val="nil"/>
              <w:bottom w:val="single" w:sz="4" w:space="0" w:color="auto"/>
              <w:right w:val="single" w:sz="4" w:space="0" w:color="auto"/>
            </w:tcBorders>
            <w:shd w:val="clear" w:color="auto" w:fill="auto"/>
            <w:noWrap/>
            <w:vAlign w:val="bottom"/>
            <w:hideMark/>
          </w:tcPr>
          <w:p w14:paraId="54853703" w14:textId="77777777" w:rsidR="00A02D39" w:rsidRPr="00BC49B4" w:rsidRDefault="00A02D39" w:rsidP="00811736">
            <w:pPr>
              <w:spacing w:before="0"/>
              <w:ind w:firstLine="0"/>
              <w:jc w:val="center"/>
              <w:rPr>
                <w:color w:val="000000"/>
                <w:sz w:val="24"/>
              </w:rPr>
            </w:pPr>
            <w:r w:rsidRPr="00BC49B4">
              <w:rPr>
                <w:color w:val="000000"/>
                <w:sz w:val="24"/>
              </w:rPr>
              <w:t>3 năm tuổi</w:t>
            </w:r>
          </w:p>
        </w:tc>
      </w:tr>
      <w:tr w:rsidR="00A02D39" w:rsidRPr="00BC49B4" w14:paraId="67097D50" w14:textId="77777777" w:rsidTr="00811736">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7E202BD" w14:textId="77777777" w:rsidR="00A02D39" w:rsidRPr="00BC49B4" w:rsidRDefault="00A02D39" w:rsidP="00811736">
            <w:pPr>
              <w:spacing w:before="0"/>
              <w:ind w:firstLine="0"/>
              <w:jc w:val="center"/>
              <w:rPr>
                <w:color w:val="000000"/>
                <w:sz w:val="24"/>
              </w:rPr>
            </w:pPr>
            <w:r w:rsidRPr="00BC49B4">
              <w:rPr>
                <w:color w:val="000000"/>
                <w:sz w:val="24"/>
              </w:rPr>
              <w:t>3</w:t>
            </w:r>
          </w:p>
        </w:tc>
        <w:tc>
          <w:tcPr>
            <w:tcW w:w="1749" w:type="dxa"/>
            <w:tcBorders>
              <w:top w:val="nil"/>
              <w:left w:val="nil"/>
              <w:bottom w:val="single" w:sz="4" w:space="0" w:color="auto"/>
              <w:right w:val="single" w:sz="4" w:space="0" w:color="auto"/>
            </w:tcBorders>
            <w:shd w:val="clear" w:color="auto" w:fill="auto"/>
            <w:vAlign w:val="center"/>
            <w:hideMark/>
          </w:tcPr>
          <w:p w14:paraId="248FCD07" w14:textId="77777777" w:rsidR="00A02D39" w:rsidRPr="00BC49B4" w:rsidRDefault="00A02D39" w:rsidP="00811736">
            <w:pPr>
              <w:spacing w:before="0"/>
              <w:ind w:firstLine="0"/>
              <w:jc w:val="left"/>
              <w:rPr>
                <w:color w:val="000000"/>
                <w:sz w:val="24"/>
              </w:rPr>
            </w:pPr>
            <w:r w:rsidRPr="00BC49B4">
              <w:rPr>
                <w:color w:val="000000"/>
                <w:sz w:val="24"/>
              </w:rPr>
              <w:t>Thìa canh</w:t>
            </w:r>
          </w:p>
        </w:tc>
        <w:tc>
          <w:tcPr>
            <w:tcW w:w="1480" w:type="dxa"/>
            <w:tcBorders>
              <w:top w:val="nil"/>
              <w:left w:val="nil"/>
              <w:bottom w:val="single" w:sz="4" w:space="0" w:color="auto"/>
              <w:right w:val="single" w:sz="4" w:space="0" w:color="auto"/>
            </w:tcBorders>
            <w:shd w:val="clear" w:color="auto" w:fill="auto"/>
            <w:vAlign w:val="center"/>
            <w:hideMark/>
          </w:tcPr>
          <w:p w14:paraId="3BB93A25" w14:textId="77777777" w:rsidR="00A02D39" w:rsidRPr="00BC49B4" w:rsidRDefault="00A02D39" w:rsidP="00811736">
            <w:pPr>
              <w:spacing w:before="0"/>
              <w:ind w:firstLine="0"/>
              <w:jc w:val="right"/>
              <w:rPr>
                <w:color w:val="000000"/>
                <w:sz w:val="24"/>
              </w:rPr>
            </w:pPr>
            <w:r w:rsidRPr="00BC49B4">
              <w:rPr>
                <w:color w:val="000000"/>
                <w:sz w:val="24"/>
              </w:rPr>
              <w:t>10</w:t>
            </w:r>
          </w:p>
        </w:tc>
        <w:tc>
          <w:tcPr>
            <w:tcW w:w="1600" w:type="dxa"/>
            <w:tcBorders>
              <w:top w:val="nil"/>
              <w:left w:val="nil"/>
              <w:bottom w:val="single" w:sz="4" w:space="0" w:color="auto"/>
              <w:right w:val="single" w:sz="4" w:space="0" w:color="auto"/>
            </w:tcBorders>
            <w:shd w:val="clear" w:color="auto" w:fill="auto"/>
            <w:noWrap/>
            <w:vAlign w:val="bottom"/>
            <w:hideMark/>
          </w:tcPr>
          <w:p w14:paraId="4BF8648C" w14:textId="77777777" w:rsidR="00A02D39" w:rsidRPr="00BC49B4" w:rsidRDefault="00A02D39" w:rsidP="00811736">
            <w:pPr>
              <w:spacing w:before="0"/>
              <w:ind w:firstLine="0"/>
              <w:jc w:val="center"/>
              <w:rPr>
                <w:color w:val="000000"/>
                <w:sz w:val="24"/>
              </w:rPr>
            </w:pPr>
            <w:r w:rsidRPr="00BC49B4">
              <w:rPr>
                <w:color w:val="000000"/>
                <w:sz w:val="24"/>
              </w:rPr>
              <w:t>0,40-0,50</w:t>
            </w:r>
          </w:p>
        </w:tc>
        <w:tc>
          <w:tcPr>
            <w:tcW w:w="1480" w:type="dxa"/>
            <w:tcBorders>
              <w:top w:val="nil"/>
              <w:left w:val="nil"/>
              <w:bottom w:val="nil"/>
              <w:right w:val="single" w:sz="4" w:space="0" w:color="auto"/>
            </w:tcBorders>
            <w:shd w:val="clear" w:color="auto" w:fill="auto"/>
            <w:noWrap/>
            <w:vAlign w:val="bottom"/>
            <w:hideMark/>
          </w:tcPr>
          <w:p w14:paraId="1336372A" w14:textId="77777777" w:rsidR="00A02D39" w:rsidRPr="00BC49B4" w:rsidRDefault="00A02D39" w:rsidP="00811736">
            <w:pPr>
              <w:spacing w:before="0"/>
              <w:ind w:firstLine="0"/>
              <w:jc w:val="center"/>
              <w:rPr>
                <w:color w:val="000000"/>
                <w:sz w:val="24"/>
              </w:rPr>
            </w:pPr>
            <w:r w:rsidRPr="00BC49B4">
              <w:rPr>
                <w:color w:val="000000"/>
                <w:sz w:val="24"/>
              </w:rPr>
              <w:t>0,20-0,25</w:t>
            </w:r>
          </w:p>
        </w:tc>
        <w:tc>
          <w:tcPr>
            <w:tcW w:w="1860" w:type="dxa"/>
            <w:tcBorders>
              <w:top w:val="nil"/>
              <w:left w:val="nil"/>
              <w:bottom w:val="single" w:sz="4" w:space="0" w:color="auto"/>
              <w:right w:val="single" w:sz="4" w:space="0" w:color="auto"/>
            </w:tcBorders>
            <w:shd w:val="clear" w:color="auto" w:fill="auto"/>
            <w:noWrap/>
            <w:vAlign w:val="bottom"/>
            <w:hideMark/>
          </w:tcPr>
          <w:p w14:paraId="21EEF3BE" w14:textId="77777777" w:rsidR="00A02D39" w:rsidRPr="00BC49B4" w:rsidRDefault="00A02D39" w:rsidP="00811736">
            <w:pPr>
              <w:spacing w:before="0"/>
              <w:ind w:firstLine="0"/>
              <w:jc w:val="center"/>
              <w:rPr>
                <w:color w:val="000000"/>
                <w:sz w:val="24"/>
              </w:rPr>
            </w:pPr>
            <w:r w:rsidRPr="00BC49B4">
              <w:rPr>
                <w:color w:val="000000"/>
                <w:sz w:val="24"/>
              </w:rPr>
              <w:t>3 năm tuổi</w:t>
            </w:r>
          </w:p>
        </w:tc>
      </w:tr>
      <w:tr w:rsidR="00A02D39" w:rsidRPr="00BC49B4" w14:paraId="6160A3D5" w14:textId="77777777" w:rsidTr="00811736">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219563A" w14:textId="77777777" w:rsidR="00A02D39" w:rsidRPr="00BC49B4" w:rsidRDefault="00A02D39" w:rsidP="00811736">
            <w:pPr>
              <w:spacing w:before="0"/>
              <w:ind w:firstLine="0"/>
              <w:jc w:val="center"/>
              <w:rPr>
                <w:color w:val="000000"/>
                <w:sz w:val="24"/>
              </w:rPr>
            </w:pPr>
            <w:r w:rsidRPr="00BC49B4">
              <w:rPr>
                <w:color w:val="000000"/>
                <w:sz w:val="24"/>
              </w:rPr>
              <w:t>4</w:t>
            </w:r>
          </w:p>
        </w:tc>
        <w:tc>
          <w:tcPr>
            <w:tcW w:w="1749" w:type="dxa"/>
            <w:tcBorders>
              <w:top w:val="nil"/>
              <w:left w:val="nil"/>
              <w:bottom w:val="single" w:sz="4" w:space="0" w:color="auto"/>
              <w:right w:val="single" w:sz="4" w:space="0" w:color="auto"/>
            </w:tcBorders>
            <w:shd w:val="clear" w:color="auto" w:fill="auto"/>
            <w:vAlign w:val="center"/>
            <w:hideMark/>
          </w:tcPr>
          <w:p w14:paraId="510DEC0D" w14:textId="77777777" w:rsidR="00A02D39" w:rsidRPr="00BC49B4" w:rsidRDefault="00A02D39" w:rsidP="00811736">
            <w:pPr>
              <w:spacing w:before="0"/>
              <w:ind w:firstLine="0"/>
              <w:jc w:val="left"/>
              <w:rPr>
                <w:color w:val="000000"/>
                <w:sz w:val="24"/>
              </w:rPr>
            </w:pPr>
            <w:r w:rsidRPr="00BC49B4">
              <w:rPr>
                <w:color w:val="000000"/>
                <w:sz w:val="24"/>
              </w:rPr>
              <w:t>Kim ngân</w:t>
            </w:r>
          </w:p>
        </w:tc>
        <w:tc>
          <w:tcPr>
            <w:tcW w:w="1480" w:type="dxa"/>
            <w:tcBorders>
              <w:top w:val="nil"/>
              <w:left w:val="nil"/>
              <w:bottom w:val="single" w:sz="4" w:space="0" w:color="auto"/>
              <w:right w:val="single" w:sz="4" w:space="0" w:color="auto"/>
            </w:tcBorders>
            <w:shd w:val="clear" w:color="auto" w:fill="auto"/>
            <w:vAlign w:val="center"/>
            <w:hideMark/>
          </w:tcPr>
          <w:p w14:paraId="1E2587AA" w14:textId="77777777" w:rsidR="00A02D39" w:rsidRPr="00BC49B4" w:rsidRDefault="00A02D39" w:rsidP="00811736">
            <w:pPr>
              <w:spacing w:before="0"/>
              <w:ind w:firstLine="0"/>
              <w:jc w:val="right"/>
              <w:rPr>
                <w:color w:val="000000"/>
                <w:sz w:val="24"/>
              </w:rPr>
            </w:pPr>
            <w:r w:rsidRPr="00BC49B4">
              <w:rPr>
                <w:color w:val="000000"/>
                <w:sz w:val="24"/>
              </w:rPr>
              <w:t>20</w:t>
            </w:r>
          </w:p>
        </w:tc>
        <w:tc>
          <w:tcPr>
            <w:tcW w:w="1600" w:type="dxa"/>
            <w:tcBorders>
              <w:top w:val="nil"/>
              <w:left w:val="nil"/>
              <w:bottom w:val="single" w:sz="4" w:space="0" w:color="auto"/>
              <w:right w:val="single" w:sz="4" w:space="0" w:color="auto"/>
            </w:tcBorders>
            <w:shd w:val="clear" w:color="auto" w:fill="auto"/>
            <w:noWrap/>
            <w:vAlign w:val="bottom"/>
            <w:hideMark/>
          </w:tcPr>
          <w:p w14:paraId="20D24F8A" w14:textId="77777777" w:rsidR="00A02D39" w:rsidRPr="00BC49B4" w:rsidRDefault="00A02D39" w:rsidP="00811736">
            <w:pPr>
              <w:spacing w:before="0"/>
              <w:ind w:firstLine="0"/>
              <w:jc w:val="center"/>
              <w:rPr>
                <w:color w:val="000000"/>
                <w:sz w:val="24"/>
              </w:rPr>
            </w:pPr>
            <w:r w:rsidRPr="00BC49B4">
              <w:rPr>
                <w:color w:val="000000"/>
                <w:sz w:val="24"/>
              </w:rPr>
              <w:t>0,60-0,80</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3F421F40" w14:textId="77777777" w:rsidR="00A02D39" w:rsidRPr="00BC49B4" w:rsidRDefault="00A02D39" w:rsidP="00811736">
            <w:pPr>
              <w:spacing w:before="0"/>
              <w:ind w:firstLine="0"/>
              <w:jc w:val="center"/>
              <w:rPr>
                <w:color w:val="000000"/>
                <w:sz w:val="24"/>
              </w:rPr>
            </w:pPr>
            <w:r w:rsidRPr="00BC49B4">
              <w:rPr>
                <w:color w:val="000000"/>
                <w:sz w:val="24"/>
              </w:rPr>
              <w:t>0,30-0,40</w:t>
            </w:r>
          </w:p>
        </w:tc>
        <w:tc>
          <w:tcPr>
            <w:tcW w:w="1860" w:type="dxa"/>
            <w:tcBorders>
              <w:top w:val="nil"/>
              <w:left w:val="nil"/>
              <w:bottom w:val="single" w:sz="4" w:space="0" w:color="auto"/>
              <w:right w:val="single" w:sz="4" w:space="0" w:color="auto"/>
            </w:tcBorders>
            <w:shd w:val="clear" w:color="auto" w:fill="auto"/>
            <w:noWrap/>
            <w:vAlign w:val="bottom"/>
            <w:hideMark/>
          </w:tcPr>
          <w:p w14:paraId="66B5A3FA" w14:textId="77777777" w:rsidR="00A02D39" w:rsidRPr="00BC49B4" w:rsidRDefault="00A02D39" w:rsidP="00811736">
            <w:pPr>
              <w:spacing w:before="0"/>
              <w:ind w:firstLine="0"/>
              <w:jc w:val="center"/>
              <w:rPr>
                <w:color w:val="000000"/>
                <w:sz w:val="24"/>
              </w:rPr>
            </w:pPr>
            <w:r w:rsidRPr="00BC49B4">
              <w:rPr>
                <w:color w:val="000000"/>
                <w:sz w:val="24"/>
              </w:rPr>
              <w:t>4 năm tuổi</w:t>
            </w:r>
          </w:p>
        </w:tc>
      </w:tr>
      <w:tr w:rsidR="00A02D39" w:rsidRPr="00BC49B4" w14:paraId="453E705B" w14:textId="77777777" w:rsidTr="00811736">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379FF70" w14:textId="77777777" w:rsidR="00A02D39" w:rsidRPr="00BC49B4" w:rsidRDefault="00A02D39" w:rsidP="00811736">
            <w:pPr>
              <w:spacing w:before="0"/>
              <w:ind w:firstLine="0"/>
              <w:jc w:val="center"/>
              <w:rPr>
                <w:color w:val="000000"/>
                <w:sz w:val="24"/>
              </w:rPr>
            </w:pPr>
            <w:r w:rsidRPr="00BC49B4">
              <w:rPr>
                <w:color w:val="000000"/>
                <w:sz w:val="24"/>
              </w:rPr>
              <w:t>5</w:t>
            </w:r>
          </w:p>
        </w:tc>
        <w:tc>
          <w:tcPr>
            <w:tcW w:w="1749" w:type="dxa"/>
            <w:tcBorders>
              <w:top w:val="nil"/>
              <w:left w:val="nil"/>
              <w:bottom w:val="single" w:sz="4" w:space="0" w:color="auto"/>
              <w:right w:val="single" w:sz="4" w:space="0" w:color="auto"/>
            </w:tcBorders>
            <w:shd w:val="clear" w:color="auto" w:fill="auto"/>
            <w:vAlign w:val="center"/>
            <w:hideMark/>
          </w:tcPr>
          <w:p w14:paraId="0A495C75" w14:textId="77777777" w:rsidR="00A02D39" w:rsidRPr="00BC49B4" w:rsidRDefault="00A02D39" w:rsidP="00811736">
            <w:pPr>
              <w:spacing w:before="0"/>
              <w:ind w:firstLine="0"/>
              <w:jc w:val="left"/>
              <w:rPr>
                <w:color w:val="000000"/>
                <w:sz w:val="24"/>
              </w:rPr>
            </w:pPr>
            <w:r w:rsidRPr="00BC49B4">
              <w:rPr>
                <w:color w:val="000000"/>
                <w:sz w:val="24"/>
              </w:rPr>
              <w:t>Trâm đỏ</w:t>
            </w:r>
          </w:p>
        </w:tc>
        <w:tc>
          <w:tcPr>
            <w:tcW w:w="1480" w:type="dxa"/>
            <w:tcBorders>
              <w:top w:val="nil"/>
              <w:left w:val="nil"/>
              <w:bottom w:val="single" w:sz="4" w:space="0" w:color="auto"/>
              <w:right w:val="single" w:sz="4" w:space="0" w:color="auto"/>
            </w:tcBorders>
            <w:shd w:val="clear" w:color="auto" w:fill="auto"/>
            <w:vAlign w:val="center"/>
            <w:hideMark/>
          </w:tcPr>
          <w:p w14:paraId="3B6CB624" w14:textId="77777777" w:rsidR="00A02D39" w:rsidRPr="00BC49B4" w:rsidRDefault="00A02D39" w:rsidP="00811736">
            <w:pPr>
              <w:spacing w:before="0"/>
              <w:ind w:firstLine="0"/>
              <w:jc w:val="right"/>
              <w:rPr>
                <w:color w:val="000000"/>
                <w:sz w:val="24"/>
              </w:rPr>
            </w:pPr>
            <w:r w:rsidRPr="00BC49B4">
              <w:rPr>
                <w:color w:val="000000"/>
                <w:sz w:val="24"/>
              </w:rPr>
              <w:t>19</w:t>
            </w:r>
          </w:p>
        </w:tc>
        <w:tc>
          <w:tcPr>
            <w:tcW w:w="1600" w:type="dxa"/>
            <w:tcBorders>
              <w:top w:val="nil"/>
              <w:left w:val="nil"/>
              <w:bottom w:val="single" w:sz="4" w:space="0" w:color="auto"/>
              <w:right w:val="single" w:sz="4" w:space="0" w:color="auto"/>
            </w:tcBorders>
            <w:shd w:val="clear" w:color="auto" w:fill="auto"/>
            <w:noWrap/>
            <w:vAlign w:val="bottom"/>
            <w:hideMark/>
          </w:tcPr>
          <w:p w14:paraId="54946169" w14:textId="77777777" w:rsidR="00A02D39" w:rsidRPr="00BC49B4" w:rsidRDefault="00A02D39" w:rsidP="00811736">
            <w:pPr>
              <w:spacing w:before="0"/>
              <w:ind w:firstLine="0"/>
              <w:jc w:val="center"/>
              <w:rPr>
                <w:color w:val="000000"/>
                <w:sz w:val="24"/>
              </w:rPr>
            </w:pPr>
            <w:r w:rsidRPr="00BC49B4">
              <w:rPr>
                <w:color w:val="000000"/>
                <w:sz w:val="24"/>
              </w:rPr>
              <w:t>0,60-0,80</w:t>
            </w:r>
          </w:p>
        </w:tc>
        <w:tc>
          <w:tcPr>
            <w:tcW w:w="1480" w:type="dxa"/>
            <w:tcBorders>
              <w:top w:val="nil"/>
              <w:left w:val="nil"/>
              <w:bottom w:val="single" w:sz="4" w:space="0" w:color="auto"/>
              <w:right w:val="single" w:sz="4" w:space="0" w:color="auto"/>
            </w:tcBorders>
            <w:shd w:val="clear" w:color="auto" w:fill="auto"/>
            <w:noWrap/>
            <w:vAlign w:val="bottom"/>
            <w:hideMark/>
          </w:tcPr>
          <w:p w14:paraId="5B69ED48" w14:textId="77777777" w:rsidR="00A02D39" w:rsidRPr="00BC49B4" w:rsidRDefault="00A02D39" w:rsidP="00811736">
            <w:pPr>
              <w:spacing w:before="0"/>
              <w:ind w:firstLine="0"/>
              <w:jc w:val="center"/>
              <w:rPr>
                <w:color w:val="000000"/>
                <w:sz w:val="24"/>
              </w:rPr>
            </w:pPr>
            <w:r w:rsidRPr="00BC49B4">
              <w:rPr>
                <w:color w:val="000000"/>
                <w:sz w:val="24"/>
              </w:rPr>
              <w:t>0,50-0,70</w:t>
            </w:r>
          </w:p>
        </w:tc>
        <w:tc>
          <w:tcPr>
            <w:tcW w:w="1860" w:type="dxa"/>
            <w:tcBorders>
              <w:top w:val="nil"/>
              <w:left w:val="nil"/>
              <w:bottom w:val="single" w:sz="4" w:space="0" w:color="auto"/>
              <w:right w:val="single" w:sz="4" w:space="0" w:color="auto"/>
            </w:tcBorders>
            <w:shd w:val="clear" w:color="auto" w:fill="auto"/>
            <w:noWrap/>
            <w:vAlign w:val="bottom"/>
            <w:hideMark/>
          </w:tcPr>
          <w:p w14:paraId="09C0D1D4" w14:textId="77777777" w:rsidR="00A02D39" w:rsidRPr="00BC49B4" w:rsidRDefault="00A02D39" w:rsidP="00811736">
            <w:pPr>
              <w:spacing w:before="0"/>
              <w:ind w:firstLine="0"/>
              <w:jc w:val="center"/>
              <w:rPr>
                <w:color w:val="000000"/>
                <w:sz w:val="24"/>
              </w:rPr>
            </w:pPr>
            <w:r w:rsidRPr="00BC49B4">
              <w:rPr>
                <w:color w:val="000000"/>
                <w:sz w:val="24"/>
              </w:rPr>
              <w:t>4 năm tuổi</w:t>
            </w:r>
          </w:p>
        </w:tc>
      </w:tr>
      <w:tr w:rsidR="00A02D39" w:rsidRPr="00BC49B4" w14:paraId="3A415498" w14:textId="77777777" w:rsidTr="00811736">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76931B2" w14:textId="77777777" w:rsidR="00A02D39" w:rsidRPr="00BC49B4" w:rsidRDefault="00A02D39" w:rsidP="00811736">
            <w:pPr>
              <w:spacing w:before="0"/>
              <w:ind w:firstLine="0"/>
              <w:jc w:val="center"/>
              <w:rPr>
                <w:color w:val="000000"/>
                <w:sz w:val="24"/>
              </w:rPr>
            </w:pPr>
            <w:r w:rsidRPr="00BC49B4">
              <w:rPr>
                <w:color w:val="000000"/>
                <w:sz w:val="24"/>
              </w:rPr>
              <w:t>6</w:t>
            </w:r>
          </w:p>
        </w:tc>
        <w:tc>
          <w:tcPr>
            <w:tcW w:w="1749" w:type="dxa"/>
            <w:tcBorders>
              <w:top w:val="nil"/>
              <w:left w:val="nil"/>
              <w:bottom w:val="single" w:sz="4" w:space="0" w:color="auto"/>
              <w:right w:val="single" w:sz="4" w:space="0" w:color="auto"/>
            </w:tcBorders>
            <w:shd w:val="clear" w:color="auto" w:fill="auto"/>
            <w:vAlign w:val="center"/>
            <w:hideMark/>
          </w:tcPr>
          <w:p w14:paraId="69A43CF3" w14:textId="77777777" w:rsidR="00A02D39" w:rsidRPr="00BC49B4" w:rsidRDefault="00A02D39" w:rsidP="00811736">
            <w:pPr>
              <w:spacing w:before="0"/>
              <w:ind w:firstLine="0"/>
              <w:jc w:val="left"/>
              <w:rPr>
                <w:color w:val="000000"/>
                <w:sz w:val="24"/>
              </w:rPr>
            </w:pPr>
            <w:r w:rsidRPr="00BC49B4">
              <w:rPr>
                <w:color w:val="000000"/>
                <w:sz w:val="24"/>
              </w:rPr>
              <w:t>Lá khôi tía</w:t>
            </w:r>
          </w:p>
        </w:tc>
        <w:tc>
          <w:tcPr>
            <w:tcW w:w="1480" w:type="dxa"/>
            <w:tcBorders>
              <w:top w:val="nil"/>
              <w:left w:val="nil"/>
              <w:bottom w:val="single" w:sz="4" w:space="0" w:color="auto"/>
              <w:right w:val="single" w:sz="4" w:space="0" w:color="auto"/>
            </w:tcBorders>
            <w:shd w:val="clear" w:color="auto" w:fill="auto"/>
            <w:vAlign w:val="center"/>
            <w:hideMark/>
          </w:tcPr>
          <w:p w14:paraId="5CC31476" w14:textId="77777777" w:rsidR="00A02D39" w:rsidRPr="00BC49B4" w:rsidRDefault="00A02D39" w:rsidP="00811736">
            <w:pPr>
              <w:spacing w:before="0"/>
              <w:ind w:firstLine="0"/>
              <w:jc w:val="right"/>
              <w:rPr>
                <w:color w:val="000000"/>
                <w:sz w:val="24"/>
              </w:rPr>
            </w:pPr>
            <w:r w:rsidRPr="00BC49B4">
              <w:rPr>
                <w:color w:val="000000"/>
                <w:sz w:val="24"/>
              </w:rPr>
              <w:t>16</w:t>
            </w:r>
          </w:p>
        </w:tc>
        <w:tc>
          <w:tcPr>
            <w:tcW w:w="1600" w:type="dxa"/>
            <w:tcBorders>
              <w:top w:val="nil"/>
              <w:left w:val="nil"/>
              <w:bottom w:val="single" w:sz="4" w:space="0" w:color="auto"/>
              <w:right w:val="single" w:sz="4" w:space="0" w:color="auto"/>
            </w:tcBorders>
            <w:shd w:val="clear" w:color="auto" w:fill="auto"/>
            <w:noWrap/>
            <w:vAlign w:val="bottom"/>
            <w:hideMark/>
          </w:tcPr>
          <w:p w14:paraId="42F4D912" w14:textId="77777777" w:rsidR="00A02D39" w:rsidRPr="00BC49B4" w:rsidRDefault="00A02D39" w:rsidP="00811736">
            <w:pPr>
              <w:spacing w:before="0"/>
              <w:ind w:firstLine="0"/>
              <w:jc w:val="center"/>
              <w:rPr>
                <w:color w:val="000000"/>
                <w:sz w:val="24"/>
              </w:rPr>
            </w:pPr>
            <w:r w:rsidRPr="00BC49B4">
              <w:rPr>
                <w:color w:val="000000"/>
                <w:sz w:val="24"/>
              </w:rPr>
              <w:t>1,5-2,0</w:t>
            </w:r>
          </w:p>
        </w:tc>
        <w:tc>
          <w:tcPr>
            <w:tcW w:w="1480" w:type="dxa"/>
            <w:tcBorders>
              <w:top w:val="nil"/>
              <w:left w:val="nil"/>
              <w:bottom w:val="single" w:sz="4" w:space="0" w:color="auto"/>
              <w:right w:val="single" w:sz="4" w:space="0" w:color="auto"/>
            </w:tcBorders>
            <w:shd w:val="clear" w:color="auto" w:fill="auto"/>
            <w:noWrap/>
            <w:vAlign w:val="bottom"/>
            <w:hideMark/>
          </w:tcPr>
          <w:p w14:paraId="46385816" w14:textId="77777777" w:rsidR="00A02D39" w:rsidRPr="00BC49B4" w:rsidRDefault="00A02D39" w:rsidP="00811736">
            <w:pPr>
              <w:spacing w:before="0"/>
              <w:ind w:firstLine="0"/>
              <w:jc w:val="center"/>
              <w:rPr>
                <w:color w:val="000000"/>
                <w:sz w:val="24"/>
              </w:rPr>
            </w:pPr>
            <w:r w:rsidRPr="00BC49B4">
              <w:rPr>
                <w:color w:val="000000"/>
                <w:sz w:val="24"/>
              </w:rPr>
              <w:t>0,60-0,80</w:t>
            </w:r>
          </w:p>
        </w:tc>
        <w:tc>
          <w:tcPr>
            <w:tcW w:w="1860" w:type="dxa"/>
            <w:tcBorders>
              <w:top w:val="nil"/>
              <w:left w:val="nil"/>
              <w:bottom w:val="single" w:sz="4" w:space="0" w:color="auto"/>
              <w:right w:val="single" w:sz="4" w:space="0" w:color="auto"/>
            </w:tcBorders>
            <w:shd w:val="clear" w:color="auto" w:fill="auto"/>
            <w:noWrap/>
            <w:vAlign w:val="bottom"/>
            <w:hideMark/>
          </w:tcPr>
          <w:p w14:paraId="7A9827F1" w14:textId="77777777" w:rsidR="00A02D39" w:rsidRPr="00BC49B4" w:rsidRDefault="00A02D39" w:rsidP="00811736">
            <w:pPr>
              <w:spacing w:before="0"/>
              <w:ind w:firstLine="0"/>
              <w:jc w:val="center"/>
              <w:rPr>
                <w:color w:val="000000"/>
                <w:sz w:val="24"/>
              </w:rPr>
            </w:pPr>
            <w:r w:rsidRPr="00BC49B4">
              <w:rPr>
                <w:color w:val="000000"/>
                <w:sz w:val="24"/>
              </w:rPr>
              <w:t>4 năm tuổi</w:t>
            </w:r>
          </w:p>
        </w:tc>
      </w:tr>
      <w:tr w:rsidR="00A02D39" w:rsidRPr="00BC49B4" w14:paraId="2B937F31" w14:textId="77777777" w:rsidTr="00811736">
        <w:trPr>
          <w:trHeight w:val="315"/>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757116C" w14:textId="77777777" w:rsidR="00A02D39" w:rsidRPr="00BC49B4" w:rsidRDefault="00A02D39" w:rsidP="00811736">
            <w:pPr>
              <w:spacing w:before="0"/>
              <w:ind w:firstLine="0"/>
              <w:jc w:val="center"/>
              <w:rPr>
                <w:color w:val="000000"/>
                <w:sz w:val="24"/>
              </w:rPr>
            </w:pPr>
            <w:r w:rsidRPr="00BC49B4">
              <w:rPr>
                <w:color w:val="000000"/>
                <w:sz w:val="24"/>
              </w:rPr>
              <w:t>7</w:t>
            </w:r>
          </w:p>
        </w:tc>
        <w:tc>
          <w:tcPr>
            <w:tcW w:w="1749" w:type="dxa"/>
            <w:vMerge w:val="restart"/>
            <w:tcBorders>
              <w:top w:val="nil"/>
              <w:left w:val="single" w:sz="4" w:space="0" w:color="auto"/>
              <w:bottom w:val="single" w:sz="4" w:space="0" w:color="000000"/>
              <w:right w:val="single" w:sz="4" w:space="0" w:color="auto"/>
            </w:tcBorders>
            <w:shd w:val="clear" w:color="auto" w:fill="auto"/>
            <w:vAlign w:val="center"/>
            <w:hideMark/>
          </w:tcPr>
          <w:p w14:paraId="62446401" w14:textId="77777777" w:rsidR="008E55C1" w:rsidRDefault="00A02D39" w:rsidP="008E55C1">
            <w:pPr>
              <w:spacing w:before="0"/>
              <w:ind w:firstLine="0"/>
              <w:jc w:val="left"/>
              <w:rPr>
                <w:color w:val="000000"/>
                <w:sz w:val="24"/>
              </w:rPr>
            </w:pPr>
            <w:r w:rsidRPr="00BC49B4">
              <w:rPr>
                <w:color w:val="000000"/>
                <w:sz w:val="24"/>
              </w:rPr>
              <w:t>Kim giao</w:t>
            </w:r>
          </w:p>
          <w:p w14:paraId="74BD594B" w14:textId="77777777" w:rsidR="00A02D39" w:rsidRPr="00BC49B4" w:rsidRDefault="00A02D39" w:rsidP="008E55C1">
            <w:pPr>
              <w:spacing w:before="0"/>
              <w:ind w:firstLine="0"/>
              <w:jc w:val="left"/>
              <w:rPr>
                <w:color w:val="000000"/>
                <w:sz w:val="24"/>
              </w:rPr>
            </w:pPr>
            <w:r w:rsidRPr="00BC49B4">
              <w:rPr>
                <w:color w:val="000000"/>
                <w:sz w:val="24"/>
              </w:rPr>
              <w:t xml:space="preserve"> núi đá</w:t>
            </w:r>
          </w:p>
        </w:tc>
        <w:tc>
          <w:tcPr>
            <w:tcW w:w="1480" w:type="dxa"/>
            <w:tcBorders>
              <w:top w:val="nil"/>
              <w:left w:val="nil"/>
              <w:bottom w:val="single" w:sz="4" w:space="0" w:color="auto"/>
              <w:right w:val="single" w:sz="4" w:space="0" w:color="auto"/>
            </w:tcBorders>
            <w:shd w:val="clear" w:color="auto" w:fill="auto"/>
            <w:vAlign w:val="center"/>
            <w:hideMark/>
          </w:tcPr>
          <w:p w14:paraId="1F1797C5" w14:textId="77777777" w:rsidR="00A02D39" w:rsidRPr="00BC49B4" w:rsidRDefault="00A02D39" w:rsidP="00811736">
            <w:pPr>
              <w:spacing w:before="0"/>
              <w:ind w:firstLine="0"/>
              <w:jc w:val="right"/>
              <w:rPr>
                <w:color w:val="000000"/>
                <w:sz w:val="24"/>
              </w:rPr>
            </w:pPr>
            <w:r w:rsidRPr="00BC49B4">
              <w:rPr>
                <w:color w:val="000000"/>
                <w:sz w:val="24"/>
              </w:rPr>
              <w:t>150</w:t>
            </w:r>
          </w:p>
        </w:tc>
        <w:tc>
          <w:tcPr>
            <w:tcW w:w="1600" w:type="dxa"/>
            <w:tcBorders>
              <w:top w:val="nil"/>
              <w:left w:val="nil"/>
              <w:bottom w:val="single" w:sz="4" w:space="0" w:color="auto"/>
              <w:right w:val="single" w:sz="4" w:space="0" w:color="auto"/>
            </w:tcBorders>
            <w:shd w:val="clear" w:color="auto" w:fill="auto"/>
            <w:noWrap/>
            <w:vAlign w:val="bottom"/>
            <w:hideMark/>
          </w:tcPr>
          <w:p w14:paraId="67262E6A" w14:textId="77777777" w:rsidR="00A02D39" w:rsidRPr="00BC49B4" w:rsidRDefault="00A02D39" w:rsidP="00811736">
            <w:pPr>
              <w:spacing w:before="0"/>
              <w:ind w:firstLine="0"/>
              <w:jc w:val="center"/>
              <w:rPr>
                <w:color w:val="000000"/>
                <w:sz w:val="24"/>
              </w:rPr>
            </w:pPr>
            <w:r w:rsidRPr="00BC49B4">
              <w:rPr>
                <w:color w:val="000000"/>
                <w:sz w:val="24"/>
              </w:rPr>
              <w:t>0,6-0,8</w:t>
            </w:r>
          </w:p>
        </w:tc>
        <w:tc>
          <w:tcPr>
            <w:tcW w:w="1480" w:type="dxa"/>
            <w:tcBorders>
              <w:top w:val="nil"/>
              <w:left w:val="nil"/>
              <w:bottom w:val="single" w:sz="4" w:space="0" w:color="auto"/>
              <w:right w:val="single" w:sz="4" w:space="0" w:color="auto"/>
            </w:tcBorders>
            <w:shd w:val="clear" w:color="auto" w:fill="auto"/>
            <w:noWrap/>
            <w:vAlign w:val="bottom"/>
            <w:hideMark/>
          </w:tcPr>
          <w:p w14:paraId="3ECF8E25" w14:textId="77777777" w:rsidR="00A02D39" w:rsidRPr="00BC49B4" w:rsidRDefault="00A02D39" w:rsidP="00811736">
            <w:pPr>
              <w:spacing w:before="0"/>
              <w:ind w:firstLine="0"/>
              <w:jc w:val="center"/>
              <w:rPr>
                <w:color w:val="000000"/>
                <w:sz w:val="24"/>
              </w:rPr>
            </w:pPr>
            <w:r w:rsidRPr="00BC49B4">
              <w:rPr>
                <w:color w:val="000000"/>
                <w:sz w:val="24"/>
              </w:rPr>
              <w:t>0,40-0,50</w:t>
            </w:r>
          </w:p>
        </w:tc>
        <w:tc>
          <w:tcPr>
            <w:tcW w:w="1860" w:type="dxa"/>
            <w:tcBorders>
              <w:top w:val="nil"/>
              <w:left w:val="nil"/>
              <w:bottom w:val="single" w:sz="4" w:space="0" w:color="auto"/>
              <w:right w:val="single" w:sz="4" w:space="0" w:color="auto"/>
            </w:tcBorders>
            <w:shd w:val="clear" w:color="auto" w:fill="auto"/>
            <w:noWrap/>
            <w:vAlign w:val="bottom"/>
            <w:hideMark/>
          </w:tcPr>
          <w:p w14:paraId="3B8D0206" w14:textId="77777777" w:rsidR="00A02D39" w:rsidRPr="00BC49B4" w:rsidRDefault="00A02D39" w:rsidP="00811736">
            <w:pPr>
              <w:spacing w:before="0"/>
              <w:ind w:firstLine="0"/>
              <w:jc w:val="center"/>
              <w:rPr>
                <w:color w:val="000000"/>
                <w:sz w:val="24"/>
              </w:rPr>
            </w:pPr>
            <w:r w:rsidRPr="00BC49B4">
              <w:rPr>
                <w:color w:val="000000"/>
                <w:sz w:val="24"/>
              </w:rPr>
              <w:t>4 năm tuổi</w:t>
            </w:r>
          </w:p>
        </w:tc>
      </w:tr>
      <w:tr w:rsidR="00A02D39" w:rsidRPr="00BC49B4" w14:paraId="7A6A5682" w14:textId="77777777" w:rsidTr="00811736">
        <w:trPr>
          <w:trHeight w:val="315"/>
        </w:trPr>
        <w:tc>
          <w:tcPr>
            <w:tcW w:w="960" w:type="dxa"/>
            <w:vMerge/>
            <w:tcBorders>
              <w:top w:val="nil"/>
              <w:left w:val="single" w:sz="4" w:space="0" w:color="auto"/>
              <w:bottom w:val="single" w:sz="4" w:space="0" w:color="000000"/>
              <w:right w:val="single" w:sz="4" w:space="0" w:color="auto"/>
            </w:tcBorders>
            <w:vAlign w:val="center"/>
            <w:hideMark/>
          </w:tcPr>
          <w:p w14:paraId="54833A90" w14:textId="77777777" w:rsidR="00A02D39" w:rsidRPr="00BC49B4" w:rsidRDefault="00A02D39" w:rsidP="00811736">
            <w:pPr>
              <w:spacing w:before="0"/>
              <w:ind w:firstLine="0"/>
              <w:jc w:val="left"/>
              <w:rPr>
                <w:color w:val="000000"/>
                <w:sz w:val="24"/>
              </w:rPr>
            </w:pPr>
          </w:p>
        </w:tc>
        <w:tc>
          <w:tcPr>
            <w:tcW w:w="1749" w:type="dxa"/>
            <w:vMerge/>
            <w:tcBorders>
              <w:top w:val="nil"/>
              <w:left w:val="single" w:sz="4" w:space="0" w:color="auto"/>
              <w:bottom w:val="single" w:sz="4" w:space="0" w:color="000000"/>
              <w:right w:val="single" w:sz="4" w:space="0" w:color="auto"/>
            </w:tcBorders>
            <w:vAlign w:val="center"/>
            <w:hideMark/>
          </w:tcPr>
          <w:p w14:paraId="496A9641" w14:textId="77777777" w:rsidR="00A02D39" w:rsidRPr="00BC49B4" w:rsidRDefault="00A02D39" w:rsidP="00811736">
            <w:pPr>
              <w:spacing w:before="0"/>
              <w:ind w:firstLine="0"/>
              <w:jc w:val="left"/>
              <w:rPr>
                <w:color w:val="000000"/>
                <w:sz w:val="24"/>
              </w:rPr>
            </w:pPr>
          </w:p>
        </w:tc>
        <w:tc>
          <w:tcPr>
            <w:tcW w:w="1480" w:type="dxa"/>
            <w:tcBorders>
              <w:top w:val="nil"/>
              <w:left w:val="nil"/>
              <w:bottom w:val="single" w:sz="4" w:space="0" w:color="auto"/>
              <w:right w:val="single" w:sz="4" w:space="0" w:color="auto"/>
            </w:tcBorders>
            <w:shd w:val="clear" w:color="auto" w:fill="auto"/>
            <w:vAlign w:val="center"/>
            <w:hideMark/>
          </w:tcPr>
          <w:p w14:paraId="191323B1" w14:textId="77777777" w:rsidR="00A02D39" w:rsidRPr="00BC49B4" w:rsidRDefault="00A02D39" w:rsidP="00811736">
            <w:pPr>
              <w:spacing w:before="0"/>
              <w:ind w:firstLine="0"/>
              <w:jc w:val="right"/>
              <w:rPr>
                <w:color w:val="000000"/>
                <w:sz w:val="24"/>
              </w:rPr>
            </w:pPr>
            <w:r w:rsidRPr="00BC49B4">
              <w:rPr>
                <w:color w:val="000000"/>
                <w:sz w:val="24"/>
              </w:rPr>
              <w:t>300</w:t>
            </w:r>
          </w:p>
        </w:tc>
        <w:tc>
          <w:tcPr>
            <w:tcW w:w="1600" w:type="dxa"/>
            <w:tcBorders>
              <w:top w:val="nil"/>
              <w:left w:val="nil"/>
              <w:bottom w:val="single" w:sz="4" w:space="0" w:color="auto"/>
              <w:right w:val="single" w:sz="4" w:space="0" w:color="auto"/>
            </w:tcBorders>
            <w:shd w:val="clear" w:color="auto" w:fill="auto"/>
            <w:noWrap/>
            <w:vAlign w:val="bottom"/>
            <w:hideMark/>
          </w:tcPr>
          <w:p w14:paraId="0E4CFC3E" w14:textId="77777777" w:rsidR="00A02D39" w:rsidRPr="00BC49B4" w:rsidRDefault="00A02D39" w:rsidP="00811736">
            <w:pPr>
              <w:spacing w:before="0"/>
              <w:ind w:firstLine="0"/>
              <w:jc w:val="center"/>
              <w:rPr>
                <w:color w:val="000000"/>
                <w:sz w:val="24"/>
              </w:rPr>
            </w:pPr>
            <w:r w:rsidRPr="00BC49B4">
              <w:rPr>
                <w:color w:val="000000"/>
                <w:sz w:val="24"/>
              </w:rPr>
              <w:t>0,3-0,4</w:t>
            </w:r>
          </w:p>
        </w:tc>
        <w:tc>
          <w:tcPr>
            <w:tcW w:w="1480" w:type="dxa"/>
            <w:tcBorders>
              <w:top w:val="nil"/>
              <w:left w:val="nil"/>
              <w:bottom w:val="single" w:sz="4" w:space="0" w:color="auto"/>
              <w:right w:val="single" w:sz="4" w:space="0" w:color="auto"/>
            </w:tcBorders>
            <w:shd w:val="clear" w:color="auto" w:fill="auto"/>
            <w:noWrap/>
            <w:vAlign w:val="bottom"/>
            <w:hideMark/>
          </w:tcPr>
          <w:p w14:paraId="3A75A02E" w14:textId="77777777" w:rsidR="00A02D39" w:rsidRPr="00BC49B4" w:rsidRDefault="00A02D39" w:rsidP="00811736">
            <w:pPr>
              <w:spacing w:before="0"/>
              <w:ind w:firstLine="0"/>
              <w:jc w:val="center"/>
              <w:rPr>
                <w:color w:val="000000"/>
                <w:sz w:val="24"/>
              </w:rPr>
            </w:pPr>
            <w:r w:rsidRPr="00BC49B4">
              <w:rPr>
                <w:color w:val="000000"/>
                <w:sz w:val="24"/>
              </w:rPr>
              <w:t>0,20-0,25</w:t>
            </w:r>
          </w:p>
        </w:tc>
        <w:tc>
          <w:tcPr>
            <w:tcW w:w="1860" w:type="dxa"/>
            <w:tcBorders>
              <w:top w:val="nil"/>
              <w:left w:val="nil"/>
              <w:bottom w:val="single" w:sz="4" w:space="0" w:color="auto"/>
              <w:right w:val="single" w:sz="4" w:space="0" w:color="auto"/>
            </w:tcBorders>
            <w:shd w:val="clear" w:color="auto" w:fill="auto"/>
            <w:noWrap/>
            <w:vAlign w:val="bottom"/>
            <w:hideMark/>
          </w:tcPr>
          <w:p w14:paraId="4D8ECD64" w14:textId="77777777" w:rsidR="00A02D39" w:rsidRPr="00BC49B4" w:rsidRDefault="00A02D39" w:rsidP="00811736">
            <w:pPr>
              <w:spacing w:before="0"/>
              <w:ind w:firstLine="0"/>
              <w:jc w:val="center"/>
              <w:rPr>
                <w:color w:val="000000"/>
                <w:sz w:val="24"/>
              </w:rPr>
            </w:pPr>
            <w:r w:rsidRPr="00BC49B4">
              <w:rPr>
                <w:color w:val="000000"/>
                <w:sz w:val="24"/>
              </w:rPr>
              <w:t>2,5 năm tuổi</w:t>
            </w:r>
          </w:p>
        </w:tc>
      </w:tr>
      <w:tr w:rsidR="00A02D39" w:rsidRPr="00BC49B4" w14:paraId="67972365" w14:textId="77777777" w:rsidTr="00811736">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85A99E" w14:textId="77777777" w:rsidR="00A02D39" w:rsidRPr="00BC49B4" w:rsidRDefault="00A02D39" w:rsidP="00811736">
            <w:pPr>
              <w:spacing w:before="0"/>
              <w:ind w:firstLine="0"/>
              <w:jc w:val="center"/>
              <w:rPr>
                <w:color w:val="000000"/>
                <w:sz w:val="24"/>
              </w:rPr>
            </w:pPr>
            <w:r w:rsidRPr="00BC49B4">
              <w:rPr>
                <w:color w:val="000000"/>
                <w:sz w:val="24"/>
              </w:rPr>
              <w:t>8</w:t>
            </w:r>
          </w:p>
        </w:tc>
        <w:tc>
          <w:tcPr>
            <w:tcW w:w="1749" w:type="dxa"/>
            <w:tcBorders>
              <w:top w:val="nil"/>
              <w:left w:val="nil"/>
              <w:bottom w:val="single" w:sz="4" w:space="0" w:color="auto"/>
              <w:right w:val="single" w:sz="4" w:space="0" w:color="auto"/>
            </w:tcBorders>
            <w:shd w:val="clear" w:color="auto" w:fill="auto"/>
            <w:vAlign w:val="center"/>
            <w:hideMark/>
          </w:tcPr>
          <w:p w14:paraId="0EC8FDED" w14:textId="77777777" w:rsidR="00A02D39" w:rsidRPr="00BC49B4" w:rsidRDefault="00A02D39" w:rsidP="00811736">
            <w:pPr>
              <w:spacing w:before="0"/>
              <w:ind w:firstLine="0"/>
              <w:jc w:val="left"/>
              <w:rPr>
                <w:color w:val="000000"/>
                <w:sz w:val="24"/>
              </w:rPr>
            </w:pPr>
            <w:r w:rsidRPr="00BC49B4">
              <w:rPr>
                <w:color w:val="000000"/>
                <w:sz w:val="24"/>
              </w:rPr>
              <w:t xml:space="preserve">Tùng đen </w:t>
            </w:r>
          </w:p>
        </w:tc>
        <w:tc>
          <w:tcPr>
            <w:tcW w:w="1480" w:type="dxa"/>
            <w:tcBorders>
              <w:top w:val="nil"/>
              <w:left w:val="nil"/>
              <w:bottom w:val="single" w:sz="4" w:space="0" w:color="auto"/>
              <w:right w:val="single" w:sz="4" w:space="0" w:color="auto"/>
            </w:tcBorders>
            <w:shd w:val="clear" w:color="auto" w:fill="auto"/>
            <w:vAlign w:val="center"/>
            <w:hideMark/>
          </w:tcPr>
          <w:p w14:paraId="4FC2134F" w14:textId="77777777" w:rsidR="00A02D39" w:rsidRPr="00BC49B4" w:rsidRDefault="00A02D39" w:rsidP="00811736">
            <w:pPr>
              <w:spacing w:before="0"/>
              <w:ind w:firstLine="0"/>
              <w:jc w:val="right"/>
              <w:rPr>
                <w:color w:val="000000"/>
                <w:sz w:val="24"/>
              </w:rPr>
            </w:pPr>
            <w:r w:rsidRPr="00BC49B4">
              <w:rPr>
                <w:color w:val="000000"/>
                <w:sz w:val="24"/>
              </w:rPr>
              <w:t>1.450</w:t>
            </w:r>
          </w:p>
        </w:tc>
        <w:tc>
          <w:tcPr>
            <w:tcW w:w="1600" w:type="dxa"/>
            <w:tcBorders>
              <w:top w:val="nil"/>
              <w:left w:val="nil"/>
              <w:bottom w:val="single" w:sz="4" w:space="0" w:color="auto"/>
              <w:right w:val="single" w:sz="4" w:space="0" w:color="auto"/>
            </w:tcBorders>
            <w:shd w:val="clear" w:color="auto" w:fill="auto"/>
            <w:noWrap/>
            <w:vAlign w:val="bottom"/>
            <w:hideMark/>
          </w:tcPr>
          <w:p w14:paraId="636BAFF7" w14:textId="77777777" w:rsidR="00A02D39" w:rsidRPr="00BC49B4" w:rsidRDefault="00A02D39" w:rsidP="00811736">
            <w:pPr>
              <w:spacing w:before="0"/>
              <w:ind w:firstLine="0"/>
              <w:jc w:val="center"/>
              <w:rPr>
                <w:color w:val="000000"/>
                <w:sz w:val="24"/>
              </w:rPr>
            </w:pPr>
            <w:r w:rsidRPr="00BC49B4">
              <w:rPr>
                <w:color w:val="000000"/>
                <w:sz w:val="24"/>
              </w:rPr>
              <w:t>0,2-0,25</w:t>
            </w:r>
          </w:p>
        </w:tc>
        <w:tc>
          <w:tcPr>
            <w:tcW w:w="1480" w:type="dxa"/>
            <w:tcBorders>
              <w:top w:val="nil"/>
              <w:left w:val="nil"/>
              <w:bottom w:val="single" w:sz="4" w:space="0" w:color="auto"/>
              <w:right w:val="single" w:sz="4" w:space="0" w:color="auto"/>
            </w:tcBorders>
            <w:shd w:val="clear" w:color="auto" w:fill="auto"/>
            <w:noWrap/>
            <w:vAlign w:val="bottom"/>
            <w:hideMark/>
          </w:tcPr>
          <w:p w14:paraId="354A70A5" w14:textId="77777777" w:rsidR="00A02D39" w:rsidRPr="00BC49B4" w:rsidRDefault="00A02D39" w:rsidP="00811736">
            <w:pPr>
              <w:spacing w:before="0"/>
              <w:ind w:firstLine="0"/>
              <w:jc w:val="center"/>
              <w:rPr>
                <w:color w:val="000000"/>
                <w:sz w:val="24"/>
              </w:rPr>
            </w:pPr>
            <w:r w:rsidRPr="00BC49B4">
              <w:rPr>
                <w:color w:val="000000"/>
                <w:sz w:val="24"/>
              </w:rPr>
              <w:t>0,8-0,10</w:t>
            </w:r>
          </w:p>
        </w:tc>
        <w:tc>
          <w:tcPr>
            <w:tcW w:w="1860" w:type="dxa"/>
            <w:tcBorders>
              <w:top w:val="nil"/>
              <w:left w:val="nil"/>
              <w:bottom w:val="single" w:sz="4" w:space="0" w:color="auto"/>
              <w:right w:val="single" w:sz="4" w:space="0" w:color="auto"/>
            </w:tcBorders>
            <w:shd w:val="clear" w:color="auto" w:fill="auto"/>
            <w:noWrap/>
            <w:vAlign w:val="bottom"/>
            <w:hideMark/>
          </w:tcPr>
          <w:p w14:paraId="03D04296" w14:textId="77777777" w:rsidR="00A02D39" w:rsidRPr="00BC49B4" w:rsidRDefault="00A02D39" w:rsidP="00811736">
            <w:pPr>
              <w:spacing w:before="0"/>
              <w:ind w:firstLine="0"/>
              <w:jc w:val="center"/>
              <w:rPr>
                <w:color w:val="000000"/>
                <w:sz w:val="24"/>
              </w:rPr>
            </w:pPr>
            <w:r w:rsidRPr="00BC49B4">
              <w:rPr>
                <w:color w:val="000000"/>
                <w:sz w:val="24"/>
              </w:rPr>
              <w:t>1 năm tuổi</w:t>
            </w:r>
          </w:p>
        </w:tc>
      </w:tr>
      <w:tr w:rsidR="00A02D39" w:rsidRPr="00BC49B4" w14:paraId="4FEFC871" w14:textId="77777777" w:rsidTr="00811736">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C35CEA8" w14:textId="77777777" w:rsidR="00A02D39" w:rsidRPr="00BC49B4" w:rsidRDefault="00A02D39" w:rsidP="00811736">
            <w:pPr>
              <w:spacing w:before="0"/>
              <w:ind w:firstLine="0"/>
              <w:jc w:val="center"/>
              <w:rPr>
                <w:color w:val="000000"/>
                <w:sz w:val="24"/>
              </w:rPr>
            </w:pPr>
            <w:r w:rsidRPr="00BC49B4">
              <w:rPr>
                <w:color w:val="000000"/>
                <w:sz w:val="24"/>
              </w:rPr>
              <w:t>9</w:t>
            </w:r>
          </w:p>
        </w:tc>
        <w:tc>
          <w:tcPr>
            <w:tcW w:w="1749" w:type="dxa"/>
            <w:tcBorders>
              <w:top w:val="nil"/>
              <w:left w:val="nil"/>
              <w:bottom w:val="single" w:sz="4" w:space="0" w:color="auto"/>
              <w:right w:val="single" w:sz="4" w:space="0" w:color="auto"/>
            </w:tcBorders>
            <w:shd w:val="clear" w:color="auto" w:fill="auto"/>
            <w:vAlign w:val="center"/>
            <w:hideMark/>
          </w:tcPr>
          <w:p w14:paraId="2745CB44" w14:textId="77777777" w:rsidR="00A02D39" w:rsidRPr="00BC49B4" w:rsidRDefault="00A02D39" w:rsidP="00811736">
            <w:pPr>
              <w:spacing w:before="0"/>
              <w:ind w:firstLine="0"/>
              <w:jc w:val="left"/>
              <w:rPr>
                <w:color w:val="000000"/>
                <w:sz w:val="24"/>
              </w:rPr>
            </w:pPr>
            <w:r w:rsidRPr="00BC49B4">
              <w:rPr>
                <w:color w:val="000000"/>
                <w:sz w:val="24"/>
              </w:rPr>
              <w:t>Sến mật</w:t>
            </w:r>
          </w:p>
        </w:tc>
        <w:tc>
          <w:tcPr>
            <w:tcW w:w="1480" w:type="dxa"/>
            <w:tcBorders>
              <w:top w:val="nil"/>
              <w:left w:val="nil"/>
              <w:bottom w:val="single" w:sz="4" w:space="0" w:color="auto"/>
              <w:right w:val="single" w:sz="4" w:space="0" w:color="auto"/>
            </w:tcBorders>
            <w:shd w:val="clear" w:color="auto" w:fill="auto"/>
            <w:vAlign w:val="center"/>
            <w:hideMark/>
          </w:tcPr>
          <w:p w14:paraId="3B93A713" w14:textId="77777777" w:rsidR="00A02D39" w:rsidRPr="00BC49B4" w:rsidRDefault="00A02D39" w:rsidP="00811736">
            <w:pPr>
              <w:spacing w:before="0"/>
              <w:ind w:firstLine="0"/>
              <w:jc w:val="right"/>
              <w:rPr>
                <w:color w:val="000000"/>
                <w:sz w:val="24"/>
              </w:rPr>
            </w:pPr>
            <w:r w:rsidRPr="00BC49B4">
              <w:rPr>
                <w:color w:val="000000"/>
                <w:sz w:val="24"/>
              </w:rPr>
              <w:t>10</w:t>
            </w:r>
          </w:p>
        </w:tc>
        <w:tc>
          <w:tcPr>
            <w:tcW w:w="1600" w:type="dxa"/>
            <w:tcBorders>
              <w:top w:val="nil"/>
              <w:left w:val="nil"/>
              <w:bottom w:val="single" w:sz="4" w:space="0" w:color="auto"/>
              <w:right w:val="single" w:sz="4" w:space="0" w:color="auto"/>
            </w:tcBorders>
            <w:shd w:val="clear" w:color="auto" w:fill="auto"/>
            <w:noWrap/>
            <w:vAlign w:val="bottom"/>
            <w:hideMark/>
          </w:tcPr>
          <w:p w14:paraId="2A7D66A9" w14:textId="77777777" w:rsidR="00A02D39" w:rsidRPr="00BC49B4" w:rsidRDefault="00A02D39" w:rsidP="00811736">
            <w:pPr>
              <w:spacing w:before="0"/>
              <w:ind w:firstLine="0"/>
              <w:jc w:val="center"/>
              <w:rPr>
                <w:color w:val="000000"/>
                <w:sz w:val="24"/>
              </w:rPr>
            </w:pPr>
            <w:r w:rsidRPr="00BC49B4">
              <w:rPr>
                <w:color w:val="000000"/>
                <w:sz w:val="24"/>
              </w:rPr>
              <w:t>0,4-0,5</w:t>
            </w:r>
          </w:p>
        </w:tc>
        <w:tc>
          <w:tcPr>
            <w:tcW w:w="1480" w:type="dxa"/>
            <w:tcBorders>
              <w:top w:val="nil"/>
              <w:left w:val="nil"/>
              <w:bottom w:val="single" w:sz="4" w:space="0" w:color="auto"/>
              <w:right w:val="single" w:sz="4" w:space="0" w:color="auto"/>
            </w:tcBorders>
            <w:shd w:val="clear" w:color="auto" w:fill="auto"/>
            <w:noWrap/>
            <w:vAlign w:val="bottom"/>
            <w:hideMark/>
          </w:tcPr>
          <w:p w14:paraId="27D8244F" w14:textId="77777777" w:rsidR="00A02D39" w:rsidRPr="00BC49B4" w:rsidRDefault="00A02D39" w:rsidP="00811736">
            <w:pPr>
              <w:spacing w:before="0"/>
              <w:ind w:firstLine="0"/>
              <w:jc w:val="center"/>
              <w:rPr>
                <w:color w:val="000000"/>
                <w:sz w:val="24"/>
              </w:rPr>
            </w:pPr>
            <w:r w:rsidRPr="00BC49B4">
              <w:rPr>
                <w:color w:val="000000"/>
                <w:sz w:val="24"/>
              </w:rPr>
              <w:t>0,25-0,30</w:t>
            </w:r>
          </w:p>
        </w:tc>
        <w:tc>
          <w:tcPr>
            <w:tcW w:w="1860" w:type="dxa"/>
            <w:tcBorders>
              <w:top w:val="nil"/>
              <w:left w:val="nil"/>
              <w:bottom w:val="single" w:sz="4" w:space="0" w:color="auto"/>
              <w:right w:val="single" w:sz="4" w:space="0" w:color="auto"/>
            </w:tcBorders>
            <w:shd w:val="clear" w:color="auto" w:fill="auto"/>
            <w:noWrap/>
            <w:vAlign w:val="bottom"/>
            <w:hideMark/>
          </w:tcPr>
          <w:p w14:paraId="29F5A60B" w14:textId="77777777" w:rsidR="00A02D39" w:rsidRPr="00BC49B4" w:rsidRDefault="00A02D39" w:rsidP="00811736">
            <w:pPr>
              <w:spacing w:before="0"/>
              <w:ind w:firstLine="0"/>
              <w:jc w:val="center"/>
              <w:rPr>
                <w:color w:val="000000"/>
                <w:sz w:val="24"/>
              </w:rPr>
            </w:pPr>
            <w:r w:rsidRPr="00BC49B4">
              <w:rPr>
                <w:color w:val="000000"/>
                <w:sz w:val="24"/>
              </w:rPr>
              <w:t>2 năm tuổi</w:t>
            </w:r>
          </w:p>
        </w:tc>
      </w:tr>
      <w:tr w:rsidR="00A02D39" w:rsidRPr="00BC49B4" w14:paraId="7F7043B5" w14:textId="77777777" w:rsidTr="00811736">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CE965BA" w14:textId="77777777" w:rsidR="00A02D39" w:rsidRPr="00BC49B4" w:rsidRDefault="00A02D39" w:rsidP="00811736">
            <w:pPr>
              <w:spacing w:before="0"/>
              <w:ind w:firstLine="0"/>
              <w:jc w:val="center"/>
              <w:rPr>
                <w:color w:val="000000"/>
                <w:sz w:val="24"/>
              </w:rPr>
            </w:pPr>
            <w:r w:rsidRPr="00BC49B4">
              <w:rPr>
                <w:color w:val="000000"/>
                <w:sz w:val="24"/>
              </w:rPr>
              <w:t>10</w:t>
            </w:r>
          </w:p>
        </w:tc>
        <w:tc>
          <w:tcPr>
            <w:tcW w:w="1749" w:type="dxa"/>
            <w:tcBorders>
              <w:top w:val="nil"/>
              <w:left w:val="nil"/>
              <w:bottom w:val="single" w:sz="4" w:space="0" w:color="auto"/>
              <w:right w:val="single" w:sz="4" w:space="0" w:color="auto"/>
            </w:tcBorders>
            <w:shd w:val="clear" w:color="auto" w:fill="auto"/>
            <w:vAlign w:val="center"/>
            <w:hideMark/>
          </w:tcPr>
          <w:p w14:paraId="60F05FC5" w14:textId="77777777" w:rsidR="00A02D39" w:rsidRPr="00BC49B4" w:rsidRDefault="00A02D39" w:rsidP="00811736">
            <w:pPr>
              <w:spacing w:before="0"/>
              <w:ind w:firstLine="0"/>
              <w:jc w:val="left"/>
              <w:rPr>
                <w:color w:val="000000"/>
                <w:sz w:val="24"/>
              </w:rPr>
            </w:pPr>
            <w:r w:rsidRPr="00BC49B4">
              <w:rPr>
                <w:color w:val="000000"/>
                <w:sz w:val="24"/>
              </w:rPr>
              <w:t>Sâm sắn</w:t>
            </w:r>
          </w:p>
        </w:tc>
        <w:tc>
          <w:tcPr>
            <w:tcW w:w="1480" w:type="dxa"/>
            <w:tcBorders>
              <w:top w:val="nil"/>
              <w:left w:val="nil"/>
              <w:bottom w:val="single" w:sz="4" w:space="0" w:color="auto"/>
              <w:right w:val="single" w:sz="4" w:space="0" w:color="auto"/>
            </w:tcBorders>
            <w:shd w:val="clear" w:color="auto" w:fill="auto"/>
            <w:vAlign w:val="center"/>
            <w:hideMark/>
          </w:tcPr>
          <w:p w14:paraId="0096E22F" w14:textId="77777777" w:rsidR="00A02D39" w:rsidRPr="00BC49B4" w:rsidRDefault="00A02D39" w:rsidP="00811736">
            <w:pPr>
              <w:spacing w:before="0"/>
              <w:ind w:firstLine="0"/>
              <w:jc w:val="right"/>
              <w:rPr>
                <w:color w:val="000000"/>
                <w:sz w:val="24"/>
              </w:rPr>
            </w:pPr>
            <w:r w:rsidRPr="00BC49B4">
              <w:rPr>
                <w:color w:val="000000"/>
                <w:sz w:val="24"/>
              </w:rPr>
              <w:t>40</w:t>
            </w:r>
          </w:p>
        </w:tc>
        <w:tc>
          <w:tcPr>
            <w:tcW w:w="1600" w:type="dxa"/>
            <w:tcBorders>
              <w:top w:val="nil"/>
              <w:left w:val="nil"/>
              <w:bottom w:val="single" w:sz="4" w:space="0" w:color="auto"/>
              <w:right w:val="single" w:sz="4" w:space="0" w:color="auto"/>
            </w:tcBorders>
            <w:shd w:val="clear" w:color="auto" w:fill="auto"/>
            <w:noWrap/>
            <w:vAlign w:val="bottom"/>
            <w:hideMark/>
          </w:tcPr>
          <w:p w14:paraId="376FE1D8" w14:textId="77777777" w:rsidR="00A02D39" w:rsidRPr="00BC49B4" w:rsidRDefault="00A02D39" w:rsidP="00811736">
            <w:pPr>
              <w:spacing w:before="0"/>
              <w:ind w:firstLine="0"/>
              <w:jc w:val="center"/>
              <w:rPr>
                <w:color w:val="000000"/>
                <w:sz w:val="24"/>
              </w:rPr>
            </w:pPr>
            <w:r w:rsidRPr="00BC49B4">
              <w:rPr>
                <w:color w:val="000000"/>
                <w:sz w:val="24"/>
              </w:rPr>
              <w:t>0,8-1,0</w:t>
            </w:r>
          </w:p>
        </w:tc>
        <w:tc>
          <w:tcPr>
            <w:tcW w:w="1480" w:type="dxa"/>
            <w:tcBorders>
              <w:top w:val="nil"/>
              <w:left w:val="nil"/>
              <w:bottom w:val="single" w:sz="4" w:space="0" w:color="auto"/>
              <w:right w:val="single" w:sz="4" w:space="0" w:color="auto"/>
            </w:tcBorders>
            <w:shd w:val="clear" w:color="auto" w:fill="auto"/>
            <w:noWrap/>
            <w:vAlign w:val="bottom"/>
            <w:hideMark/>
          </w:tcPr>
          <w:p w14:paraId="5A37DADC" w14:textId="77777777" w:rsidR="00A02D39" w:rsidRPr="00BC49B4" w:rsidRDefault="00A02D39" w:rsidP="00811736">
            <w:pPr>
              <w:spacing w:before="0"/>
              <w:ind w:firstLine="0"/>
              <w:jc w:val="center"/>
              <w:rPr>
                <w:color w:val="000000"/>
                <w:sz w:val="24"/>
              </w:rPr>
            </w:pPr>
            <w:r w:rsidRPr="00BC49B4">
              <w:rPr>
                <w:color w:val="000000"/>
                <w:sz w:val="24"/>
              </w:rPr>
              <w:t>0,30-0,40</w:t>
            </w:r>
          </w:p>
        </w:tc>
        <w:tc>
          <w:tcPr>
            <w:tcW w:w="1860" w:type="dxa"/>
            <w:tcBorders>
              <w:top w:val="nil"/>
              <w:left w:val="nil"/>
              <w:bottom w:val="single" w:sz="4" w:space="0" w:color="auto"/>
              <w:right w:val="single" w:sz="4" w:space="0" w:color="auto"/>
            </w:tcBorders>
            <w:shd w:val="clear" w:color="auto" w:fill="auto"/>
            <w:noWrap/>
            <w:vAlign w:val="bottom"/>
            <w:hideMark/>
          </w:tcPr>
          <w:p w14:paraId="2BD4027D" w14:textId="77777777" w:rsidR="00A02D39" w:rsidRPr="00BC49B4" w:rsidRDefault="00A02D39" w:rsidP="00811736">
            <w:pPr>
              <w:spacing w:before="0"/>
              <w:ind w:firstLine="0"/>
              <w:jc w:val="center"/>
              <w:rPr>
                <w:color w:val="000000"/>
                <w:sz w:val="24"/>
              </w:rPr>
            </w:pPr>
            <w:r w:rsidRPr="00BC49B4">
              <w:rPr>
                <w:color w:val="000000"/>
                <w:sz w:val="24"/>
              </w:rPr>
              <w:t>2 năm tuổi</w:t>
            </w:r>
          </w:p>
        </w:tc>
      </w:tr>
      <w:tr w:rsidR="00A02D39" w:rsidRPr="00BC49B4" w14:paraId="2F2D6780" w14:textId="77777777" w:rsidTr="00811736">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0E26FD7" w14:textId="77777777" w:rsidR="00A02D39" w:rsidRPr="00BC49B4" w:rsidRDefault="00A02D39" w:rsidP="00811736">
            <w:pPr>
              <w:spacing w:before="0"/>
              <w:ind w:firstLine="0"/>
              <w:jc w:val="center"/>
              <w:rPr>
                <w:color w:val="000000"/>
                <w:sz w:val="24"/>
              </w:rPr>
            </w:pPr>
            <w:r w:rsidRPr="00BC49B4">
              <w:rPr>
                <w:color w:val="000000"/>
                <w:sz w:val="24"/>
              </w:rPr>
              <w:t>11</w:t>
            </w:r>
          </w:p>
        </w:tc>
        <w:tc>
          <w:tcPr>
            <w:tcW w:w="1749" w:type="dxa"/>
            <w:tcBorders>
              <w:top w:val="nil"/>
              <w:left w:val="nil"/>
              <w:bottom w:val="single" w:sz="4" w:space="0" w:color="auto"/>
              <w:right w:val="single" w:sz="4" w:space="0" w:color="auto"/>
            </w:tcBorders>
            <w:shd w:val="clear" w:color="auto" w:fill="auto"/>
            <w:vAlign w:val="center"/>
            <w:hideMark/>
          </w:tcPr>
          <w:p w14:paraId="59E952F6" w14:textId="77777777" w:rsidR="00A02D39" w:rsidRPr="00BC49B4" w:rsidRDefault="00A02D39" w:rsidP="00811736">
            <w:pPr>
              <w:spacing w:before="0"/>
              <w:ind w:firstLine="0"/>
              <w:jc w:val="left"/>
              <w:rPr>
                <w:color w:val="000000"/>
                <w:sz w:val="24"/>
              </w:rPr>
            </w:pPr>
            <w:r w:rsidRPr="00BC49B4">
              <w:rPr>
                <w:color w:val="000000"/>
                <w:sz w:val="24"/>
              </w:rPr>
              <w:t>Mai vàng</w:t>
            </w:r>
          </w:p>
        </w:tc>
        <w:tc>
          <w:tcPr>
            <w:tcW w:w="1480" w:type="dxa"/>
            <w:tcBorders>
              <w:top w:val="nil"/>
              <w:left w:val="nil"/>
              <w:bottom w:val="single" w:sz="4" w:space="0" w:color="auto"/>
              <w:right w:val="single" w:sz="4" w:space="0" w:color="auto"/>
            </w:tcBorders>
            <w:shd w:val="clear" w:color="auto" w:fill="auto"/>
            <w:vAlign w:val="center"/>
            <w:hideMark/>
          </w:tcPr>
          <w:p w14:paraId="6720889F" w14:textId="77777777" w:rsidR="00A02D39" w:rsidRPr="00BC49B4" w:rsidRDefault="00A02D39" w:rsidP="00811736">
            <w:pPr>
              <w:spacing w:before="0"/>
              <w:ind w:firstLine="0"/>
              <w:jc w:val="right"/>
              <w:rPr>
                <w:color w:val="000000"/>
                <w:sz w:val="24"/>
              </w:rPr>
            </w:pPr>
            <w:r w:rsidRPr="00BC49B4">
              <w:rPr>
                <w:color w:val="000000"/>
                <w:sz w:val="24"/>
              </w:rPr>
              <w:t>1</w:t>
            </w:r>
          </w:p>
        </w:tc>
        <w:tc>
          <w:tcPr>
            <w:tcW w:w="1600" w:type="dxa"/>
            <w:tcBorders>
              <w:top w:val="nil"/>
              <w:left w:val="nil"/>
              <w:bottom w:val="single" w:sz="4" w:space="0" w:color="auto"/>
              <w:right w:val="single" w:sz="4" w:space="0" w:color="auto"/>
            </w:tcBorders>
            <w:shd w:val="clear" w:color="auto" w:fill="auto"/>
            <w:noWrap/>
            <w:vAlign w:val="bottom"/>
            <w:hideMark/>
          </w:tcPr>
          <w:p w14:paraId="6626331F" w14:textId="77777777" w:rsidR="00A02D39" w:rsidRPr="00BC49B4" w:rsidRDefault="00A02D39" w:rsidP="00811736">
            <w:pPr>
              <w:spacing w:before="0"/>
              <w:ind w:firstLine="0"/>
              <w:jc w:val="center"/>
              <w:rPr>
                <w:color w:val="000000"/>
                <w:sz w:val="24"/>
              </w:rPr>
            </w:pPr>
            <w:r w:rsidRPr="00BC49B4">
              <w:rPr>
                <w:color w:val="000000"/>
                <w:sz w:val="24"/>
              </w:rPr>
              <w:t>15,0</w:t>
            </w:r>
          </w:p>
        </w:tc>
        <w:tc>
          <w:tcPr>
            <w:tcW w:w="1480" w:type="dxa"/>
            <w:tcBorders>
              <w:top w:val="nil"/>
              <w:left w:val="nil"/>
              <w:bottom w:val="single" w:sz="4" w:space="0" w:color="auto"/>
              <w:right w:val="single" w:sz="4" w:space="0" w:color="auto"/>
            </w:tcBorders>
            <w:shd w:val="clear" w:color="auto" w:fill="auto"/>
            <w:noWrap/>
            <w:vAlign w:val="bottom"/>
            <w:hideMark/>
          </w:tcPr>
          <w:p w14:paraId="628413A9" w14:textId="77777777" w:rsidR="00A02D39" w:rsidRPr="00BC49B4" w:rsidRDefault="00A02D39" w:rsidP="00811736">
            <w:pPr>
              <w:spacing w:before="0"/>
              <w:ind w:firstLine="0"/>
              <w:jc w:val="center"/>
              <w:rPr>
                <w:color w:val="000000"/>
                <w:sz w:val="24"/>
              </w:rPr>
            </w:pPr>
            <w:r w:rsidRPr="00BC49B4">
              <w:rPr>
                <w:color w:val="000000"/>
                <w:sz w:val="24"/>
              </w:rPr>
              <w:t>2,0</w:t>
            </w:r>
          </w:p>
        </w:tc>
        <w:tc>
          <w:tcPr>
            <w:tcW w:w="1860" w:type="dxa"/>
            <w:tcBorders>
              <w:top w:val="nil"/>
              <w:left w:val="nil"/>
              <w:bottom w:val="single" w:sz="4" w:space="0" w:color="auto"/>
              <w:right w:val="single" w:sz="4" w:space="0" w:color="auto"/>
            </w:tcBorders>
            <w:shd w:val="clear" w:color="auto" w:fill="auto"/>
            <w:noWrap/>
            <w:vAlign w:val="bottom"/>
            <w:hideMark/>
          </w:tcPr>
          <w:p w14:paraId="7FF32DB5" w14:textId="77777777" w:rsidR="00A02D39" w:rsidRPr="00BC49B4" w:rsidRDefault="00A02D39" w:rsidP="00811736">
            <w:pPr>
              <w:spacing w:before="0"/>
              <w:ind w:firstLine="0"/>
              <w:jc w:val="center"/>
              <w:rPr>
                <w:color w:val="000000"/>
                <w:sz w:val="24"/>
              </w:rPr>
            </w:pPr>
            <w:r w:rsidRPr="00BC49B4">
              <w:rPr>
                <w:color w:val="000000"/>
                <w:sz w:val="24"/>
              </w:rPr>
              <w:t>60 năm tuổi</w:t>
            </w:r>
          </w:p>
        </w:tc>
      </w:tr>
      <w:tr w:rsidR="00A02D39" w:rsidRPr="00BC49B4" w14:paraId="2AA86057" w14:textId="77777777" w:rsidTr="00811736">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BE85EF5" w14:textId="77777777" w:rsidR="00A02D39" w:rsidRPr="00BC49B4" w:rsidRDefault="00A02D39" w:rsidP="00811736">
            <w:pPr>
              <w:spacing w:before="0"/>
              <w:ind w:firstLine="0"/>
              <w:jc w:val="left"/>
              <w:rPr>
                <w:color w:val="000000"/>
                <w:sz w:val="24"/>
              </w:rPr>
            </w:pPr>
            <w:r w:rsidRPr="00BC49B4">
              <w:rPr>
                <w:color w:val="000000"/>
                <w:sz w:val="24"/>
              </w:rPr>
              <w:t> </w:t>
            </w:r>
          </w:p>
        </w:tc>
        <w:tc>
          <w:tcPr>
            <w:tcW w:w="1749" w:type="dxa"/>
            <w:tcBorders>
              <w:top w:val="nil"/>
              <w:left w:val="nil"/>
              <w:bottom w:val="single" w:sz="4" w:space="0" w:color="auto"/>
              <w:right w:val="single" w:sz="4" w:space="0" w:color="auto"/>
            </w:tcBorders>
            <w:shd w:val="clear" w:color="auto" w:fill="auto"/>
            <w:noWrap/>
            <w:vAlign w:val="bottom"/>
            <w:hideMark/>
          </w:tcPr>
          <w:p w14:paraId="1C8FC575" w14:textId="77777777" w:rsidR="00A02D39" w:rsidRPr="00BC49B4" w:rsidRDefault="00A02D39" w:rsidP="00811736">
            <w:pPr>
              <w:spacing w:before="0"/>
              <w:ind w:firstLine="0"/>
              <w:jc w:val="left"/>
              <w:rPr>
                <w:b/>
                <w:bCs/>
                <w:color w:val="000000"/>
                <w:sz w:val="24"/>
              </w:rPr>
            </w:pPr>
            <w:r w:rsidRPr="00BC49B4">
              <w:rPr>
                <w:b/>
                <w:bCs/>
                <w:color w:val="000000"/>
                <w:sz w:val="24"/>
              </w:rPr>
              <w:t>Tổng cộng:</w:t>
            </w:r>
          </w:p>
        </w:tc>
        <w:tc>
          <w:tcPr>
            <w:tcW w:w="1480" w:type="dxa"/>
            <w:tcBorders>
              <w:top w:val="nil"/>
              <w:left w:val="nil"/>
              <w:bottom w:val="single" w:sz="4" w:space="0" w:color="auto"/>
              <w:right w:val="single" w:sz="4" w:space="0" w:color="auto"/>
            </w:tcBorders>
            <w:shd w:val="clear" w:color="auto" w:fill="auto"/>
            <w:noWrap/>
            <w:vAlign w:val="bottom"/>
            <w:hideMark/>
          </w:tcPr>
          <w:p w14:paraId="5296D512" w14:textId="77777777" w:rsidR="00A02D39" w:rsidRPr="00BC49B4" w:rsidRDefault="00A02D39" w:rsidP="00811736">
            <w:pPr>
              <w:spacing w:before="0"/>
              <w:ind w:firstLine="0"/>
              <w:jc w:val="right"/>
              <w:rPr>
                <w:b/>
                <w:bCs/>
                <w:color w:val="000000"/>
                <w:sz w:val="24"/>
              </w:rPr>
            </w:pPr>
            <w:r w:rsidRPr="00BC49B4">
              <w:rPr>
                <w:b/>
                <w:bCs/>
                <w:color w:val="000000"/>
                <w:sz w:val="24"/>
              </w:rPr>
              <w:t>6.016</w:t>
            </w:r>
          </w:p>
        </w:tc>
        <w:tc>
          <w:tcPr>
            <w:tcW w:w="1600" w:type="dxa"/>
            <w:tcBorders>
              <w:top w:val="nil"/>
              <w:left w:val="nil"/>
              <w:bottom w:val="single" w:sz="4" w:space="0" w:color="auto"/>
              <w:right w:val="single" w:sz="4" w:space="0" w:color="auto"/>
            </w:tcBorders>
            <w:shd w:val="clear" w:color="auto" w:fill="auto"/>
            <w:noWrap/>
            <w:vAlign w:val="bottom"/>
            <w:hideMark/>
          </w:tcPr>
          <w:p w14:paraId="7F78FCE2" w14:textId="77777777" w:rsidR="00A02D39" w:rsidRPr="00BC49B4" w:rsidRDefault="00A02D39" w:rsidP="00811736">
            <w:pPr>
              <w:spacing w:before="0"/>
              <w:ind w:firstLine="0"/>
              <w:jc w:val="left"/>
              <w:rPr>
                <w:color w:val="000000"/>
                <w:sz w:val="24"/>
              </w:rPr>
            </w:pPr>
            <w:r w:rsidRPr="00BC49B4">
              <w:rPr>
                <w:color w:val="000000"/>
                <w:sz w:val="24"/>
              </w:rPr>
              <w:t> </w:t>
            </w:r>
          </w:p>
        </w:tc>
        <w:tc>
          <w:tcPr>
            <w:tcW w:w="1480" w:type="dxa"/>
            <w:tcBorders>
              <w:top w:val="nil"/>
              <w:left w:val="nil"/>
              <w:bottom w:val="single" w:sz="4" w:space="0" w:color="auto"/>
              <w:right w:val="single" w:sz="4" w:space="0" w:color="auto"/>
            </w:tcBorders>
            <w:shd w:val="clear" w:color="auto" w:fill="auto"/>
            <w:noWrap/>
            <w:vAlign w:val="bottom"/>
            <w:hideMark/>
          </w:tcPr>
          <w:p w14:paraId="5F8A7923" w14:textId="77777777" w:rsidR="00A02D39" w:rsidRPr="00BC49B4" w:rsidRDefault="00A02D39" w:rsidP="00811736">
            <w:pPr>
              <w:spacing w:before="0"/>
              <w:ind w:firstLine="0"/>
              <w:jc w:val="left"/>
              <w:rPr>
                <w:color w:val="000000"/>
                <w:sz w:val="24"/>
              </w:rPr>
            </w:pPr>
            <w:r w:rsidRPr="00BC49B4">
              <w:rPr>
                <w:color w:val="000000"/>
                <w:sz w:val="24"/>
              </w:rPr>
              <w:t> </w:t>
            </w:r>
          </w:p>
        </w:tc>
        <w:tc>
          <w:tcPr>
            <w:tcW w:w="1860" w:type="dxa"/>
            <w:tcBorders>
              <w:top w:val="nil"/>
              <w:left w:val="nil"/>
              <w:bottom w:val="single" w:sz="4" w:space="0" w:color="auto"/>
              <w:right w:val="single" w:sz="4" w:space="0" w:color="auto"/>
            </w:tcBorders>
            <w:shd w:val="clear" w:color="auto" w:fill="auto"/>
            <w:noWrap/>
            <w:vAlign w:val="bottom"/>
            <w:hideMark/>
          </w:tcPr>
          <w:p w14:paraId="5E562A7A" w14:textId="77777777" w:rsidR="00A02D39" w:rsidRPr="00BC49B4" w:rsidRDefault="00A02D39" w:rsidP="00811736">
            <w:pPr>
              <w:spacing w:before="0"/>
              <w:ind w:firstLine="0"/>
              <w:jc w:val="left"/>
              <w:rPr>
                <w:color w:val="000000"/>
                <w:sz w:val="24"/>
              </w:rPr>
            </w:pPr>
            <w:r w:rsidRPr="00BC49B4">
              <w:rPr>
                <w:color w:val="000000"/>
                <w:sz w:val="24"/>
              </w:rPr>
              <w:t> </w:t>
            </w:r>
          </w:p>
        </w:tc>
      </w:tr>
    </w:tbl>
    <w:p w14:paraId="1884B12A" w14:textId="77777777" w:rsidR="00A02D39" w:rsidRPr="00BC49B4" w:rsidRDefault="00A02D39" w:rsidP="00A02D39">
      <w:pPr>
        <w:widowControl w:val="0"/>
        <w:spacing w:after="120"/>
        <w:ind w:firstLine="700"/>
        <w:contextualSpacing/>
        <w:rPr>
          <w:rFonts w:eastAsia="SimSun"/>
          <w:kern w:val="2"/>
          <w:szCs w:val="20"/>
          <w:lang w:eastAsia="zh-CN"/>
        </w:rPr>
      </w:pPr>
    </w:p>
    <w:p w14:paraId="358D5DA4" w14:textId="77777777" w:rsidR="00A02D39" w:rsidRPr="00BC49B4" w:rsidRDefault="00A02D39" w:rsidP="00A02D39">
      <w:pPr>
        <w:widowControl w:val="0"/>
        <w:ind w:firstLine="709"/>
        <w:contextualSpacing/>
        <w:rPr>
          <w:rFonts w:eastAsia="SimSun"/>
          <w:b/>
          <w:kern w:val="2"/>
          <w:szCs w:val="20"/>
          <w:lang w:eastAsia="zh-CN"/>
        </w:rPr>
      </w:pPr>
      <w:r w:rsidRPr="00BC49B4">
        <w:rPr>
          <w:rFonts w:eastAsia="SimSun"/>
          <w:b/>
          <w:kern w:val="2"/>
          <w:szCs w:val="20"/>
          <w:lang w:eastAsia="zh-CN"/>
        </w:rPr>
        <w:t>4. Tồn tại, hạn chế và nguyên nhân</w:t>
      </w:r>
    </w:p>
    <w:p w14:paraId="0B4E3E10" w14:textId="77777777" w:rsidR="00A02D39" w:rsidRPr="00BC49B4" w:rsidRDefault="00A02D39" w:rsidP="00A02D39">
      <w:pPr>
        <w:widowControl w:val="0"/>
        <w:ind w:firstLine="709"/>
        <w:contextualSpacing/>
        <w:rPr>
          <w:rFonts w:eastAsia="SimSun"/>
          <w:kern w:val="2"/>
          <w:szCs w:val="20"/>
          <w:lang w:eastAsia="zh-CN"/>
        </w:rPr>
      </w:pPr>
      <w:r w:rsidRPr="00BC49B4">
        <w:rPr>
          <w:rFonts w:eastAsia="SimSun"/>
          <w:kern w:val="2"/>
          <w:szCs w:val="20"/>
          <w:lang w:eastAsia="zh-CN"/>
        </w:rPr>
        <w:t xml:space="preserve">- Tồn tại: Việc thu hái nguồn giống từ hiện trường chưa đảm bảo so với kế hoạch đề ra. Trong đó: (1) Đối với Kim giao núi đá, thu được tổng số 150/320 cây mạ/hạt giống. Tuy nhiên, thu bổ sung thêm 170 củ mầm Tắc kè đá; (2) Đối với Trâm đỏ, không có quả; (3) Trai lý, chưa thấy quả chín; (4) Tùng đen, thu được </w:t>
      </w:r>
      <w:r w:rsidRPr="00BC49B4">
        <w:rPr>
          <w:rFonts w:eastAsia="SimSun"/>
          <w:kern w:val="2"/>
          <w:szCs w:val="20"/>
          <w:lang w:eastAsia="zh-CN"/>
        </w:rPr>
        <w:lastRenderedPageBreak/>
        <w:t>6000/2000 quả so với kế hoạch đề ra.</w:t>
      </w:r>
    </w:p>
    <w:p w14:paraId="53AFAB5A" w14:textId="77777777" w:rsidR="00A02D39" w:rsidRPr="00BC49B4" w:rsidRDefault="00A02D39" w:rsidP="00A02D39">
      <w:pPr>
        <w:widowControl w:val="0"/>
        <w:ind w:firstLine="709"/>
        <w:contextualSpacing/>
        <w:rPr>
          <w:rFonts w:eastAsia="SimSun"/>
          <w:kern w:val="2"/>
          <w:szCs w:val="20"/>
          <w:lang w:eastAsia="zh-CN"/>
        </w:rPr>
      </w:pPr>
      <w:r w:rsidRPr="00BC49B4">
        <w:rPr>
          <w:rFonts w:eastAsia="SimSun"/>
          <w:kern w:val="2"/>
          <w:szCs w:val="20"/>
          <w:lang w:eastAsia="zh-CN"/>
        </w:rPr>
        <w:t>- Nguyên nhân: Do các yếu tố khách quan về thời tiết nên Kim giao núi đá và Trâm đỏ năm nay không cho quả; quả giống Trai lý năm nay chín muộn hơn so với năm trước (tháng 11/2022 là thời điểm thu quả giống Trai lý).</w:t>
      </w:r>
    </w:p>
    <w:p w14:paraId="154D76BC" w14:textId="77777777" w:rsidR="00A02D39" w:rsidRPr="00BC49B4" w:rsidRDefault="00A02D39" w:rsidP="00A02D39">
      <w:pPr>
        <w:widowControl w:val="0"/>
        <w:ind w:firstLine="709"/>
        <w:contextualSpacing/>
        <w:rPr>
          <w:rFonts w:eastAsia="SimSun"/>
          <w:kern w:val="2"/>
          <w:szCs w:val="20"/>
          <w:lang w:eastAsia="zh-CN"/>
        </w:rPr>
      </w:pPr>
      <w:r w:rsidRPr="00BC49B4">
        <w:rPr>
          <w:rFonts w:eastAsia="SimSun"/>
          <w:kern w:val="2"/>
          <w:szCs w:val="20"/>
          <w:lang w:eastAsia="zh-CN"/>
        </w:rPr>
        <w:t>- Đội ngũ cán bộ chuyên trách thường trực thực hiện các nội dung công việc tại Vườn sưu tập còn thiếu nên chất lượng, hiệu quả đạt chưa cao.</w:t>
      </w:r>
    </w:p>
    <w:p w14:paraId="57D0D85F" w14:textId="77777777" w:rsidR="00A02D39" w:rsidRPr="00BC49B4" w:rsidRDefault="00A02D39" w:rsidP="00A02D39">
      <w:pPr>
        <w:widowControl w:val="0"/>
        <w:ind w:firstLine="709"/>
        <w:contextualSpacing/>
        <w:rPr>
          <w:rFonts w:eastAsia="SimSun"/>
          <w:kern w:val="2"/>
          <w:szCs w:val="20"/>
          <w:lang w:eastAsia="zh-CN"/>
        </w:rPr>
      </w:pPr>
      <w:r w:rsidRPr="00BC49B4">
        <w:rPr>
          <w:rFonts w:eastAsia="SimSun"/>
          <w:kern w:val="2"/>
          <w:szCs w:val="20"/>
          <w:lang w:eastAsia="zh-CN"/>
        </w:rPr>
        <w:t>- Trong hợp tác với cơ quan, đơn vị trên địa bàn trong và ngoài tỉnh để phát triển mô hình trồng bảo tồn nguồn gen thực vật rừng quý, hiếm, bản địa ở khu vực có điều kiện tương đồng còn hạn chế.</w:t>
      </w:r>
    </w:p>
    <w:p w14:paraId="020998B2" w14:textId="77777777" w:rsidR="00A02D39" w:rsidRPr="00BC49B4" w:rsidRDefault="00A02D39" w:rsidP="00A02D39">
      <w:pPr>
        <w:widowControl w:val="0"/>
        <w:ind w:firstLine="709"/>
        <w:contextualSpacing/>
        <w:rPr>
          <w:rFonts w:eastAsia="SimSun"/>
          <w:kern w:val="2"/>
          <w:szCs w:val="20"/>
          <w:lang w:eastAsia="zh-CN"/>
        </w:rPr>
      </w:pPr>
      <w:r w:rsidRPr="00BC49B4">
        <w:rPr>
          <w:rFonts w:eastAsia="SimSun"/>
          <w:kern w:val="2"/>
          <w:szCs w:val="20"/>
          <w:lang w:eastAsia="zh-CN"/>
        </w:rPr>
        <w:t>- Đề xuất triển khai nhiệm vụ nghiên cứu khoa học bảo tồn nguồn gen thực vật rừng nguy cấp, quý, hiếm trình cấp có thẩm quyền phê duyệt còn gặp một số khó khăn như có kinh nghiệm trong kỹ thuật nhân giống, nhưng trình độ lý luận khoa học còn hạn chế, thực địa, thiếu nhân lực trong tổ chức thực hiện.</w:t>
      </w:r>
    </w:p>
    <w:p w14:paraId="45339285" w14:textId="77777777" w:rsidR="00A02D39" w:rsidRPr="00BC49B4" w:rsidRDefault="00A02D39" w:rsidP="00A02D39">
      <w:pPr>
        <w:widowControl w:val="0"/>
        <w:ind w:firstLine="709"/>
        <w:contextualSpacing/>
        <w:rPr>
          <w:rFonts w:eastAsia="SimSun"/>
          <w:kern w:val="2"/>
          <w:szCs w:val="20"/>
          <w:lang w:eastAsia="zh-CN"/>
        </w:rPr>
      </w:pPr>
      <w:r w:rsidRPr="00BC49B4">
        <w:rPr>
          <w:rFonts w:eastAsia="SimSun"/>
          <w:b/>
          <w:kern w:val="2"/>
          <w:szCs w:val="20"/>
          <w:lang w:eastAsia="zh-CN"/>
        </w:rPr>
        <w:t xml:space="preserve">III. PHƯƠNG HƯỚNG NHIỆM VỤ </w:t>
      </w:r>
      <w:r w:rsidRPr="00BC49B4">
        <w:rPr>
          <w:rFonts w:eastAsia="SimSun"/>
          <w:b/>
          <w:kern w:val="2"/>
          <w:szCs w:val="20"/>
          <w:lang w:val="vi-VN" w:eastAsia="zh-CN"/>
        </w:rPr>
        <w:t>NĂM 20</w:t>
      </w:r>
      <w:r w:rsidRPr="00BC49B4">
        <w:rPr>
          <w:rFonts w:eastAsia="SimSun"/>
          <w:b/>
          <w:kern w:val="2"/>
          <w:szCs w:val="20"/>
          <w:lang w:eastAsia="zh-CN"/>
        </w:rPr>
        <w:t>24</w:t>
      </w:r>
    </w:p>
    <w:p w14:paraId="6688D873" w14:textId="77777777" w:rsidR="00A02D39" w:rsidRPr="00BC49B4" w:rsidRDefault="00A02D39" w:rsidP="00A02D39">
      <w:pPr>
        <w:widowControl w:val="0"/>
        <w:ind w:firstLine="709"/>
        <w:contextualSpacing/>
        <w:rPr>
          <w:rFonts w:eastAsia="SimSun"/>
          <w:kern w:val="2"/>
          <w:szCs w:val="20"/>
          <w:lang w:eastAsia="zh-CN"/>
        </w:rPr>
      </w:pPr>
      <w:r w:rsidRPr="00BC49B4">
        <w:rPr>
          <w:rFonts w:eastAsia="SimSun"/>
          <w:kern w:val="2"/>
          <w:szCs w:val="20"/>
          <w:lang w:eastAsia="zh-CN"/>
        </w:rPr>
        <w:t>1. Tiếp tục chủ trì nghiên cứu, tham mưu xây dựng kế hoạch và phối hợp với Hạt Kiểm lâm tổ chức thu hái nguồn giống phục vụ nhân giống bảo tồn; duy trì chăm sóc cây giống lưu giữ bảo tồn tại Vườn sưu tập đạt chất lượng, hiệu quả cao;</w:t>
      </w:r>
    </w:p>
    <w:p w14:paraId="2AE4A658" w14:textId="77777777" w:rsidR="00A02D39" w:rsidRPr="00BC49B4" w:rsidRDefault="00A02D39" w:rsidP="00A02D39">
      <w:pPr>
        <w:widowControl w:val="0"/>
        <w:ind w:firstLine="709"/>
        <w:contextualSpacing/>
        <w:rPr>
          <w:rFonts w:eastAsia="SimSun"/>
          <w:kern w:val="2"/>
          <w:szCs w:val="20"/>
          <w:lang w:eastAsia="zh-CN"/>
        </w:rPr>
      </w:pPr>
      <w:r w:rsidRPr="00BC49B4">
        <w:rPr>
          <w:rFonts w:eastAsia="SimSun"/>
          <w:kern w:val="2"/>
          <w:szCs w:val="20"/>
          <w:lang w:eastAsia="zh-CN"/>
        </w:rPr>
        <w:t>2. Hoàn thiện việc tu bổ, sửa chữa cơ sở vật chất Vườn sưu tập thực vật phục vụ công tác nghiên cứu khoa học bảo tồn và phát triển nguồn gen thực vật rừng quý hiếm, bản địa có giá trị kinh tế cao tại VQG Bái Tử Long;</w:t>
      </w:r>
    </w:p>
    <w:p w14:paraId="20CE4D65" w14:textId="77777777" w:rsidR="00A02D39" w:rsidRPr="00BC49B4" w:rsidRDefault="00A02D39" w:rsidP="00A02D39">
      <w:pPr>
        <w:widowControl w:val="0"/>
        <w:ind w:firstLine="709"/>
        <w:contextualSpacing/>
        <w:rPr>
          <w:rFonts w:eastAsia="SimSun"/>
          <w:kern w:val="2"/>
          <w:szCs w:val="20"/>
          <w:lang w:eastAsia="zh-CN"/>
        </w:rPr>
      </w:pPr>
      <w:r w:rsidRPr="00BC49B4">
        <w:rPr>
          <w:rFonts w:eastAsia="SimSun"/>
          <w:kern w:val="2"/>
          <w:szCs w:val="20"/>
          <w:lang w:eastAsia="zh-CN"/>
        </w:rPr>
        <w:t>3. Nâng cao năng lực cho đội ngũ cán bộ chuyên trách về trình độ lý luận khoa học, cử cán bộ đi nghiên cứu, tham quan, học tập kinh nghiệm thực tiễn những mô hình bảo tồn đã thành công, đạt chất lượng, hiệu quả cao ở một số khu bảo tồn và Vườn quốc gia; vận động, động viên cán bộ tham gia đào tạo cao học chuyên ngành lâm nghiệp.</w:t>
      </w:r>
    </w:p>
    <w:p w14:paraId="257BE3D9" w14:textId="77777777" w:rsidR="00A02D39" w:rsidRPr="00BC49B4" w:rsidRDefault="00A02D39" w:rsidP="00A02D39">
      <w:pPr>
        <w:widowControl w:val="0"/>
        <w:ind w:firstLine="709"/>
        <w:contextualSpacing/>
        <w:rPr>
          <w:rFonts w:eastAsia="SimSun"/>
          <w:kern w:val="2"/>
          <w:szCs w:val="20"/>
          <w:lang w:eastAsia="zh-CN"/>
        </w:rPr>
      </w:pPr>
      <w:r w:rsidRPr="00BC49B4">
        <w:rPr>
          <w:rFonts w:eastAsia="SimSun"/>
          <w:kern w:val="2"/>
          <w:szCs w:val="20"/>
          <w:lang w:eastAsia="zh-CN"/>
        </w:rPr>
        <w:t>4. Đẩy mạnh công tác hợp tác với cơ quan, tổ chức, cá nhân trong và ngoài tỉnh thuộc lĩnh vực nghiên cứu khoa học bảo tồn và phát triển tài nguyên đa dạng sinh học thực vật rừng.</w:t>
      </w:r>
      <w:r>
        <w:rPr>
          <w:rFonts w:eastAsia="SimSun"/>
          <w:kern w:val="2"/>
          <w:szCs w:val="20"/>
          <w:lang w:eastAsia="zh-CN"/>
        </w:rPr>
        <w:t>/.</w:t>
      </w:r>
    </w:p>
    <w:tbl>
      <w:tblPr>
        <w:tblStyle w:val="TableGrid"/>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663"/>
      </w:tblGrid>
      <w:tr w:rsidR="008E55C1" w14:paraId="459875FE" w14:textId="77777777" w:rsidTr="00667A85">
        <w:tc>
          <w:tcPr>
            <w:tcW w:w="2689" w:type="dxa"/>
          </w:tcPr>
          <w:p w14:paraId="1CE0D29A" w14:textId="77777777" w:rsidR="008E55C1" w:rsidRDefault="008E55C1" w:rsidP="00667A85">
            <w:pPr>
              <w:ind w:firstLine="0"/>
              <w:rPr>
                <w:szCs w:val="28"/>
                <w:lang w:val="vi-VN"/>
              </w:rPr>
            </w:pPr>
          </w:p>
        </w:tc>
        <w:tc>
          <w:tcPr>
            <w:tcW w:w="6663" w:type="dxa"/>
          </w:tcPr>
          <w:p w14:paraId="77FC1E75" w14:textId="77777777" w:rsidR="008E55C1" w:rsidRPr="00811736" w:rsidRDefault="008E55C1" w:rsidP="009F7AF6">
            <w:pPr>
              <w:spacing w:before="0"/>
              <w:ind w:firstLine="0"/>
              <w:jc w:val="center"/>
              <w:rPr>
                <w:b/>
                <w:sz w:val="28"/>
                <w:szCs w:val="28"/>
                <w:lang w:val="nl-NL"/>
              </w:rPr>
            </w:pPr>
            <w:r w:rsidRPr="00811736">
              <w:rPr>
                <w:b/>
                <w:sz w:val="28"/>
                <w:szCs w:val="28"/>
                <w:lang w:val="nl-NL"/>
              </w:rPr>
              <w:t>HỘI ĐỒNG KHOA HỌC VÀ CÔNG NGHỆ</w:t>
            </w:r>
          </w:p>
          <w:p w14:paraId="1E295768" w14:textId="77777777" w:rsidR="008E55C1" w:rsidRPr="00811736" w:rsidRDefault="008E55C1" w:rsidP="009F7AF6">
            <w:pPr>
              <w:spacing w:before="0"/>
              <w:ind w:firstLine="0"/>
              <w:jc w:val="center"/>
              <w:rPr>
                <w:b/>
                <w:sz w:val="28"/>
                <w:szCs w:val="28"/>
                <w:lang w:val="nl-NL"/>
              </w:rPr>
            </w:pPr>
            <w:r w:rsidRPr="00811736">
              <w:rPr>
                <w:b/>
                <w:sz w:val="28"/>
                <w:szCs w:val="28"/>
                <w:lang w:val="nl-NL"/>
              </w:rPr>
              <w:t>BAN QUẢN LÝ VƯỜN QUỐC GIA BÁI TỬ LONG</w:t>
            </w:r>
          </w:p>
          <w:p w14:paraId="330AEFA6" w14:textId="77777777" w:rsidR="008E55C1" w:rsidRDefault="008E55C1" w:rsidP="00667A85">
            <w:pPr>
              <w:ind w:firstLine="0"/>
              <w:rPr>
                <w:szCs w:val="28"/>
                <w:lang w:val="vi-VN"/>
              </w:rPr>
            </w:pPr>
          </w:p>
        </w:tc>
      </w:tr>
    </w:tbl>
    <w:p w14:paraId="04F35E14" w14:textId="77777777" w:rsidR="00A02D39" w:rsidRPr="00BC49B4" w:rsidRDefault="00A02D39" w:rsidP="00A02D39">
      <w:pPr>
        <w:widowControl w:val="0"/>
        <w:ind w:firstLine="709"/>
        <w:contextualSpacing/>
        <w:rPr>
          <w:rFonts w:eastAsia="SimSun"/>
          <w:spacing w:val="-2"/>
          <w:kern w:val="2"/>
          <w:szCs w:val="20"/>
          <w:lang w:eastAsia="zh-CN"/>
        </w:rPr>
      </w:pPr>
    </w:p>
    <w:p w14:paraId="076CDFB7" w14:textId="77777777" w:rsidR="00A02D39" w:rsidRDefault="00A02D39" w:rsidP="00A02D39">
      <w:pPr>
        <w:rPr>
          <w:lang w:val="nl-NL"/>
        </w:rPr>
      </w:pPr>
    </w:p>
    <w:p w14:paraId="76CF16AA" w14:textId="77777777" w:rsidR="00A02D39" w:rsidRDefault="00A02D39" w:rsidP="00A02D39">
      <w:pPr>
        <w:rPr>
          <w:lang w:val="nl-NL"/>
        </w:rPr>
      </w:pPr>
    </w:p>
    <w:p w14:paraId="01A577E4" w14:textId="77777777" w:rsidR="00A02D39" w:rsidRDefault="00A02D39" w:rsidP="00A02D39">
      <w:pPr>
        <w:rPr>
          <w:lang w:val="nl-NL"/>
        </w:rPr>
      </w:pPr>
    </w:p>
    <w:p w14:paraId="43F50A51" w14:textId="77777777" w:rsidR="00A02D39" w:rsidRDefault="00A02D39" w:rsidP="00A02D39">
      <w:pPr>
        <w:jc w:val="center"/>
        <w:rPr>
          <w:b/>
          <w:lang w:val="nl-NL"/>
        </w:rPr>
      </w:pPr>
    </w:p>
    <w:p w14:paraId="2A99B0E0" w14:textId="77777777" w:rsidR="00A02D39" w:rsidRDefault="00A02D39" w:rsidP="00A02D39">
      <w:pPr>
        <w:jc w:val="center"/>
        <w:rPr>
          <w:b/>
          <w:lang w:val="nl-NL"/>
        </w:rPr>
      </w:pPr>
    </w:p>
    <w:p w14:paraId="65235272" w14:textId="77777777" w:rsidR="00A02D39" w:rsidRDefault="00A02D39" w:rsidP="00A02D39">
      <w:pPr>
        <w:jc w:val="center"/>
        <w:rPr>
          <w:b/>
          <w:lang w:val="nl-NL"/>
        </w:rPr>
      </w:pPr>
    </w:p>
    <w:p w14:paraId="171ECDC9" w14:textId="77777777" w:rsidR="00A02D39" w:rsidRDefault="00A02D39" w:rsidP="00A02D39">
      <w:pPr>
        <w:jc w:val="center"/>
        <w:rPr>
          <w:b/>
          <w:lang w:val="nl-NL"/>
        </w:rPr>
      </w:pPr>
    </w:p>
    <w:p w14:paraId="13C960DA" w14:textId="77777777" w:rsidR="00A02D39" w:rsidRDefault="00A02D39" w:rsidP="00A02D39">
      <w:pPr>
        <w:jc w:val="center"/>
        <w:rPr>
          <w:b/>
          <w:lang w:val="nl-NL"/>
        </w:rPr>
      </w:pPr>
    </w:p>
    <w:p w14:paraId="2F9553F4" w14:textId="77777777" w:rsidR="00A02D39" w:rsidRDefault="00A02D39" w:rsidP="00A02D39">
      <w:pPr>
        <w:jc w:val="center"/>
        <w:rPr>
          <w:b/>
          <w:lang w:val="nl-NL"/>
        </w:rPr>
      </w:pPr>
    </w:p>
    <w:p w14:paraId="0EC2796E" w14:textId="77777777" w:rsidR="00A02D39" w:rsidRDefault="00A02D39" w:rsidP="00A02D39">
      <w:pPr>
        <w:jc w:val="center"/>
        <w:rPr>
          <w:b/>
          <w:lang w:val="nl-NL"/>
        </w:rPr>
      </w:pPr>
    </w:p>
    <w:p w14:paraId="55B936DE" w14:textId="77777777" w:rsidR="00A02D39" w:rsidRDefault="00A02D39" w:rsidP="00A02D39">
      <w:pPr>
        <w:jc w:val="center"/>
        <w:rPr>
          <w:b/>
          <w:lang w:val="nl-NL"/>
        </w:rPr>
      </w:pPr>
    </w:p>
    <w:p w14:paraId="3D7ACE8C" w14:textId="77777777" w:rsidR="00A02D39" w:rsidRDefault="00A02D39" w:rsidP="00A02D39">
      <w:pPr>
        <w:jc w:val="center"/>
        <w:rPr>
          <w:b/>
          <w:lang w:val="nl-NL"/>
        </w:rPr>
      </w:pPr>
    </w:p>
    <w:p w14:paraId="2B5299EB" w14:textId="77777777" w:rsidR="00A02D39" w:rsidRDefault="00A02D39" w:rsidP="00A02D39">
      <w:pPr>
        <w:jc w:val="center"/>
        <w:rPr>
          <w:b/>
          <w:lang w:val="nl-NL"/>
        </w:rPr>
      </w:pPr>
    </w:p>
    <w:p w14:paraId="1AE783AC" w14:textId="77777777" w:rsidR="00A02D39" w:rsidRDefault="00A02D39" w:rsidP="00A02D39">
      <w:pPr>
        <w:jc w:val="center"/>
        <w:rPr>
          <w:b/>
          <w:lang w:val="nl-NL"/>
        </w:rPr>
      </w:pPr>
    </w:p>
    <w:p w14:paraId="3EB312E9" w14:textId="77777777" w:rsidR="00A02D39" w:rsidRDefault="00A02D39" w:rsidP="00A02D39">
      <w:pPr>
        <w:jc w:val="center"/>
        <w:rPr>
          <w:b/>
          <w:lang w:val="nl-NL"/>
        </w:rPr>
      </w:pPr>
    </w:p>
    <w:p w14:paraId="76E93BAC" w14:textId="77777777" w:rsidR="009F7AF6" w:rsidRDefault="009F7AF6" w:rsidP="00E7171F">
      <w:pPr>
        <w:pStyle w:val="Heading1"/>
      </w:pPr>
    </w:p>
    <w:p w14:paraId="6CA33D2D" w14:textId="77777777" w:rsidR="009F7AF6" w:rsidRDefault="009F7AF6" w:rsidP="00E7171F">
      <w:pPr>
        <w:pStyle w:val="Heading1"/>
      </w:pPr>
    </w:p>
    <w:p w14:paraId="4D6EE5C0" w14:textId="77777777" w:rsidR="009F7AF6" w:rsidRDefault="009F7AF6" w:rsidP="00E7171F">
      <w:pPr>
        <w:pStyle w:val="Heading1"/>
      </w:pPr>
    </w:p>
    <w:p w14:paraId="3270E113" w14:textId="77777777" w:rsidR="009F7AF6" w:rsidRDefault="009F7AF6" w:rsidP="00E7171F">
      <w:pPr>
        <w:pStyle w:val="Heading1"/>
      </w:pPr>
    </w:p>
    <w:p w14:paraId="2F776614" w14:textId="77777777" w:rsidR="009F7AF6" w:rsidRDefault="009F7AF6" w:rsidP="00E7171F">
      <w:pPr>
        <w:pStyle w:val="Heading1"/>
      </w:pPr>
    </w:p>
    <w:p w14:paraId="1293CE62" w14:textId="77777777" w:rsidR="009F7AF6" w:rsidRDefault="009F7AF6" w:rsidP="00E7171F">
      <w:pPr>
        <w:pStyle w:val="Heading1"/>
      </w:pPr>
    </w:p>
    <w:p w14:paraId="4B613328" w14:textId="77777777" w:rsidR="00A02D39" w:rsidRPr="00A02D39" w:rsidRDefault="00A02D39" w:rsidP="00E7171F">
      <w:pPr>
        <w:pStyle w:val="Heading1"/>
      </w:pPr>
      <w:bookmarkStart w:id="55" w:name="_Toc155616464"/>
      <w:r w:rsidRPr="00A02D39">
        <w:t>BÁO CÁO SỐ 5:</w:t>
      </w:r>
      <w:r w:rsidR="0089303C">
        <w:t xml:space="preserve"> </w:t>
      </w:r>
      <w:r w:rsidR="008E55C1">
        <w:t>Kết quả triển khai thu thập mẫu vật phục vụ trưng bày tại Nhà bảo tàng đa dạng sinh học năm 2023</w:t>
      </w:r>
      <w:bookmarkEnd w:id="55"/>
    </w:p>
    <w:p w14:paraId="6AF47027" w14:textId="77777777" w:rsidR="00A02D39" w:rsidRDefault="00A02D39" w:rsidP="00A02D39">
      <w:pPr>
        <w:rPr>
          <w:lang w:val="nl-NL"/>
        </w:rPr>
      </w:pPr>
    </w:p>
    <w:p w14:paraId="3E7F7437" w14:textId="77777777" w:rsidR="00A02D39" w:rsidRDefault="00A02D39" w:rsidP="00A02D39">
      <w:pPr>
        <w:rPr>
          <w:lang w:val="nl-NL"/>
        </w:rPr>
      </w:pPr>
    </w:p>
    <w:p w14:paraId="3A9A391F" w14:textId="77777777" w:rsidR="00A02D39" w:rsidRDefault="00A02D39" w:rsidP="00A02D39">
      <w:pPr>
        <w:rPr>
          <w:lang w:val="nl-NL"/>
        </w:rPr>
      </w:pPr>
    </w:p>
    <w:p w14:paraId="498E3D9E" w14:textId="77777777" w:rsidR="00A02D39" w:rsidRDefault="00A02D39" w:rsidP="00A02D39">
      <w:pPr>
        <w:rPr>
          <w:lang w:val="nl-NL"/>
        </w:rPr>
      </w:pPr>
    </w:p>
    <w:p w14:paraId="70DEAAB1" w14:textId="77777777" w:rsidR="00A02D39" w:rsidRDefault="00A02D39" w:rsidP="00A02D39">
      <w:pPr>
        <w:rPr>
          <w:lang w:val="nl-NL"/>
        </w:rPr>
      </w:pPr>
    </w:p>
    <w:p w14:paraId="29472F67" w14:textId="77777777" w:rsidR="00A02D39" w:rsidRDefault="00A02D39" w:rsidP="00A02D39">
      <w:pPr>
        <w:rPr>
          <w:lang w:val="nl-NL"/>
        </w:rPr>
      </w:pPr>
    </w:p>
    <w:p w14:paraId="2AF259DC" w14:textId="77777777" w:rsidR="00A02D39" w:rsidRDefault="00A02D39" w:rsidP="00A02D39">
      <w:pPr>
        <w:rPr>
          <w:lang w:val="nl-NL"/>
        </w:rPr>
      </w:pPr>
    </w:p>
    <w:p w14:paraId="2E6E25CA" w14:textId="77777777" w:rsidR="00A02D39" w:rsidRDefault="00A02D39" w:rsidP="00A02D39">
      <w:pPr>
        <w:rPr>
          <w:lang w:val="nl-NL"/>
        </w:rPr>
      </w:pPr>
    </w:p>
    <w:p w14:paraId="52AC7A31" w14:textId="77777777" w:rsidR="00A02D39" w:rsidRDefault="00A02D39" w:rsidP="00A02D39">
      <w:pPr>
        <w:rPr>
          <w:lang w:val="nl-NL"/>
        </w:rPr>
      </w:pPr>
    </w:p>
    <w:p w14:paraId="3DD89267" w14:textId="77777777" w:rsidR="00A02D39" w:rsidRDefault="00A02D39" w:rsidP="00A02D39">
      <w:pPr>
        <w:rPr>
          <w:lang w:val="nl-NL"/>
        </w:rPr>
      </w:pPr>
    </w:p>
    <w:p w14:paraId="387542C6" w14:textId="77777777" w:rsidR="00A02D39" w:rsidRDefault="00A02D39" w:rsidP="00A02D39">
      <w:pPr>
        <w:rPr>
          <w:lang w:val="nl-NL"/>
        </w:rPr>
      </w:pPr>
    </w:p>
    <w:p w14:paraId="058F791B" w14:textId="77777777" w:rsidR="00A02D39" w:rsidRDefault="00A02D39" w:rsidP="00A02D39">
      <w:pPr>
        <w:rPr>
          <w:lang w:val="nl-NL"/>
        </w:rPr>
      </w:pPr>
    </w:p>
    <w:p w14:paraId="6C25A5BF" w14:textId="77777777" w:rsidR="00A02D39" w:rsidRDefault="00A02D39" w:rsidP="00A02D39">
      <w:pPr>
        <w:rPr>
          <w:lang w:val="nl-NL"/>
        </w:rPr>
      </w:pPr>
    </w:p>
    <w:p w14:paraId="7B547F47" w14:textId="77777777" w:rsidR="00A02D39" w:rsidRDefault="00A02D39" w:rsidP="00A02D39">
      <w:pPr>
        <w:rPr>
          <w:lang w:val="nl-NL"/>
        </w:rPr>
      </w:pPr>
    </w:p>
    <w:p w14:paraId="73A3C066" w14:textId="77777777" w:rsidR="00A02D39" w:rsidRDefault="00A02D39" w:rsidP="009F7AF6">
      <w:pPr>
        <w:ind w:firstLine="0"/>
        <w:rPr>
          <w:lang w:val="nl-NL"/>
        </w:rPr>
      </w:pPr>
    </w:p>
    <w:tbl>
      <w:tblPr>
        <w:tblpPr w:leftFromText="180" w:rightFromText="180" w:vertAnchor="text" w:horzAnchor="margin" w:tblpX="-318" w:tblpY="2"/>
        <w:tblW w:w="10031" w:type="dxa"/>
        <w:tblLayout w:type="fixed"/>
        <w:tblLook w:val="0000" w:firstRow="0" w:lastRow="0" w:firstColumn="0" w:lastColumn="0" w:noHBand="0" w:noVBand="0"/>
      </w:tblPr>
      <w:tblGrid>
        <w:gridCol w:w="4219"/>
        <w:gridCol w:w="5812"/>
      </w:tblGrid>
      <w:tr w:rsidR="00A02D39" w:rsidRPr="00663FDC" w14:paraId="100BAA92" w14:textId="77777777" w:rsidTr="00811736">
        <w:trPr>
          <w:trHeight w:val="1631"/>
        </w:trPr>
        <w:tc>
          <w:tcPr>
            <w:tcW w:w="4219" w:type="dxa"/>
          </w:tcPr>
          <w:p w14:paraId="6C1901C3" w14:textId="77777777" w:rsidR="00A02D39" w:rsidRPr="00663FDC" w:rsidRDefault="00A02D39" w:rsidP="00811736">
            <w:pPr>
              <w:widowControl w:val="0"/>
              <w:spacing w:before="0"/>
              <w:ind w:firstLine="0"/>
              <w:jc w:val="center"/>
              <w:rPr>
                <w:rFonts w:eastAsia="CIDFont+F4"/>
                <w:bCs/>
                <w:color w:val="000000"/>
                <w:kern w:val="2"/>
                <w:sz w:val="26"/>
                <w:szCs w:val="26"/>
                <w:lang w:eastAsia="zh-CN"/>
              </w:rPr>
            </w:pPr>
            <w:r w:rsidRPr="00663FDC">
              <w:rPr>
                <w:rFonts w:eastAsia="CIDFont+F4"/>
                <w:bCs/>
                <w:color w:val="000000"/>
                <w:kern w:val="2"/>
                <w:sz w:val="26"/>
                <w:szCs w:val="26"/>
                <w:lang w:eastAsia="zh-CN"/>
              </w:rPr>
              <w:lastRenderedPageBreak/>
              <w:t>BAN QUẢN LÝ</w:t>
            </w:r>
          </w:p>
          <w:p w14:paraId="166587A9" w14:textId="77777777" w:rsidR="00A02D39" w:rsidRPr="00663FDC" w:rsidRDefault="00A02D39" w:rsidP="00811736">
            <w:pPr>
              <w:widowControl w:val="0"/>
              <w:spacing w:before="0"/>
              <w:ind w:firstLine="0"/>
              <w:jc w:val="center"/>
              <w:rPr>
                <w:rFonts w:eastAsia="CIDFont+F4"/>
                <w:bCs/>
                <w:color w:val="000000"/>
                <w:kern w:val="2"/>
                <w:sz w:val="26"/>
                <w:szCs w:val="26"/>
                <w:lang w:eastAsia="zh-CN"/>
              </w:rPr>
            </w:pPr>
            <w:r w:rsidRPr="00663FDC">
              <w:rPr>
                <w:rFonts w:eastAsia="CIDFont+F4"/>
                <w:bCs/>
                <w:color w:val="000000"/>
                <w:kern w:val="2"/>
                <w:sz w:val="26"/>
                <w:szCs w:val="26"/>
                <w:lang w:eastAsia="zh-CN"/>
              </w:rPr>
              <w:t xml:space="preserve"> VƯỜN</w:t>
            </w:r>
            <w:r w:rsidRPr="00663FDC">
              <w:rPr>
                <w:rFonts w:eastAsia="CIDFont+F4"/>
                <w:bCs/>
                <w:color w:val="000000"/>
                <w:kern w:val="2"/>
                <w:sz w:val="26"/>
                <w:szCs w:val="26"/>
                <w:lang w:val="vi-VN" w:eastAsia="zh-CN"/>
              </w:rPr>
              <w:t xml:space="preserve"> QUỐC GIA </w:t>
            </w:r>
            <w:r w:rsidRPr="00663FDC">
              <w:rPr>
                <w:rFonts w:eastAsia="CIDFont+F4"/>
                <w:bCs/>
                <w:color w:val="000000"/>
                <w:kern w:val="2"/>
                <w:sz w:val="26"/>
                <w:szCs w:val="26"/>
                <w:lang w:eastAsia="zh-CN"/>
              </w:rPr>
              <w:t>BÁI TỬ LONG</w:t>
            </w:r>
          </w:p>
          <w:p w14:paraId="50120E93" w14:textId="77777777" w:rsidR="00A02D39" w:rsidRPr="00663FDC" w:rsidRDefault="00A02D39" w:rsidP="00811736">
            <w:pPr>
              <w:keepNext/>
              <w:widowControl w:val="0"/>
              <w:spacing w:before="0"/>
              <w:ind w:firstLine="0"/>
              <w:jc w:val="center"/>
              <w:outlineLvl w:val="1"/>
              <w:rPr>
                <w:rFonts w:eastAsia="CIDFont+F4"/>
                <w:b/>
                <w:bCs/>
                <w:color w:val="000000"/>
                <w:kern w:val="2"/>
                <w:sz w:val="26"/>
                <w:lang w:eastAsia="zh-CN"/>
              </w:rPr>
            </w:pPr>
            <w:bookmarkStart w:id="56" w:name="_Toc154417638"/>
            <w:bookmarkStart w:id="57" w:name="_Toc155449682"/>
            <w:bookmarkStart w:id="58" w:name="_Toc155616465"/>
            <w:r>
              <w:rPr>
                <w:rFonts w:eastAsia="CIDFont+F4"/>
                <w:b/>
                <w:bCs/>
                <w:color w:val="000000"/>
                <w:kern w:val="2"/>
                <w:sz w:val="26"/>
                <w:lang w:eastAsia="zh-CN"/>
              </w:rPr>
              <w:t>HỘI ĐỒNG KHOA HỌC</w:t>
            </w:r>
            <w:bookmarkEnd w:id="56"/>
            <w:bookmarkEnd w:id="57"/>
            <w:bookmarkEnd w:id="58"/>
          </w:p>
          <w:p w14:paraId="5FC5EF5F" w14:textId="77777777" w:rsidR="00A02D39" w:rsidRPr="00663FDC" w:rsidRDefault="00A02D39" w:rsidP="00811736">
            <w:pPr>
              <w:widowControl w:val="0"/>
              <w:spacing w:before="0"/>
              <w:ind w:firstLine="0"/>
              <w:jc w:val="center"/>
              <w:rPr>
                <w:rFonts w:eastAsia="CIDFont+F4"/>
                <w:color w:val="000000"/>
                <w:kern w:val="2"/>
                <w:sz w:val="26"/>
                <w:szCs w:val="26"/>
                <w:lang w:eastAsia="zh-CN"/>
              </w:rPr>
            </w:pPr>
            <w:r w:rsidRPr="00663FDC">
              <w:rPr>
                <w:rFonts w:eastAsia="CIDFont+F4"/>
                <w:noProof/>
                <w:color w:val="000000"/>
                <w:kern w:val="2"/>
                <w:sz w:val="26"/>
                <w:szCs w:val="26"/>
              </w:rPr>
              <mc:AlternateContent>
                <mc:Choice Requires="wps">
                  <w:drawing>
                    <wp:anchor distT="0" distB="0" distL="114300" distR="114300" simplePos="0" relativeHeight="251633152" behindDoc="0" locked="0" layoutInCell="1" allowOverlap="1" wp14:anchorId="302B8153" wp14:editId="100D0CFF">
                      <wp:simplePos x="0" y="0"/>
                      <wp:positionH relativeFrom="column">
                        <wp:posOffset>544195</wp:posOffset>
                      </wp:positionH>
                      <wp:positionV relativeFrom="paragraph">
                        <wp:posOffset>15875</wp:posOffset>
                      </wp:positionV>
                      <wp:extent cx="1457325" cy="0"/>
                      <wp:effectExtent l="12065" t="10795" r="6985" b="8255"/>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73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3BEBCBA" id="Straight Arrow Connector 11" o:spid="_x0000_s1026" type="#_x0000_t32" style="position:absolute;margin-left:42.85pt;margin-top:1.25pt;width:114.75pt;height:0;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"/>
                  </w:pict>
                </mc:Fallback>
              </mc:AlternateContent>
            </w:r>
          </w:p>
          <w:p w14:paraId="477D04C6" w14:textId="77777777" w:rsidR="00A02D39" w:rsidRPr="00663FDC" w:rsidRDefault="00A02D39" w:rsidP="00811736">
            <w:pPr>
              <w:widowControl w:val="0"/>
              <w:spacing w:before="80"/>
              <w:ind w:firstLine="0"/>
              <w:jc w:val="center"/>
              <w:rPr>
                <w:rFonts w:eastAsia="CIDFont+F4"/>
                <w:color w:val="000000"/>
                <w:kern w:val="2"/>
                <w:sz w:val="26"/>
                <w:szCs w:val="26"/>
                <w:lang w:eastAsia="zh-CN"/>
              </w:rPr>
            </w:pPr>
          </w:p>
        </w:tc>
        <w:tc>
          <w:tcPr>
            <w:tcW w:w="5812" w:type="dxa"/>
          </w:tcPr>
          <w:p w14:paraId="222D0409" w14:textId="77777777" w:rsidR="00A02D39" w:rsidRPr="00663FDC" w:rsidRDefault="00A02D39" w:rsidP="00811736">
            <w:pPr>
              <w:keepNext/>
              <w:widowControl w:val="0"/>
              <w:spacing w:before="0"/>
              <w:ind w:firstLine="0"/>
              <w:jc w:val="center"/>
              <w:outlineLvl w:val="5"/>
              <w:rPr>
                <w:rFonts w:eastAsia="CIDFont+F4"/>
                <w:b/>
                <w:bCs/>
                <w:color w:val="000000"/>
                <w:kern w:val="2"/>
                <w:sz w:val="26"/>
                <w:szCs w:val="26"/>
                <w:lang w:eastAsia="zh-CN"/>
              </w:rPr>
            </w:pPr>
            <w:r w:rsidRPr="00663FDC">
              <w:rPr>
                <w:rFonts w:eastAsia="CIDFont+F4"/>
                <w:b/>
                <w:bCs/>
                <w:color w:val="000000"/>
                <w:kern w:val="2"/>
                <w:sz w:val="26"/>
                <w:szCs w:val="26"/>
                <w:lang w:eastAsia="zh-CN"/>
              </w:rPr>
              <w:t>CỘNG HOÀ XÃ HỘI CHỦ NGHĨA VIỆT NAM</w:t>
            </w:r>
          </w:p>
          <w:p w14:paraId="34009A86" w14:textId="77777777" w:rsidR="00A02D39" w:rsidRPr="00663FDC" w:rsidRDefault="00A02D39" w:rsidP="00811736">
            <w:pPr>
              <w:widowControl w:val="0"/>
              <w:spacing w:before="0"/>
              <w:ind w:firstLine="0"/>
              <w:jc w:val="center"/>
              <w:rPr>
                <w:rFonts w:eastAsia="CIDFont+F4"/>
                <w:b/>
                <w:color w:val="000000"/>
                <w:kern w:val="2"/>
                <w:sz w:val="26"/>
                <w:szCs w:val="26"/>
                <w:lang w:eastAsia="zh-CN"/>
              </w:rPr>
            </w:pPr>
            <w:r w:rsidRPr="00663FDC">
              <w:rPr>
                <w:rFonts w:eastAsia="CIDFont+F4"/>
                <w:b/>
                <w:color w:val="000000"/>
                <w:kern w:val="2"/>
                <w:sz w:val="26"/>
                <w:szCs w:val="26"/>
                <w:lang w:eastAsia="zh-CN"/>
              </w:rPr>
              <w:t>Độc lập - Tự do - Hạnh phúc</w:t>
            </w:r>
          </w:p>
          <w:p w14:paraId="1634C493" w14:textId="77777777" w:rsidR="00A02D39" w:rsidRPr="00663FDC" w:rsidRDefault="00A02D39" w:rsidP="00811736">
            <w:pPr>
              <w:widowControl w:val="0"/>
              <w:ind w:firstLine="0"/>
              <w:jc w:val="right"/>
              <w:rPr>
                <w:rFonts w:eastAsia="CIDFont+F4"/>
                <w:i/>
                <w:iCs/>
                <w:color w:val="000000"/>
                <w:kern w:val="2"/>
                <w:szCs w:val="20"/>
                <w:lang w:eastAsia="zh-CN"/>
              </w:rPr>
            </w:pPr>
            <w:r w:rsidRPr="00663FDC">
              <w:rPr>
                <w:rFonts w:eastAsia="CIDFont+F4"/>
                <w:b/>
                <w:noProof/>
                <w:color w:val="000000"/>
                <w:kern w:val="2"/>
                <w:szCs w:val="20"/>
              </w:rPr>
              <mc:AlternateContent>
                <mc:Choice Requires="wps">
                  <w:drawing>
                    <wp:anchor distT="0" distB="0" distL="114300" distR="114300" simplePos="0" relativeHeight="251632128" behindDoc="0" locked="0" layoutInCell="1" allowOverlap="1" wp14:anchorId="5FB83CD2" wp14:editId="3A02283E">
                      <wp:simplePos x="0" y="0"/>
                      <wp:positionH relativeFrom="column">
                        <wp:posOffset>763905</wp:posOffset>
                      </wp:positionH>
                      <wp:positionV relativeFrom="paragraph">
                        <wp:posOffset>29210</wp:posOffset>
                      </wp:positionV>
                      <wp:extent cx="2037080" cy="0"/>
                      <wp:effectExtent l="5715" t="6350" r="5080" b="127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37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70B9F93" id="Straight Connector 12" o:spid="_x0000_s1026" style="position:absolute;flip:y;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15pt,2.3pt" to="220.5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"/>
                  </w:pict>
                </mc:Fallback>
              </mc:AlternateContent>
            </w:r>
          </w:p>
          <w:p w14:paraId="0165F03B" w14:textId="77777777" w:rsidR="00A02D39" w:rsidRPr="00663FDC" w:rsidRDefault="00A02D39" w:rsidP="00811736">
            <w:pPr>
              <w:widowControl w:val="0"/>
              <w:ind w:firstLine="0"/>
              <w:jc w:val="center"/>
              <w:rPr>
                <w:rFonts w:eastAsia="CIDFont+F4"/>
                <w:i/>
                <w:iCs/>
                <w:color w:val="000000"/>
                <w:kern w:val="2"/>
                <w:szCs w:val="20"/>
                <w:lang w:val="vi-VN" w:eastAsia="zh-CN"/>
              </w:rPr>
            </w:pPr>
          </w:p>
          <w:p w14:paraId="3EBDBD15" w14:textId="77777777" w:rsidR="00A02D39" w:rsidRPr="00663FDC" w:rsidRDefault="00A02D39" w:rsidP="00811736">
            <w:pPr>
              <w:widowControl w:val="0"/>
              <w:ind w:firstLine="0"/>
              <w:jc w:val="center"/>
              <w:rPr>
                <w:rFonts w:eastAsia="CIDFont+F4"/>
                <w:i/>
                <w:iCs/>
                <w:color w:val="000000"/>
                <w:kern w:val="2"/>
                <w:szCs w:val="20"/>
                <w:lang w:eastAsia="zh-CN"/>
              </w:rPr>
            </w:pPr>
          </w:p>
        </w:tc>
      </w:tr>
    </w:tbl>
    <w:p w14:paraId="2A9B5D1C" w14:textId="77777777" w:rsidR="00A02D39" w:rsidRPr="00663FDC" w:rsidRDefault="00A02D39" w:rsidP="00A02D39">
      <w:pPr>
        <w:widowControl w:val="0"/>
        <w:spacing w:before="0"/>
        <w:ind w:firstLine="0"/>
        <w:jc w:val="center"/>
        <w:rPr>
          <w:rFonts w:eastAsia="CIDFont+F4"/>
          <w:b/>
          <w:bCs/>
          <w:color w:val="000000"/>
          <w:kern w:val="2"/>
          <w:szCs w:val="20"/>
          <w:lang w:eastAsia="zh-CN"/>
        </w:rPr>
      </w:pPr>
      <w:r w:rsidRPr="00663FDC">
        <w:rPr>
          <w:rFonts w:eastAsia="CIDFont+F4"/>
          <w:b/>
          <w:bCs/>
          <w:color w:val="000000"/>
          <w:kern w:val="2"/>
          <w:szCs w:val="20"/>
          <w:lang w:eastAsia="zh-CN"/>
        </w:rPr>
        <w:t xml:space="preserve">BÁO CÁO </w:t>
      </w:r>
    </w:p>
    <w:p w14:paraId="254FCC3F" w14:textId="77777777" w:rsidR="00A02D39" w:rsidRPr="00663FDC" w:rsidRDefault="00A02D39" w:rsidP="00A02D39">
      <w:pPr>
        <w:widowControl w:val="0"/>
        <w:spacing w:before="0"/>
        <w:ind w:firstLine="0"/>
        <w:jc w:val="center"/>
        <w:rPr>
          <w:rFonts w:eastAsia="CIDFont+F4"/>
          <w:b/>
          <w:bCs/>
          <w:color w:val="000000"/>
          <w:kern w:val="2"/>
          <w:szCs w:val="20"/>
          <w:lang w:eastAsia="zh-CN"/>
        </w:rPr>
      </w:pPr>
      <w:r w:rsidRPr="00663FDC">
        <w:rPr>
          <w:rFonts w:eastAsia="CIDFont+F4"/>
          <w:b/>
          <w:bCs/>
          <w:color w:val="000000"/>
          <w:kern w:val="2"/>
          <w:szCs w:val="20"/>
          <w:lang w:eastAsia="zh-CN"/>
        </w:rPr>
        <w:t>Kế quả triển khai hoạt động thu thập mẫu vật phục vụ trưng bày</w:t>
      </w:r>
    </w:p>
    <w:p w14:paraId="015B54E6" w14:textId="77777777" w:rsidR="00A02D39" w:rsidRPr="00663FDC" w:rsidRDefault="00A02D39" w:rsidP="00A02D39">
      <w:pPr>
        <w:widowControl w:val="0"/>
        <w:spacing w:before="0"/>
        <w:ind w:firstLine="0"/>
        <w:jc w:val="center"/>
        <w:rPr>
          <w:rFonts w:eastAsia="CIDFont+F4"/>
          <w:b/>
          <w:bCs/>
          <w:color w:val="000000"/>
          <w:kern w:val="2"/>
          <w:szCs w:val="20"/>
          <w:lang w:eastAsia="zh-CN"/>
        </w:rPr>
      </w:pPr>
      <w:r w:rsidRPr="00663FDC">
        <w:rPr>
          <w:rFonts w:eastAsia="CIDFont+F4"/>
          <w:b/>
          <w:bCs/>
          <w:color w:val="000000"/>
          <w:kern w:val="2"/>
          <w:szCs w:val="20"/>
          <w:lang w:eastAsia="zh-CN"/>
        </w:rPr>
        <w:t xml:space="preserve"> nhà bảo tàng đa dạng sinh học Vườn quốc gia Bái Tử Longnăm 2023</w:t>
      </w:r>
    </w:p>
    <w:p w14:paraId="27D49E06" w14:textId="77777777" w:rsidR="00A02D39" w:rsidRPr="00663FDC" w:rsidRDefault="00A02D39" w:rsidP="00A02D39">
      <w:pPr>
        <w:widowControl w:val="0"/>
        <w:spacing w:before="0"/>
        <w:ind w:firstLine="0"/>
        <w:jc w:val="left"/>
        <w:rPr>
          <w:rFonts w:eastAsia="CIDFont+F4"/>
          <w:color w:val="000000"/>
          <w:kern w:val="2"/>
          <w:szCs w:val="20"/>
          <w:lang w:eastAsia="zh-CN"/>
        </w:rPr>
      </w:pPr>
      <w:r w:rsidRPr="00663FDC">
        <w:rPr>
          <w:rFonts w:eastAsia="CIDFont+F4"/>
          <w:noProof/>
          <w:color w:val="000000"/>
          <w:kern w:val="2"/>
          <w:szCs w:val="20"/>
        </w:rPr>
        <mc:AlternateContent>
          <mc:Choice Requires="wps">
            <w:drawing>
              <wp:anchor distT="0" distB="0" distL="114300" distR="114300" simplePos="0" relativeHeight="251634176" behindDoc="0" locked="0" layoutInCell="1" allowOverlap="1" wp14:anchorId="7FCEB833" wp14:editId="387D6906">
                <wp:simplePos x="0" y="0"/>
                <wp:positionH relativeFrom="column">
                  <wp:posOffset>2056130</wp:posOffset>
                </wp:positionH>
                <wp:positionV relativeFrom="paragraph">
                  <wp:posOffset>0</wp:posOffset>
                </wp:positionV>
                <wp:extent cx="1651635" cy="0"/>
                <wp:effectExtent l="12065" t="10160" r="12700" b="8890"/>
                <wp:wrapNone/>
                <wp:docPr id="13"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16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76EE5D2" id="Straight Arrow Connector 13" o:spid="_x0000_s1026" type="#_x0000_t32" style="position:absolute;margin-left:161.9pt;margin-top:0;width:130.05pt;height:0;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"/>
            </w:pict>
          </mc:Fallback>
        </mc:AlternateContent>
      </w:r>
      <w:r w:rsidRPr="00663FDC">
        <w:rPr>
          <w:rFonts w:eastAsia="CIDFont+F4"/>
          <w:color w:val="000000"/>
          <w:kern w:val="2"/>
          <w:szCs w:val="20"/>
          <w:lang w:eastAsia="zh-CN"/>
        </w:rPr>
        <w:tab/>
      </w:r>
    </w:p>
    <w:p w14:paraId="22BF14F0" w14:textId="77777777" w:rsidR="00A02D39" w:rsidRPr="00663FDC" w:rsidRDefault="00A02D39" w:rsidP="00A02D39">
      <w:pPr>
        <w:widowControl w:val="0"/>
        <w:spacing w:before="100"/>
        <w:rPr>
          <w:rFonts w:eastAsia="CIDFont+F4"/>
          <w:b/>
          <w:kern w:val="2"/>
          <w:szCs w:val="28"/>
          <w:lang w:eastAsia="zh-CN"/>
        </w:rPr>
      </w:pPr>
      <w:r w:rsidRPr="00663FDC">
        <w:rPr>
          <w:rFonts w:eastAsia="CIDFont+F4"/>
          <w:b/>
          <w:kern w:val="2"/>
          <w:szCs w:val="28"/>
          <w:lang w:eastAsia="zh-CN"/>
        </w:rPr>
        <w:t>I. NỘI DUNG TRIỂN KHAI</w:t>
      </w:r>
    </w:p>
    <w:p w14:paraId="1793087B" w14:textId="77777777" w:rsidR="00A02D39" w:rsidRPr="00663FDC" w:rsidRDefault="00A02D39" w:rsidP="00A02D39">
      <w:pPr>
        <w:widowControl w:val="0"/>
        <w:spacing w:before="100"/>
        <w:rPr>
          <w:rFonts w:eastAsia="CIDFont+F4"/>
          <w:b/>
          <w:kern w:val="2"/>
          <w:szCs w:val="28"/>
          <w:lang w:eastAsia="zh-CN"/>
        </w:rPr>
      </w:pPr>
      <w:r w:rsidRPr="00663FDC">
        <w:rPr>
          <w:rFonts w:eastAsia="CIDFont+F4"/>
          <w:b/>
          <w:kern w:val="2"/>
          <w:szCs w:val="28"/>
          <w:lang w:eastAsia="zh-CN"/>
        </w:rPr>
        <w:t>1. Đối tượng thu mẫu</w:t>
      </w:r>
    </w:p>
    <w:p w14:paraId="7EB904E0"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Một số loài thực vật rừng, côn trùng, động vật thuỷ sinh nước ngọt và lưỡng cư phục vụ trưng bày tại nhà bảo tàng đa dạng sinh học Vườn quốc gia Bái Tử Long phục vụ công tác nghiên cứu, quảng bá.</w:t>
      </w:r>
    </w:p>
    <w:p w14:paraId="1AFCF1B0" w14:textId="77777777" w:rsidR="00A02D39" w:rsidRPr="00663FDC" w:rsidRDefault="00A02D39" w:rsidP="00A02D39">
      <w:pPr>
        <w:widowControl w:val="0"/>
        <w:spacing w:before="100"/>
        <w:rPr>
          <w:rFonts w:eastAsia="CIDFont+F4"/>
          <w:b/>
          <w:kern w:val="2"/>
          <w:szCs w:val="28"/>
          <w:lang w:eastAsia="zh-CN"/>
        </w:rPr>
      </w:pPr>
      <w:r w:rsidRPr="00663FDC">
        <w:rPr>
          <w:rFonts w:eastAsia="CIDFont+F4"/>
          <w:b/>
          <w:kern w:val="2"/>
          <w:szCs w:val="28"/>
          <w:lang w:eastAsia="zh-CN"/>
        </w:rPr>
        <w:t>2. Tuyến thu mẫu</w:t>
      </w:r>
    </w:p>
    <w:p w14:paraId="74D0A2CF"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Tiến hành thu mẫu trên 07 tuyến với tổng chiều dài trên 30km, cụ thể:</w:t>
      </w:r>
    </w:p>
    <w:p w14:paraId="0302D00C"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Tuyến 1: Trạm Kiểm lâm Cái Lim – Trà Thần;</w:t>
      </w:r>
    </w:p>
    <w:p w14:paraId="1DF3FEC1"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Tuyến 2: Cái Đé – rừng Kim giao;</w:t>
      </w:r>
    </w:p>
    <w:p w14:paraId="3480F3E7"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Tuyến 3: Trạm Kiểm lâm Lách Chè - Ổ lợn;</w:t>
      </w:r>
    </w:p>
    <w:p w14:paraId="5219C1D4"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Tuyến 4: Trạm Kiểm lâm Lách Chè – Hầm Pháo;</w:t>
      </w:r>
    </w:p>
    <w:p w14:paraId="412DC4D9"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Tuyến 5: Cụm đảo Máng Hà;</w:t>
      </w:r>
    </w:p>
    <w:p w14:paraId="13E582B7"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Tuyến 6: Khe suối Cao Lồ (mặt Tây) – Khe suối Cao Lồ (mặt Đông);</w:t>
      </w:r>
    </w:p>
    <w:p w14:paraId="66D45DB3"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Tuyến 7: Vụng Ổ lợn to – núi Ổ lợn.</w:t>
      </w:r>
    </w:p>
    <w:p w14:paraId="7C1B9735" w14:textId="77777777" w:rsidR="00A02D39" w:rsidRPr="00663FDC" w:rsidRDefault="00A02D39" w:rsidP="00A02D39">
      <w:pPr>
        <w:widowControl w:val="0"/>
        <w:spacing w:before="100"/>
        <w:rPr>
          <w:rFonts w:eastAsia="CIDFont+F4"/>
          <w:b/>
          <w:kern w:val="2"/>
          <w:szCs w:val="28"/>
          <w:lang w:eastAsia="zh-CN"/>
        </w:rPr>
      </w:pPr>
      <w:r w:rsidRPr="00663FDC">
        <w:rPr>
          <w:rFonts w:eastAsia="CIDFont+F4"/>
          <w:b/>
          <w:kern w:val="2"/>
          <w:szCs w:val="28"/>
          <w:lang w:eastAsia="zh-CN"/>
        </w:rPr>
        <w:t>3. Phương pháp, kỹ thuật sử dụng trong quá trình thu mẫu</w:t>
      </w:r>
    </w:p>
    <w:p w14:paraId="4984BDC5" w14:textId="77777777" w:rsidR="00A02D39" w:rsidRPr="00663FDC" w:rsidRDefault="00A02D39" w:rsidP="00A02D39">
      <w:pPr>
        <w:widowControl w:val="0"/>
        <w:spacing w:before="100"/>
        <w:rPr>
          <w:rFonts w:eastAsia="CIDFont+F4"/>
          <w:b/>
          <w:i/>
          <w:kern w:val="2"/>
          <w:szCs w:val="28"/>
          <w:lang w:eastAsia="zh-CN"/>
        </w:rPr>
      </w:pPr>
      <w:r w:rsidRPr="00663FDC">
        <w:rPr>
          <w:rFonts w:eastAsia="CIDFont+F4"/>
          <w:b/>
          <w:i/>
          <w:kern w:val="2"/>
          <w:szCs w:val="28"/>
          <w:lang w:eastAsia="zh-CN"/>
        </w:rPr>
        <w:t>3.1. Đối với thực vật rừng</w:t>
      </w:r>
    </w:p>
    <w:p w14:paraId="04710F9A" w14:textId="77777777" w:rsidR="00A02D39" w:rsidRPr="00663FDC" w:rsidRDefault="00A02D39" w:rsidP="00A02D39">
      <w:pPr>
        <w:widowControl w:val="0"/>
        <w:spacing w:before="100"/>
        <w:rPr>
          <w:rFonts w:eastAsia="CIDFont+F4"/>
          <w:i/>
          <w:kern w:val="2"/>
          <w:szCs w:val="28"/>
          <w:lang w:eastAsia="zh-CN"/>
        </w:rPr>
      </w:pPr>
      <w:r w:rsidRPr="00663FDC">
        <w:rPr>
          <w:rFonts w:eastAsia="CIDFont+F4"/>
          <w:i/>
          <w:kern w:val="2"/>
          <w:szCs w:val="28"/>
          <w:lang w:eastAsia="zh-CN"/>
        </w:rPr>
        <w:t>3.1.1. Phương pháp thu và xử lý mẫu</w:t>
      </w:r>
    </w:p>
    <w:p w14:paraId="0070430B"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Các bước tiến hành lấy mẫu tại hiện trường:</w:t>
      </w:r>
    </w:p>
    <w:p w14:paraId="6DC8A408"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Tại hiện trường ta tiến hành chọn mẫu vật chuẩn bao gồm hoa (quả) và lá, mẫu lá ta chọn mẫu không bị biến dạng, không bị sâu bệnh, không còi cọc và cũng không lấy mẫu quá tốt từ chồi non. Mỗi loài tiến hành lấy từ 4-8 mẫu để chọn lấy 2-4 mẫu đẹp đạt yêu cầu;</w:t>
      </w:r>
    </w:p>
    <w:p w14:paraId="4549B919"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Mẫu cắt có chiều rộng và dài tương đương với khổ giấy A3 (tuy nhiên tuỳ theo dạng cây mà có thể thu mẫu nhỏ hơn hoặc to hơn nhưng nhất thiết phải bao gồm lá, hoa hoặc quả trên cùng một mẫu);</w:t>
      </w:r>
    </w:p>
    <w:p w14:paraId="384ED291"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xml:space="preserve">+ Mẫu thu đảm bảo hình thái của lá, hoa, quả; mặt trên, dưới của lá; lá đơn hoặc lá kép, số lượng lá chét; hoa chùm hay đơn độc; quả phải bổ đôi để thấy được </w:t>
      </w:r>
      <w:r w:rsidRPr="00663FDC">
        <w:rPr>
          <w:rFonts w:eastAsia="CIDFont+F4"/>
          <w:kern w:val="2"/>
          <w:szCs w:val="28"/>
          <w:lang w:eastAsia="zh-CN"/>
        </w:rPr>
        <w:lastRenderedPageBreak/>
        <w:t>số lượng bầu và hạt (nếu quả nhỏ thì thôi).</w:t>
      </w:r>
    </w:p>
    <w:p w14:paraId="42F0E063"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Xử lý mẫu tại phòng làm việc:</w:t>
      </w:r>
    </w:p>
    <w:p w14:paraId="2DDD1C65"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Bày một mẫu trên một khổ giấy A3, gắn nhãn đánh dấu số hiệu;</w:t>
      </w:r>
    </w:p>
    <w:p w14:paraId="16970DC9"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Mẫu bày trên mặt phẳng để thấy được hình dạng lá, mặt trên dưới, cuống và đầu lá, lá đơn hay lá kép; hoa và quả;</w:t>
      </w:r>
    </w:p>
    <w:p w14:paraId="3BF8893F"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Định loại tên khoa học từng loài;</w:t>
      </w:r>
    </w:p>
    <w:p w14:paraId="48B61CB0"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Nhập các số liệu vào máy tính: Hệ thực vật vùng; Họ và tên khoa học; địa điểm thu mẫu; toạ độ thu mẫu; kiểu hệ sinh thái; các đặc điểm của cây thu mẫu dạng cây, chiều cao, màu sắc, nhựa, mùi…; Số hiệu mẫu, số lượng mẫu, ngày thu mẫu và hình ảnh minh hoạ.</w:t>
      </w:r>
    </w:p>
    <w:p w14:paraId="0D776DDF" w14:textId="77777777" w:rsidR="00A02D39" w:rsidRPr="00663FDC" w:rsidRDefault="00A02D39" w:rsidP="00A02D39">
      <w:pPr>
        <w:widowControl w:val="0"/>
        <w:spacing w:before="100"/>
        <w:rPr>
          <w:rFonts w:eastAsia="CIDFont+F4"/>
          <w:i/>
          <w:kern w:val="2"/>
          <w:szCs w:val="28"/>
          <w:lang w:eastAsia="zh-CN"/>
        </w:rPr>
      </w:pPr>
      <w:r w:rsidRPr="00663FDC">
        <w:rPr>
          <w:rFonts w:eastAsia="CIDFont+F4"/>
          <w:i/>
          <w:kern w:val="2"/>
          <w:szCs w:val="28"/>
          <w:lang w:eastAsia="zh-CN"/>
        </w:rPr>
        <w:t>3.1.2. Kỹ thuật sử dụng</w:t>
      </w:r>
    </w:p>
    <w:p w14:paraId="39BEC700"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Sử dụng máy GPS hoặc điện thoại thông minh có cài đặt phần mềm chuyên dùng để tạo tuyến Tracklog, tọa độ cây cần lấy mẫu trên các tuyến; Sử dụng thước dây để đo chu vi cây lấy mẫu tại điểm D1.3; Trên tuyến điều tra tiến hành thu mẫu tiêu bản: Lá, hoa, quả (nếu có), chụp ảnh tư liệu;</w:t>
      </w:r>
    </w:p>
    <w:p w14:paraId="66E50D4F"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Dùng kéo chuyên dụng để cắt cành trên cao lấy mẫu rồi từ từ hạ xuống đất, động tác nhẹ nhàng tránh để mẫu cọ xát mạnh xung quanh làm hỏng mẫu;</w:t>
      </w:r>
    </w:p>
    <w:p w14:paraId="7C3C8662"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Dùng kẹp để ép mẫu sơ bộ ngoài thực địa hoặc có thể đựng vào túi nilon hoặc bao tải để xử lý tại lán, trại (nhưng đảm bảo mẫu không bị rụng, dập, nát…);</w:t>
      </w:r>
    </w:p>
    <w:p w14:paraId="38FC5304"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Dùng bút chì ghi chép các dấu hiệu dễ mất như nhựa, màu hoa…; gắn tag/label (nhãn) vào mẫu và ghi số hiệu vào phiếu thu mẫu;</w:t>
      </w:r>
    </w:p>
    <w:p w14:paraId="43098C35"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Chụp ảnh tư liệu minh hoạ mẫu để định loại, nhận dạng mẫu đã thu thập.</w:t>
      </w:r>
    </w:p>
    <w:p w14:paraId="6054993B" w14:textId="77777777" w:rsidR="00A02D39" w:rsidRPr="00663FDC" w:rsidRDefault="00A02D39" w:rsidP="00A02D39">
      <w:pPr>
        <w:widowControl w:val="0"/>
        <w:spacing w:before="100"/>
        <w:rPr>
          <w:rFonts w:eastAsia="CIDFont+F4"/>
          <w:b/>
          <w:i/>
          <w:kern w:val="2"/>
          <w:szCs w:val="28"/>
          <w:lang w:eastAsia="zh-CN"/>
        </w:rPr>
      </w:pPr>
      <w:r w:rsidRPr="00663FDC">
        <w:rPr>
          <w:rFonts w:eastAsia="CIDFont+F4"/>
          <w:b/>
          <w:i/>
          <w:kern w:val="2"/>
          <w:szCs w:val="28"/>
          <w:lang w:eastAsia="zh-CN"/>
        </w:rPr>
        <w:t>3.2. Đối với côn trùng</w:t>
      </w:r>
    </w:p>
    <w:p w14:paraId="28874D51" w14:textId="77777777" w:rsidR="00A02D39" w:rsidRPr="00663FDC" w:rsidRDefault="00A02D39" w:rsidP="00A02D39">
      <w:pPr>
        <w:widowControl w:val="0"/>
        <w:spacing w:before="100"/>
        <w:rPr>
          <w:rFonts w:eastAsia="CIDFont+F4"/>
          <w:i/>
          <w:kern w:val="2"/>
          <w:szCs w:val="28"/>
          <w:lang w:eastAsia="zh-CN"/>
        </w:rPr>
      </w:pPr>
      <w:r w:rsidRPr="00663FDC">
        <w:rPr>
          <w:rFonts w:eastAsia="CIDFont+F4"/>
          <w:i/>
          <w:kern w:val="2"/>
          <w:szCs w:val="28"/>
          <w:lang w:eastAsia="zh-CN"/>
        </w:rPr>
        <w:t>3.2.1. Phương pháp thu và xử lý mẫu</w:t>
      </w:r>
    </w:p>
    <w:p w14:paraId="69ADF0F1"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xml:space="preserve">- Xử lý mẫu tại hiện trường: </w:t>
      </w:r>
    </w:p>
    <w:p w14:paraId="5101498E"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Bảo quản khô: Mẫu bướm sau khi được thu thập ta bóp ngực mẫu vật cho chết sau đó ta cho vào các túi giấy hình tam giác không thấm nước, túi bóng, hộp nhựa để bảo quản mẫu;</w:t>
      </w:r>
    </w:p>
    <w:p w14:paraId="396FBE07"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Bảo quản lỏng: Sau khi thu thập được mẫu ta cho mẫu vật vào hộp nhựa qua một đêm, khi mẫu vật thải hết phân và chết ta gắp mẫu vật sang 1 lọ khác và đổ cồn vào ngâm nhằm cố định mẫu để đưa về phòng làm việc xử lý.</w:t>
      </w:r>
    </w:p>
    <w:p w14:paraId="0ED9EC89"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Xử lý mẫu tại phòng làm việc:</w:t>
      </w:r>
    </w:p>
    <w:p w14:paraId="5953FD03"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Thực hiện việc làm khô mẫu đối với các mẫu côn trùng được làm ướt;</w:t>
      </w:r>
    </w:p>
    <w:p w14:paraId="061E539B"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Dùng ghim, kim, đệm bông, giá xốp… để tiến hành cố định mẫu côn trùng;</w:t>
      </w:r>
    </w:p>
    <w:p w14:paraId="547A09EB"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Gắn keo vào các vị trí cố định trên các phần cơ thể của mẫu vật như: chi, bụng trên hộp đựng mẫu;</w:t>
      </w:r>
    </w:p>
    <w:p w14:paraId="68DB6771"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lastRenderedPageBreak/>
        <w:t>+ Ghi chép các thông số về loài: Tên khoa học, tên tiếng việt, địa điểm thu mẫu… lên Ethyket.</w:t>
      </w:r>
    </w:p>
    <w:p w14:paraId="441C498B" w14:textId="77777777" w:rsidR="00A02D39" w:rsidRPr="00663FDC" w:rsidRDefault="00A02D39" w:rsidP="00A02D39">
      <w:pPr>
        <w:widowControl w:val="0"/>
        <w:spacing w:before="100"/>
        <w:rPr>
          <w:rFonts w:eastAsia="CIDFont+F4"/>
          <w:i/>
          <w:kern w:val="2"/>
          <w:szCs w:val="28"/>
          <w:lang w:eastAsia="zh-CN"/>
        </w:rPr>
      </w:pPr>
      <w:r w:rsidRPr="00663FDC">
        <w:rPr>
          <w:rFonts w:eastAsia="CIDFont+F4"/>
          <w:i/>
          <w:kern w:val="2"/>
          <w:szCs w:val="28"/>
          <w:lang w:eastAsia="zh-CN"/>
        </w:rPr>
        <w:t>3.2.2. Kỹ thuật sử dụng</w:t>
      </w:r>
    </w:p>
    <w:p w14:paraId="0C3E3E21"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Sử dụng vợt cầm tay để bắt những loài côn trùng (bướm), xác định được mục tiêu và hướng di chuyển của mục tiêu, hướng vợt về phía trước để đón đầu đường bay của mục tiêu, khi mục tiêu bay lại ta tiến hành vợt và khoá vợt lại;</w:t>
      </w:r>
    </w:p>
    <w:p w14:paraId="4AE2294A"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Sử dụng bẫy đèn kết hợp với vợt cầm tay để bắt các loại côn trùng dễ bị dẫn dụ bởi ánh sáng như: Ngài đêm.</w:t>
      </w:r>
    </w:p>
    <w:p w14:paraId="6156E9A7" w14:textId="77777777" w:rsidR="00A02D39" w:rsidRPr="00663FDC" w:rsidRDefault="00A02D39" w:rsidP="00A02D39">
      <w:pPr>
        <w:widowControl w:val="0"/>
        <w:spacing w:before="100"/>
        <w:rPr>
          <w:rFonts w:eastAsia="CIDFont+F4"/>
          <w:b/>
          <w:i/>
          <w:kern w:val="2"/>
          <w:szCs w:val="28"/>
          <w:lang w:eastAsia="zh-CN"/>
        </w:rPr>
      </w:pPr>
      <w:r w:rsidRPr="00663FDC">
        <w:rPr>
          <w:rFonts w:eastAsia="CIDFont+F4"/>
          <w:b/>
          <w:i/>
          <w:kern w:val="2"/>
          <w:szCs w:val="28"/>
          <w:lang w:eastAsia="zh-CN"/>
        </w:rPr>
        <w:t>3.3. Đối với động vật thuỷ sinh nước ngọt</w:t>
      </w:r>
    </w:p>
    <w:p w14:paraId="5E4E897A" w14:textId="77777777" w:rsidR="00A02D39" w:rsidRPr="00663FDC" w:rsidRDefault="00A02D39" w:rsidP="00A02D39">
      <w:pPr>
        <w:widowControl w:val="0"/>
        <w:spacing w:before="100"/>
        <w:rPr>
          <w:rFonts w:eastAsia="CIDFont+F4"/>
          <w:i/>
          <w:kern w:val="2"/>
          <w:szCs w:val="28"/>
          <w:lang w:eastAsia="zh-CN"/>
        </w:rPr>
      </w:pPr>
      <w:r w:rsidRPr="00663FDC">
        <w:rPr>
          <w:rFonts w:eastAsia="CIDFont+F4"/>
          <w:i/>
          <w:kern w:val="2"/>
          <w:szCs w:val="28"/>
          <w:lang w:eastAsia="zh-CN"/>
        </w:rPr>
        <w:t>3.3.1. Phương pháp thu và xử lý mẫu</w:t>
      </w:r>
    </w:p>
    <w:p w14:paraId="05FCF70C"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Xử lý mẫu tại hiện trường: Sau khi bắt được các loài thuỷ sinh ta sử dụng cồn 700 để ngâm nhằm cố định mẫu để đưa về phòng làm việc xử lý.</w:t>
      </w:r>
    </w:p>
    <w:p w14:paraId="549E4626"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Xử lý mẫu tại phòng làm việc:</w:t>
      </w:r>
    </w:p>
    <w:p w14:paraId="56F601E2"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Thực hiện việc làm khô mẫu đối với các mẫu được bảo quản ướt;</w:t>
      </w:r>
    </w:p>
    <w:p w14:paraId="36B33263"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Sử dụng các loại dụng cụ như: ghim, kim, đệm bông, giá xốp… để tiến hành cố định mẫu;</w:t>
      </w:r>
    </w:p>
    <w:p w14:paraId="13A0E067"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Gắn keo vào các vị trí cố định trên các phần cơ thể: chi, bụng trên hộp đựng mẫu;</w:t>
      </w:r>
    </w:p>
    <w:p w14:paraId="1DCD7A21"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Ghi chép các thông số về loài: Tên khoa học, tên tiếng Việt, địa điểm thu mẫu...lên Ethyket.</w:t>
      </w:r>
    </w:p>
    <w:p w14:paraId="6ED30BFE" w14:textId="77777777" w:rsidR="00A02D39" w:rsidRPr="00663FDC" w:rsidRDefault="00A02D39" w:rsidP="00A02D39">
      <w:pPr>
        <w:widowControl w:val="0"/>
        <w:spacing w:before="100"/>
        <w:rPr>
          <w:rFonts w:eastAsia="CIDFont+F4"/>
          <w:i/>
          <w:kern w:val="2"/>
          <w:szCs w:val="28"/>
          <w:lang w:eastAsia="zh-CN"/>
        </w:rPr>
      </w:pPr>
      <w:r w:rsidRPr="00663FDC">
        <w:rPr>
          <w:rFonts w:eastAsia="CIDFont+F4"/>
          <w:i/>
          <w:kern w:val="2"/>
          <w:szCs w:val="28"/>
          <w:lang w:eastAsia="zh-CN"/>
        </w:rPr>
        <w:t>3.3.2. Kỹ thuật sử dụng</w:t>
      </w:r>
    </w:p>
    <w:p w14:paraId="317FFE78"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Mỗi nhóm mẫu thu thập bằng phương pháp và dụng cụ chuyên dụng (lưới, cào, các dụng cụ đánh bắt khác);</w:t>
      </w:r>
    </w:p>
    <w:p w14:paraId="16520A5A"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Ngay sau khi thu thập, các cá thể của cùng một loài được xử lý sơ bộ và bảo quản thành các lô mẫu riêng.</w:t>
      </w:r>
    </w:p>
    <w:p w14:paraId="6463E07B" w14:textId="77777777" w:rsidR="00A02D39" w:rsidRPr="00663FDC" w:rsidRDefault="00A02D39" w:rsidP="00A02D39">
      <w:pPr>
        <w:widowControl w:val="0"/>
        <w:spacing w:before="100"/>
        <w:rPr>
          <w:rFonts w:eastAsia="CIDFont+F4"/>
          <w:b/>
          <w:i/>
          <w:kern w:val="2"/>
          <w:szCs w:val="28"/>
          <w:lang w:eastAsia="zh-CN"/>
        </w:rPr>
      </w:pPr>
      <w:r w:rsidRPr="00663FDC">
        <w:rPr>
          <w:rFonts w:eastAsia="CIDFont+F4"/>
          <w:b/>
          <w:i/>
          <w:kern w:val="2"/>
          <w:szCs w:val="28"/>
          <w:lang w:eastAsia="zh-CN"/>
        </w:rPr>
        <w:t>3.4. Đối với lưỡng cư</w:t>
      </w:r>
    </w:p>
    <w:p w14:paraId="66A7BAF4" w14:textId="77777777" w:rsidR="00A02D39" w:rsidRPr="00663FDC" w:rsidRDefault="00A02D39" w:rsidP="00A02D39">
      <w:pPr>
        <w:widowControl w:val="0"/>
        <w:spacing w:before="100"/>
        <w:rPr>
          <w:rFonts w:eastAsia="CIDFont+F4"/>
          <w:i/>
          <w:kern w:val="2"/>
          <w:szCs w:val="28"/>
          <w:lang w:eastAsia="zh-CN"/>
        </w:rPr>
      </w:pPr>
      <w:r w:rsidRPr="00663FDC">
        <w:rPr>
          <w:rFonts w:eastAsia="CIDFont+F4"/>
          <w:i/>
          <w:kern w:val="2"/>
          <w:szCs w:val="28"/>
          <w:lang w:eastAsia="zh-CN"/>
        </w:rPr>
        <w:t>3.4.1. Phương pháp thu và xử lý mẫu</w:t>
      </w:r>
    </w:p>
    <w:p w14:paraId="4BBC0E89" w14:textId="77777777" w:rsidR="00A02D39" w:rsidRPr="00663FDC" w:rsidRDefault="00A02D39" w:rsidP="00A02D39">
      <w:pPr>
        <w:shd w:val="clear" w:color="auto" w:fill="FFFFFF"/>
        <w:spacing w:before="100"/>
        <w:ind w:firstLine="709"/>
        <w:rPr>
          <w:i/>
          <w:color w:val="000000"/>
          <w:szCs w:val="28"/>
        </w:rPr>
      </w:pPr>
      <w:r w:rsidRPr="00663FDC">
        <w:rPr>
          <w:i/>
          <w:color w:val="000000"/>
          <w:szCs w:val="28"/>
        </w:rPr>
        <w:t>- Xử lý mẫu tại hiện trường:</w:t>
      </w:r>
    </w:p>
    <w:p w14:paraId="08868D31" w14:textId="77777777" w:rsidR="00A02D39" w:rsidRPr="00663FDC" w:rsidRDefault="00A02D39" w:rsidP="00A02D39">
      <w:pPr>
        <w:shd w:val="clear" w:color="auto" w:fill="FFFFFF"/>
        <w:spacing w:before="100"/>
        <w:ind w:firstLine="709"/>
        <w:rPr>
          <w:color w:val="000000"/>
          <w:szCs w:val="28"/>
        </w:rPr>
      </w:pPr>
      <w:r w:rsidRPr="00663FDC">
        <w:rPr>
          <w:color w:val="000000"/>
          <w:szCs w:val="28"/>
        </w:rPr>
        <w:t>+ Sau khi bắt được các loài động vật lưỡng cư ta sử dụng cồn 70</w:t>
      </w:r>
      <w:r w:rsidRPr="00663FDC">
        <w:rPr>
          <w:color w:val="000000"/>
          <w:szCs w:val="28"/>
          <w:vertAlign w:val="superscript"/>
        </w:rPr>
        <w:t>0</w:t>
      </w:r>
      <w:r w:rsidRPr="00663FDC">
        <w:rPr>
          <w:color w:val="000000"/>
          <w:szCs w:val="28"/>
        </w:rPr>
        <w:t xml:space="preserve"> để ngâm nhằm cố định mẫu để đưa về phòng làm việc xử lý;</w:t>
      </w:r>
    </w:p>
    <w:p w14:paraId="2CE34819" w14:textId="77777777" w:rsidR="00A02D39" w:rsidRPr="00663FDC" w:rsidRDefault="00A02D39" w:rsidP="00A02D39">
      <w:pPr>
        <w:shd w:val="clear" w:color="auto" w:fill="FFFFFF"/>
        <w:spacing w:before="100"/>
        <w:ind w:firstLine="709"/>
        <w:rPr>
          <w:i/>
          <w:color w:val="000000"/>
          <w:szCs w:val="28"/>
        </w:rPr>
      </w:pPr>
      <w:r w:rsidRPr="00663FDC">
        <w:rPr>
          <w:i/>
          <w:color w:val="000000"/>
          <w:szCs w:val="28"/>
        </w:rPr>
        <w:t>- Xử lý mẫu tại phòng làm việc:</w:t>
      </w:r>
    </w:p>
    <w:p w14:paraId="2651C2DF" w14:textId="77777777" w:rsidR="00A02D39" w:rsidRPr="00663FDC" w:rsidRDefault="00A02D39" w:rsidP="00A02D39">
      <w:pPr>
        <w:shd w:val="clear" w:color="auto" w:fill="FFFFFF"/>
        <w:spacing w:before="100"/>
        <w:ind w:firstLine="709"/>
        <w:rPr>
          <w:color w:val="000000"/>
          <w:szCs w:val="28"/>
        </w:rPr>
      </w:pPr>
      <w:r w:rsidRPr="00663FDC">
        <w:rPr>
          <w:color w:val="000000"/>
          <w:szCs w:val="28"/>
        </w:rPr>
        <w:t>+ Thực hiện việc làm khô mẫu đối với các mẫu được bảo quản ướt;</w:t>
      </w:r>
    </w:p>
    <w:p w14:paraId="29ADAC0C" w14:textId="77777777" w:rsidR="00A02D39" w:rsidRPr="00663FDC" w:rsidRDefault="00A02D39" w:rsidP="00A02D39">
      <w:pPr>
        <w:shd w:val="clear" w:color="auto" w:fill="FFFFFF"/>
        <w:spacing w:before="100"/>
        <w:ind w:firstLine="709"/>
        <w:rPr>
          <w:color w:val="000000"/>
          <w:szCs w:val="28"/>
        </w:rPr>
      </w:pPr>
      <w:r w:rsidRPr="00663FDC">
        <w:rPr>
          <w:color w:val="000000"/>
          <w:szCs w:val="28"/>
        </w:rPr>
        <w:t>+ Sử dụng các loại dụng cụ như: ghim, kim, đệm bông, giá xốp… để tiến hành cố định mẫu;</w:t>
      </w:r>
    </w:p>
    <w:p w14:paraId="06AE0355" w14:textId="77777777" w:rsidR="00A02D39" w:rsidRPr="00663FDC" w:rsidRDefault="00A02D39" w:rsidP="00A02D39">
      <w:pPr>
        <w:shd w:val="clear" w:color="auto" w:fill="FFFFFF"/>
        <w:spacing w:before="100"/>
        <w:ind w:firstLine="709"/>
        <w:rPr>
          <w:color w:val="000000"/>
          <w:szCs w:val="28"/>
        </w:rPr>
      </w:pPr>
      <w:r w:rsidRPr="00663FDC">
        <w:rPr>
          <w:color w:val="000000"/>
          <w:szCs w:val="28"/>
        </w:rPr>
        <w:t>+ Gắn keo vào các vị trí cố định trên các phần cơ thể: chi, bụng trên hộp đựng mẫu;</w:t>
      </w:r>
    </w:p>
    <w:p w14:paraId="5CC2857B" w14:textId="77777777" w:rsidR="00A02D39" w:rsidRPr="00663FDC" w:rsidRDefault="00A02D39" w:rsidP="00A02D39">
      <w:pPr>
        <w:shd w:val="clear" w:color="auto" w:fill="FFFFFF"/>
        <w:spacing w:before="100"/>
        <w:ind w:firstLine="709"/>
        <w:rPr>
          <w:color w:val="000000"/>
          <w:szCs w:val="28"/>
        </w:rPr>
      </w:pPr>
      <w:r w:rsidRPr="00663FDC">
        <w:rPr>
          <w:color w:val="000000"/>
          <w:szCs w:val="28"/>
        </w:rPr>
        <w:lastRenderedPageBreak/>
        <w:t>+ Ghi chép các thông số về loài: Tên khoa học, tên tiếng Việt, địa điểm thu mẫu...lên Ethyket.</w:t>
      </w:r>
    </w:p>
    <w:p w14:paraId="2D87A2F7" w14:textId="77777777" w:rsidR="00A02D39" w:rsidRPr="00663FDC" w:rsidRDefault="00A02D39" w:rsidP="00A02D39">
      <w:pPr>
        <w:widowControl w:val="0"/>
        <w:spacing w:before="100"/>
        <w:rPr>
          <w:rFonts w:eastAsia="CIDFont+F4"/>
          <w:i/>
          <w:kern w:val="2"/>
          <w:szCs w:val="28"/>
          <w:lang w:eastAsia="zh-CN"/>
        </w:rPr>
      </w:pPr>
      <w:r w:rsidRPr="00663FDC">
        <w:rPr>
          <w:rFonts w:eastAsia="CIDFont+F4"/>
          <w:i/>
          <w:kern w:val="2"/>
          <w:szCs w:val="28"/>
          <w:lang w:eastAsia="zh-CN"/>
        </w:rPr>
        <w:t>3.4.2. Kỹ thuật sử dụng</w:t>
      </w:r>
    </w:p>
    <w:p w14:paraId="4783AB0E" w14:textId="77777777" w:rsidR="00A02D39" w:rsidRPr="00663FDC" w:rsidRDefault="00A02D39" w:rsidP="00A02D39">
      <w:pPr>
        <w:tabs>
          <w:tab w:val="left" w:pos="0"/>
        </w:tabs>
        <w:spacing w:before="100"/>
        <w:ind w:firstLine="709"/>
        <w:rPr>
          <w:rFonts w:eastAsia="Arial"/>
          <w:color w:val="000000"/>
          <w:szCs w:val="22"/>
        </w:rPr>
      </w:pPr>
      <w:r w:rsidRPr="00663FDC">
        <w:rPr>
          <w:rFonts w:eastAsia="Arial"/>
          <w:color w:val="000000"/>
          <w:szCs w:val="22"/>
        </w:rPr>
        <w:t>- Mỗi nhóm mẫu thu thập bằng phương pháp và dụng cụ chuyên dụng (lưới, vợt, bẫy);</w:t>
      </w:r>
    </w:p>
    <w:p w14:paraId="2146234F" w14:textId="77777777" w:rsidR="00A02D39" w:rsidRPr="00663FDC" w:rsidRDefault="00A02D39" w:rsidP="00A02D39">
      <w:pPr>
        <w:shd w:val="clear" w:color="auto" w:fill="FFFFFF"/>
        <w:spacing w:before="100"/>
        <w:ind w:firstLine="709"/>
        <w:rPr>
          <w:iCs/>
          <w:color w:val="000000"/>
          <w:szCs w:val="28"/>
        </w:rPr>
      </w:pPr>
      <w:r w:rsidRPr="00663FDC">
        <w:rPr>
          <w:iCs/>
          <w:color w:val="000000"/>
          <w:szCs w:val="28"/>
        </w:rPr>
        <w:t>- Sử dụng đèn pin soi dọc 2 bên khe suối và những nơi mặt đất có độ ẩm cao.</w:t>
      </w:r>
    </w:p>
    <w:p w14:paraId="1AC564C5" w14:textId="77777777" w:rsidR="00A02D39" w:rsidRPr="00663FDC" w:rsidRDefault="00A02D39" w:rsidP="00A02D39">
      <w:pPr>
        <w:widowControl w:val="0"/>
        <w:spacing w:before="100"/>
        <w:rPr>
          <w:rFonts w:eastAsia="CIDFont+F4"/>
          <w:b/>
          <w:kern w:val="2"/>
          <w:szCs w:val="28"/>
          <w:lang w:eastAsia="zh-CN"/>
        </w:rPr>
      </w:pPr>
      <w:r w:rsidRPr="00663FDC">
        <w:rPr>
          <w:rFonts w:eastAsia="CIDFont+F4"/>
          <w:b/>
          <w:kern w:val="2"/>
          <w:szCs w:val="28"/>
          <w:lang w:eastAsia="zh-CN"/>
        </w:rPr>
        <w:t>II. KẾT QUẢ THỰC HIỆN</w:t>
      </w:r>
    </w:p>
    <w:p w14:paraId="21B78F98" w14:textId="77777777" w:rsidR="00A02D39" w:rsidRPr="00663FDC" w:rsidRDefault="00A02D39" w:rsidP="00A02D39">
      <w:pPr>
        <w:widowControl w:val="0"/>
        <w:spacing w:before="100"/>
        <w:rPr>
          <w:rFonts w:eastAsia="CIDFont+F4"/>
          <w:kern w:val="2"/>
          <w:szCs w:val="28"/>
          <w:lang w:eastAsia="zh-CN"/>
        </w:rPr>
      </w:pPr>
      <w:r w:rsidRPr="00663FDC">
        <w:rPr>
          <w:rFonts w:eastAsia="CIDFont+F4"/>
          <w:kern w:val="2"/>
          <w:szCs w:val="28"/>
          <w:lang w:eastAsia="zh-CN"/>
        </w:rPr>
        <w:t xml:space="preserve">Trong quá trình thu thập mẫu vật ở 7 tuyến nêu trên, đã thu được tổng số </w:t>
      </w:r>
      <w:r w:rsidRPr="00663FDC">
        <w:rPr>
          <w:rFonts w:eastAsia="CIDFont+F4"/>
          <w:b/>
          <w:i/>
          <w:kern w:val="2"/>
          <w:szCs w:val="28"/>
          <w:lang w:eastAsia="zh-CN"/>
        </w:rPr>
        <w:t>324 mẫu</w:t>
      </w:r>
      <w:r w:rsidRPr="00663FDC">
        <w:rPr>
          <w:rFonts w:eastAsia="CIDFont+F4"/>
          <w:kern w:val="2"/>
          <w:szCs w:val="28"/>
          <w:lang w:eastAsia="zh-CN"/>
        </w:rPr>
        <w:t xml:space="preserve"> </w:t>
      </w:r>
      <w:r w:rsidRPr="00663FDC">
        <w:rPr>
          <w:rFonts w:eastAsia="CIDFont+F4"/>
          <w:i/>
          <w:kern w:val="2"/>
          <w:szCs w:val="28"/>
          <w:lang w:eastAsia="zh-CN"/>
        </w:rPr>
        <w:t>(thực vật rừng: 240 mẫu; côn trùng: 61 mẫu; động vật thuỷ sinh nước ngọt: 20 mẫu và 03 mẫu lưỡng cư)</w:t>
      </w:r>
      <w:r w:rsidRPr="00663FDC">
        <w:rPr>
          <w:rFonts w:eastAsia="CIDFont+F4"/>
          <w:kern w:val="2"/>
          <w:szCs w:val="28"/>
          <w:lang w:eastAsia="zh-CN"/>
        </w:rPr>
        <w:t xml:space="preserve"> của </w:t>
      </w:r>
      <w:r w:rsidRPr="00663FDC">
        <w:rPr>
          <w:rFonts w:eastAsia="CIDFont+F4"/>
          <w:b/>
          <w:i/>
          <w:kern w:val="2"/>
          <w:szCs w:val="28"/>
          <w:lang w:eastAsia="zh-CN"/>
        </w:rPr>
        <w:t>108 loài</w:t>
      </w:r>
      <w:r w:rsidRPr="00663FDC">
        <w:rPr>
          <w:rFonts w:eastAsia="CIDFont+F4"/>
          <w:kern w:val="2"/>
          <w:szCs w:val="28"/>
          <w:lang w:eastAsia="zh-CN"/>
        </w:rPr>
        <w:t xml:space="preserve"> </w:t>
      </w:r>
      <w:r w:rsidRPr="00663FDC">
        <w:rPr>
          <w:rFonts w:eastAsia="CIDFont+F4"/>
          <w:i/>
          <w:kern w:val="2"/>
          <w:szCs w:val="28"/>
          <w:lang w:eastAsia="zh-CN"/>
        </w:rPr>
        <w:t>(thực vật rừng: 80 loài; côn trùng: 23 loài; động vật thuỷ sinh nước ngọt: 04 loài và 01 loài lưỡng cư)</w:t>
      </w:r>
      <w:r w:rsidRPr="00663FDC">
        <w:rPr>
          <w:rFonts w:eastAsia="CIDFont+F4"/>
          <w:kern w:val="2"/>
          <w:szCs w:val="28"/>
          <w:lang w:eastAsia="zh-CN"/>
        </w:rPr>
        <w:t>. Kết quả cụ thể như sau:</w:t>
      </w:r>
    </w:p>
    <w:p w14:paraId="1A0C6C46" w14:textId="77777777" w:rsidR="00A02D39" w:rsidRPr="00663FDC" w:rsidRDefault="00A02D39" w:rsidP="00A02D39">
      <w:pPr>
        <w:widowControl w:val="0"/>
        <w:spacing w:before="100"/>
        <w:rPr>
          <w:rFonts w:eastAsia="CIDFont+F4"/>
          <w:b/>
          <w:kern w:val="2"/>
          <w:szCs w:val="28"/>
          <w:lang w:eastAsia="zh-CN"/>
        </w:rPr>
      </w:pPr>
      <w:r w:rsidRPr="00663FDC">
        <w:rPr>
          <w:rFonts w:eastAsia="CIDFont+F4"/>
          <w:b/>
          <w:kern w:val="2"/>
          <w:szCs w:val="28"/>
          <w:lang w:eastAsia="zh-CN"/>
        </w:rPr>
        <w:t>1. Tuyến Trạm Kiểm lâm Cái Lim – Trà Thần</w:t>
      </w:r>
    </w:p>
    <w:p w14:paraId="69A279CA" w14:textId="77777777" w:rsidR="00A02D39" w:rsidRPr="00663FDC" w:rsidRDefault="008E55C1" w:rsidP="00A02D39">
      <w:pPr>
        <w:widowControl w:val="0"/>
        <w:tabs>
          <w:tab w:val="left" w:pos="0"/>
        </w:tabs>
        <w:spacing w:before="100"/>
        <w:ind w:firstLine="709"/>
        <w:rPr>
          <w:rFonts w:eastAsia="Arial"/>
          <w:bCs/>
          <w:iCs/>
          <w:szCs w:val="22"/>
        </w:rPr>
      </w:pPr>
      <w:r>
        <w:rPr>
          <w:rFonts w:eastAsia="CIDFont+F4"/>
          <w:bCs/>
          <w:i/>
          <w:kern w:val="2"/>
          <w:szCs w:val="20"/>
          <w:shd w:val="clear" w:color="auto" w:fill="FFFFFF"/>
          <w:lang w:eastAsia="zh-CN"/>
        </w:rPr>
        <w:t xml:space="preserve">- </w:t>
      </w:r>
      <w:r w:rsidR="00A02D39" w:rsidRPr="00663FDC">
        <w:rPr>
          <w:rFonts w:eastAsia="CIDFont+F4"/>
          <w:bCs/>
          <w:i/>
          <w:kern w:val="2"/>
          <w:szCs w:val="20"/>
          <w:shd w:val="clear" w:color="auto" w:fill="FFFFFF"/>
          <w:lang w:eastAsia="zh-CN"/>
        </w:rPr>
        <w:t>Đối với mẫu thực vật</w:t>
      </w:r>
      <w:r w:rsidR="00A02D39" w:rsidRPr="00663FDC">
        <w:rPr>
          <w:rFonts w:eastAsia="CIDFont+F4"/>
          <w:bCs/>
          <w:kern w:val="2"/>
          <w:szCs w:val="20"/>
          <w:shd w:val="clear" w:color="auto" w:fill="FFFFFF"/>
          <w:lang w:eastAsia="zh-CN"/>
        </w:rPr>
        <w:t xml:space="preserve">: Thu thập được </w:t>
      </w:r>
      <w:r w:rsidR="00A02D39" w:rsidRPr="00663FDC">
        <w:rPr>
          <w:rFonts w:eastAsia="CIDFont+F4"/>
          <w:b/>
          <w:bCs/>
          <w:i/>
          <w:kern w:val="2"/>
          <w:szCs w:val="20"/>
          <w:shd w:val="clear" w:color="auto" w:fill="FFFFFF"/>
          <w:lang w:eastAsia="zh-CN"/>
        </w:rPr>
        <w:t>45 mẫu của 15 loài</w:t>
      </w:r>
      <w:r w:rsidR="00A02D39" w:rsidRPr="00663FDC">
        <w:rPr>
          <w:rFonts w:eastAsia="CIDFont+F4"/>
          <w:bCs/>
          <w:kern w:val="2"/>
          <w:szCs w:val="20"/>
          <w:shd w:val="clear" w:color="auto" w:fill="FFFFFF"/>
          <w:lang w:eastAsia="zh-CN"/>
        </w:rPr>
        <w:t xml:space="preserve"> </w:t>
      </w:r>
      <w:r w:rsidR="00A02D39" w:rsidRPr="00663FDC">
        <w:rPr>
          <w:rFonts w:eastAsia="CIDFont+F4"/>
          <w:b/>
          <w:bCs/>
          <w:i/>
          <w:kern w:val="2"/>
          <w:szCs w:val="20"/>
          <w:shd w:val="clear" w:color="auto" w:fill="FFFFFF"/>
          <w:lang w:eastAsia="zh-CN"/>
        </w:rPr>
        <w:t>(mỗi loài 03 mẫu):</w:t>
      </w:r>
      <w:r w:rsidR="00A02D39" w:rsidRPr="00663FDC">
        <w:rPr>
          <w:rFonts w:eastAsia="CIDFont+F4"/>
          <w:bCs/>
          <w:kern w:val="2"/>
          <w:szCs w:val="20"/>
          <w:shd w:val="clear" w:color="auto" w:fill="FFFFFF"/>
          <w:lang w:eastAsia="zh-CN"/>
        </w:rPr>
        <w:t xml:space="preserve"> </w:t>
      </w:r>
      <w:r w:rsidR="00A02D39" w:rsidRPr="00663FDC">
        <w:rPr>
          <w:rFonts w:eastAsia="Arial"/>
          <w:bCs/>
          <w:iCs/>
          <w:szCs w:val="22"/>
        </w:rPr>
        <w:t xml:space="preserve">Chẹo </w:t>
      </w:r>
      <w:r w:rsidR="00A02D39" w:rsidRPr="00663FDC">
        <w:rPr>
          <w:rFonts w:eastAsia="CIDFont+F4"/>
          <w:color w:val="000000"/>
          <w:kern w:val="2"/>
          <w:szCs w:val="28"/>
          <w:lang w:eastAsia="zh-CN"/>
        </w:rPr>
        <w:t>(</w:t>
      </w:r>
      <w:r w:rsidR="00A02D39" w:rsidRPr="00663FDC">
        <w:rPr>
          <w:rFonts w:eastAsia="CIDFont+F4"/>
          <w:i/>
          <w:color w:val="000000"/>
          <w:kern w:val="2"/>
          <w:szCs w:val="28"/>
          <w:lang w:eastAsia="zh-CN"/>
        </w:rPr>
        <w:t>Engelhardtia chrysolepis Hance)</w:t>
      </w:r>
      <w:r w:rsidR="00A02D39" w:rsidRPr="00663FDC">
        <w:rPr>
          <w:rFonts w:eastAsia="Arial"/>
          <w:bCs/>
          <w:iCs/>
          <w:szCs w:val="22"/>
        </w:rPr>
        <w:t xml:space="preserve">, Mẫu đơn </w:t>
      </w:r>
      <w:r w:rsidR="00A02D39" w:rsidRPr="00663FDC">
        <w:rPr>
          <w:rFonts w:eastAsia="CIDFont+F4"/>
          <w:color w:val="000000"/>
          <w:kern w:val="2"/>
          <w:szCs w:val="28"/>
          <w:lang w:eastAsia="zh-CN"/>
        </w:rPr>
        <w:t>(</w:t>
      </w:r>
      <w:r w:rsidR="00A02D39" w:rsidRPr="00663FDC">
        <w:rPr>
          <w:rFonts w:eastAsia="CIDFont+F4"/>
          <w:i/>
          <w:color w:val="000000"/>
          <w:kern w:val="2"/>
          <w:szCs w:val="28"/>
          <w:shd w:val="clear" w:color="auto" w:fill="FFFFFF"/>
          <w:lang w:eastAsia="zh-CN"/>
        </w:rPr>
        <w:t>Ixora coccinea)</w:t>
      </w:r>
      <w:r w:rsidR="00A02D39" w:rsidRPr="00663FDC">
        <w:rPr>
          <w:rFonts w:eastAsia="Arial"/>
          <w:bCs/>
          <w:iCs/>
          <w:szCs w:val="22"/>
        </w:rPr>
        <w:t xml:space="preserve">, Re gừng </w:t>
      </w:r>
      <w:r w:rsidR="00A02D39" w:rsidRPr="00663FDC">
        <w:rPr>
          <w:rFonts w:eastAsia="CIDFont+F4"/>
          <w:color w:val="000000"/>
          <w:kern w:val="2"/>
          <w:szCs w:val="28"/>
          <w:lang w:eastAsia="zh-CN"/>
        </w:rPr>
        <w:t>(</w:t>
      </w:r>
      <w:r w:rsidR="00A02D39" w:rsidRPr="00663FDC">
        <w:rPr>
          <w:rFonts w:eastAsia="CIDFont+F4"/>
          <w:i/>
          <w:color w:val="000000"/>
          <w:kern w:val="2"/>
          <w:szCs w:val="28"/>
          <w:lang w:eastAsia="zh-CN"/>
        </w:rPr>
        <w:t>Cinnamomum bejolghota)</w:t>
      </w:r>
      <w:r w:rsidR="00A02D39" w:rsidRPr="00663FDC">
        <w:rPr>
          <w:rFonts w:eastAsia="Arial"/>
          <w:bCs/>
          <w:iCs/>
          <w:szCs w:val="22"/>
        </w:rPr>
        <w:t xml:space="preserve">, Bưởi bung </w:t>
      </w:r>
      <w:r w:rsidR="00A02D39" w:rsidRPr="00663FDC">
        <w:rPr>
          <w:rFonts w:eastAsia="CIDFont+F4"/>
          <w:color w:val="000000"/>
          <w:kern w:val="2"/>
          <w:szCs w:val="28"/>
          <w:lang w:eastAsia="zh-CN"/>
        </w:rPr>
        <w:t>(</w:t>
      </w:r>
      <w:r w:rsidR="00A02D39" w:rsidRPr="00663FDC">
        <w:rPr>
          <w:rFonts w:eastAsia="CIDFont+F4"/>
          <w:i/>
          <w:color w:val="000000"/>
          <w:kern w:val="2"/>
          <w:szCs w:val="28"/>
          <w:lang w:eastAsia="zh-CN"/>
        </w:rPr>
        <w:t>Glycosmis Citrifolia (Willd) Lindl)</w:t>
      </w:r>
      <w:r w:rsidR="00A02D39" w:rsidRPr="00663FDC">
        <w:rPr>
          <w:rFonts w:eastAsia="Arial"/>
          <w:bCs/>
          <w:iCs/>
          <w:szCs w:val="22"/>
        </w:rPr>
        <w:t xml:space="preserve">, Dây lửa </w:t>
      </w:r>
      <w:r w:rsidR="00A02D39" w:rsidRPr="00663FDC">
        <w:rPr>
          <w:rFonts w:eastAsia="CIDFont+F4"/>
          <w:color w:val="000000"/>
          <w:kern w:val="2"/>
          <w:szCs w:val="28"/>
          <w:lang w:eastAsia="zh-CN"/>
        </w:rPr>
        <w:t>(</w:t>
      </w:r>
      <w:r w:rsidR="00A02D39" w:rsidRPr="00663FDC">
        <w:rPr>
          <w:rFonts w:eastAsia="CIDFont+F4"/>
          <w:i/>
          <w:color w:val="000000"/>
          <w:kern w:val="2"/>
          <w:szCs w:val="28"/>
          <w:lang w:eastAsia="zh-CN"/>
        </w:rPr>
        <w:t>Rourea oligophlebia)</w:t>
      </w:r>
      <w:r w:rsidR="00A02D39" w:rsidRPr="00663FDC">
        <w:rPr>
          <w:rFonts w:eastAsia="Arial"/>
          <w:bCs/>
          <w:iCs/>
          <w:szCs w:val="22"/>
        </w:rPr>
        <w:t xml:space="preserve">, Sâm sắn </w:t>
      </w:r>
      <w:r w:rsidR="00A02D39" w:rsidRPr="00663FDC">
        <w:rPr>
          <w:rFonts w:eastAsia="CIDFont+F4"/>
          <w:color w:val="000000"/>
          <w:kern w:val="2"/>
          <w:szCs w:val="28"/>
          <w:lang w:eastAsia="zh-CN"/>
        </w:rPr>
        <w:t>(</w:t>
      </w:r>
      <w:r w:rsidR="00A02D39" w:rsidRPr="00663FDC">
        <w:rPr>
          <w:rFonts w:eastAsia="CIDFont+F4"/>
          <w:i/>
          <w:color w:val="000000"/>
          <w:kern w:val="2"/>
          <w:szCs w:val="28"/>
          <w:lang w:eastAsia="zh-CN"/>
        </w:rPr>
        <w:t>Milletia speciora Champ)</w:t>
      </w:r>
      <w:r w:rsidR="00A02D39" w:rsidRPr="00663FDC">
        <w:rPr>
          <w:rFonts w:eastAsia="Arial"/>
          <w:bCs/>
          <w:iCs/>
          <w:szCs w:val="22"/>
        </w:rPr>
        <w:t xml:space="preserve">, Mang </w:t>
      </w:r>
      <w:r w:rsidR="00A02D39" w:rsidRPr="00663FDC">
        <w:rPr>
          <w:rFonts w:eastAsia="CIDFont+F4"/>
          <w:color w:val="000000"/>
          <w:kern w:val="2"/>
          <w:szCs w:val="28"/>
          <w:lang w:eastAsia="zh-CN"/>
        </w:rPr>
        <w:t>(</w:t>
      </w:r>
      <w:r w:rsidR="00A02D39" w:rsidRPr="00663FDC">
        <w:rPr>
          <w:rFonts w:eastAsia="CIDFont+F4"/>
          <w:i/>
          <w:iCs/>
          <w:kern w:val="2"/>
          <w:szCs w:val="28"/>
          <w:shd w:val="clear" w:color="auto" w:fill="FFFFFF"/>
          <w:lang w:eastAsia="zh-CN"/>
        </w:rPr>
        <w:t>Macaranga triloba)</w:t>
      </w:r>
      <w:r w:rsidR="00A02D39" w:rsidRPr="00663FDC">
        <w:rPr>
          <w:rFonts w:eastAsia="Arial"/>
          <w:bCs/>
          <w:iCs/>
          <w:szCs w:val="22"/>
        </w:rPr>
        <w:t xml:space="preserve">, Sảng nhung </w:t>
      </w:r>
      <w:r w:rsidR="00A02D39" w:rsidRPr="00663FDC">
        <w:rPr>
          <w:rFonts w:eastAsia="CIDFont+F4"/>
          <w:color w:val="000000"/>
          <w:kern w:val="2"/>
          <w:szCs w:val="28"/>
          <w:lang w:eastAsia="zh-CN"/>
        </w:rPr>
        <w:t>(</w:t>
      </w:r>
      <w:r w:rsidR="00A02D39" w:rsidRPr="00663FDC">
        <w:rPr>
          <w:rFonts w:eastAsia="CIDFont+F4"/>
          <w:i/>
          <w:color w:val="000000"/>
          <w:kern w:val="2"/>
          <w:szCs w:val="28"/>
          <w:lang w:eastAsia="zh-CN"/>
        </w:rPr>
        <w:t>Sterculia lanceolate Cav.)</w:t>
      </w:r>
      <w:r w:rsidR="00A02D39" w:rsidRPr="00663FDC">
        <w:rPr>
          <w:rFonts w:eastAsia="Arial"/>
          <w:bCs/>
          <w:iCs/>
          <w:szCs w:val="22"/>
        </w:rPr>
        <w:t xml:space="preserve">, Dung </w:t>
      </w:r>
      <w:r w:rsidR="00A02D39" w:rsidRPr="00663FDC">
        <w:rPr>
          <w:rFonts w:eastAsia="CIDFont+F4"/>
          <w:color w:val="000000"/>
          <w:kern w:val="2"/>
          <w:szCs w:val="28"/>
          <w:lang w:eastAsia="zh-CN"/>
        </w:rPr>
        <w:t>(</w:t>
      </w:r>
      <w:r w:rsidR="00A02D39" w:rsidRPr="00663FDC">
        <w:rPr>
          <w:rFonts w:eastAsia="CIDFont+F4"/>
          <w:i/>
          <w:color w:val="000000"/>
          <w:kern w:val="2"/>
          <w:szCs w:val="28"/>
          <w:shd w:val="clear" w:color="auto" w:fill="FFFFFF"/>
          <w:lang w:eastAsia="zh-CN"/>
        </w:rPr>
        <w:t>Syplocos racemosa Roxb)</w:t>
      </w:r>
      <w:r w:rsidR="00A02D39" w:rsidRPr="00663FDC">
        <w:rPr>
          <w:rFonts w:eastAsia="Arial"/>
          <w:bCs/>
          <w:iCs/>
          <w:szCs w:val="22"/>
        </w:rPr>
        <w:t xml:space="preserve">, Chân chim </w:t>
      </w:r>
      <w:r w:rsidR="00A02D39" w:rsidRPr="00663FDC">
        <w:rPr>
          <w:rFonts w:eastAsia="CIDFont+F4"/>
          <w:color w:val="000000"/>
          <w:kern w:val="2"/>
          <w:szCs w:val="28"/>
          <w:lang w:eastAsia="zh-CN"/>
        </w:rPr>
        <w:t>(</w:t>
      </w:r>
      <w:r w:rsidR="00A02D39" w:rsidRPr="00663FDC">
        <w:rPr>
          <w:rFonts w:eastAsia="CIDFont+F4"/>
          <w:i/>
          <w:color w:val="000000"/>
          <w:kern w:val="2"/>
          <w:szCs w:val="28"/>
          <w:lang w:eastAsia="zh-CN"/>
        </w:rPr>
        <w:t>Schefflera heptaphylla (L.) Prodi)</w:t>
      </w:r>
      <w:r w:rsidR="00A02D39" w:rsidRPr="00663FDC">
        <w:rPr>
          <w:rFonts w:eastAsia="Arial"/>
          <w:bCs/>
          <w:iCs/>
          <w:szCs w:val="22"/>
        </w:rPr>
        <w:t xml:space="preserve">, Sộp </w:t>
      </w:r>
      <w:r w:rsidR="00A02D39" w:rsidRPr="00663FDC">
        <w:rPr>
          <w:rFonts w:eastAsia="CIDFont+F4"/>
          <w:color w:val="000000"/>
          <w:kern w:val="2"/>
          <w:szCs w:val="28"/>
          <w:lang w:eastAsia="zh-CN"/>
        </w:rPr>
        <w:t>(</w:t>
      </w:r>
      <w:r w:rsidR="00A02D39" w:rsidRPr="00663FDC">
        <w:rPr>
          <w:rFonts w:eastAsia="CIDFont+F4"/>
          <w:i/>
          <w:color w:val="000000"/>
          <w:kern w:val="2"/>
          <w:szCs w:val="28"/>
          <w:lang w:eastAsia="zh-CN"/>
        </w:rPr>
        <w:t>Ficus subpisocarpa)</w:t>
      </w:r>
      <w:r w:rsidR="00A02D39" w:rsidRPr="00663FDC">
        <w:rPr>
          <w:rFonts w:eastAsia="Arial"/>
          <w:bCs/>
          <w:iCs/>
          <w:szCs w:val="22"/>
        </w:rPr>
        <w:t xml:space="preserve">, Huyết rác </w:t>
      </w:r>
      <w:r w:rsidR="00A02D39" w:rsidRPr="00663FDC">
        <w:rPr>
          <w:rFonts w:eastAsia="CIDFont+F4"/>
          <w:color w:val="000000"/>
          <w:kern w:val="2"/>
          <w:szCs w:val="28"/>
          <w:lang w:eastAsia="zh-CN"/>
        </w:rPr>
        <w:t>(</w:t>
      </w:r>
      <w:r w:rsidR="00A02D39" w:rsidRPr="00663FDC">
        <w:rPr>
          <w:rFonts w:eastAsia="CIDFont+F4"/>
          <w:i/>
          <w:color w:val="000000"/>
          <w:kern w:val="2"/>
          <w:szCs w:val="28"/>
          <w:lang w:eastAsia="zh-CN"/>
        </w:rPr>
        <w:t>Pleomele cochinchinensis)</w:t>
      </w:r>
      <w:r w:rsidR="00A02D39" w:rsidRPr="00663FDC">
        <w:rPr>
          <w:rFonts w:eastAsia="Arial"/>
          <w:bCs/>
          <w:iCs/>
          <w:szCs w:val="22"/>
        </w:rPr>
        <w:t xml:space="preserve">, Sim </w:t>
      </w:r>
      <w:r w:rsidR="00A02D39" w:rsidRPr="00663FDC">
        <w:rPr>
          <w:rFonts w:eastAsia="CIDFont+F4"/>
          <w:color w:val="000000"/>
          <w:kern w:val="2"/>
          <w:szCs w:val="28"/>
          <w:lang w:eastAsia="zh-CN"/>
        </w:rPr>
        <w:t>(</w:t>
      </w:r>
      <w:r w:rsidR="00A02D39" w:rsidRPr="00663FDC">
        <w:rPr>
          <w:rFonts w:eastAsia="CIDFont+F4"/>
          <w:i/>
          <w:color w:val="000000"/>
          <w:kern w:val="2"/>
          <w:szCs w:val="28"/>
          <w:lang w:eastAsia="zh-CN"/>
        </w:rPr>
        <w:t>Rhodomyrtus tomentosa Wight)</w:t>
      </w:r>
      <w:r w:rsidR="00A02D39" w:rsidRPr="00663FDC">
        <w:rPr>
          <w:rFonts w:eastAsia="Arial"/>
          <w:bCs/>
          <w:iCs/>
          <w:szCs w:val="22"/>
        </w:rPr>
        <w:t xml:space="preserve">, Trẩu trắng </w:t>
      </w:r>
      <w:r w:rsidR="00A02D39" w:rsidRPr="00663FDC">
        <w:rPr>
          <w:rFonts w:eastAsia="CIDFont+F4"/>
          <w:color w:val="000000"/>
          <w:kern w:val="2"/>
          <w:szCs w:val="28"/>
          <w:lang w:eastAsia="zh-CN"/>
        </w:rPr>
        <w:t>(</w:t>
      </w:r>
      <w:r w:rsidR="00A02D39" w:rsidRPr="00663FDC">
        <w:rPr>
          <w:rFonts w:eastAsia="CIDFont+F4"/>
          <w:i/>
          <w:color w:val="000000"/>
          <w:kern w:val="2"/>
          <w:szCs w:val="28"/>
          <w:lang w:eastAsia="zh-CN"/>
        </w:rPr>
        <w:t>Vernicia Montana Lour)</w:t>
      </w:r>
      <w:r w:rsidR="00A02D39" w:rsidRPr="00663FDC">
        <w:rPr>
          <w:rFonts w:eastAsia="Arial"/>
          <w:bCs/>
          <w:iCs/>
          <w:szCs w:val="22"/>
        </w:rPr>
        <w:t xml:space="preserve">, Vàng anh </w:t>
      </w:r>
      <w:r w:rsidR="00A02D39" w:rsidRPr="00663FDC">
        <w:rPr>
          <w:rFonts w:eastAsia="CIDFont+F4"/>
          <w:color w:val="000000"/>
          <w:kern w:val="2"/>
          <w:szCs w:val="28"/>
          <w:lang w:eastAsia="zh-CN"/>
        </w:rPr>
        <w:t>(</w:t>
      </w:r>
      <w:r w:rsidR="00A02D39" w:rsidRPr="00663FDC">
        <w:rPr>
          <w:rFonts w:eastAsia="CIDFont+F4"/>
          <w:i/>
          <w:color w:val="000000"/>
          <w:kern w:val="2"/>
          <w:szCs w:val="28"/>
          <w:lang w:eastAsia="zh-CN"/>
        </w:rPr>
        <w:t>Saraca dives);</w:t>
      </w:r>
    </w:p>
    <w:p w14:paraId="19273BB6" w14:textId="77777777" w:rsidR="00A02D39" w:rsidRPr="00663FDC" w:rsidRDefault="00A02D39" w:rsidP="00A02D39">
      <w:pPr>
        <w:widowControl w:val="0"/>
        <w:tabs>
          <w:tab w:val="left" w:pos="0"/>
        </w:tabs>
        <w:spacing w:before="100"/>
        <w:ind w:firstLine="709"/>
        <w:rPr>
          <w:rFonts w:eastAsia="CIDFont+F4"/>
          <w:bCs/>
          <w:kern w:val="2"/>
          <w:szCs w:val="20"/>
          <w:shd w:val="clear" w:color="auto" w:fill="FFFFFF"/>
          <w:lang w:eastAsia="zh-CN"/>
        </w:rPr>
      </w:pPr>
      <w:r w:rsidRPr="00663FDC">
        <w:rPr>
          <w:rFonts w:eastAsia="CIDFont+F4"/>
          <w:bCs/>
          <w:i/>
          <w:kern w:val="2"/>
          <w:szCs w:val="20"/>
          <w:shd w:val="clear" w:color="auto" w:fill="FFFFFF"/>
          <w:lang w:eastAsia="zh-CN"/>
        </w:rPr>
        <w:t>- Đối với các mẫu côn trùng:</w:t>
      </w:r>
      <w:r w:rsidRPr="00663FDC">
        <w:rPr>
          <w:rFonts w:eastAsia="CIDFont+F4"/>
          <w:bCs/>
          <w:kern w:val="2"/>
          <w:szCs w:val="20"/>
          <w:shd w:val="clear" w:color="auto" w:fill="FFFFFF"/>
          <w:lang w:eastAsia="zh-CN"/>
        </w:rPr>
        <w:t xml:space="preserve"> Thu thập được: 04 mẫu bướm, 05 mẫu chuồn chuồn kim, 05 mẫu ong mật.</w:t>
      </w:r>
    </w:p>
    <w:p w14:paraId="112A7C3A" w14:textId="77777777" w:rsidR="00A02D39" w:rsidRPr="00663FDC" w:rsidRDefault="00A02D39" w:rsidP="00A02D39">
      <w:pPr>
        <w:widowControl w:val="0"/>
        <w:spacing w:before="100"/>
        <w:rPr>
          <w:rFonts w:eastAsia="CIDFont+F4"/>
          <w:b/>
          <w:kern w:val="2"/>
          <w:szCs w:val="28"/>
          <w:lang w:eastAsia="zh-CN"/>
        </w:rPr>
      </w:pPr>
      <w:r w:rsidRPr="00663FDC">
        <w:rPr>
          <w:rFonts w:eastAsia="CIDFont+F4"/>
          <w:b/>
          <w:kern w:val="2"/>
          <w:szCs w:val="28"/>
          <w:lang w:eastAsia="zh-CN"/>
        </w:rPr>
        <w:t>2. Tuyến Cái Đé – rừng Kim giao</w:t>
      </w:r>
    </w:p>
    <w:p w14:paraId="25EC7F02" w14:textId="77777777" w:rsidR="00A02D39" w:rsidRPr="00663FDC" w:rsidRDefault="00A02D39" w:rsidP="00A02D39">
      <w:pPr>
        <w:widowControl w:val="0"/>
        <w:tabs>
          <w:tab w:val="left" w:pos="0"/>
        </w:tabs>
        <w:spacing w:before="100"/>
        <w:ind w:firstLine="709"/>
        <w:rPr>
          <w:rFonts w:eastAsia="Arial"/>
          <w:bCs/>
          <w:i/>
          <w:szCs w:val="22"/>
        </w:rPr>
      </w:pPr>
      <w:r w:rsidRPr="00663FDC">
        <w:rPr>
          <w:rFonts w:eastAsia="CIDFont+F4"/>
          <w:bCs/>
          <w:i/>
          <w:kern w:val="2"/>
          <w:szCs w:val="20"/>
          <w:shd w:val="clear" w:color="auto" w:fill="FFFFFF"/>
          <w:lang w:eastAsia="zh-CN"/>
        </w:rPr>
        <w:t>- Đối với mẫu thực vật:</w:t>
      </w:r>
      <w:r w:rsidRPr="00663FDC">
        <w:rPr>
          <w:rFonts w:eastAsia="CIDFont+F4"/>
          <w:bCs/>
          <w:kern w:val="2"/>
          <w:szCs w:val="20"/>
          <w:shd w:val="clear" w:color="auto" w:fill="FFFFFF"/>
          <w:lang w:eastAsia="zh-CN"/>
        </w:rPr>
        <w:t xml:space="preserve"> Thu thập được </w:t>
      </w:r>
      <w:r w:rsidRPr="00663FDC">
        <w:rPr>
          <w:rFonts w:eastAsia="CIDFont+F4"/>
          <w:b/>
          <w:bCs/>
          <w:i/>
          <w:kern w:val="2"/>
          <w:szCs w:val="20"/>
          <w:shd w:val="clear" w:color="auto" w:fill="FFFFFF"/>
          <w:lang w:eastAsia="zh-CN"/>
        </w:rPr>
        <w:t>15 mẫu của 5 loài (mỗi loài 03 mẫu):</w:t>
      </w:r>
      <w:r w:rsidRPr="00663FDC">
        <w:rPr>
          <w:rFonts w:eastAsia="CIDFont+F4"/>
          <w:bCs/>
          <w:kern w:val="2"/>
          <w:szCs w:val="20"/>
          <w:shd w:val="clear" w:color="auto" w:fill="FFFFFF"/>
          <w:lang w:eastAsia="zh-CN"/>
        </w:rPr>
        <w:t xml:space="preserve"> </w:t>
      </w:r>
      <w:r w:rsidRPr="00663FDC">
        <w:rPr>
          <w:rFonts w:eastAsia="Arial"/>
          <w:bCs/>
          <w:iCs/>
          <w:szCs w:val="22"/>
        </w:rPr>
        <w:t xml:space="preserve">Trâm chổi </w:t>
      </w:r>
      <w:r w:rsidRPr="00663FDC">
        <w:rPr>
          <w:rFonts w:eastAsia="CIDFont+F4"/>
          <w:color w:val="000000"/>
          <w:kern w:val="2"/>
          <w:szCs w:val="28"/>
          <w:lang w:eastAsia="zh-CN"/>
        </w:rPr>
        <w:t>(</w:t>
      </w:r>
      <w:r w:rsidRPr="00663FDC">
        <w:rPr>
          <w:rFonts w:eastAsia="CIDFont+F4"/>
          <w:i/>
          <w:color w:val="000000"/>
          <w:kern w:val="2"/>
          <w:szCs w:val="28"/>
          <w:lang w:eastAsia="zh-CN"/>
        </w:rPr>
        <w:t>Syzygium gratum)</w:t>
      </w:r>
      <w:r w:rsidRPr="00663FDC">
        <w:rPr>
          <w:rFonts w:eastAsia="Arial"/>
          <w:bCs/>
          <w:iCs/>
          <w:szCs w:val="22"/>
        </w:rPr>
        <w:t xml:space="preserve">, Vối thuốc </w:t>
      </w:r>
      <w:r w:rsidRPr="00663FDC">
        <w:rPr>
          <w:rFonts w:eastAsia="CIDFont+F4"/>
          <w:color w:val="000000"/>
          <w:kern w:val="2"/>
          <w:szCs w:val="28"/>
          <w:lang w:eastAsia="zh-CN"/>
        </w:rPr>
        <w:t>(</w:t>
      </w:r>
      <w:r w:rsidRPr="00663FDC">
        <w:rPr>
          <w:rFonts w:eastAsia="CIDFont+F4"/>
          <w:i/>
          <w:color w:val="000000"/>
          <w:kern w:val="2"/>
          <w:szCs w:val="28"/>
          <w:lang w:eastAsia="zh-CN"/>
        </w:rPr>
        <w:t>Schima superb Gardn.et champ)</w:t>
      </w:r>
      <w:r w:rsidRPr="00663FDC">
        <w:rPr>
          <w:rFonts w:eastAsia="Arial"/>
          <w:bCs/>
          <w:iCs/>
          <w:szCs w:val="22"/>
        </w:rPr>
        <w:t xml:space="preserve">, Thành ngạnh </w:t>
      </w:r>
      <w:r w:rsidRPr="00663FDC">
        <w:rPr>
          <w:rFonts w:eastAsia="CIDFont+F4"/>
          <w:color w:val="000000"/>
          <w:kern w:val="2"/>
          <w:szCs w:val="28"/>
          <w:lang w:eastAsia="zh-CN"/>
        </w:rPr>
        <w:t>(</w:t>
      </w:r>
      <w:r w:rsidRPr="00663FDC">
        <w:rPr>
          <w:rFonts w:eastAsia="CIDFont+F4"/>
          <w:i/>
          <w:color w:val="000000"/>
          <w:kern w:val="2"/>
          <w:szCs w:val="28"/>
          <w:lang w:eastAsia="zh-CN"/>
        </w:rPr>
        <w:t>Cratoxylon pruniflorum Korth)</w:t>
      </w:r>
      <w:r w:rsidRPr="00663FDC">
        <w:rPr>
          <w:rFonts w:eastAsia="Arial"/>
          <w:bCs/>
          <w:iCs/>
          <w:szCs w:val="22"/>
        </w:rPr>
        <w:t xml:space="preserve">, Móng ngựa </w:t>
      </w:r>
      <w:r w:rsidRPr="00663FDC">
        <w:rPr>
          <w:rFonts w:eastAsia="CIDFont+F4"/>
          <w:color w:val="000000"/>
          <w:kern w:val="2"/>
          <w:szCs w:val="28"/>
          <w:lang w:eastAsia="zh-CN"/>
        </w:rPr>
        <w:t>(</w:t>
      </w:r>
      <w:r w:rsidRPr="00663FDC">
        <w:rPr>
          <w:rFonts w:eastAsia="CIDFont+F4"/>
          <w:i/>
          <w:color w:val="000000"/>
          <w:kern w:val="2"/>
          <w:szCs w:val="28"/>
          <w:shd w:val="clear" w:color="auto" w:fill="FFFFFF"/>
          <w:lang w:eastAsia="zh-CN"/>
        </w:rPr>
        <w:t>Angiopteris confertinervia Ching)</w:t>
      </w:r>
      <w:r w:rsidRPr="00663FDC">
        <w:rPr>
          <w:rFonts w:eastAsia="Arial"/>
          <w:bCs/>
          <w:iCs/>
          <w:szCs w:val="22"/>
        </w:rPr>
        <w:t xml:space="preserve">, Mái </w:t>
      </w:r>
      <w:r w:rsidRPr="00663FDC">
        <w:rPr>
          <w:rFonts w:eastAsia="CIDFont+F4"/>
          <w:i/>
          <w:color w:val="000000"/>
          <w:kern w:val="2"/>
          <w:szCs w:val="28"/>
          <w:lang w:eastAsia="zh-CN"/>
        </w:rPr>
        <w:t>(</w:t>
      </w:r>
      <w:r w:rsidRPr="00663FDC">
        <w:rPr>
          <w:rFonts w:eastAsia="CIDFont+F4"/>
          <w:i/>
          <w:color w:val="000000"/>
          <w:kern w:val="2"/>
          <w:szCs w:val="28"/>
          <w:shd w:val="clear" w:color="auto" w:fill="FFFFFF"/>
          <w:lang w:eastAsia="zh-CN"/>
        </w:rPr>
        <w:t>Calamus amarus)</w:t>
      </w:r>
      <w:r w:rsidRPr="00663FDC">
        <w:rPr>
          <w:rFonts w:eastAsia="Arial"/>
          <w:bCs/>
          <w:i/>
          <w:szCs w:val="22"/>
        </w:rPr>
        <w:t>.</w:t>
      </w:r>
    </w:p>
    <w:p w14:paraId="7CD14391" w14:textId="77777777" w:rsidR="00A02D39" w:rsidRPr="00663FDC" w:rsidRDefault="00A02D39" w:rsidP="00A02D39">
      <w:pPr>
        <w:widowControl w:val="0"/>
        <w:tabs>
          <w:tab w:val="left" w:pos="0"/>
        </w:tabs>
        <w:spacing w:before="100"/>
        <w:ind w:firstLine="709"/>
        <w:rPr>
          <w:rFonts w:eastAsia="CIDFont+F4"/>
          <w:bCs/>
          <w:kern w:val="2"/>
          <w:szCs w:val="20"/>
          <w:shd w:val="clear" w:color="auto" w:fill="FFFFFF"/>
          <w:lang w:eastAsia="zh-CN"/>
        </w:rPr>
      </w:pPr>
      <w:r w:rsidRPr="00663FDC">
        <w:rPr>
          <w:rFonts w:eastAsia="CIDFont+F4"/>
          <w:bCs/>
          <w:i/>
          <w:kern w:val="2"/>
          <w:szCs w:val="20"/>
          <w:shd w:val="clear" w:color="auto" w:fill="FFFFFF"/>
          <w:lang w:eastAsia="zh-CN"/>
        </w:rPr>
        <w:t>- Đối với các mẫu côn trùng:</w:t>
      </w:r>
      <w:r w:rsidRPr="00663FDC">
        <w:rPr>
          <w:rFonts w:eastAsia="CIDFont+F4"/>
          <w:bCs/>
          <w:kern w:val="2"/>
          <w:szCs w:val="20"/>
          <w:shd w:val="clear" w:color="auto" w:fill="FFFFFF"/>
          <w:lang w:eastAsia="zh-CN"/>
        </w:rPr>
        <w:t xml:space="preserve"> Thu thập được 04 mẫu bướm, 03 mẫu cánh cam xanh, 02 mẫu xén tóc.</w:t>
      </w:r>
    </w:p>
    <w:p w14:paraId="031A1BB3" w14:textId="77777777" w:rsidR="00A02D39" w:rsidRPr="00663FDC" w:rsidRDefault="00A02D39" w:rsidP="00A02D39">
      <w:pPr>
        <w:widowControl w:val="0"/>
        <w:spacing w:before="100"/>
        <w:rPr>
          <w:rFonts w:eastAsia="CIDFont+F4"/>
          <w:b/>
          <w:kern w:val="2"/>
          <w:szCs w:val="28"/>
          <w:lang w:eastAsia="zh-CN"/>
        </w:rPr>
      </w:pPr>
      <w:r w:rsidRPr="00663FDC">
        <w:rPr>
          <w:rFonts w:eastAsia="CIDFont+F4"/>
          <w:b/>
          <w:kern w:val="2"/>
          <w:szCs w:val="28"/>
          <w:lang w:eastAsia="zh-CN"/>
        </w:rPr>
        <w:t>3. Tuyến Trạm Kiểm lâm Lách Chè - Ổ lợn</w:t>
      </w:r>
    </w:p>
    <w:p w14:paraId="1BA5459F" w14:textId="77777777" w:rsidR="00A02D39" w:rsidRPr="00663FDC" w:rsidRDefault="00A02D39" w:rsidP="00A02D39">
      <w:pPr>
        <w:widowControl w:val="0"/>
        <w:tabs>
          <w:tab w:val="left" w:pos="0"/>
        </w:tabs>
        <w:spacing w:before="100"/>
        <w:ind w:firstLine="709"/>
        <w:rPr>
          <w:rFonts w:eastAsia="CIDFont+F4"/>
          <w:bCs/>
          <w:color w:val="000000"/>
          <w:kern w:val="2"/>
          <w:szCs w:val="20"/>
          <w:shd w:val="clear" w:color="auto" w:fill="FFFFFF"/>
          <w:lang w:eastAsia="zh-CN"/>
        </w:rPr>
      </w:pPr>
      <w:r w:rsidRPr="00663FDC">
        <w:rPr>
          <w:rFonts w:eastAsia="CIDFont+F4"/>
          <w:bCs/>
          <w:i/>
          <w:color w:val="000000"/>
          <w:kern w:val="2"/>
          <w:szCs w:val="20"/>
          <w:shd w:val="clear" w:color="auto" w:fill="FFFFFF"/>
          <w:lang w:eastAsia="zh-CN"/>
        </w:rPr>
        <w:t>- Đối với mẫu thực vật:</w:t>
      </w:r>
      <w:r w:rsidRPr="00663FDC">
        <w:rPr>
          <w:rFonts w:eastAsia="CIDFont+F4"/>
          <w:bCs/>
          <w:color w:val="000000"/>
          <w:kern w:val="2"/>
          <w:szCs w:val="20"/>
          <w:shd w:val="clear" w:color="auto" w:fill="FFFFFF"/>
          <w:lang w:eastAsia="zh-CN"/>
        </w:rPr>
        <w:t xml:space="preserve"> Thu thập được 39 mẫu của 13 loài (mỗi loài 03 mẫu): Si </w:t>
      </w:r>
      <w:r w:rsidRPr="00663FDC">
        <w:rPr>
          <w:rFonts w:eastAsia="CIDFont+F4"/>
          <w:i/>
          <w:color w:val="000000"/>
          <w:kern w:val="2"/>
          <w:szCs w:val="28"/>
          <w:lang w:eastAsia="zh-CN"/>
        </w:rPr>
        <w:t>(Ficus microcarpa)</w:t>
      </w:r>
      <w:r w:rsidRPr="00663FDC">
        <w:rPr>
          <w:rFonts w:eastAsia="CIDFont+F4"/>
          <w:bCs/>
          <w:color w:val="000000"/>
          <w:kern w:val="2"/>
          <w:szCs w:val="20"/>
          <w:shd w:val="clear" w:color="auto" w:fill="FFFFFF"/>
          <w:lang w:eastAsia="zh-CN"/>
        </w:rPr>
        <w:t xml:space="preserve">, Cơm xôi </w:t>
      </w:r>
      <w:r w:rsidRPr="00663FDC">
        <w:rPr>
          <w:rFonts w:eastAsia="CIDFont+F4"/>
          <w:i/>
          <w:color w:val="000000"/>
          <w:kern w:val="2"/>
          <w:szCs w:val="28"/>
          <w:lang w:eastAsia="zh-CN"/>
        </w:rPr>
        <w:t>(Rubus alceaefolius Poir)</w:t>
      </w:r>
      <w:r w:rsidRPr="00663FDC">
        <w:rPr>
          <w:rFonts w:eastAsia="CIDFont+F4"/>
          <w:bCs/>
          <w:color w:val="000000"/>
          <w:kern w:val="2"/>
          <w:szCs w:val="20"/>
          <w:shd w:val="clear" w:color="auto" w:fill="FFFFFF"/>
          <w:lang w:eastAsia="zh-CN"/>
        </w:rPr>
        <w:t xml:space="preserve">, Chua ca/Cò ke </w:t>
      </w:r>
      <w:r w:rsidRPr="00663FDC">
        <w:rPr>
          <w:rFonts w:eastAsia="CIDFont+F4"/>
          <w:i/>
          <w:color w:val="000000"/>
          <w:kern w:val="2"/>
          <w:szCs w:val="28"/>
          <w:lang w:eastAsia="zh-CN"/>
        </w:rPr>
        <w:t>(Grewla paniculata L)</w:t>
      </w:r>
      <w:r w:rsidRPr="00663FDC">
        <w:rPr>
          <w:rFonts w:eastAsia="CIDFont+F4"/>
          <w:bCs/>
          <w:color w:val="000000"/>
          <w:kern w:val="2"/>
          <w:szCs w:val="20"/>
          <w:shd w:val="clear" w:color="auto" w:fill="FFFFFF"/>
          <w:lang w:eastAsia="zh-CN"/>
        </w:rPr>
        <w:t xml:space="preserve">, Mua </w:t>
      </w:r>
      <w:r w:rsidRPr="00663FDC">
        <w:rPr>
          <w:rFonts w:eastAsia="CIDFont+F4"/>
          <w:i/>
          <w:color w:val="000000"/>
          <w:kern w:val="2"/>
          <w:szCs w:val="28"/>
          <w:lang w:eastAsia="zh-CN"/>
        </w:rPr>
        <w:t>(Melastoma affine)</w:t>
      </w:r>
      <w:r w:rsidRPr="00663FDC">
        <w:rPr>
          <w:rFonts w:eastAsia="CIDFont+F4"/>
          <w:bCs/>
          <w:color w:val="000000"/>
          <w:kern w:val="2"/>
          <w:szCs w:val="20"/>
          <w:shd w:val="clear" w:color="auto" w:fill="FFFFFF"/>
          <w:lang w:eastAsia="zh-CN"/>
        </w:rPr>
        <w:t xml:space="preserve">, Na rừng </w:t>
      </w:r>
      <w:r w:rsidRPr="00663FDC">
        <w:rPr>
          <w:rFonts w:eastAsia="CIDFont+F4"/>
          <w:i/>
          <w:color w:val="000000"/>
          <w:kern w:val="2"/>
          <w:szCs w:val="28"/>
          <w:lang w:eastAsia="zh-CN"/>
        </w:rPr>
        <w:t>(Kadsura coccinea (Lem) A. C. Smi (K.chinensis Hance))</w:t>
      </w:r>
      <w:r w:rsidRPr="00663FDC">
        <w:rPr>
          <w:rFonts w:eastAsia="CIDFont+F4"/>
          <w:bCs/>
          <w:color w:val="000000"/>
          <w:kern w:val="2"/>
          <w:szCs w:val="20"/>
          <w:shd w:val="clear" w:color="auto" w:fill="FFFFFF"/>
          <w:lang w:eastAsia="zh-CN"/>
        </w:rPr>
        <w:t xml:space="preserve">, Mây </w:t>
      </w:r>
      <w:r w:rsidRPr="00663FDC">
        <w:rPr>
          <w:rFonts w:eastAsia="CIDFont+F4"/>
          <w:i/>
          <w:color w:val="000000"/>
          <w:kern w:val="2"/>
          <w:szCs w:val="28"/>
          <w:lang w:eastAsia="zh-CN"/>
        </w:rPr>
        <w:t>(Calamus tetradactylus Hance)</w:t>
      </w:r>
      <w:r w:rsidRPr="00663FDC">
        <w:rPr>
          <w:rFonts w:eastAsia="CIDFont+F4"/>
          <w:bCs/>
          <w:color w:val="000000"/>
          <w:kern w:val="2"/>
          <w:szCs w:val="20"/>
          <w:shd w:val="clear" w:color="auto" w:fill="FFFFFF"/>
          <w:lang w:eastAsia="zh-CN"/>
        </w:rPr>
        <w:t xml:space="preserve">, Hèo/Lụi </w:t>
      </w:r>
      <w:r w:rsidRPr="00663FDC">
        <w:rPr>
          <w:rFonts w:eastAsia="CIDFont+F4"/>
          <w:i/>
          <w:color w:val="000000"/>
          <w:kern w:val="2"/>
          <w:szCs w:val="28"/>
          <w:lang w:eastAsia="zh-CN"/>
        </w:rPr>
        <w:t>(Rhapis excelsa (Thunb.))</w:t>
      </w:r>
      <w:r w:rsidRPr="00663FDC">
        <w:rPr>
          <w:rFonts w:eastAsia="CIDFont+F4"/>
          <w:bCs/>
          <w:color w:val="000000"/>
          <w:kern w:val="2"/>
          <w:szCs w:val="20"/>
          <w:shd w:val="clear" w:color="auto" w:fill="FFFFFF"/>
          <w:lang w:eastAsia="zh-CN"/>
        </w:rPr>
        <w:t xml:space="preserve">, Côm tầng </w:t>
      </w:r>
      <w:r w:rsidRPr="00663FDC">
        <w:rPr>
          <w:rFonts w:eastAsia="CIDFont+F4"/>
          <w:i/>
          <w:color w:val="000000"/>
          <w:kern w:val="2"/>
          <w:szCs w:val="28"/>
          <w:lang w:eastAsia="zh-CN"/>
        </w:rPr>
        <w:t>(Elaeocarpus dubius A.DC.)</w:t>
      </w:r>
      <w:r w:rsidRPr="00663FDC">
        <w:rPr>
          <w:rFonts w:eastAsia="CIDFont+F4"/>
          <w:bCs/>
          <w:color w:val="000000"/>
          <w:kern w:val="2"/>
          <w:szCs w:val="20"/>
          <w:shd w:val="clear" w:color="auto" w:fill="FFFFFF"/>
          <w:lang w:eastAsia="zh-CN"/>
        </w:rPr>
        <w:t xml:space="preserve">, Ưng bất bạc </w:t>
      </w:r>
      <w:r w:rsidRPr="00663FDC">
        <w:rPr>
          <w:rFonts w:eastAsia="CIDFont+F4"/>
          <w:i/>
          <w:color w:val="000000"/>
          <w:kern w:val="2"/>
          <w:szCs w:val="28"/>
          <w:lang w:eastAsia="zh-CN"/>
        </w:rPr>
        <w:t>(Zanthoxylum avicennae)</w:t>
      </w:r>
      <w:r w:rsidRPr="00663FDC">
        <w:rPr>
          <w:rFonts w:eastAsia="CIDFont+F4"/>
          <w:bCs/>
          <w:color w:val="000000"/>
          <w:kern w:val="2"/>
          <w:szCs w:val="20"/>
          <w:shd w:val="clear" w:color="auto" w:fill="FFFFFF"/>
          <w:lang w:eastAsia="zh-CN"/>
        </w:rPr>
        <w:t xml:space="preserve">, Vả </w:t>
      </w:r>
      <w:r w:rsidRPr="00663FDC">
        <w:rPr>
          <w:rFonts w:eastAsia="CIDFont+F4"/>
          <w:i/>
          <w:color w:val="000000"/>
          <w:kern w:val="2"/>
          <w:szCs w:val="28"/>
          <w:lang w:eastAsia="zh-CN"/>
        </w:rPr>
        <w:t>(Ficus auriculata)</w:t>
      </w:r>
      <w:r w:rsidRPr="00663FDC">
        <w:rPr>
          <w:rFonts w:eastAsia="CIDFont+F4"/>
          <w:bCs/>
          <w:color w:val="000000"/>
          <w:kern w:val="2"/>
          <w:szCs w:val="20"/>
          <w:shd w:val="clear" w:color="auto" w:fill="FFFFFF"/>
          <w:lang w:eastAsia="zh-CN"/>
        </w:rPr>
        <w:t xml:space="preserve">, Nhội </w:t>
      </w:r>
      <w:r w:rsidRPr="00663FDC">
        <w:rPr>
          <w:rFonts w:eastAsia="CIDFont+F4"/>
          <w:i/>
          <w:color w:val="000000"/>
          <w:kern w:val="2"/>
          <w:szCs w:val="28"/>
          <w:lang w:eastAsia="zh-CN"/>
        </w:rPr>
        <w:t>(Bischofia jiavanica BI.)</w:t>
      </w:r>
      <w:r w:rsidRPr="00663FDC">
        <w:rPr>
          <w:rFonts w:eastAsia="CIDFont+F4"/>
          <w:bCs/>
          <w:color w:val="000000"/>
          <w:kern w:val="2"/>
          <w:szCs w:val="20"/>
          <w:shd w:val="clear" w:color="auto" w:fill="FFFFFF"/>
          <w:lang w:eastAsia="zh-CN"/>
        </w:rPr>
        <w:t xml:space="preserve">, Đa </w:t>
      </w:r>
      <w:r w:rsidRPr="00663FDC">
        <w:rPr>
          <w:rFonts w:eastAsia="CIDFont+F4"/>
          <w:i/>
          <w:color w:val="000000"/>
          <w:kern w:val="2"/>
          <w:szCs w:val="28"/>
          <w:lang w:eastAsia="zh-CN"/>
        </w:rPr>
        <w:t>(Ficus bengalensis1976</w:t>
      </w:r>
      <w:r w:rsidRPr="00663FDC">
        <w:rPr>
          <w:rFonts w:eastAsia="CIDFont+F4"/>
          <w:bCs/>
          <w:color w:val="000000"/>
          <w:kern w:val="2"/>
          <w:szCs w:val="20"/>
          <w:shd w:val="clear" w:color="auto" w:fill="FFFFFF"/>
          <w:lang w:eastAsia="zh-CN"/>
        </w:rPr>
        <w:t xml:space="preserve">, Sòi tía/Chùn mủn </w:t>
      </w:r>
      <w:r w:rsidRPr="00663FDC">
        <w:rPr>
          <w:rFonts w:eastAsia="CIDFont+F4"/>
          <w:i/>
          <w:color w:val="000000"/>
          <w:kern w:val="2"/>
          <w:szCs w:val="28"/>
          <w:lang w:eastAsia="zh-CN"/>
        </w:rPr>
        <w:t>(Sapium discolor);</w:t>
      </w:r>
    </w:p>
    <w:p w14:paraId="2E6CA2F5" w14:textId="77777777" w:rsidR="00A02D39" w:rsidRPr="00663FDC" w:rsidRDefault="00A02D39" w:rsidP="00A02D39">
      <w:pPr>
        <w:widowControl w:val="0"/>
        <w:tabs>
          <w:tab w:val="left" w:pos="0"/>
        </w:tabs>
        <w:spacing w:before="100"/>
        <w:ind w:firstLine="709"/>
        <w:rPr>
          <w:rFonts w:eastAsia="CIDFont+F4"/>
          <w:bCs/>
          <w:color w:val="000000"/>
          <w:kern w:val="2"/>
          <w:szCs w:val="20"/>
          <w:shd w:val="clear" w:color="auto" w:fill="FFFFFF"/>
          <w:lang w:eastAsia="zh-CN"/>
        </w:rPr>
      </w:pPr>
      <w:r w:rsidRPr="00663FDC">
        <w:rPr>
          <w:rFonts w:eastAsia="CIDFont+F4"/>
          <w:bCs/>
          <w:i/>
          <w:color w:val="000000"/>
          <w:kern w:val="2"/>
          <w:szCs w:val="20"/>
          <w:shd w:val="clear" w:color="auto" w:fill="FFFFFF"/>
          <w:lang w:eastAsia="zh-CN"/>
        </w:rPr>
        <w:lastRenderedPageBreak/>
        <w:t>- Đối với các mẫu côn trùng:</w:t>
      </w:r>
      <w:r w:rsidRPr="00663FDC">
        <w:rPr>
          <w:rFonts w:eastAsia="CIDFont+F4"/>
          <w:bCs/>
          <w:color w:val="000000"/>
          <w:kern w:val="2"/>
          <w:szCs w:val="20"/>
          <w:shd w:val="clear" w:color="auto" w:fill="FFFFFF"/>
          <w:lang w:eastAsia="zh-CN"/>
        </w:rPr>
        <w:t xml:space="preserve"> Thu thập được 02 loài bướm (6 mẫu), 1 loài ong (5 mẫu).</w:t>
      </w:r>
    </w:p>
    <w:p w14:paraId="18B45258" w14:textId="77777777" w:rsidR="00A02D39" w:rsidRPr="00663FDC" w:rsidRDefault="00A02D39" w:rsidP="00A02D39">
      <w:pPr>
        <w:widowControl w:val="0"/>
        <w:spacing w:before="100"/>
        <w:rPr>
          <w:rFonts w:eastAsia="CIDFont+F4"/>
          <w:b/>
          <w:kern w:val="2"/>
          <w:szCs w:val="28"/>
          <w:lang w:eastAsia="zh-CN"/>
        </w:rPr>
      </w:pPr>
      <w:r w:rsidRPr="00663FDC">
        <w:rPr>
          <w:rFonts w:eastAsia="CIDFont+F4"/>
          <w:b/>
          <w:kern w:val="2"/>
          <w:szCs w:val="28"/>
          <w:lang w:eastAsia="zh-CN"/>
        </w:rPr>
        <w:t>4. Tuyến Trạm Kiểm lâm Lách Chè – Hầm Pháo</w:t>
      </w:r>
    </w:p>
    <w:p w14:paraId="58C7BC6E" w14:textId="77777777" w:rsidR="00A02D39" w:rsidRPr="00663FDC" w:rsidRDefault="00A02D39" w:rsidP="00A02D39">
      <w:pPr>
        <w:widowControl w:val="0"/>
        <w:tabs>
          <w:tab w:val="left" w:pos="0"/>
        </w:tabs>
        <w:spacing w:before="100"/>
        <w:ind w:firstLine="709"/>
        <w:rPr>
          <w:rFonts w:eastAsia="CIDFont+F4"/>
          <w:i/>
          <w:color w:val="000000"/>
          <w:kern w:val="2"/>
          <w:szCs w:val="28"/>
          <w:lang w:eastAsia="zh-CN"/>
        </w:rPr>
      </w:pPr>
      <w:r w:rsidRPr="00663FDC">
        <w:rPr>
          <w:rFonts w:eastAsia="CIDFont+F4"/>
          <w:bCs/>
          <w:i/>
          <w:color w:val="000000"/>
          <w:kern w:val="2"/>
          <w:szCs w:val="20"/>
          <w:shd w:val="clear" w:color="auto" w:fill="FFFFFF"/>
          <w:lang w:eastAsia="zh-CN"/>
        </w:rPr>
        <w:t>- Đối với mẫu thực vật:</w:t>
      </w:r>
      <w:r w:rsidRPr="00663FDC">
        <w:rPr>
          <w:rFonts w:eastAsia="CIDFont+F4"/>
          <w:bCs/>
          <w:color w:val="000000"/>
          <w:kern w:val="2"/>
          <w:szCs w:val="20"/>
          <w:shd w:val="clear" w:color="auto" w:fill="FFFFFF"/>
          <w:lang w:eastAsia="zh-CN"/>
        </w:rPr>
        <w:t xml:space="preserve"> Thu thập được 21 mẫu của 7 loài (mỗi loài 03 mẫu): </w:t>
      </w:r>
      <w:r w:rsidRPr="00663FDC">
        <w:rPr>
          <w:rFonts w:eastAsia="Arial"/>
          <w:bCs/>
          <w:iCs/>
          <w:color w:val="000000"/>
          <w:szCs w:val="22"/>
        </w:rPr>
        <w:t xml:space="preserve">Dứa dại </w:t>
      </w:r>
      <w:r w:rsidRPr="00663FDC">
        <w:rPr>
          <w:rFonts w:eastAsia="CIDFont+F4"/>
          <w:color w:val="000000"/>
          <w:kern w:val="2"/>
          <w:szCs w:val="28"/>
          <w:lang w:eastAsia="zh-CN"/>
        </w:rPr>
        <w:t>(</w:t>
      </w:r>
      <w:r w:rsidRPr="00663FDC">
        <w:rPr>
          <w:rFonts w:eastAsia="CIDFont+F4"/>
          <w:i/>
          <w:color w:val="000000"/>
          <w:kern w:val="2"/>
          <w:szCs w:val="28"/>
          <w:lang w:eastAsia="zh-CN"/>
        </w:rPr>
        <w:t>Pandanus tectorius Sol)</w:t>
      </w:r>
      <w:r w:rsidRPr="00663FDC">
        <w:rPr>
          <w:rFonts w:eastAsia="Arial"/>
          <w:bCs/>
          <w:iCs/>
          <w:color w:val="000000"/>
          <w:szCs w:val="22"/>
        </w:rPr>
        <w:t xml:space="preserve">, Thông đất </w:t>
      </w:r>
      <w:r w:rsidRPr="00663FDC">
        <w:rPr>
          <w:rFonts w:eastAsia="CIDFont+F4"/>
          <w:color w:val="000000"/>
          <w:kern w:val="2"/>
          <w:szCs w:val="28"/>
          <w:lang w:eastAsia="zh-CN"/>
        </w:rPr>
        <w:t>(</w:t>
      </w:r>
      <w:r w:rsidRPr="00663FDC">
        <w:rPr>
          <w:rFonts w:eastAsia="CIDFont+F4"/>
          <w:i/>
          <w:color w:val="000000"/>
          <w:kern w:val="2"/>
          <w:szCs w:val="28"/>
          <w:shd w:val="clear" w:color="auto" w:fill="FFFFFF"/>
          <w:lang w:eastAsia="zh-CN"/>
        </w:rPr>
        <w:t>Lycopodiella cernua)</w:t>
      </w:r>
      <w:r w:rsidRPr="00663FDC">
        <w:rPr>
          <w:rFonts w:eastAsia="Arial"/>
          <w:bCs/>
          <w:iCs/>
          <w:color w:val="000000"/>
          <w:szCs w:val="22"/>
        </w:rPr>
        <w:t xml:space="preserve">, Bứa </w:t>
      </w:r>
      <w:r w:rsidRPr="00663FDC">
        <w:rPr>
          <w:rFonts w:eastAsia="CIDFont+F4"/>
          <w:i/>
          <w:color w:val="000000"/>
          <w:kern w:val="2"/>
          <w:szCs w:val="28"/>
          <w:lang w:eastAsia="zh-CN"/>
        </w:rPr>
        <w:t>( Garcinia oblongifolia Champ. ex Benth)</w:t>
      </w:r>
      <w:r w:rsidRPr="00663FDC">
        <w:rPr>
          <w:rFonts w:eastAsia="Arial"/>
          <w:bCs/>
          <w:iCs/>
          <w:color w:val="000000"/>
          <w:szCs w:val="22"/>
        </w:rPr>
        <w:t xml:space="preserve">, Trám </w:t>
      </w:r>
      <w:r w:rsidRPr="00663FDC">
        <w:rPr>
          <w:rFonts w:eastAsia="CIDFont+F4"/>
          <w:color w:val="000000"/>
          <w:kern w:val="2"/>
          <w:szCs w:val="28"/>
          <w:lang w:eastAsia="zh-CN"/>
        </w:rPr>
        <w:t>(</w:t>
      </w:r>
      <w:r w:rsidRPr="00663FDC">
        <w:rPr>
          <w:rFonts w:eastAsia="CIDFont+F4"/>
          <w:i/>
          <w:color w:val="000000"/>
          <w:kern w:val="2"/>
          <w:szCs w:val="28"/>
          <w:lang w:eastAsia="zh-CN"/>
        </w:rPr>
        <w:t>Melastoma affine)</w:t>
      </w:r>
      <w:r w:rsidRPr="00663FDC">
        <w:rPr>
          <w:rFonts w:eastAsia="Arial"/>
          <w:bCs/>
          <w:iCs/>
          <w:color w:val="000000"/>
          <w:szCs w:val="22"/>
        </w:rPr>
        <w:t xml:space="preserve">, Ba bét </w:t>
      </w:r>
      <w:r w:rsidRPr="00663FDC">
        <w:rPr>
          <w:rFonts w:eastAsia="CIDFont+F4"/>
          <w:color w:val="000000"/>
          <w:kern w:val="2"/>
          <w:szCs w:val="28"/>
          <w:lang w:eastAsia="zh-CN"/>
        </w:rPr>
        <w:t>(</w:t>
      </w:r>
      <w:r w:rsidRPr="00663FDC">
        <w:rPr>
          <w:rFonts w:eastAsia="CIDFont+F4"/>
          <w:i/>
          <w:color w:val="000000"/>
          <w:kern w:val="2"/>
          <w:szCs w:val="28"/>
          <w:lang w:eastAsia="zh-CN"/>
        </w:rPr>
        <w:t>Mallotus floribundus)</w:t>
      </w:r>
      <w:r w:rsidRPr="00663FDC">
        <w:rPr>
          <w:rFonts w:eastAsia="Arial"/>
          <w:bCs/>
          <w:iCs/>
          <w:color w:val="000000"/>
          <w:szCs w:val="22"/>
        </w:rPr>
        <w:t xml:space="preserve">, Ruột gà </w:t>
      </w:r>
      <w:r w:rsidRPr="00663FDC">
        <w:rPr>
          <w:rFonts w:eastAsia="CIDFont+F4"/>
          <w:color w:val="000000"/>
          <w:kern w:val="2"/>
          <w:szCs w:val="28"/>
          <w:lang w:eastAsia="zh-CN"/>
        </w:rPr>
        <w:t>(</w:t>
      </w:r>
      <w:r w:rsidRPr="00663FDC">
        <w:rPr>
          <w:rFonts w:eastAsia="CIDFont+F4"/>
          <w:i/>
          <w:color w:val="000000"/>
          <w:kern w:val="2"/>
          <w:szCs w:val="28"/>
          <w:lang w:eastAsia="zh-CN"/>
        </w:rPr>
        <w:t>Hedyotis capitellata Wall. ex G.Don)</w:t>
      </w:r>
      <w:r w:rsidRPr="00663FDC">
        <w:rPr>
          <w:rFonts w:eastAsia="Arial"/>
          <w:bCs/>
          <w:iCs/>
          <w:color w:val="000000"/>
          <w:szCs w:val="22"/>
        </w:rPr>
        <w:t xml:space="preserve">, Sung </w:t>
      </w:r>
      <w:r w:rsidRPr="00663FDC">
        <w:rPr>
          <w:rFonts w:eastAsia="CIDFont+F4"/>
          <w:color w:val="000000"/>
          <w:kern w:val="2"/>
          <w:szCs w:val="28"/>
          <w:lang w:eastAsia="zh-CN"/>
        </w:rPr>
        <w:t>(</w:t>
      </w:r>
      <w:r w:rsidRPr="00663FDC">
        <w:rPr>
          <w:rFonts w:eastAsia="CIDFont+F4"/>
          <w:i/>
          <w:color w:val="000000"/>
          <w:kern w:val="2"/>
          <w:szCs w:val="28"/>
          <w:lang w:eastAsia="zh-CN"/>
        </w:rPr>
        <w:t>Ficus racemosa L);</w:t>
      </w:r>
    </w:p>
    <w:p w14:paraId="0194A63A" w14:textId="77777777" w:rsidR="00A02D39" w:rsidRPr="00663FDC" w:rsidRDefault="00A02D39" w:rsidP="00A02D39">
      <w:pPr>
        <w:widowControl w:val="0"/>
        <w:tabs>
          <w:tab w:val="left" w:pos="0"/>
        </w:tabs>
        <w:spacing w:before="100"/>
        <w:ind w:firstLine="709"/>
        <w:rPr>
          <w:rFonts w:eastAsia="CIDFont+F4"/>
          <w:bCs/>
          <w:color w:val="000000"/>
          <w:kern w:val="2"/>
          <w:szCs w:val="20"/>
          <w:shd w:val="clear" w:color="auto" w:fill="FFFFFF"/>
          <w:lang w:eastAsia="zh-CN"/>
        </w:rPr>
      </w:pPr>
      <w:r w:rsidRPr="00663FDC">
        <w:rPr>
          <w:rFonts w:eastAsia="CIDFont+F4"/>
          <w:bCs/>
          <w:i/>
          <w:color w:val="000000"/>
          <w:kern w:val="2"/>
          <w:szCs w:val="20"/>
          <w:shd w:val="clear" w:color="auto" w:fill="FFFFFF"/>
          <w:lang w:eastAsia="zh-CN"/>
        </w:rPr>
        <w:t>- Đối với các mẫu côn trùng:</w:t>
      </w:r>
      <w:r w:rsidRPr="00663FDC">
        <w:rPr>
          <w:rFonts w:eastAsia="CIDFont+F4"/>
          <w:bCs/>
          <w:color w:val="000000"/>
          <w:kern w:val="2"/>
          <w:szCs w:val="20"/>
          <w:shd w:val="clear" w:color="auto" w:fill="FFFFFF"/>
          <w:lang w:eastAsia="zh-CN"/>
        </w:rPr>
        <w:t xml:space="preserve"> Thu thập được 01 loài bướm (04 mẫu), 1 loài bọ xít đen (5 mẫu).</w:t>
      </w:r>
    </w:p>
    <w:p w14:paraId="3EB99F84" w14:textId="77777777" w:rsidR="00A02D39" w:rsidRPr="00663FDC" w:rsidRDefault="00A02D39" w:rsidP="00A02D39">
      <w:pPr>
        <w:widowControl w:val="0"/>
        <w:spacing w:before="100"/>
        <w:rPr>
          <w:rFonts w:eastAsia="CIDFont+F4"/>
          <w:b/>
          <w:kern w:val="2"/>
          <w:szCs w:val="28"/>
          <w:lang w:eastAsia="zh-CN"/>
        </w:rPr>
      </w:pPr>
      <w:r w:rsidRPr="00663FDC">
        <w:rPr>
          <w:rFonts w:eastAsia="CIDFont+F4"/>
          <w:b/>
          <w:kern w:val="2"/>
          <w:szCs w:val="28"/>
          <w:lang w:eastAsia="zh-CN"/>
        </w:rPr>
        <w:t>5. Tuyến khe suối Cao Lồ (mặt Tây) – khe suối Cao Lồ (mặt Đông)</w:t>
      </w:r>
    </w:p>
    <w:p w14:paraId="72295761" w14:textId="77777777" w:rsidR="00A02D39" w:rsidRPr="00663FDC" w:rsidRDefault="00A02D39" w:rsidP="00A02D39">
      <w:pPr>
        <w:widowControl w:val="0"/>
        <w:spacing w:before="100"/>
        <w:ind w:firstLine="709"/>
        <w:rPr>
          <w:rFonts w:eastAsia="CIDFont+F4"/>
          <w:color w:val="000000"/>
          <w:kern w:val="2"/>
          <w:szCs w:val="28"/>
          <w:lang w:eastAsia="zh-CN"/>
        </w:rPr>
      </w:pPr>
      <w:r w:rsidRPr="00663FDC">
        <w:rPr>
          <w:rFonts w:eastAsia="CIDFont+F4"/>
          <w:bCs/>
          <w:i/>
          <w:color w:val="000000"/>
          <w:kern w:val="2"/>
          <w:szCs w:val="20"/>
          <w:shd w:val="clear" w:color="auto" w:fill="FFFFFF"/>
          <w:lang w:eastAsia="zh-CN"/>
        </w:rPr>
        <w:t>- Đối với mẫu thực vật:</w:t>
      </w:r>
      <w:r w:rsidRPr="00663FDC">
        <w:rPr>
          <w:rFonts w:eastAsia="CIDFont+F4"/>
          <w:bCs/>
          <w:color w:val="000000"/>
          <w:kern w:val="2"/>
          <w:szCs w:val="20"/>
          <w:shd w:val="clear" w:color="auto" w:fill="FFFFFF"/>
          <w:lang w:eastAsia="zh-CN"/>
        </w:rPr>
        <w:t xml:space="preserve"> Tiến hành thu thập được 48 mẫu của 16 loài (mỗi loài 03 mẫu): De</w:t>
      </w:r>
      <w:r w:rsidRPr="00663FDC">
        <w:rPr>
          <w:rFonts w:eastAsia="CIDFont+F4"/>
          <w:color w:val="000000"/>
          <w:kern w:val="2"/>
          <w:szCs w:val="28"/>
          <w:lang w:eastAsia="zh-CN"/>
        </w:rPr>
        <w:t xml:space="preserve"> </w:t>
      </w:r>
      <w:r w:rsidRPr="00663FDC">
        <w:rPr>
          <w:rFonts w:eastAsia="CIDFont+F4"/>
          <w:i/>
          <w:color w:val="000000"/>
          <w:kern w:val="2"/>
          <w:szCs w:val="28"/>
          <w:lang w:eastAsia="zh-CN"/>
        </w:rPr>
        <w:t>(</w:t>
      </w:r>
      <w:r w:rsidRPr="00663FDC">
        <w:rPr>
          <w:rFonts w:eastAsia="CIDFont+F4"/>
          <w:i/>
          <w:color w:val="000000"/>
          <w:kern w:val="2"/>
          <w:szCs w:val="28"/>
          <w:shd w:val="clear" w:color="auto" w:fill="FFFFFF"/>
          <w:lang w:eastAsia="zh-CN"/>
        </w:rPr>
        <w:t>Cinnamum camphora</w:t>
      </w:r>
      <w:r w:rsidRPr="00663FDC">
        <w:rPr>
          <w:rFonts w:eastAsia="CIDFont+F4"/>
          <w:i/>
          <w:color w:val="000000"/>
          <w:kern w:val="2"/>
          <w:szCs w:val="28"/>
          <w:lang w:eastAsia="zh-CN"/>
        </w:rPr>
        <w:t>)</w:t>
      </w:r>
      <w:r w:rsidRPr="00663FDC">
        <w:rPr>
          <w:rFonts w:eastAsia="CIDFont+F4"/>
          <w:bCs/>
          <w:color w:val="000000"/>
          <w:kern w:val="2"/>
          <w:szCs w:val="20"/>
          <w:shd w:val="clear" w:color="auto" w:fill="FFFFFF"/>
          <w:lang w:eastAsia="zh-CN"/>
        </w:rPr>
        <w:t xml:space="preserve">, </w:t>
      </w:r>
      <w:r w:rsidRPr="00663FDC">
        <w:rPr>
          <w:rFonts w:eastAsia="CIDFont+F4"/>
          <w:color w:val="000000"/>
          <w:kern w:val="2"/>
          <w:szCs w:val="28"/>
          <w:lang w:eastAsia="zh-CN"/>
        </w:rPr>
        <w:t xml:space="preserve">Nhóc </w:t>
      </w:r>
      <w:r w:rsidRPr="00663FDC">
        <w:rPr>
          <w:rFonts w:eastAsia="CIDFont+F4"/>
          <w:i/>
          <w:color w:val="000000"/>
          <w:kern w:val="2"/>
          <w:szCs w:val="28"/>
          <w:lang w:eastAsia="zh-CN"/>
        </w:rPr>
        <w:t>(</w:t>
      </w:r>
      <w:r w:rsidRPr="00663FDC">
        <w:rPr>
          <w:rFonts w:eastAsia="CIDFont+F4"/>
          <w:bCs/>
          <w:i/>
          <w:iCs/>
          <w:color w:val="000000"/>
          <w:kern w:val="2"/>
          <w:szCs w:val="28"/>
          <w:shd w:val="clear" w:color="auto" w:fill="FFFFFF"/>
          <w:lang w:eastAsia="zh-CN"/>
        </w:rPr>
        <w:t>Symplocos nubium</w:t>
      </w:r>
      <w:r w:rsidRPr="00663FDC">
        <w:rPr>
          <w:rFonts w:eastAsia="CIDFont+F4"/>
          <w:bCs/>
          <w:i/>
          <w:color w:val="000000"/>
          <w:kern w:val="2"/>
          <w:szCs w:val="28"/>
          <w:shd w:val="clear" w:color="auto" w:fill="FFFFFF"/>
          <w:lang w:eastAsia="zh-CN"/>
        </w:rPr>
        <w:t> Guillaum</w:t>
      </w:r>
      <w:r w:rsidRPr="00663FDC">
        <w:rPr>
          <w:rFonts w:eastAsia="CIDFont+F4"/>
          <w:i/>
          <w:color w:val="000000"/>
          <w:kern w:val="2"/>
          <w:szCs w:val="28"/>
          <w:lang w:eastAsia="zh-CN"/>
        </w:rPr>
        <w:t>)</w:t>
      </w:r>
      <w:r w:rsidRPr="00663FDC">
        <w:rPr>
          <w:rFonts w:eastAsia="CIDFont+F4"/>
          <w:bCs/>
          <w:color w:val="000000"/>
          <w:kern w:val="2"/>
          <w:szCs w:val="20"/>
          <w:shd w:val="clear" w:color="auto" w:fill="FFFFFF"/>
          <w:lang w:eastAsia="zh-CN"/>
        </w:rPr>
        <w:t>, Giàng giàng xanh</w:t>
      </w:r>
      <w:r w:rsidRPr="00663FDC">
        <w:rPr>
          <w:rFonts w:eastAsia="CIDFont+F4"/>
          <w:color w:val="000000"/>
          <w:spacing w:val="-8"/>
          <w:kern w:val="2"/>
          <w:szCs w:val="28"/>
          <w:lang w:eastAsia="zh-CN"/>
        </w:rPr>
        <w:t xml:space="preserve"> </w:t>
      </w:r>
      <w:r w:rsidRPr="00663FDC">
        <w:rPr>
          <w:rFonts w:eastAsia="CIDFont+F4"/>
          <w:i/>
          <w:color w:val="000000"/>
          <w:spacing w:val="-8"/>
          <w:kern w:val="2"/>
          <w:szCs w:val="28"/>
          <w:lang w:eastAsia="zh-CN"/>
        </w:rPr>
        <w:t>(</w:t>
      </w:r>
      <w:r w:rsidRPr="00663FDC">
        <w:rPr>
          <w:rFonts w:eastAsia="CIDFont+F4"/>
          <w:i/>
          <w:iCs/>
          <w:color w:val="000000"/>
          <w:spacing w:val="-8"/>
          <w:kern w:val="2"/>
          <w:szCs w:val="28"/>
          <w:shd w:val="clear" w:color="auto" w:fill="FFFFFF"/>
          <w:lang w:eastAsia="zh-CN"/>
        </w:rPr>
        <w:t>Ormsia pinnata</w:t>
      </w:r>
      <w:r w:rsidRPr="00663FDC">
        <w:rPr>
          <w:rFonts w:eastAsia="CIDFont+F4"/>
          <w:i/>
          <w:color w:val="000000"/>
          <w:spacing w:val="-8"/>
          <w:kern w:val="2"/>
          <w:szCs w:val="28"/>
          <w:lang w:eastAsia="zh-CN"/>
        </w:rPr>
        <w:t>)</w:t>
      </w:r>
      <w:r w:rsidRPr="00663FDC">
        <w:rPr>
          <w:rFonts w:eastAsia="CIDFont+F4"/>
          <w:bCs/>
          <w:color w:val="000000"/>
          <w:spacing w:val="-8"/>
          <w:kern w:val="2"/>
          <w:szCs w:val="20"/>
          <w:shd w:val="clear" w:color="auto" w:fill="FFFFFF"/>
          <w:lang w:eastAsia="zh-CN"/>
        </w:rPr>
        <w:t xml:space="preserve">, </w:t>
      </w:r>
      <w:r w:rsidRPr="00663FDC">
        <w:rPr>
          <w:rFonts w:eastAsia="CIDFont+F4"/>
          <w:color w:val="000000"/>
          <w:spacing w:val="-8"/>
          <w:kern w:val="2"/>
          <w:szCs w:val="28"/>
          <w:lang w:eastAsia="zh-CN"/>
        </w:rPr>
        <w:t xml:space="preserve">Gội </w:t>
      </w:r>
      <w:r w:rsidRPr="00663FDC">
        <w:rPr>
          <w:rFonts w:eastAsia="CIDFont+F4"/>
          <w:i/>
          <w:color w:val="000000"/>
          <w:spacing w:val="-8"/>
          <w:kern w:val="2"/>
          <w:szCs w:val="28"/>
          <w:lang w:eastAsia="zh-CN"/>
        </w:rPr>
        <w:t>(</w:t>
      </w:r>
      <w:r w:rsidRPr="00663FDC">
        <w:rPr>
          <w:rFonts w:eastAsia="CIDFont+F4"/>
          <w:bCs/>
          <w:i/>
          <w:color w:val="000000"/>
          <w:spacing w:val="-8"/>
          <w:kern w:val="2"/>
          <w:szCs w:val="28"/>
          <w:lang w:eastAsia="zh-CN"/>
        </w:rPr>
        <w:t xml:space="preserve">Aglaia spectabilis (Miq.) </w:t>
      </w:r>
      <w:r w:rsidRPr="00663FDC">
        <w:rPr>
          <w:rFonts w:eastAsia="CIDFont+F4"/>
          <w:bCs/>
          <w:i/>
          <w:color w:val="000000"/>
          <w:kern w:val="2"/>
          <w:szCs w:val="28"/>
          <w:lang w:eastAsia="zh-CN"/>
        </w:rPr>
        <w:t>Jain&amp;Bennet.1987</w:t>
      </w:r>
      <w:r w:rsidRPr="00663FDC">
        <w:rPr>
          <w:rFonts w:eastAsia="CIDFont+F4"/>
          <w:i/>
          <w:color w:val="000000"/>
          <w:kern w:val="2"/>
          <w:szCs w:val="28"/>
          <w:lang w:eastAsia="zh-CN"/>
        </w:rPr>
        <w:t>)</w:t>
      </w:r>
      <w:r w:rsidRPr="00663FDC">
        <w:rPr>
          <w:rFonts w:eastAsia="CIDFont+F4"/>
          <w:bCs/>
          <w:color w:val="000000"/>
          <w:kern w:val="2"/>
          <w:szCs w:val="20"/>
          <w:shd w:val="clear" w:color="auto" w:fill="FFFFFF"/>
          <w:lang w:eastAsia="zh-CN"/>
        </w:rPr>
        <w:t>, Chuẩn</w:t>
      </w:r>
      <w:r w:rsidRPr="00663FDC">
        <w:rPr>
          <w:rFonts w:eastAsia="CIDFont+F4"/>
          <w:color w:val="000000"/>
          <w:kern w:val="2"/>
          <w:szCs w:val="28"/>
          <w:lang w:eastAsia="zh-CN"/>
        </w:rPr>
        <w:t xml:space="preserve"> </w:t>
      </w:r>
      <w:r w:rsidRPr="00663FDC">
        <w:rPr>
          <w:rFonts w:eastAsia="CIDFont+F4"/>
          <w:i/>
          <w:color w:val="000000"/>
          <w:kern w:val="2"/>
          <w:szCs w:val="28"/>
          <w:lang w:eastAsia="zh-CN"/>
        </w:rPr>
        <w:t>(</w:t>
      </w:r>
      <w:r w:rsidRPr="00663FDC">
        <w:rPr>
          <w:rFonts w:eastAsia="CIDFont+F4"/>
          <w:i/>
          <w:color w:val="000000"/>
          <w:kern w:val="2"/>
          <w:szCs w:val="28"/>
          <w:shd w:val="clear" w:color="auto" w:fill="FFFFFF"/>
          <w:lang w:eastAsia="zh-CN"/>
        </w:rPr>
        <w:t>Microdesmis caseariaefolia Planch. ex Hook.</w:t>
      </w:r>
      <w:r w:rsidRPr="00663FDC">
        <w:rPr>
          <w:rFonts w:eastAsia="CIDFont+F4"/>
          <w:i/>
          <w:color w:val="000000"/>
          <w:kern w:val="2"/>
          <w:szCs w:val="28"/>
          <w:lang w:eastAsia="zh-CN"/>
        </w:rPr>
        <w:t>)</w:t>
      </w:r>
      <w:r w:rsidRPr="00663FDC">
        <w:rPr>
          <w:rFonts w:eastAsia="CIDFont+F4"/>
          <w:bCs/>
          <w:color w:val="000000"/>
          <w:kern w:val="2"/>
          <w:szCs w:val="20"/>
          <w:shd w:val="clear" w:color="auto" w:fill="FFFFFF"/>
          <w:lang w:eastAsia="zh-CN"/>
        </w:rPr>
        <w:t xml:space="preserve">, </w:t>
      </w:r>
      <w:r w:rsidRPr="00663FDC">
        <w:rPr>
          <w:rFonts w:eastAsia="CIDFont+F4"/>
          <w:color w:val="000000"/>
          <w:kern w:val="2"/>
          <w:szCs w:val="28"/>
          <w:lang w:eastAsia="zh-CN"/>
        </w:rPr>
        <w:t xml:space="preserve">Sói rừng </w:t>
      </w:r>
      <w:r w:rsidRPr="00663FDC">
        <w:rPr>
          <w:rFonts w:eastAsia="CIDFont+F4"/>
          <w:i/>
          <w:color w:val="000000"/>
          <w:kern w:val="2"/>
          <w:szCs w:val="28"/>
          <w:lang w:eastAsia="zh-CN"/>
        </w:rPr>
        <w:t>(</w:t>
      </w:r>
      <w:r w:rsidRPr="00663FDC">
        <w:rPr>
          <w:rFonts w:eastAsia="CIDFont+F4"/>
          <w:bCs/>
          <w:i/>
          <w:color w:val="000000"/>
          <w:kern w:val="2"/>
          <w:szCs w:val="20"/>
          <w:lang w:eastAsia="zh-CN"/>
        </w:rPr>
        <w:t>Sarcandra glabra (Thunb.) Nakai)</w:t>
      </w:r>
      <w:r w:rsidRPr="00663FDC">
        <w:rPr>
          <w:rFonts w:eastAsia="CIDFont+F4"/>
          <w:bCs/>
          <w:color w:val="000000"/>
          <w:kern w:val="2"/>
          <w:szCs w:val="20"/>
          <w:shd w:val="clear" w:color="auto" w:fill="FFFFFF"/>
          <w:lang w:eastAsia="zh-CN"/>
        </w:rPr>
        <w:t xml:space="preserve">, </w:t>
      </w:r>
      <w:r w:rsidRPr="00663FDC">
        <w:rPr>
          <w:rFonts w:eastAsia="CIDFont+F4"/>
          <w:color w:val="000000"/>
          <w:kern w:val="2"/>
          <w:szCs w:val="28"/>
          <w:lang w:eastAsia="zh-CN"/>
        </w:rPr>
        <w:t xml:space="preserve">Trẩu ba hạt </w:t>
      </w:r>
      <w:r w:rsidRPr="00663FDC">
        <w:rPr>
          <w:rFonts w:eastAsia="CIDFont+F4"/>
          <w:i/>
          <w:color w:val="000000"/>
          <w:kern w:val="2"/>
          <w:szCs w:val="28"/>
          <w:lang w:eastAsia="zh-CN"/>
        </w:rPr>
        <w:t>(</w:t>
      </w:r>
      <w:r w:rsidRPr="00663FDC">
        <w:rPr>
          <w:rFonts w:eastAsia="CIDFont+F4"/>
          <w:i/>
          <w:color w:val="000000"/>
          <w:kern w:val="2"/>
          <w:szCs w:val="20"/>
          <w:shd w:val="clear" w:color="auto" w:fill="FFFFFF"/>
          <w:lang w:eastAsia="zh-CN"/>
        </w:rPr>
        <w:t>Vernicia Montana Lour)</w:t>
      </w:r>
      <w:r w:rsidRPr="00663FDC">
        <w:rPr>
          <w:rFonts w:eastAsia="CIDFont+F4"/>
          <w:bCs/>
          <w:color w:val="000000"/>
          <w:kern w:val="2"/>
          <w:szCs w:val="20"/>
          <w:shd w:val="clear" w:color="auto" w:fill="FFFFFF"/>
          <w:lang w:eastAsia="zh-CN"/>
        </w:rPr>
        <w:t xml:space="preserve">, </w:t>
      </w:r>
      <w:r w:rsidRPr="00663FDC">
        <w:rPr>
          <w:rFonts w:eastAsia="CIDFont+F4"/>
          <w:color w:val="000000"/>
          <w:kern w:val="2"/>
          <w:szCs w:val="28"/>
          <w:lang w:eastAsia="zh-CN"/>
        </w:rPr>
        <w:t xml:space="preserve">Xương gà </w:t>
      </w:r>
      <w:r w:rsidRPr="00663FDC">
        <w:rPr>
          <w:rFonts w:eastAsia="CIDFont+F4"/>
          <w:i/>
          <w:color w:val="000000"/>
          <w:kern w:val="2"/>
          <w:szCs w:val="28"/>
          <w:lang w:eastAsia="zh-CN"/>
        </w:rPr>
        <w:t>(</w:t>
      </w:r>
      <w:r w:rsidRPr="00663FDC">
        <w:rPr>
          <w:rFonts w:eastAsia="CIDFont+F4"/>
          <w:i/>
          <w:color w:val="000000"/>
          <w:kern w:val="2"/>
          <w:szCs w:val="28"/>
          <w:shd w:val="clear" w:color="auto" w:fill="FFFFFF"/>
          <w:lang w:eastAsia="zh-CN"/>
        </w:rPr>
        <w:t>Ficus auriculata</w:t>
      </w:r>
      <w:r w:rsidRPr="00663FDC">
        <w:rPr>
          <w:rFonts w:eastAsia="CIDFont+F4"/>
          <w:i/>
          <w:color w:val="000000"/>
          <w:kern w:val="2"/>
          <w:szCs w:val="28"/>
          <w:lang w:eastAsia="zh-CN"/>
        </w:rPr>
        <w:t>)</w:t>
      </w:r>
      <w:r w:rsidRPr="00663FDC">
        <w:rPr>
          <w:rFonts w:eastAsia="CIDFont+F4"/>
          <w:color w:val="000000"/>
          <w:kern w:val="2"/>
          <w:szCs w:val="28"/>
          <w:lang w:eastAsia="zh-CN"/>
        </w:rPr>
        <w:t xml:space="preserve">, Trường keo </w:t>
      </w:r>
      <w:r w:rsidRPr="00663FDC">
        <w:rPr>
          <w:rFonts w:eastAsia="CIDFont+F4"/>
          <w:i/>
          <w:color w:val="000000"/>
          <w:kern w:val="2"/>
          <w:szCs w:val="28"/>
          <w:lang w:eastAsia="zh-CN"/>
        </w:rPr>
        <w:t>(</w:t>
      </w:r>
      <w:r w:rsidRPr="00663FDC">
        <w:rPr>
          <w:rFonts w:eastAsia="CIDFont+F4"/>
          <w:i/>
          <w:color w:val="000000"/>
          <w:kern w:val="2"/>
          <w:szCs w:val="28"/>
          <w:shd w:val="clear" w:color="auto" w:fill="FFFFFF"/>
          <w:lang w:eastAsia="zh-CN"/>
        </w:rPr>
        <w:t>Paviesia anamensis</w:t>
      </w:r>
      <w:r w:rsidRPr="00663FDC">
        <w:rPr>
          <w:rFonts w:eastAsia="CIDFont+F4"/>
          <w:i/>
          <w:color w:val="000000"/>
          <w:kern w:val="2"/>
          <w:szCs w:val="28"/>
          <w:lang w:eastAsia="zh-CN"/>
        </w:rPr>
        <w:t>)</w:t>
      </w:r>
      <w:r w:rsidRPr="00663FDC">
        <w:rPr>
          <w:rFonts w:eastAsia="CIDFont+F4"/>
          <w:bCs/>
          <w:color w:val="000000"/>
          <w:kern w:val="2"/>
          <w:szCs w:val="20"/>
          <w:shd w:val="clear" w:color="auto" w:fill="FFFFFF"/>
          <w:lang w:eastAsia="zh-CN"/>
        </w:rPr>
        <w:t xml:space="preserve">, </w:t>
      </w:r>
      <w:r w:rsidRPr="00663FDC">
        <w:rPr>
          <w:rFonts w:eastAsia="CIDFont+F4"/>
          <w:color w:val="000000"/>
          <w:kern w:val="2"/>
          <w:szCs w:val="28"/>
          <w:lang w:eastAsia="zh-CN"/>
        </w:rPr>
        <w:t xml:space="preserve">Sao hải nam </w:t>
      </w:r>
      <w:r w:rsidRPr="00663FDC">
        <w:rPr>
          <w:rFonts w:eastAsia="CIDFont+F4"/>
          <w:i/>
          <w:color w:val="000000"/>
          <w:kern w:val="2"/>
          <w:szCs w:val="28"/>
          <w:lang w:eastAsia="zh-CN"/>
        </w:rPr>
        <w:t>(</w:t>
      </w:r>
      <w:r w:rsidRPr="00663FDC">
        <w:rPr>
          <w:rFonts w:eastAsia="CIDFont+F4"/>
          <w:i/>
          <w:color w:val="000000"/>
          <w:kern w:val="2"/>
          <w:szCs w:val="20"/>
          <w:shd w:val="clear" w:color="auto" w:fill="FFFFFF"/>
          <w:lang w:eastAsia="zh-CN"/>
        </w:rPr>
        <w:t>Hopea hainanensis Merr. &amp;Chun, 1940.</w:t>
      </w:r>
      <w:r w:rsidRPr="00663FDC">
        <w:rPr>
          <w:rFonts w:eastAsia="CIDFont+F4"/>
          <w:i/>
          <w:color w:val="000000"/>
          <w:kern w:val="2"/>
          <w:szCs w:val="28"/>
          <w:lang w:eastAsia="zh-CN"/>
        </w:rPr>
        <w:t>)</w:t>
      </w:r>
      <w:r w:rsidRPr="00663FDC">
        <w:rPr>
          <w:rFonts w:eastAsia="CIDFont+F4"/>
          <w:bCs/>
          <w:color w:val="000000"/>
          <w:kern w:val="2"/>
          <w:szCs w:val="20"/>
          <w:shd w:val="clear" w:color="auto" w:fill="FFFFFF"/>
          <w:lang w:eastAsia="zh-CN"/>
        </w:rPr>
        <w:t xml:space="preserve">, </w:t>
      </w:r>
      <w:r w:rsidRPr="00663FDC">
        <w:rPr>
          <w:rFonts w:eastAsia="CIDFont+F4"/>
          <w:color w:val="000000"/>
          <w:kern w:val="2"/>
          <w:szCs w:val="28"/>
          <w:lang w:eastAsia="zh-CN"/>
        </w:rPr>
        <w:t xml:space="preserve">Kháo </w:t>
      </w:r>
      <w:r w:rsidRPr="00663FDC">
        <w:rPr>
          <w:rFonts w:eastAsia="CIDFont+F4"/>
          <w:color w:val="000000"/>
          <w:spacing w:val="16"/>
          <w:kern w:val="2"/>
          <w:szCs w:val="28"/>
          <w:lang w:eastAsia="zh-CN"/>
        </w:rPr>
        <w:t xml:space="preserve">nước </w:t>
      </w:r>
      <w:r w:rsidRPr="00663FDC">
        <w:rPr>
          <w:rFonts w:eastAsia="CIDFont+F4"/>
          <w:i/>
          <w:color w:val="000000"/>
          <w:spacing w:val="16"/>
          <w:kern w:val="2"/>
          <w:szCs w:val="28"/>
          <w:lang w:eastAsia="zh-CN"/>
        </w:rPr>
        <w:t>(</w:t>
      </w:r>
      <w:r w:rsidRPr="00663FDC">
        <w:rPr>
          <w:rFonts w:eastAsia="CIDFont+F4"/>
          <w:i/>
          <w:color w:val="000000"/>
          <w:spacing w:val="16"/>
          <w:kern w:val="2"/>
          <w:szCs w:val="28"/>
          <w:shd w:val="clear" w:color="auto" w:fill="FFFFFF"/>
          <w:lang w:eastAsia="zh-CN"/>
        </w:rPr>
        <w:t>Machilus odoratissima Nees</w:t>
      </w:r>
      <w:r w:rsidRPr="00663FDC">
        <w:rPr>
          <w:rFonts w:eastAsia="CIDFont+F4"/>
          <w:i/>
          <w:color w:val="000000"/>
          <w:spacing w:val="16"/>
          <w:kern w:val="2"/>
          <w:szCs w:val="28"/>
          <w:lang w:eastAsia="zh-CN"/>
        </w:rPr>
        <w:t xml:space="preserve">), </w:t>
      </w:r>
      <w:r w:rsidRPr="00663FDC">
        <w:rPr>
          <w:rFonts w:eastAsia="CIDFont+F4"/>
          <w:color w:val="000000"/>
          <w:spacing w:val="16"/>
          <w:kern w:val="2"/>
          <w:szCs w:val="28"/>
          <w:lang w:eastAsia="zh-CN"/>
        </w:rPr>
        <w:t xml:space="preserve">Ngát giả </w:t>
      </w:r>
      <w:r w:rsidRPr="00663FDC">
        <w:rPr>
          <w:rFonts w:eastAsia="CIDFont+F4"/>
          <w:i/>
          <w:color w:val="000000"/>
          <w:spacing w:val="16"/>
          <w:kern w:val="2"/>
          <w:szCs w:val="28"/>
          <w:lang w:eastAsia="zh-CN"/>
        </w:rPr>
        <w:t>(</w:t>
      </w:r>
      <w:r w:rsidRPr="00663FDC">
        <w:rPr>
          <w:rFonts w:eastAsia="CIDFont+F4"/>
          <w:bCs/>
          <w:i/>
          <w:iCs/>
          <w:color w:val="000000"/>
          <w:spacing w:val="16"/>
          <w:kern w:val="2"/>
          <w:szCs w:val="28"/>
          <w:shd w:val="clear" w:color="auto" w:fill="FFFFFF"/>
          <w:lang w:eastAsia="zh-CN"/>
        </w:rPr>
        <w:t>Gironniera</w:t>
      </w:r>
      <w:r w:rsidRPr="00663FDC">
        <w:rPr>
          <w:rFonts w:eastAsia="CIDFont+F4"/>
          <w:bCs/>
          <w:i/>
          <w:iCs/>
          <w:color w:val="000000"/>
          <w:kern w:val="2"/>
          <w:szCs w:val="28"/>
          <w:shd w:val="clear" w:color="auto" w:fill="FFFFFF"/>
          <w:lang w:eastAsia="zh-CN"/>
        </w:rPr>
        <w:t xml:space="preserve"> subaequalis</w:t>
      </w:r>
      <w:r w:rsidRPr="00663FDC">
        <w:rPr>
          <w:rFonts w:eastAsia="CIDFont+F4"/>
          <w:bCs/>
          <w:i/>
          <w:color w:val="000000"/>
          <w:kern w:val="2"/>
          <w:szCs w:val="28"/>
          <w:shd w:val="clear" w:color="auto" w:fill="FFFFFF"/>
          <w:lang w:eastAsia="zh-CN"/>
        </w:rPr>
        <w:t> Planch.</w:t>
      </w:r>
      <w:r w:rsidRPr="00663FDC">
        <w:rPr>
          <w:rFonts w:eastAsia="CIDFont+F4"/>
          <w:color w:val="000000"/>
          <w:kern w:val="2"/>
          <w:szCs w:val="28"/>
          <w:lang w:eastAsia="zh-CN"/>
        </w:rPr>
        <w:t>)</w:t>
      </w:r>
      <w:r w:rsidRPr="00663FDC">
        <w:rPr>
          <w:rFonts w:eastAsia="CIDFont+F4"/>
          <w:bCs/>
          <w:color w:val="000000"/>
          <w:kern w:val="2"/>
          <w:szCs w:val="20"/>
          <w:shd w:val="clear" w:color="auto" w:fill="FFFFFF"/>
          <w:lang w:eastAsia="zh-CN"/>
        </w:rPr>
        <w:t xml:space="preserve">, </w:t>
      </w:r>
      <w:r w:rsidRPr="00663FDC">
        <w:rPr>
          <w:rFonts w:eastAsia="CIDFont+F4"/>
          <w:color w:val="000000"/>
          <w:kern w:val="2"/>
          <w:szCs w:val="28"/>
          <w:lang w:eastAsia="zh-CN"/>
        </w:rPr>
        <w:t>Chắp (</w:t>
      </w:r>
      <w:r w:rsidRPr="00663FDC">
        <w:rPr>
          <w:rFonts w:eastAsia="CIDFont+F4"/>
          <w:i/>
          <w:color w:val="000000"/>
          <w:kern w:val="2"/>
          <w:sz w:val="26"/>
          <w:szCs w:val="26"/>
          <w:shd w:val="clear" w:color="auto" w:fill="FFFFFF"/>
          <w:lang w:eastAsia="zh-CN"/>
        </w:rPr>
        <w:t>Beilschmiedia laevis C.K Allen</w:t>
      </w:r>
      <w:r w:rsidRPr="00663FDC">
        <w:rPr>
          <w:rFonts w:eastAsia="CIDFont+F4"/>
          <w:color w:val="000000"/>
          <w:kern w:val="2"/>
          <w:szCs w:val="28"/>
          <w:lang w:eastAsia="zh-CN"/>
        </w:rPr>
        <w:t>),</w:t>
      </w:r>
      <w:r w:rsidRPr="00663FDC">
        <w:rPr>
          <w:rFonts w:eastAsia="Arial"/>
          <w:bCs/>
          <w:i/>
          <w:color w:val="000000"/>
          <w:szCs w:val="22"/>
        </w:rPr>
        <w:t xml:space="preserve"> </w:t>
      </w:r>
      <w:r w:rsidRPr="00663FDC">
        <w:rPr>
          <w:rFonts w:eastAsia="CIDFont+F4"/>
          <w:color w:val="000000"/>
          <w:kern w:val="2"/>
          <w:szCs w:val="28"/>
          <w:lang w:eastAsia="zh-CN"/>
        </w:rPr>
        <w:t>Ba bét vân nam (</w:t>
      </w:r>
      <w:r w:rsidRPr="00663FDC">
        <w:rPr>
          <w:rFonts w:eastAsia="CIDFont+F4"/>
          <w:i/>
          <w:color w:val="000000"/>
          <w:kern w:val="2"/>
          <w:szCs w:val="28"/>
          <w:shd w:val="clear" w:color="auto" w:fill="FFFFFF"/>
          <w:lang w:eastAsia="zh-CN"/>
        </w:rPr>
        <w:t>Mallotus floribundus</w:t>
      </w:r>
      <w:r w:rsidRPr="00663FDC">
        <w:rPr>
          <w:rFonts w:eastAsia="CIDFont+F4"/>
          <w:color w:val="000000"/>
          <w:kern w:val="2"/>
          <w:szCs w:val="28"/>
          <w:lang w:eastAsia="zh-CN"/>
        </w:rPr>
        <w:t>), Thị (</w:t>
      </w:r>
      <w:r w:rsidRPr="00663FDC">
        <w:rPr>
          <w:rFonts w:eastAsia="CIDFont+F4"/>
          <w:i/>
          <w:color w:val="000000"/>
          <w:kern w:val="2"/>
          <w:szCs w:val="28"/>
          <w:shd w:val="clear" w:color="auto" w:fill="FFFFFF"/>
          <w:lang w:eastAsia="zh-CN"/>
        </w:rPr>
        <w:t>Diospyros decandra</w:t>
      </w:r>
      <w:r w:rsidRPr="00663FDC">
        <w:rPr>
          <w:rFonts w:eastAsia="CIDFont+F4"/>
          <w:color w:val="000000"/>
          <w:kern w:val="2"/>
          <w:szCs w:val="28"/>
          <w:lang w:eastAsia="zh-CN"/>
        </w:rPr>
        <w:t>);</w:t>
      </w:r>
    </w:p>
    <w:p w14:paraId="370A1408" w14:textId="77777777" w:rsidR="00A02D39" w:rsidRPr="00663FDC" w:rsidRDefault="00A02D39" w:rsidP="00A02D39">
      <w:pPr>
        <w:widowControl w:val="0"/>
        <w:tabs>
          <w:tab w:val="left" w:pos="0"/>
        </w:tabs>
        <w:spacing w:before="100"/>
        <w:ind w:firstLine="709"/>
        <w:rPr>
          <w:rFonts w:eastAsia="CIDFont+F4"/>
          <w:bCs/>
          <w:color w:val="000000"/>
          <w:kern w:val="2"/>
          <w:szCs w:val="20"/>
          <w:shd w:val="clear" w:color="auto" w:fill="FFFFFF"/>
          <w:lang w:eastAsia="zh-CN"/>
        </w:rPr>
      </w:pPr>
      <w:r w:rsidRPr="00663FDC">
        <w:rPr>
          <w:rFonts w:eastAsia="CIDFont+F4"/>
          <w:bCs/>
          <w:i/>
          <w:color w:val="000000"/>
          <w:kern w:val="2"/>
          <w:szCs w:val="20"/>
          <w:shd w:val="clear" w:color="auto" w:fill="FFFFFF"/>
          <w:lang w:eastAsia="zh-CN"/>
        </w:rPr>
        <w:t>- Đối với các mẫu côn trùng:</w:t>
      </w:r>
      <w:r w:rsidRPr="00663FDC">
        <w:rPr>
          <w:rFonts w:eastAsia="CIDFont+F4"/>
          <w:bCs/>
          <w:color w:val="000000"/>
          <w:kern w:val="2"/>
          <w:szCs w:val="20"/>
          <w:shd w:val="clear" w:color="auto" w:fill="FFFFFF"/>
          <w:lang w:eastAsia="zh-CN"/>
        </w:rPr>
        <w:t xml:space="preserve"> Thu thập được 06 mẫu của 02 loài, cụ thể:</w:t>
      </w:r>
    </w:p>
    <w:p w14:paraId="18AF510C" w14:textId="77777777" w:rsidR="00A02D39" w:rsidRPr="00663FDC" w:rsidRDefault="00A02D39" w:rsidP="00A02D39">
      <w:pPr>
        <w:widowControl w:val="0"/>
        <w:tabs>
          <w:tab w:val="left" w:pos="0"/>
        </w:tabs>
        <w:spacing w:before="100"/>
        <w:ind w:firstLine="709"/>
        <w:rPr>
          <w:rFonts w:eastAsia="CIDFont+F4"/>
          <w:i/>
          <w:color w:val="000000"/>
          <w:kern w:val="2"/>
          <w:szCs w:val="28"/>
          <w:lang w:eastAsia="zh-CN"/>
        </w:rPr>
      </w:pPr>
      <w:r w:rsidRPr="00663FDC">
        <w:rPr>
          <w:rFonts w:eastAsia="CIDFont+F4"/>
          <w:bCs/>
          <w:color w:val="000000"/>
          <w:kern w:val="2"/>
          <w:szCs w:val="20"/>
          <w:shd w:val="clear" w:color="auto" w:fill="FFFFFF"/>
          <w:lang w:eastAsia="zh-CN"/>
        </w:rPr>
        <w:t xml:space="preserve">+ 03 mẫu </w:t>
      </w:r>
      <w:r w:rsidRPr="00663FDC">
        <w:rPr>
          <w:rFonts w:eastAsia="CIDFont+F4"/>
          <w:color w:val="000000"/>
          <w:kern w:val="2"/>
          <w:szCs w:val="28"/>
          <w:lang w:eastAsia="zh-CN"/>
        </w:rPr>
        <w:t>Bướm giáp ngọc chót râu đỏ (</w:t>
      </w:r>
      <w:r w:rsidRPr="00663FDC">
        <w:rPr>
          <w:rFonts w:eastAsia="CIDFont+F4"/>
          <w:i/>
          <w:iCs/>
          <w:color w:val="000000"/>
          <w:kern w:val="2"/>
          <w:szCs w:val="28"/>
          <w:shd w:val="clear" w:color="auto" w:fill="FFFFFF"/>
          <w:lang w:eastAsia="zh-CN"/>
        </w:rPr>
        <w:t>Symphaedra pardalis Moore, 1878</w:t>
      </w:r>
      <w:r w:rsidRPr="00663FDC">
        <w:rPr>
          <w:rFonts w:eastAsia="CIDFont+F4"/>
          <w:i/>
          <w:color w:val="000000"/>
          <w:kern w:val="2"/>
          <w:szCs w:val="28"/>
          <w:lang w:eastAsia="zh-CN"/>
        </w:rPr>
        <w:t>);</w:t>
      </w:r>
    </w:p>
    <w:p w14:paraId="18C5008B" w14:textId="77777777" w:rsidR="00A02D39" w:rsidRPr="00663FDC" w:rsidRDefault="00A02D39" w:rsidP="00A02D39">
      <w:pPr>
        <w:widowControl w:val="0"/>
        <w:tabs>
          <w:tab w:val="left" w:pos="0"/>
        </w:tabs>
        <w:spacing w:before="100"/>
        <w:ind w:firstLine="709"/>
        <w:rPr>
          <w:rFonts w:eastAsia="CIDFont+F4"/>
          <w:i/>
          <w:color w:val="000000"/>
          <w:kern w:val="2"/>
          <w:szCs w:val="28"/>
          <w:lang w:eastAsia="zh-CN"/>
        </w:rPr>
      </w:pPr>
      <w:r w:rsidRPr="00663FDC">
        <w:rPr>
          <w:rFonts w:eastAsia="CIDFont+F4"/>
          <w:i/>
          <w:color w:val="000000"/>
          <w:kern w:val="2"/>
          <w:szCs w:val="28"/>
          <w:lang w:eastAsia="zh-CN"/>
        </w:rPr>
        <w:t xml:space="preserve">+ </w:t>
      </w:r>
      <w:r w:rsidRPr="00663FDC">
        <w:rPr>
          <w:rFonts w:eastAsia="CIDFont+F4"/>
          <w:color w:val="000000"/>
          <w:kern w:val="2"/>
          <w:szCs w:val="28"/>
          <w:lang w:eastAsia="zh-CN"/>
        </w:rPr>
        <w:t xml:space="preserve">03 mẫu Bướm Phấn </w:t>
      </w:r>
      <w:r w:rsidRPr="00663FDC">
        <w:rPr>
          <w:rFonts w:eastAsia="CIDFont+F4"/>
          <w:i/>
          <w:color w:val="000000"/>
          <w:kern w:val="2"/>
          <w:szCs w:val="28"/>
          <w:lang w:eastAsia="zh-CN"/>
        </w:rPr>
        <w:t>(Coliasinterior Sp).</w:t>
      </w:r>
    </w:p>
    <w:p w14:paraId="58B29D66" w14:textId="77777777" w:rsidR="00A02D39" w:rsidRPr="00663FDC" w:rsidRDefault="00A02D39" w:rsidP="00A02D39">
      <w:pPr>
        <w:tabs>
          <w:tab w:val="left" w:pos="0"/>
        </w:tabs>
        <w:spacing w:before="100"/>
        <w:ind w:firstLine="709"/>
        <w:rPr>
          <w:rFonts w:eastAsia="Arial"/>
          <w:bCs/>
          <w:color w:val="000000"/>
          <w:szCs w:val="22"/>
        </w:rPr>
      </w:pPr>
      <w:r w:rsidRPr="00663FDC">
        <w:rPr>
          <w:rFonts w:eastAsia="Arial"/>
          <w:bCs/>
          <w:i/>
          <w:iCs/>
          <w:color w:val="000000"/>
          <w:szCs w:val="22"/>
        </w:rPr>
        <w:t xml:space="preserve">- </w:t>
      </w:r>
      <w:r w:rsidRPr="00663FDC">
        <w:rPr>
          <w:rFonts w:eastAsia="Arial"/>
          <w:bCs/>
          <w:i/>
          <w:color w:val="000000"/>
          <w:szCs w:val="22"/>
        </w:rPr>
        <w:t>Đối với động vật thuỷ sinh nước ngọt:</w:t>
      </w:r>
      <w:r w:rsidRPr="00663FDC">
        <w:rPr>
          <w:rFonts w:eastAsia="Arial"/>
          <w:bCs/>
          <w:color w:val="000000"/>
          <w:szCs w:val="22"/>
        </w:rPr>
        <w:t xml:space="preserve"> Thu thập được 20 mẫu của 04 loài, cụ thể:</w:t>
      </w:r>
    </w:p>
    <w:p w14:paraId="574D4824" w14:textId="77777777" w:rsidR="00A02D39" w:rsidRPr="00663FDC" w:rsidRDefault="00A02D39" w:rsidP="00A02D39">
      <w:pPr>
        <w:tabs>
          <w:tab w:val="left" w:pos="0"/>
        </w:tabs>
        <w:spacing w:before="100"/>
        <w:ind w:firstLine="709"/>
        <w:rPr>
          <w:rFonts w:eastAsia="Arial"/>
          <w:bCs/>
          <w:iCs/>
          <w:color w:val="000000"/>
          <w:szCs w:val="22"/>
        </w:rPr>
      </w:pPr>
      <w:r w:rsidRPr="00663FDC">
        <w:rPr>
          <w:rFonts w:eastAsia="Arial"/>
          <w:bCs/>
          <w:color w:val="000000"/>
          <w:szCs w:val="22"/>
        </w:rPr>
        <w:t>+ 05 mẫu</w:t>
      </w:r>
      <w:r w:rsidRPr="00663FDC">
        <w:rPr>
          <w:rFonts w:eastAsia="Arial"/>
          <w:bCs/>
          <w:iCs/>
          <w:color w:val="000000"/>
          <w:szCs w:val="22"/>
        </w:rPr>
        <w:t xml:space="preserve"> </w:t>
      </w:r>
      <w:r w:rsidRPr="00663FDC">
        <w:rPr>
          <w:rFonts w:eastAsia="CIDFont+F4"/>
          <w:color w:val="000000"/>
          <w:kern w:val="2"/>
          <w:szCs w:val="28"/>
          <w:lang w:eastAsia="zh-CN"/>
        </w:rPr>
        <w:t>Tôm càng</w:t>
      </w:r>
      <w:r w:rsidRPr="00663FDC">
        <w:rPr>
          <w:rFonts w:eastAsia="CIDFont+F4"/>
          <w:i/>
          <w:color w:val="000000"/>
          <w:kern w:val="2"/>
          <w:szCs w:val="28"/>
          <w:shd w:val="clear" w:color="auto" w:fill="FFFFFF"/>
          <w:lang w:eastAsia="zh-CN"/>
        </w:rPr>
        <w:t xml:space="preserve"> (Macrobrachium chilinense </w:t>
      </w:r>
      <w:r w:rsidRPr="00663FDC">
        <w:rPr>
          <w:rFonts w:eastAsia="CIDFont+F4"/>
          <w:color w:val="000000"/>
          <w:kern w:val="2"/>
          <w:szCs w:val="28"/>
          <w:shd w:val="clear" w:color="auto" w:fill="FFFFFF"/>
          <w:lang w:eastAsia="zh-CN"/>
        </w:rPr>
        <w:t>2012 Dang</w:t>
      </w:r>
      <w:r w:rsidRPr="00663FDC">
        <w:rPr>
          <w:rFonts w:eastAsia="CIDFont+F4"/>
          <w:i/>
          <w:color w:val="000000"/>
          <w:kern w:val="2"/>
          <w:szCs w:val="28"/>
          <w:shd w:val="clear" w:color="auto" w:fill="FFFFFF"/>
          <w:lang w:eastAsia="zh-CN"/>
        </w:rPr>
        <w:t>)</w:t>
      </w:r>
      <w:r w:rsidRPr="00663FDC">
        <w:rPr>
          <w:rFonts w:eastAsia="Arial"/>
          <w:bCs/>
          <w:iCs/>
          <w:color w:val="000000"/>
          <w:szCs w:val="22"/>
        </w:rPr>
        <w:t>;</w:t>
      </w:r>
    </w:p>
    <w:p w14:paraId="4AD5711B" w14:textId="77777777" w:rsidR="00A02D39" w:rsidRPr="00663FDC" w:rsidRDefault="00A02D39" w:rsidP="00A02D39">
      <w:pPr>
        <w:tabs>
          <w:tab w:val="left" w:pos="0"/>
        </w:tabs>
        <w:spacing w:before="100"/>
        <w:ind w:firstLine="709"/>
        <w:rPr>
          <w:rFonts w:eastAsia="Arial"/>
          <w:bCs/>
          <w:iCs/>
          <w:color w:val="000000"/>
          <w:szCs w:val="22"/>
        </w:rPr>
      </w:pPr>
      <w:r w:rsidRPr="00663FDC">
        <w:rPr>
          <w:rFonts w:eastAsia="Arial"/>
          <w:bCs/>
          <w:iCs/>
          <w:color w:val="000000"/>
          <w:szCs w:val="22"/>
        </w:rPr>
        <w:t>+ 05 mẫu Cua suối</w:t>
      </w:r>
      <w:r w:rsidRPr="00663FDC">
        <w:rPr>
          <w:rFonts w:eastAsia="CIDFont+F4"/>
          <w:i/>
          <w:color w:val="000000"/>
          <w:kern w:val="2"/>
          <w:szCs w:val="28"/>
          <w:shd w:val="clear" w:color="auto" w:fill="FFFFFF"/>
          <w:lang w:eastAsia="zh-CN"/>
        </w:rPr>
        <w:t xml:space="preserve"> (Chinapotamon Sp)</w:t>
      </w:r>
      <w:r w:rsidRPr="00663FDC">
        <w:rPr>
          <w:rFonts w:eastAsia="Arial"/>
          <w:bCs/>
          <w:iCs/>
          <w:color w:val="000000"/>
          <w:szCs w:val="22"/>
        </w:rPr>
        <w:t>;</w:t>
      </w:r>
    </w:p>
    <w:p w14:paraId="79610574" w14:textId="77777777" w:rsidR="00A02D39" w:rsidRPr="00663FDC" w:rsidRDefault="00A02D39" w:rsidP="00A02D39">
      <w:pPr>
        <w:tabs>
          <w:tab w:val="left" w:pos="0"/>
        </w:tabs>
        <w:spacing w:before="100"/>
        <w:ind w:firstLine="709"/>
        <w:rPr>
          <w:rFonts w:eastAsia="Arial"/>
          <w:bCs/>
          <w:iCs/>
          <w:color w:val="000000"/>
          <w:szCs w:val="22"/>
        </w:rPr>
      </w:pPr>
      <w:r w:rsidRPr="00663FDC">
        <w:rPr>
          <w:rFonts w:eastAsia="Arial"/>
          <w:bCs/>
          <w:iCs/>
          <w:color w:val="000000"/>
          <w:szCs w:val="22"/>
        </w:rPr>
        <w:t>+ 05 mẫu Ốc suối</w:t>
      </w:r>
      <w:r w:rsidRPr="00663FDC">
        <w:rPr>
          <w:rFonts w:eastAsia="CIDFont+F4"/>
          <w:color w:val="000000"/>
          <w:kern w:val="2"/>
          <w:szCs w:val="28"/>
          <w:lang w:eastAsia="zh-CN"/>
        </w:rPr>
        <w:t xml:space="preserve"> (</w:t>
      </w:r>
      <w:r w:rsidRPr="00663FDC">
        <w:rPr>
          <w:rFonts w:eastAsia="CIDFont+F4"/>
          <w:i/>
          <w:iCs/>
          <w:color w:val="000000"/>
          <w:kern w:val="2"/>
          <w:szCs w:val="28"/>
          <w:bdr w:val="none" w:sz="0" w:space="0" w:color="auto" w:frame="1"/>
          <w:shd w:val="clear" w:color="auto" w:fill="FFFFFF"/>
          <w:lang w:eastAsia="zh-CN"/>
        </w:rPr>
        <w:t>Sulcospira Sp)</w:t>
      </w:r>
      <w:r w:rsidRPr="00663FDC">
        <w:rPr>
          <w:rFonts w:eastAsia="Arial"/>
          <w:bCs/>
          <w:iCs/>
          <w:color w:val="000000"/>
          <w:szCs w:val="22"/>
        </w:rPr>
        <w:t>;</w:t>
      </w:r>
    </w:p>
    <w:p w14:paraId="1A1B1B85" w14:textId="77777777" w:rsidR="00A02D39" w:rsidRPr="00663FDC" w:rsidRDefault="00A02D39" w:rsidP="00A02D39">
      <w:pPr>
        <w:tabs>
          <w:tab w:val="left" w:pos="0"/>
        </w:tabs>
        <w:spacing w:before="100"/>
        <w:ind w:firstLine="709"/>
        <w:rPr>
          <w:rFonts w:eastAsia="Arial"/>
          <w:bCs/>
          <w:iCs/>
          <w:color w:val="000000"/>
          <w:szCs w:val="22"/>
        </w:rPr>
      </w:pPr>
      <w:r w:rsidRPr="00663FDC">
        <w:rPr>
          <w:rFonts w:eastAsia="Arial"/>
          <w:bCs/>
          <w:iCs/>
          <w:color w:val="000000"/>
          <w:szCs w:val="22"/>
        </w:rPr>
        <w:t>+ 05 mẫu Cá nheo</w:t>
      </w:r>
      <w:r w:rsidRPr="00663FDC">
        <w:rPr>
          <w:rFonts w:eastAsia="CIDFont+F4"/>
          <w:color w:val="000000"/>
          <w:kern w:val="2"/>
          <w:szCs w:val="28"/>
          <w:lang w:eastAsia="zh-CN"/>
        </w:rPr>
        <w:t xml:space="preserve"> (</w:t>
      </w:r>
      <w:r w:rsidRPr="00663FDC">
        <w:rPr>
          <w:rFonts w:eastAsia="CIDFont+F4"/>
          <w:bCs/>
          <w:i/>
          <w:iCs/>
          <w:color w:val="000000"/>
          <w:kern w:val="2"/>
          <w:szCs w:val="28"/>
          <w:shd w:val="clear" w:color="auto" w:fill="FFFFFF"/>
          <w:lang w:eastAsia="zh-CN"/>
        </w:rPr>
        <w:t>Siluridae Sp</w:t>
      </w:r>
      <w:r w:rsidRPr="00663FDC">
        <w:rPr>
          <w:rFonts w:eastAsia="CIDFont+F4"/>
          <w:i/>
          <w:color w:val="000000"/>
          <w:kern w:val="2"/>
          <w:szCs w:val="28"/>
          <w:lang w:eastAsia="zh-CN"/>
        </w:rPr>
        <w:t>)</w:t>
      </w:r>
      <w:r w:rsidRPr="00663FDC">
        <w:rPr>
          <w:rFonts w:eastAsia="Arial"/>
          <w:bCs/>
          <w:iCs/>
          <w:color w:val="000000"/>
          <w:szCs w:val="22"/>
        </w:rPr>
        <w:t>.</w:t>
      </w:r>
    </w:p>
    <w:p w14:paraId="1CFB71D8" w14:textId="77777777" w:rsidR="00A02D39" w:rsidRPr="00663FDC" w:rsidRDefault="00A02D39" w:rsidP="00A02D39">
      <w:pPr>
        <w:widowControl w:val="0"/>
        <w:spacing w:before="100"/>
        <w:rPr>
          <w:rFonts w:eastAsia="CIDFont+F4"/>
          <w:b/>
          <w:kern w:val="2"/>
          <w:szCs w:val="28"/>
          <w:lang w:eastAsia="zh-CN"/>
        </w:rPr>
      </w:pPr>
      <w:r w:rsidRPr="00663FDC">
        <w:rPr>
          <w:rFonts w:eastAsia="CIDFont+F4"/>
          <w:b/>
          <w:kern w:val="2"/>
          <w:szCs w:val="28"/>
          <w:lang w:eastAsia="zh-CN"/>
        </w:rPr>
        <w:t>6. Tuyến cụm đảo Máng Hà</w:t>
      </w:r>
    </w:p>
    <w:p w14:paraId="754B2B9B" w14:textId="77777777" w:rsidR="00A02D39" w:rsidRPr="00663FDC" w:rsidRDefault="00A02D39" w:rsidP="00A02D39">
      <w:pPr>
        <w:widowControl w:val="0"/>
        <w:tabs>
          <w:tab w:val="left" w:pos="0"/>
        </w:tabs>
        <w:spacing w:before="100"/>
        <w:ind w:firstLine="709"/>
        <w:rPr>
          <w:rFonts w:eastAsia="CIDFont+F4"/>
          <w:i/>
          <w:color w:val="000000"/>
          <w:kern w:val="2"/>
          <w:szCs w:val="28"/>
          <w:lang w:eastAsia="zh-CN"/>
        </w:rPr>
      </w:pPr>
      <w:r w:rsidRPr="00663FDC">
        <w:rPr>
          <w:rFonts w:eastAsia="CIDFont+F4"/>
          <w:bCs/>
          <w:i/>
          <w:color w:val="000000"/>
          <w:kern w:val="2"/>
          <w:szCs w:val="20"/>
          <w:shd w:val="clear" w:color="auto" w:fill="FFFFFF"/>
          <w:lang w:eastAsia="zh-CN"/>
        </w:rPr>
        <w:t>- Đối với mẫu thực vật:</w:t>
      </w:r>
      <w:r w:rsidRPr="00663FDC">
        <w:rPr>
          <w:rFonts w:eastAsia="CIDFont+F4"/>
          <w:bCs/>
          <w:color w:val="000000"/>
          <w:kern w:val="2"/>
          <w:szCs w:val="20"/>
          <w:shd w:val="clear" w:color="auto" w:fill="FFFFFF"/>
          <w:lang w:eastAsia="zh-CN"/>
        </w:rPr>
        <w:t xml:space="preserve"> Tiến hành thu thập được 12 mẫu của 04 loài (mỗi loài 03 mẫu): </w:t>
      </w:r>
      <w:r w:rsidRPr="00663FDC">
        <w:rPr>
          <w:rFonts w:eastAsia="CIDFont+F4"/>
          <w:color w:val="000000"/>
          <w:kern w:val="2"/>
          <w:szCs w:val="28"/>
          <w:lang w:eastAsia="zh-CN"/>
        </w:rPr>
        <w:t xml:space="preserve">Mò roi </w:t>
      </w:r>
      <w:r w:rsidRPr="00663FDC">
        <w:rPr>
          <w:rFonts w:eastAsia="CIDFont+F4"/>
          <w:i/>
          <w:color w:val="000000"/>
          <w:kern w:val="2"/>
          <w:szCs w:val="28"/>
          <w:lang w:eastAsia="zh-CN"/>
        </w:rPr>
        <w:t>(</w:t>
      </w:r>
      <w:r w:rsidRPr="00663FDC">
        <w:rPr>
          <w:rFonts w:eastAsia="CIDFont+F4"/>
          <w:bCs/>
          <w:i/>
          <w:iCs/>
          <w:color w:val="000000"/>
          <w:kern w:val="2"/>
          <w:szCs w:val="28"/>
          <w:shd w:val="clear" w:color="auto" w:fill="FFFFFF"/>
          <w:lang w:eastAsia="zh-CN"/>
        </w:rPr>
        <w:t>Clerodendrum japonicum</w:t>
      </w:r>
      <w:r w:rsidRPr="00663FDC">
        <w:rPr>
          <w:rFonts w:eastAsia="CIDFont+F4"/>
          <w:i/>
          <w:color w:val="000000"/>
          <w:kern w:val="2"/>
          <w:szCs w:val="28"/>
          <w:lang w:eastAsia="zh-CN"/>
        </w:rPr>
        <w:t>)</w:t>
      </w:r>
      <w:r w:rsidRPr="00663FDC">
        <w:rPr>
          <w:rFonts w:eastAsia="Arial"/>
          <w:bCs/>
          <w:iCs/>
          <w:color w:val="000000"/>
          <w:szCs w:val="22"/>
        </w:rPr>
        <w:t xml:space="preserve">, </w:t>
      </w:r>
      <w:r w:rsidRPr="00663FDC">
        <w:rPr>
          <w:rFonts w:eastAsia="CIDFont+F4"/>
          <w:color w:val="000000"/>
          <w:kern w:val="2"/>
          <w:szCs w:val="28"/>
          <w:lang w:eastAsia="zh-CN"/>
        </w:rPr>
        <w:t>Chanh rừng (</w:t>
      </w:r>
      <w:r w:rsidRPr="00663FDC">
        <w:rPr>
          <w:rFonts w:eastAsia="CIDFont+F4"/>
          <w:i/>
          <w:color w:val="000000"/>
          <w:kern w:val="2"/>
          <w:szCs w:val="28"/>
          <w:shd w:val="clear" w:color="auto" w:fill="FFFFFF"/>
          <w:lang w:eastAsia="zh-CN"/>
        </w:rPr>
        <w:t xml:space="preserve">Atalantia </w:t>
      </w:r>
      <w:r w:rsidRPr="00663FDC">
        <w:rPr>
          <w:rFonts w:eastAsia="CIDFont+F4"/>
          <w:i/>
          <w:color w:val="000000"/>
          <w:spacing w:val="20"/>
          <w:kern w:val="2"/>
          <w:szCs w:val="28"/>
          <w:shd w:val="clear" w:color="auto" w:fill="FFFFFF"/>
          <w:lang w:eastAsia="zh-CN"/>
        </w:rPr>
        <w:t xml:space="preserve">citroides </w:t>
      </w:r>
      <w:r w:rsidRPr="00663FDC">
        <w:rPr>
          <w:rFonts w:eastAsia="CIDFont+F4"/>
          <w:i/>
          <w:color w:val="000000"/>
          <w:spacing w:val="8"/>
          <w:kern w:val="2"/>
          <w:szCs w:val="28"/>
          <w:shd w:val="clear" w:color="auto" w:fill="FFFFFF"/>
          <w:lang w:eastAsia="zh-CN"/>
        </w:rPr>
        <w:t>Pierre ex. Guill</w:t>
      </w:r>
      <w:r w:rsidRPr="00663FDC">
        <w:rPr>
          <w:rFonts w:eastAsia="CIDFont+F4"/>
          <w:color w:val="000000"/>
          <w:spacing w:val="8"/>
          <w:kern w:val="2"/>
          <w:szCs w:val="28"/>
          <w:lang w:eastAsia="zh-CN"/>
        </w:rPr>
        <w:t>)</w:t>
      </w:r>
      <w:r w:rsidRPr="00663FDC">
        <w:rPr>
          <w:rFonts w:eastAsia="Arial"/>
          <w:bCs/>
          <w:iCs/>
          <w:color w:val="000000"/>
          <w:spacing w:val="8"/>
          <w:szCs w:val="22"/>
        </w:rPr>
        <w:t xml:space="preserve">, </w:t>
      </w:r>
      <w:r w:rsidRPr="00663FDC">
        <w:rPr>
          <w:rFonts w:eastAsia="CIDFont+F4"/>
          <w:color w:val="000000"/>
          <w:spacing w:val="8"/>
          <w:kern w:val="2"/>
          <w:szCs w:val="28"/>
          <w:lang w:eastAsia="zh-CN"/>
        </w:rPr>
        <w:t>Trọng đũa</w:t>
      </w:r>
      <w:r w:rsidRPr="00663FDC">
        <w:rPr>
          <w:rFonts w:eastAsia="CIDFont+F4"/>
          <w:i/>
          <w:color w:val="000000"/>
          <w:spacing w:val="8"/>
          <w:kern w:val="2"/>
          <w:szCs w:val="28"/>
          <w:lang w:eastAsia="zh-CN"/>
        </w:rPr>
        <w:t xml:space="preserve"> (</w:t>
      </w:r>
      <w:r w:rsidRPr="00663FDC">
        <w:rPr>
          <w:rFonts w:eastAsia="CIDFont+F4"/>
          <w:i/>
          <w:color w:val="000000"/>
          <w:spacing w:val="8"/>
          <w:kern w:val="2"/>
          <w:szCs w:val="20"/>
          <w:shd w:val="clear" w:color="auto" w:fill="FFFFFF"/>
          <w:lang w:eastAsia="zh-CN"/>
        </w:rPr>
        <w:t>Ardisia crenata</w:t>
      </w:r>
      <w:r w:rsidRPr="00663FDC">
        <w:rPr>
          <w:rFonts w:eastAsia="CIDFont+F4"/>
          <w:i/>
          <w:color w:val="000000"/>
          <w:spacing w:val="8"/>
          <w:kern w:val="2"/>
          <w:szCs w:val="28"/>
          <w:lang w:eastAsia="zh-CN"/>
        </w:rPr>
        <w:t>)</w:t>
      </w:r>
      <w:r w:rsidRPr="00663FDC">
        <w:rPr>
          <w:rFonts w:eastAsia="Arial"/>
          <w:bCs/>
          <w:iCs/>
          <w:color w:val="000000"/>
          <w:spacing w:val="8"/>
          <w:szCs w:val="22"/>
        </w:rPr>
        <w:t xml:space="preserve">, </w:t>
      </w:r>
      <w:r w:rsidRPr="00663FDC">
        <w:rPr>
          <w:rFonts w:eastAsia="CIDFont+F4"/>
          <w:color w:val="000000"/>
          <w:spacing w:val="8"/>
          <w:kern w:val="2"/>
          <w:szCs w:val="28"/>
          <w:lang w:eastAsia="zh-CN"/>
        </w:rPr>
        <w:t xml:space="preserve">Bông trắng </w:t>
      </w:r>
      <w:r w:rsidRPr="00663FDC">
        <w:rPr>
          <w:rFonts w:eastAsia="CIDFont+F4"/>
          <w:color w:val="000000"/>
          <w:kern w:val="2"/>
          <w:szCs w:val="28"/>
          <w:lang w:eastAsia="zh-CN"/>
        </w:rPr>
        <w:t>(</w:t>
      </w:r>
      <w:r w:rsidRPr="00663FDC">
        <w:rPr>
          <w:rFonts w:eastAsia="CIDFont+F4"/>
          <w:i/>
          <w:color w:val="000000"/>
          <w:kern w:val="2"/>
          <w:szCs w:val="20"/>
          <w:shd w:val="clear" w:color="auto" w:fill="FFFFFF"/>
          <w:lang w:eastAsia="zh-CN"/>
        </w:rPr>
        <w:t>Gossampinus malabarica</w:t>
      </w:r>
      <w:r w:rsidRPr="00663FDC">
        <w:rPr>
          <w:rFonts w:eastAsia="CIDFont+F4"/>
          <w:color w:val="000000"/>
          <w:kern w:val="2"/>
          <w:szCs w:val="28"/>
          <w:lang w:eastAsia="zh-CN"/>
        </w:rPr>
        <w:t>)</w:t>
      </w:r>
      <w:r w:rsidRPr="00663FDC">
        <w:rPr>
          <w:rFonts w:eastAsia="CIDFont+F4"/>
          <w:i/>
          <w:color w:val="000000"/>
          <w:kern w:val="2"/>
          <w:szCs w:val="28"/>
          <w:lang w:eastAsia="zh-CN"/>
        </w:rPr>
        <w:t>;</w:t>
      </w:r>
    </w:p>
    <w:p w14:paraId="5FD4C5BA" w14:textId="77777777" w:rsidR="00A02D39" w:rsidRPr="00663FDC" w:rsidRDefault="00A02D39" w:rsidP="00A02D39">
      <w:pPr>
        <w:widowControl w:val="0"/>
        <w:tabs>
          <w:tab w:val="left" w:pos="0"/>
        </w:tabs>
        <w:spacing w:before="100"/>
        <w:ind w:firstLine="709"/>
        <w:rPr>
          <w:rFonts w:eastAsia="CIDFont+F4"/>
          <w:bCs/>
          <w:color w:val="000000"/>
          <w:kern w:val="2"/>
          <w:szCs w:val="20"/>
          <w:shd w:val="clear" w:color="auto" w:fill="FFFFFF"/>
          <w:lang w:eastAsia="zh-CN"/>
        </w:rPr>
      </w:pPr>
      <w:r w:rsidRPr="00663FDC">
        <w:rPr>
          <w:rFonts w:eastAsia="CIDFont+F4"/>
          <w:bCs/>
          <w:i/>
          <w:color w:val="000000"/>
          <w:kern w:val="2"/>
          <w:szCs w:val="20"/>
          <w:shd w:val="clear" w:color="auto" w:fill="FFFFFF"/>
          <w:lang w:eastAsia="zh-CN"/>
        </w:rPr>
        <w:t>- Đối với các mẫu côn trùng:</w:t>
      </w:r>
      <w:r w:rsidRPr="00663FDC">
        <w:rPr>
          <w:rFonts w:eastAsia="CIDFont+F4"/>
          <w:bCs/>
          <w:color w:val="000000"/>
          <w:kern w:val="2"/>
          <w:szCs w:val="20"/>
          <w:shd w:val="clear" w:color="auto" w:fill="FFFFFF"/>
          <w:lang w:eastAsia="zh-CN"/>
        </w:rPr>
        <w:t xml:space="preserve"> Thu thập được 03 mẫu </w:t>
      </w:r>
      <w:r w:rsidRPr="00663FDC">
        <w:rPr>
          <w:rFonts w:eastAsia="CIDFont+F4"/>
          <w:color w:val="000000"/>
          <w:kern w:val="2"/>
          <w:szCs w:val="28"/>
          <w:lang w:eastAsia="zh-CN"/>
        </w:rPr>
        <w:t xml:space="preserve">Bướm </w:t>
      </w:r>
      <w:r w:rsidRPr="00663FDC">
        <w:rPr>
          <w:rFonts w:eastAsia="CIDFont+F4"/>
          <w:color w:val="000000"/>
          <w:kern w:val="2"/>
          <w:szCs w:val="20"/>
          <w:lang w:eastAsia="zh-CN"/>
        </w:rPr>
        <w:t>giáp mộc (</w:t>
      </w:r>
      <w:r w:rsidRPr="00663FDC">
        <w:rPr>
          <w:rFonts w:eastAsia="CIDFont+F4"/>
          <w:bCs/>
          <w:i/>
          <w:iCs/>
          <w:color w:val="000000"/>
          <w:kern w:val="2"/>
          <w:szCs w:val="28"/>
          <w:shd w:val="clear" w:color="auto" w:fill="FFFFFF"/>
          <w:lang w:eastAsia="zh-CN"/>
        </w:rPr>
        <w:t>Cupha erymanthis)</w:t>
      </w:r>
      <w:r w:rsidRPr="00663FDC">
        <w:rPr>
          <w:rFonts w:eastAsia="CIDFont+F4"/>
          <w:bCs/>
          <w:color w:val="000000"/>
          <w:kern w:val="2"/>
          <w:szCs w:val="20"/>
          <w:shd w:val="clear" w:color="auto" w:fill="FFFFFF"/>
          <w:lang w:eastAsia="zh-CN"/>
        </w:rPr>
        <w:t>.</w:t>
      </w:r>
    </w:p>
    <w:p w14:paraId="00B26A7C" w14:textId="77777777" w:rsidR="00A02D39" w:rsidRPr="00663FDC" w:rsidRDefault="00A02D39" w:rsidP="00A02D39">
      <w:pPr>
        <w:widowControl w:val="0"/>
        <w:spacing w:before="100"/>
        <w:rPr>
          <w:rFonts w:eastAsia="CIDFont+F4"/>
          <w:b/>
          <w:kern w:val="2"/>
          <w:szCs w:val="28"/>
          <w:lang w:eastAsia="zh-CN"/>
        </w:rPr>
      </w:pPr>
      <w:r w:rsidRPr="00663FDC">
        <w:rPr>
          <w:rFonts w:eastAsia="CIDFont+F4"/>
          <w:b/>
          <w:kern w:val="2"/>
          <w:szCs w:val="28"/>
          <w:lang w:eastAsia="zh-CN"/>
        </w:rPr>
        <w:lastRenderedPageBreak/>
        <w:t>7. Tuyến vụng Ổ lợn to – núi Ổ lợn</w:t>
      </w:r>
    </w:p>
    <w:p w14:paraId="57ABB877" w14:textId="77777777" w:rsidR="00A02D39" w:rsidRPr="00663FDC" w:rsidRDefault="00A02D39" w:rsidP="00A02D39">
      <w:pPr>
        <w:widowControl w:val="0"/>
        <w:spacing w:before="100"/>
        <w:ind w:firstLine="709"/>
        <w:rPr>
          <w:rFonts w:eastAsia="CIDFont+F4"/>
          <w:bCs/>
          <w:color w:val="000000"/>
          <w:kern w:val="2"/>
          <w:szCs w:val="20"/>
          <w:shd w:val="clear" w:color="auto" w:fill="FFFFFF"/>
          <w:lang w:eastAsia="zh-CN"/>
        </w:rPr>
      </w:pPr>
      <w:bookmarkStart w:id="59" w:name="_Hlk152553997"/>
      <w:r w:rsidRPr="00663FDC">
        <w:rPr>
          <w:rFonts w:eastAsia="CIDFont+F4"/>
          <w:bCs/>
          <w:i/>
          <w:color w:val="000000"/>
          <w:kern w:val="2"/>
          <w:szCs w:val="20"/>
          <w:shd w:val="clear" w:color="auto" w:fill="FFFFFF"/>
          <w:lang w:eastAsia="zh-CN"/>
        </w:rPr>
        <w:t>- Đối với mẫu thực vật:</w:t>
      </w:r>
      <w:r w:rsidRPr="00663FDC">
        <w:rPr>
          <w:rFonts w:eastAsia="CIDFont+F4"/>
          <w:bCs/>
          <w:color w:val="000000"/>
          <w:kern w:val="2"/>
          <w:szCs w:val="20"/>
          <w:shd w:val="clear" w:color="auto" w:fill="FFFFFF"/>
          <w:lang w:eastAsia="zh-CN"/>
        </w:rPr>
        <w:t xml:space="preserve"> Thu thập được </w:t>
      </w:r>
      <w:r w:rsidRPr="00663FDC">
        <w:rPr>
          <w:rFonts w:eastAsia="CIDFont+F4"/>
          <w:b/>
          <w:bCs/>
          <w:i/>
          <w:color w:val="000000"/>
          <w:kern w:val="2"/>
          <w:szCs w:val="20"/>
          <w:shd w:val="clear" w:color="auto" w:fill="FFFFFF"/>
          <w:lang w:eastAsia="zh-CN"/>
        </w:rPr>
        <w:t>60 mẫu của 20 loài (mỗi loài 03 mẫu)</w:t>
      </w:r>
      <w:r w:rsidRPr="00663FDC">
        <w:rPr>
          <w:rFonts w:eastAsia="CIDFont+F4"/>
          <w:iCs/>
          <w:color w:val="000000"/>
          <w:kern w:val="2"/>
          <w:szCs w:val="20"/>
          <w:shd w:val="clear" w:color="auto" w:fill="FFFFFF"/>
          <w:lang w:eastAsia="zh-CN"/>
        </w:rPr>
        <w:t xml:space="preserve">: </w:t>
      </w:r>
      <w:r w:rsidRPr="00663FDC">
        <w:rPr>
          <w:rFonts w:eastAsia="Arial"/>
          <w:bCs/>
          <w:iCs/>
          <w:szCs w:val="22"/>
        </w:rPr>
        <w:t>Sơn thục (</w:t>
      </w:r>
      <w:r w:rsidRPr="00663FDC">
        <w:rPr>
          <w:rFonts w:eastAsia="Arial"/>
          <w:bCs/>
          <w:i/>
          <w:szCs w:val="22"/>
        </w:rPr>
        <w:t>Homalomena qecubta</w:t>
      </w:r>
      <w:r w:rsidRPr="00663FDC">
        <w:rPr>
          <w:rFonts w:eastAsia="Arial"/>
          <w:bCs/>
          <w:iCs/>
          <w:szCs w:val="22"/>
        </w:rPr>
        <w:t>), Sặt (</w:t>
      </w:r>
      <w:r w:rsidRPr="00663FDC">
        <w:rPr>
          <w:rFonts w:eastAsia="Arial"/>
          <w:bCs/>
          <w:i/>
          <w:szCs w:val="22"/>
        </w:rPr>
        <w:t>Sinobambusa Sat</w:t>
      </w:r>
      <w:r w:rsidRPr="00663FDC">
        <w:rPr>
          <w:rFonts w:eastAsia="Arial"/>
          <w:bCs/>
          <w:iCs/>
          <w:szCs w:val="22"/>
        </w:rPr>
        <w:t>), Đũa trọng (</w:t>
      </w:r>
      <w:r w:rsidRPr="00663FDC">
        <w:rPr>
          <w:rFonts w:eastAsia="Arial"/>
          <w:i/>
          <w:iCs/>
          <w:szCs w:val="28"/>
          <w:shd w:val="clear" w:color="auto" w:fill="FFFFFF"/>
        </w:rPr>
        <w:t>Ardisia crenata</w:t>
      </w:r>
      <w:r w:rsidRPr="00663FDC">
        <w:rPr>
          <w:rFonts w:ascii="Arial" w:eastAsia="Arial" w:hAnsi="Arial" w:cs="Arial"/>
          <w:b/>
          <w:bCs/>
          <w:i/>
          <w:iCs/>
          <w:color w:val="202122"/>
          <w:sz w:val="21"/>
          <w:szCs w:val="21"/>
          <w:shd w:val="clear" w:color="auto" w:fill="FFFFFF"/>
        </w:rPr>
        <w:t>)</w:t>
      </w:r>
      <w:r w:rsidRPr="00663FDC">
        <w:rPr>
          <w:rFonts w:eastAsia="Arial"/>
          <w:bCs/>
          <w:iCs/>
          <w:szCs w:val="22"/>
        </w:rPr>
        <w:t>, Cọ xẻ (</w:t>
      </w:r>
      <w:r w:rsidRPr="00663FDC">
        <w:rPr>
          <w:rFonts w:eastAsia="Arial"/>
          <w:bCs/>
          <w:i/>
          <w:szCs w:val="22"/>
        </w:rPr>
        <w:t>Livistona chinensis</w:t>
      </w:r>
      <w:r w:rsidRPr="00663FDC">
        <w:rPr>
          <w:rFonts w:eastAsia="Arial"/>
          <w:bCs/>
          <w:iCs/>
          <w:szCs w:val="22"/>
        </w:rPr>
        <w:t>), Quyển bá hoàng sinh (</w:t>
      </w:r>
      <w:r w:rsidRPr="00663FDC">
        <w:rPr>
          <w:rFonts w:eastAsia="Arial"/>
          <w:i/>
          <w:iCs/>
          <w:szCs w:val="28"/>
          <w:shd w:val="clear" w:color="auto" w:fill="FFFFFF"/>
        </w:rPr>
        <w:t>Selaginella delicatula Alston</w:t>
      </w:r>
      <w:r w:rsidRPr="00663FDC">
        <w:rPr>
          <w:rFonts w:ascii="Helvetica" w:eastAsia="Arial" w:hAnsi="Helvetica" w:cs="Helvetica"/>
          <w:color w:val="333333"/>
          <w:sz w:val="23"/>
          <w:szCs w:val="23"/>
          <w:shd w:val="clear" w:color="auto" w:fill="FFFFFF"/>
        </w:rPr>
        <w:t>)</w:t>
      </w:r>
      <w:r w:rsidRPr="00663FDC">
        <w:rPr>
          <w:rFonts w:eastAsia="Arial"/>
          <w:bCs/>
          <w:iCs/>
          <w:szCs w:val="22"/>
        </w:rPr>
        <w:t>, Dương xỉ (</w:t>
      </w:r>
      <w:r w:rsidRPr="00663FDC">
        <w:rPr>
          <w:rFonts w:eastAsia="Arial"/>
          <w:bCs/>
          <w:i/>
          <w:szCs w:val="22"/>
        </w:rPr>
        <w:t>Polypodium Leucotomos</w:t>
      </w:r>
      <w:r w:rsidRPr="00663FDC">
        <w:rPr>
          <w:rFonts w:eastAsia="Arial"/>
          <w:bCs/>
          <w:iCs/>
          <w:szCs w:val="22"/>
        </w:rPr>
        <w:t>), Ban (</w:t>
      </w:r>
      <w:r w:rsidRPr="00663FDC">
        <w:rPr>
          <w:rFonts w:eastAsia="Arial"/>
          <w:bCs/>
          <w:i/>
          <w:szCs w:val="22"/>
        </w:rPr>
        <w:t>Bauhinia variegata</w:t>
      </w:r>
      <w:r w:rsidRPr="00663FDC">
        <w:rPr>
          <w:rFonts w:eastAsia="Arial"/>
          <w:bCs/>
          <w:iCs/>
          <w:szCs w:val="22"/>
        </w:rPr>
        <w:t>), Sâm xuyên đá (</w:t>
      </w:r>
      <w:r w:rsidRPr="00663FDC">
        <w:rPr>
          <w:rFonts w:eastAsia="Arial"/>
          <w:i/>
          <w:iCs/>
          <w:szCs w:val="22"/>
          <w:shd w:val="clear" w:color="auto" w:fill="FFFFFF"/>
        </w:rPr>
        <w:t>Myxopyrum smilacifolium Bl</w:t>
      </w:r>
      <w:r w:rsidRPr="00663FDC">
        <w:rPr>
          <w:rFonts w:eastAsia="Arial"/>
          <w:szCs w:val="22"/>
          <w:shd w:val="clear" w:color="auto" w:fill="FFFFFF"/>
        </w:rPr>
        <w:t>.)</w:t>
      </w:r>
      <w:r w:rsidRPr="00663FDC">
        <w:rPr>
          <w:rFonts w:eastAsia="Arial"/>
          <w:bCs/>
          <w:iCs/>
          <w:szCs w:val="22"/>
        </w:rPr>
        <w:t xml:space="preserve">, Rom </w:t>
      </w:r>
      <w:r w:rsidRPr="00663FDC">
        <w:rPr>
          <w:rFonts w:eastAsia="Arial"/>
          <w:bCs/>
          <w:i/>
          <w:iCs/>
          <w:szCs w:val="28"/>
        </w:rPr>
        <w:t>(</w:t>
      </w:r>
      <w:r w:rsidRPr="00663FDC">
        <w:rPr>
          <w:rFonts w:eastAsia="Arial"/>
          <w:i/>
          <w:color w:val="040C28"/>
          <w:szCs w:val="28"/>
        </w:rPr>
        <w:t>Borreria articularis (L.</w:t>
      </w:r>
      <w:r w:rsidRPr="00663FDC">
        <w:rPr>
          <w:rFonts w:eastAsia="Arial"/>
          <w:i/>
          <w:color w:val="202124"/>
          <w:szCs w:val="28"/>
          <w:shd w:val="clear" w:color="auto" w:fill="FFFFFF"/>
        </w:rPr>
        <w:t> </w:t>
      </w:r>
      <w:r w:rsidRPr="00663FDC">
        <w:rPr>
          <w:rFonts w:eastAsia="Arial"/>
          <w:i/>
          <w:color w:val="040C28"/>
          <w:szCs w:val="28"/>
        </w:rPr>
        <w:t>f.)</w:t>
      </w:r>
      <w:r w:rsidRPr="00663FDC">
        <w:rPr>
          <w:rFonts w:eastAsia="Arial"/>
          <w:i/>
          <w:color w:val="202124"/>
          <w:szCs w:val="28"/>
          <w:shd w:val="clear" w:color="auto" w:fill="FFFFFF"/>
        </w:rPr>
        <w:t> </w:t>
      </w:r>
      <w:r w:rsidRPr="00663FDC">
        <w:rPr>
          <w:rFonts w:eastAsia="Arial"/>
          <w:i/>
          <w:color w:val="040C28"/>
          <w:szCs w:val="28"/>
        </w:rPr>
        <w:t>F)</w:t>
      </w:r>
      <w:r w:rsidRPr="00663FDC">
        <w:rPr>
          <w:rFonts w:eastAsia="Arial"/>
          <w:bCs/>
          <w:iCs/>
          <w:szCs w:val="22"/>
        </w:rPr>
        <w:t>, Dây cơm xôi (</w:t>
      </w:r>
      <w:r w:rsidRPr="00663FDC">
        <w:rPr>
          <w:rFonts w:eastAsia="Arial"/>
          <w:bCs/>
          <w:i/>
          <w:szCs w:val="22"/>
        </w:rPr>
        <w:t>lunania</w:t>
      </w:r>
      <w:r w:rsidRPr="00663FDC">
        <w:rPr>
          <w:rFonts w:eastAsia="Arial"/>
          <w:bCs/>
          <w:iCs/>
          <w:szCs w:val="22"/>
        </w:rPr>
        <w:t xml:space="preserve">), Ngọc bút </w:t>
      </w:r>
      <w:r w:rsidRPr="00663FDC">
        <w:rPr>
          <w:rFonts w:eastAsia="Arial"/>
          <w:bCs/>
          <w:i/>
          <w:szCs w:val="28"/>
        </w:rPr>
        <w:t>(</w:t>
      </w:r>
      <w:r w:rsidRPr="00663FDC">
        <w:rPr>
          <w:rFonts w:eastAsia="Arial"/>
          <w:i/>
          <w:szCs w:val="28"/>
          <w:shd w:val="clear" w:color="auto" w:fill="FFFFFF"/>
        </w:rPr>
        <w:t>Tabernaemontana divaricate)</w:t>
      </w:r>
      <w:r w:rsidRPr="00663FDC">
        <w:rPr>
          <w:rFonts w:eastAsia="Arial"/>
          <w:bCs/>
          <w:iCs/>
          <w:szCs w:val="22"/>
        </w:rPr>
        <w:t>, Chè rừng (</w:t>
      </w:r>
      <w:r w:rsidRPr="00663FDC">
        <w:rPr>
          <w:rFonts w:eastAsia="Arial"/>
          <w:i/>
          <w:iCs/>
          <w:szCs w:val="22"/>
          <w:shd w:val="clear" w:color="auto" w:fill="FFFFFF"/>
        </w:rPr>
        <w:t>Aidia cochinchinensis)</w:t>
      </w:r>
      <w:r w:rsidRPr="00663FDC">
        <w:rPr>
          <w:rFonts w:eastAsia="Arial"/>
          <w:bCs/>
          <w:iCs/>
          <w:szCs w:val="22"/>
        </w:rPr>
        <w:t xml:space="preserve">, Vẩy ốc </w:t>
      </w:r>
      <w:r w:rsidRPr="00663FDC">
        <w:rPr>
          <w:rFonts w:eastAsia="Arial"/>
          <w:bCs/>
          <w:i/>
          <w:szCs w:val="22"/>
        </w:rPr>
        <w:t>(Diospyros buxifolia)</w:t>
      </w:r>
      <w:r w:rsidRPr="00663FDC">
        <w:rPr>
          <w:rFonts w:eastAsia="Arial"/>
          <w:bCs/>
          <w:iCs/>
          <w:szCs w:val="22"/>
        </w:rPr>
        <w:t xml:space="preserve">, Sòi trắng </w:t>
      </w:r>
      <w:r w:rsidRPr="00663FDC">
        <w:rPr>
          <w:rFonts w:eastAsia="Arial"/>
          <w:bCs/>
          <w:iCs/>
          <w:szCs w:val="28"/>
        </w:rPr>
        <w:t>(</w:t>
      </w:r>
      <w:r w:rsidRPr="00663FDC">
        <w:rPr>
          <w:rFonts w:eastAsia="Arial"/>
          <w:i/>
          <w:iCs/>
          <w:szCs w:val="28"/>
        </w:rPr>
        <w:t>Sapium sebiferum</w:t>
      </w:r>
      <w:r w:rsidRPr="00663FDC">
        <w:rPr>
          <w:rFonts w:eastAsia="Arial"/>
          <w:szCs w:val="28"/>
          <w:shd w:val="clear" w:color="auto" w:fill="FFFFFF"/>
        </w:rPr>
        <w:t> )</w:t>
      </w:r>
      <w:r w:rsidRPr="00663FDC">
        <w:rPr>
          <w:rFonts w:eastAsia="Arial"/>
          <w:bCs/>
          <w:iCs/>
          <w:szCs w:val="28"/>
        </w:rPr>
        <w:t>,</w:t>
      </w:r>
      <w:r w:rsidRPr="00663FDC">
        <w:rPr>
          <w:rFonts w:eastAsia="Arial"/>
          <w:bCs/>
          <w:iCs/>
          <w:szCs w:val="22"/>
        </w:rPr>
        <w:t xml:space="preserve"> Me rừng </w:t>
      </w:r>
      <w:r w:rsidRPr="00663FDC">
        <w:rPr>
          <w:rFonts w:eastAsia="Arial"/>
          <w:bCs/>
          <w:i/>
          <w:szCs w:val="28"/>
        </w:rPr>
        <w:t>(</w:t>
      </w:r>
      <w:r w:rsidRPr="00663FDC">
        <w:rPr>
          <w:rFonts w:eastAsia="Arial"/>
          <w:i/>
          <w:szCs w:val="28"/>
          <w:shd w:val="clear" w:color="auto" w:fill="FFFFFF"/>
        </w:rPr>
        <w:t>Phyllanthus emblica)</w:t>
      </w:r>
      <w:r w:rsidRPr="00663FDC">
        <w:rPr>
          <w:rFonts w:eastAsia="Arial"/>
          <w:bCs/>
          <w:i/>
          <w:szCs w:val="28"/>
        </w:rPr>
        <w:t>,</w:t>
      </w:r>
      <w:r w:rsidRPr="00663FDC">
        <w:rPr>
          <w:rFonts w:eastAsia="Arial"/>
          <w:bCs/>
          <w:iCs/>
          <w:szCs w:val="22"/>
        </w:rPr>
        <w:t xml:space="preserve"> Thanh hương (</w:t>
      </w:r>
      <w:r w:rsidRPr="00663FDC">
        <w:rPr>
          <w:rFonts w:eastAsia="Arial"/>
          <w:bCs/>
          <w:i/>
          <w:szCs w:val="22"/>
        </w:rPr>
        <w:t>Pistacia weinmannifolia J.Poiss.ex Franch</w:t>
      </w:r>
      <w:r w:rsidRPr="00663FDC">
        <w:rPr>
          <w:rFonts w:eastAsia="Arial"/>
          <w:bCs/>
          <w:iCs/>
          <w:szCs w:val="22"/>
        </w:rPr>
        <w:t>), Kim giao núi đất (</w:t>
      </w:r>
      <w:r w:rsidRPr="00663FDC">
        <w:rPr>
          <w:rFonts w:eastAsia="Arial"/>
          <w:i/>
          <w:iCs/>
          <w:szCs w:val="28"/>
          <w:shd w:val="clear" w:color="auto" w:fill="FFFFFF"/>
        </w:rPr>
        <w:t>Nageia wallichiana</w:t>
      </w:r>
      <w:r w:rsidRPr="00663FDC">
        <w:rPr>
          <w:rFonts w:ascii="Arial" w:eastAsia="Arial" w:hAnsi="Arial" w:cs="Arial"/>
          <w:b/>
          <w:bCs/>
          <w:i/>
          <w:iCs/>
          <w:color w:val="202122"/>
          <w:sz w:val="21"/>
          <w:szCs w:val="21"/>
          <w:shd w:val="clear" w:color="auto" w:fill="FFFFFF"/>
        </w:rPr>
        <w:t>)</w:t>
      </w:r>
      <w:r w:rsidRPr="00663FDC">
        <w:rPr>
          <w:rFonts w:eastAsia="Arial"/>
          <w:bCs/>
          <w:iCs/>
          <w:szCs w:val="22"/>
        </w:rPr>
        <w:t xml:space="preserve">, Giàng giàng </w:t>
      </w:r>
      <w:r w:rsidRPr="00663FDC">
        <w:rPr>
          <w:rFonts w:eastAsia="Arial"/>
          <w:bCs/>
          <w:i/>
          <w:szCs w:val="28"/>
        </w:rPr>
        <w:t>(</w:t>
      </w:r>
      <w:r w:rsidRPr="00663FDC">
        <w:rPr>
          <w:rFonts w:eastAsia="Arial"/>
          <w:i/>
          <w:szCs w:val="28"/>
          <w:shd w:val="clear" w:color="auto" w:fill="FFFFFF"/>
        </w:rPr>
        <w:t>Gleicheniaceae)</w:t>
      </w:r>
      <w:r w:rsidRPr="00663FDC">
        <w:rPr>
          <w:rFonts w:eastAsia="Arial"/>
          <w:bCs/>
          <w:iCs/>
          <w:szCs w:val="28"/>
        </w:rPr>
        <w:t>,</w:t>
      </w:r>
      <w:r w:rsidRPr="00663FDC">
        <w:rPr>
          <w:rFonts w:eastAsia="Arial"/>
          <w:bCs/>
          <w:iCs/>
          <w:szCs w:val="22"/>
        </w:rPr>
        <w:t xml:space="preserve"> Lấu </w:t>
      </w:r>
      <w:r w:rsidRPr="00663FDC">
        <w:rPr>
          <w:rFonts w:eastAsia="Arial"/>
          <w:bCs/>
          <w:i/>
          <w:szCs w:val="28"/>
        </w:rPr>
        <w:t>(</w:t>
      </w:r>
      <w:r w:rsidRPr="00663FDC">
        <w:rPr>
          <w:rFonts w:eastAsia="Arial"/>
          <w:i/>
          <w:szCs w:val="28"/>
          <w:shd w:val="clear" w:color="auto" w:fill="FFFFFF"/>
        </w:rPr>
        <w:t>Psychotria rubra Poir)</w:t>
      </w:r>
      <w:r w:rsidRPr="00663FDC">
        <w:rPr>
          <w:rFonts w:eastAsia="Arial"/>
          <w:bCs/>
          <w:iCs/>
          <w:szCs w:val="22"/>
        </w:rPr>
        <w:t xml:space="preserve">, Chè dây </w:t>
      </w:r>
      <w:r w:rsidRPr="00663FDC">
        <w:rPr>
          <w:rFonts w:eastAsia="Arial"/>
          <w:bCs/>
          <w:i/>
          <w:szCs w:val="28"/>
        </w:rPr>
        <w:t>(</w:t>
      </w:r>
      <w:r w:rsidRPr="00663FDC">
        <w:rPr>
          <w:rFonts w:eastAsia="Arial"/>
          <w:i/>
          <w:szCs w:val="28"/>
          <w:shd w:val="clear" w:color="auto" w:fill="FFFFFF"/>
        </w:rPr>
        <w:t>Ampelopsis cantoniensis (Hook. et Arn.) Planch)</w:t>
      </w:r>
      <w:r w:rsidRPr="00663FDC">
        <w:rPr>
          <w:rFonts w:eastAsia="Arial"/>
          <w:bCs/>
          <w:i/>
          <w:szCs w:val="28"/>
        </w:rPr>
        <w:t>.</w:t>
      </w:r>
    </w:p>
    <w:p w14:paraId="71D08784" w14:textId="77777777" w:rsidR="00A02D39" w:rsidRPr="00663FDC" w:rsidRDefault="00A02D39" w:rsidP="00A02D39">
      <w:pPr>
        <w:widowControl w:val="0"/>
        <w:tabs>
          <w:tab w:val="left" w:pos="0"/>
        </w:tabs>
        <w:spacing w:before="100"/>
        <w:ind w:firstLine="709"/>
        <w:rPr>
          <w:rFonts w:eastAsia="CIDFont+F4"/>
          <w:i/>
          <w:color w:val="000000"/>
          <w:kern w:val="2"/>
          <w:szCs w:val="28"/>
          <w:lang w:eastAsia="zh-CN"/>
        </w:rPr>
      </w:pPr>
      <w:r w:rsidRPr="00663FDC">
        <w:rPr>
          <w:rFonts w:eastAsia="CIDFont+F4"/>
          <w:bCs/>
          <w:i/>
          <w:color w:val="000000"/>
          <w:kern w:val="2"/>
          <w:szCs w:val="20"/>
          <w:shd w:val="clear" w:color="auto" w:fill="FFFFFF"/>
          <w:lang w:eastAsia="zh-CN"/>
        </w:rPr>
        <w:t>- Đối với các mẫu côn trùng:</w:t>
      </w:r>
      <w:r w:rsidRPr="00663FDC">
        <w:rPr>
          <w:rFonts w:eastAsia="CIDFont+F4"/>
          <w:bCs/>
          <w:color w:val="000000"/>
          <w:kern w:val="2"/>
          <w:szCs w:val="20"/>
          <w:shd w:val="clear" w:color="auto" w:fill="FFFFFF"/>
          <w:lang w:eastAsia="zh-CN"/>
        </w:rPr>
        <w:t xml:space="preserve"> Thu thập được </w:t>
      </w:r>
      <w:r w:rsidRPr="00663FDC">
        <w:rPr>
          <w:rFonts w:eastAsia="CIDFont+F4"/>
          <w:b/>
          <w:bCs/>
          <w:i/>
          <w:color w:val="000000"/>
          <w:kern w:val="2"/>
          <w:szCs w:val="20"/>
          <w:shd w:val="clear" w:color="auto" w:fill="FFFFFF"/>
          <w:lang w:eastAsia="zh-CN"/>
        </w:rPr>
        <w:t>09 mẫu của 03 loài bướm (mỗi loài 03 mẫu)</w:t>
      </w:r>
      <w:r w:rsidRPr="00663FDC">
        <w:rPr>
          <w:rFonts w:eastAsia="CIDFont+F4"/>
          <w:bCs/>
          <w:color w:val="000000"/>
          <w:kern w:val="2"/>
          <w:szCs w:val="20"/>
          <w:shd w:val="clear" w:color="auto" w:fill="FFFFFF"/>
          <w:lang w:eastAsia="zh-CN"/>
        </w:rPr>
        <w:t>: B</w:t>
      </w:r>
      <w:r w:rsidRPr="00663FDC">
        <w:rPr>
          <w:rFonts w:eastAsia="Arial"/>
          <w:bCs/>
          <w:iCs/>
          <w:color w:val="000000"/>
          <w:szCs w:val="22"/>
        </w:rPr>
        <w:t xml:space="preserve">ướm gốc cánh đỏ </w:t>
      </w:r>
      <w:r w:rsidRPr="00663FDC">
        <w:rPr>
          <w:rFonts w:eastAsia="Arial"/>
          <w:bCs/>
          <w:i/>
          <w:iCs/>
          <w:color w:val="000000"/>
          <w:szCs w:val="22"/>
        </w:rPr>
        <w:t>(</w:t>
      </w:r>
      <w:r w:rsidRPr="00663FDC">
        <w:rPr>
          <w:rFonts w:eastAsia="Arial"/>
          <w:bCs/>
          <w:i/>
          <w:color w:val="000000"/>
          <w:szCs w:val="22"/>
        </w:rPr>
        <w:t>Prioneris philonme)</w:t>
      </w:r>
      <w:r w:rsidRPr="00663FDC">
        <w:rPr>
          <w:rFonts w:eastAsia="Arial"/>
          <w:bCs/>
          <w:iCs/>
          <w:color w:val="000000"/>
          <w:szCs w:val="22"/>
        </w:rPr>
        <w:t xml:space="preserve">, Bướm cánh vàng đa hình </w:t>
      </w:r>
      <w:r w:rsidRPr="00663FDC">
        <w:rPr>
          <w:rFonts w:eastAsia="Arial"/>
          <w:bCs/>
          <w:i/>
          <w:iCs/>
          <w:color w:val="000000"/>
          <w:szCs w:val="22"/>
        </w:rPr>
        <w:t>(</w:t>
      </w:r>
      <w:r w:rsidRPr="00663FDC">
        <w:rPr>
          <w:rFonts w:eastAsia="Arial"/>
          <w:bCs/>
          <w:i/>
          <w:color w:val="000000"/>
          <w:szCs w:val="22"/>
        </w:rPr>
        <w:t>Eurema simulatrix</w:t>
      </w:r>
      <w:r w:rsidRPr="00663FDC">
        <w:rPr>
          <w:rFonts w:eastAsia="CIDFont+F4"/>
          <w:i/>
          <w:color w:val="000000"/>
          <w:kern w:val="2"/>
          <w:szCs w:val="28"/>
          <w:lang w:eastAsia="zh-CN"/>
        </w:rPr>
        <w:t xml:space="preserve">), </w:t>
      </w:r>
      <w:r w:rsidRPr="00663FDC">
        <w:rPr>
          <w:rFonts w:eastAsia="Arial"/>
          <w:bCs/>
          <w:iCs/>
          <w:color w:val="000000"/>
          <w:szCs w:val="22"/>
        </w:rPr>
        <w:t xml:space="preserve">Bướm xanh lớn </w:t>
      </w:r>
      <w:r w:rsidRPr="00663FDC">
        <w:rPr>
          <w:rFonts w:eastAsia="Arial"/>
          <w:bCs/>
          <w:i/>
          <w:iCs/>
          <w:color w:val="000000"/>
          <w:szCs w:val="22"/>
        </w:rPr>
        <w:t>(</w:t>
      </w:r>
      <w:r w:rsidRPr="00663FDC">
        <w:rPr>
          <w:rFonts w:eastAsia="Arial"/>
          <w:bCs/>
          <w:i/>
          <w:color w:val="000000"/>
          <w:szCs w:val="22"/>
        </w:rPr>
        <w:t>Euploea mulciber</w:t>
      </w:r>
      <w:r w:rsidRPr="00663FDC">
        <w:rPr>
          <w:rFonts w:eastAsia="Arial"/>
          <w:bCs/>
          <w:iCs/>
          <w:color w:val="000000"/>
          <w:szCs w:val="22"/>
        </w:rPr>
        <w:t>)</w:t>
      </w:r>
      <w:r w:rsidRPr="00663FDC">
        <w:rPr>
          <w:rFonts w:eastAsia="CIDFont+F4"/>
          <w:i/>
          <w:color w:val="000000"/>
          <w:kern w:val="2"/>
          <w:szCs w:val="28"/>
          <w:lang w:eastAsia="zh-CN"/>
        </w:rPr>
        <w:t>.</w:t>
      </w:r>
    </w:p>
    <w:bookmarkEnd w:id="59"/>
    <w:p w14:paraId="67EBD9E6" w14:textId="77777777" w:rsidR="00A02D39" w:rsidRPr="00663FDC" w:rsidRDefault="00A02D39" w:rsidP="00A02D39">
      <w:pPr>
        <w:tabs>
          <w:tab w:val="left" w:pos="0"/>
        </w:tabs>
        <w:spacing w:before="100"/>
        <w:ind w:firstLine="709"/>
        <w:rPr>
          <w:rFonts w:eastAsia="Arial"/>
          <w:bCs/>
          <w:iCs/>
          <w:color w:val="000000"/>
          <w:szCs w:val="22"/>
        </w:rPr>
      </w:pPr>
      <w:r w:rsidRPr="00663FDC">
        <w:rPr>
          <w:rFonts w:eastAsia="Arial"/>
          <w:bCs/>
          <w:i/>
          <w:iCs/>
          <w:color w:val="000000"/>
          <w:szCs w:val="22"/>
        </w:rPr>
        <w:t xml:space="preserve">- </w:t>
      </w:r>
      <w:r w:rsidRPr="00663FDC">
        <w:rPr>
          <w:rFonts w:eastAsia="Arial"/>
          <w:bCs/>
          <w:i/>
          <w:color w:val="000000"/>
          <w:szCs w:val="22"/>
        </w:rPr>
        <w:t>Đối với lưỡng cư:</w:t>
      </w:r>
      <w:r w:rsidRPr="00663FDC">
        <w:rPr>
          <w:rFonts w:eastAsia="Arial"/>
          <w:bCs/>
          <w:color w:val="000000"/>
          <w:szCs w:val="22"/>
        </w:rPr>
        <w:t xml:space="preserve"> Thu thập được 03 mẫu của 0</w:t>
      </w:r>
      <w:r w:rsidRPr="00663FDC">
        <w:rPr>
          <w:rFonts w:eastAsia="Arial"/>
          <w:bCs/>
          <w:iCs/>
          <w:color w:val="000000"/>
          <w:szCs w:val="22"/>
        </w:rPr>
        <w:t xml:space="preserve">1 loài </w:t>
      </w:r>
      <w:r w:rsidRPr="00663FDC">
        <w:rPr>
          <w:rFonts w:eastAsia="CIDFont+F4"/>
          <w:color w:val="000000"/>
          <w:kern w:val="2"/>
          <w:szCs w:val="28"/>
          <w:lang w:eastAsia="zh-CN"/>
        </w:rPr>
        <w:t xml:space="preserve">nhái </w:t>
      </w:r>
      <w:r w:rsidRPr="00663FDC">
        <w:rPr>
          <w:rFonts w:eastAsia="CIDFont+F4"/>
          <w:i/>
          <w:color w:val="000000"/>
          <w:kern w:val="2"/>
          <w:szCs w:val="28"/>
          <w:lang w:eastAsia="zh-CN"/>
        </w:rPr>
        <w:t>(</w:t>
      </w:r>
      <w:r w:rsidRPr="00663FDC">
        <w:rPr>
          <w:rFonts w:eastAsia="CIDFont+F4"/>
          <w:bCs/>
          <w:i/>
          <w:color w:val="000000"/>
          <w:kern w:val="2"/>
          <w:szCs w:val="28"/>
          <w:shd w:val="clear" w:color="auto" w:fill="F9F9F9"/>
          <w:lang w:eastAsia="zh-CN"/>
        </w:rPr>
        <w:t>Ranidae Sp)</w:t>
      </w:r>
      <w:r w:rsidRPr="00663FDC">
        <w:rPr>
          <w:rFonts w:eastAsia="Arial"/>
          <w:bCs/>
          <w:iCs/>
          <w:color w:val="000000"/>
          <w:szCs w:val="22"/>
        </w:rPr>
        <w:t>.</w:t>
      </w:r>
    </w:p>
    <w:p w14:paraId="5E132BA3" w14:textId="77777777" w:rsidR="00A02D39" w:rsidRPr="00663FDC" w:rsidRDefault="00A02D39" w:rsidP="00A02D39">
      <w:pPr>
        <w:widowControl w:val="0"/>
        <w:spacing w:before="100"/>
        <w:rPr>
          <w:rFonts w:eastAsia="CIDFont+F4"/>
          <w:b/>
          <w:iCs/>
          <w:color w:val="000000"/>
          <w:kern w:val="2"/>
          <w:szCs w:val="28"/>
          <w:lang w:eastAsia="zh-CN"/>
        </w:rPr>
      </w:pPr>
      <w:r w:rsidRPr="00663FDC">
        <w:rPr>
          <w:rFonts w:eastAsia="CIDFont+F4"/>
          <w:b/>
          <w:iCs/>
          <w:color w:val="000000"/>
          <w:kern w:val="2"/>
          <w:szCs w:val="28"/>
          <w:lang w:eastAsia="zh-CN"/>
        </w:rPr>
        <w:t>8. Hệ thống các bản đồ thu thập mẫu vật</w:t>
      </w:r>
    </w:p>
    <w:p w14:paraId="207DF950" w14:textId="77777777" w:rsidR="00A02D39" w:rsidRPr="00663FDC" w:rsidRDefault="00A02D39" w:rsidP="00A02D39">
      <w:pPr>
        <w:widowControl w:val="0"/>
        <w:spacing w:before="100"/>
        <w:rPr>
          <w:rFonts w:eastAsia="CIDFont+F4"/>
          <w:iCs/>
          <w:color w:val="000000"/>
          <w:kern w:val="2"/>
          <w:szCs w:val="28"/>
          <w:lang w:eastAsia="zh-CN"/>
        </w:rPr>
      </w:pPr>
      <w:r w:rsidRPr="00663FDC">
        <w:rPr>
          <w:rFonts w:eastAsia="CIDFont+F4"/>
          <w:iCs/>
          <w:color w:val="000000"/>
          <w:kern w:val="2"/>
          <w:szCs w:val="28"/>
          <w:lang w:eastAsia="zh-CN"/>
        </w:rPr>
        <w:t>Dựa trên kết quả thông tin về các loài đã tiến hành thu mẫu, đã xây dựng được 01 bản đồ tổng thể về hoạt động thu thập mẫu vật và 07 bản đồ chuyên đề thể hiện quá trình thu mẫu trên 07 tuyến.</w:t>
      </w:r>
    </w:p>
    <w:p w14:paraId="1BD23786" w14:textId="77777777" w:rsidR="00A02D39" w:rsidRPr="00663FDC" w:rsidRDefault="00A02D39" w:rsidP="00A02D39">
      <w:pPr>
        <w:widowControl w:val="0"/>
        <w:tabs>
          <w:tab w:val="left" w:pos="0"/>
        </w:tabs>
        <w:spacing w:before="100"/>
        <w:ind w:firstLine="709"/>
        <w:rPr>
          <w:rFonts w:eastAsia="Arial"/>
          <w:b/>
          <w:color w:val="000000"/>
          <w:szCs w:val="28"/>
        </w:rPr>
      </w:pPr>
      <w:r w:rsidRPr="00663FDC">
        <w:rPr>
          <w:rFonts w:eastAsia="Arial"/>
          <w:b/>
          <w:bCs/>
          <w:iCs/>
          <w:color w:val="000000"/>
          <w:szCs w:val="22"/>
        </w:rPr>
        <w:t>9.</w:t>
      </w:r>
      <w:r w:rsidRPr="00663FDC">
        <w:rPr>
          <w:rFonts w:eastAsia="Arial"/>
          <w:bCs/>
          <w:iCs/>
          <w:color w:val="000000"/>
          <w:szCs w:val="22"/>
        </w:rPr>
        <w:t xml:space="preserve"> </w:t>
      </w:r>
      <w:r w:rsidRPr="00663FDC">
        <w:rPr>
          <w:rFonts w:eastAsia="Arial"/>
          <w:b/>
          <w:color w:val="000000"/>
          <w:szCs w:val="28"/>
          <w:lang w:val="vi-VN"/>
        </w:rPr>
        <w:t xml:space="preserve">Mức độ nguy cấp của một số loài </w:t>
      </w:r>
      <w:r w:rsidRPr="00663FDC">
        <w:rPr>
          <w:rFonts w:eastAsia="Arial"/>
          <w:b/>
          <w:color w:val="000000"/>
          <w:szCs w:val="28"/>
        </w:rPr>
        <w:t>được thu thập làm mẫu</w:t>
      </w:r>
    </w:p>
    <w:p w14:paraId="6AA8D1C4" w14:textId="77777777" w:rsidR="00A02D39" w:rsidRPr="00663FDC" w:rsidRDefault="00A02D39" w:rsidP="00A02D39">
      <w:pPr>
        <w:widowControl w:val="0"/>
        <w:tabs>
          <w:tab w:val="left" w:pos="0"/>
        </w:tabs>
        <w:spacing w:before="100"/>
        <w:ind w:firstLine="709"/>
        <w:rPr>
          <w:rFonts w:eastAsia="Arial"/>
          <w:bCs/>
          <w:iCs/>
          <w:color w:val="000000"/>
          <w:szCs w:val="22"/>
        </w:rPr>
      </w:pPr>
      <w:r w:rsidRPr="00663FDC">
        <w:rPr>
          <w:rFonts w:eastAsia="Arial"/>
          <w:bCs/>
          <w:iCs/>
          <w:color w:val="000000"/>
          <w:szCs w:val="22"/>
        </w:rPr>
        <w:t>Đối chiếu với mức độ nguy cấp về loài đã tiến hành thu mẫu với Danh lục đỏ Việt Nam, Sách đỏ Việt Nam và quy định về quản lý loài nguy cấp, quý hiếm:</w:t>
      </w:r>
    </w:p>
    <w:p w14:paraId="69842DFB" w14:textId="77777777" w:rsidR="00A02D39" w:rsidRPr="00663FDC" w:rsidRDefault="00A02D39" w:rsidP="00A02D39">
      <w:pPr>
        <w:widowControl w:val="0"/>
        <w:tabs>
          <w:tab w:val="left" w:pos="0"/>
        </w:tabs>
        <w:spacing w:before="100"/>
        <w:ind w:firstLine="709"/>
        <w:rPr>
          <w:rFonts w:eastAsia="Arial"/>
          <w:bCs/>
          <w:iCs/>
          <w:color w:val="000000"/>
          <w:szCs w:val="22"/>
        </w:rPr>
      </w:pPr>
      <w:r w:rsidRPr="00663FDC">
        <w:rPr>
          <w:rFonts w:eastAsia="Arial"/>
          <w:bCs/>
          <w:i/>
          <w:iCs/>
          <w:color w:val="000000"/>
          <w:szCs w:val="22"/>
        </w:rPr>
        <w:t>- Nghị định số 84/2021/NĐ-CP ngày 22/9/2021 của Chính phủ:</w:t>
      </w:r>
      <w:r w:rsidRPr="00663FDC">
        <w:rPr>
          <w:rFonts w:eastAsia="Arial"/>
          <w:bCs/>
          <w:iCs/>
          <w:color w:val="000000"/>
          <w:szCs w:val="22"/>
        </w:rPr>
        <w:t xml:space="preserve"> Có 02 loài</w:t>
      </w:r>
    </w:p>
    <w:p w14:paraId="0EE4F7F6" w14:textId="77777777" w:rsidR="00A02D39" w:rsidRPr="00663FDC" w:rsidRDefault="00A02D39" w:rsidP="00A02D39">
      <w:pPr>
        <w:widowControl w:val="0"/>
        <w:tabs>
          <w:tab w:val="left" w:pos="0"/>
        </w:tabs>
        <w:spacing w:before="100"/>
        <w:ind w:firstLine="709"/>
        <w:rPr>
          <w:rFonts w:eastAsia="Arial"/>
          <w:bCs/>
          <w:iCs/>
          <w:color w:val="000000"/>
          <w:szCs w:val="22"/>
        </w:rPr>
      </w:pPr>
      <w:r w:rsidRPr="00663FDC">
        <w:rPr>
          <w:rFonts w:eastAsia="Arial"/>
          <w:bCs/>
          <w:iCs/>
          <w:color w:val="000000"/>
          <w:szCs w:val="22"/>
        </w:rPr>
        <w:t>(1) Bướm phượng cánh chim chấm liền (IIB);</w:t>
      </w:r>
    </w:p>
    <w:p w14:paraId="010962ED" w14:textId="77777777" w:rsidR="00A02D39" w:rsidRPr="00663FDC" w:rsidRDefault="00A02D39" w:rsidP="00A02D39">
      <w:pPr>
        <w:widowControl w:val="0"/>
        <w:tabs>
          <w:tab w:val="left" w:pos="0"/>
        </w:tabs>
        <w:spacing w:before="100"/>
        <w:ind w:firstLine="709"/>
        <w:rPr>
          <w:rFonts w:eastAsia="Arial"/>
          <w:bCs/>
          <w:iCs/>
          <w:color w:val="000000"/>
          <w:szCs w:val="22"/>
        </w:rPr>
      </w:pPr>
      <w:r w:rsidRPr="00663FDC">
        <w:rPr>
          <w:rFonts w:eastAsia="Arial"/>
          <w:bCs/>
          <w:iCs/>
          <w:color w:val="000000"/>
          <w:szCs w:val="22"/>
        </w:rPr>
        <w:t xml:space="preserve">(2) Na rừng (IIA). </w:t>
      </w:r>
    </w:p>
    <w:p w14:paraId="6024C74E" w14:textId="77777777" w:rsidR="00A02D39" w:rsidRPr="00663FDC" w:rsidRDefault="00A02D39" w:rsidP="00A02D39">
      <w:pPr>
        <w:widowControl w:val="0"/>
        <w:tabs>
          <w:tab w:val="left" w:pos="0"/>
        </w:tabs>
        <w:spacing w:before="100"/>
        <w:ind w:firstLine="709"/>
        <w:rPr>
          <w:rFonts w:eastAsia="Arial"/>
          <w:bCs/>
          <w:iCs/>
          <w:color w:val="000000"/>
          <w:szCs w:val="22"/>
        </w:rPr>
      </w:pPr>
      <w:r w:rsidRPr="00663FDC">
        <w:rPr>
          <w:rFonts w:eastAsia="Arial"/>
          <w:bCs/>
          <w:i/>
          <w:iCs/>
          <w:color w:val="000000"/>
          <w:szCs w:val="22"/>
        </w:rPr>
        <w:t>- Sách đỏ Việt Nam 2007:</w:t>
      </w:r>
      <w:r w:rsidRPr="00663FDC">
        <w:rPr>
          <w:rFonts w:eastAsia="Arial"/>
          <w:bCs/>
          <w:iCs/>
          <w:color w:val="000000"/>
          <w:szCs w:val="22"/>
        </w:rPr>
        <w:t xml:space="preserve"> Có 04 loài</w:t>
      </w:r>
    </w:p>
    <w:p w14:paraId="7DFEF7CA" w14:textId="77777777" w:rsidR="00A02D39" w:rsidRPr="00663FDC" w:rsidRDefault="00A02D39" w:rsidP="00A02D39">
      <w:pPr>
        <w:widowControl w:val="0"/>
        <w:spacing w:before="100"/>
        <w:rPr>
          <w:bCs/>
          <w:iCs/>
          <w:color w:val="000000"/>
          <w:szCs w:val="28"/>
        </w:rPr>
      </w:pPr>
      <w:r w:rsidRPr="00663FDC">
        <w:rPr>
          <w:rFonts w:eastAsia="Arial"/>
          <w:bCs/>
          <w:iCs/>
          <w:color w:val="000000"/>
          <w:szCs w:val="22"/>
        </w:rPr>
        <w:t xml:space="preserve">(1) </w:t>
      </w:r>
      <w:r w:rsidRPr="00663FDC">
        <w:rPr>
          <w:bCs/>
          <w:iCs/>
          <w:color w:val="000000"/>
          <w:szCs w:val="28"/>
        </w:rPr>
        <w:t xml:space="preserve">Cát Sâm: </w:t>
      </w:r>
      <w:r w:rsidRPr="00663FDC">
        <w:rPr>
          <w:rFonts w:eastAsia="CIDFont+F4"/>
          <w:kern w:val="2"/>
          <w:szCs w:val="20"/>
          <w:lang w:eastAsia="zh-CN"/>
        </w:rPr>
        <w:t>Phân hạng VU A1c,d, Sách đỏ Việt Nam năm 2007, trang 192, mục 137;</w:t>
      </w:r>
    </w:p>
    <w:p w14:paraId="397500BC" w14:textId="77777777" w:rsidR="00A02D39" w:rsidRPr="00663FDC" w:rsidRDefault="00A02D39" w:rsidP="00A02D39">
      <w:pPr>
        <w:widowControl w:val="0"/>
        <w:spacing w:before="100"/>
        <w:rPr>
          <w:rFonts w:eastAsia="CIDFont+F4"/>
          <w:kern w:val="2"/>
          <w:szCs w:val="20"/>
          <w:lang w:eastAsia="zh-CN"/>
        </w:rPr>
      </w:pPr>
      <w:r w:rsidRPr="00663FDC">
        <w:rPr>
          <w:bCs/>
          <w:iCs/>
          <w:color w:val="000000"/>
          <w:szCs w:val="28"/>
        </w:rPr>
        <w:t xml:space="preserve">(2) </w:t>
      </w:r>
      <w:r w:rsidRPr="00663FDC">
        <w:rPr>
          <w:rFonts w:eastAsia="CIDFont+F4"/>
          <w:kern w:val="2"/>
          <w:szCs w:val="20"/>
          <w:lang w:eastAsia="zh-CN"/>
        </w:rPr>
        <w:t>Bướm phượng cánh chim chấm liền: Phân hạng VU A2a,c,d B2b,d,e +3b,c,d. Sách đỏ Việt Nam 2007, phần I. Động vật, trang 468, mục 406;</w:t>
      </w:r>
    </w:p>
    <w:p w14:paraId="58AA0BFB" w14:textId="77777777" w:rsidR="00A02D39" w:rsidRPr="00663FDC" w:rsidRDefault="00A02D39" w:rsidP="00A02D39">
      <w:pPr>
        <w:widowControl w:val="0"/>
        <w:spacing w:before="100"/>
        <w:ind w:firstLine="709"/>
        <w:rPr>
          <w:rFonts w:eastAsia="CIDFont+F4"/>
          <w:color w:val="000000"/>
          <w:kern w:val="2"/>
          <w:szCs w:val="20"/>
          <w:lang w:eastAsia="zh-CN"/>
        </w:rPr>
      </w:pPr>
      <w:r w:rsidRPr="00663FDC">
        <w:rPr>
          <w:rFonts w:eastAsia="CIDFont+F4"/>
          <w:kern w:val="2"/>
          <w:szCs w:val="20"/>
          <w:lang w:eastAsia="zh-CN"/>
        </w:rPr>
        <w:t xml:space="preserve">(3) </w:t>
      </w:r>
      <w:r w:rsidRPr="00663FDC">
        <w:rPr>
          <w:bCs/>
          <w:iCs/>
          <w:color w:val="000000"/>
          <w:szCs w:val="28"/>
        </w:rPr>
        <w:t>Gội Nếp (</w:t>
      </w:r>
      <w:r w:rsidRPr="00663FDC">
        <w:rPr>
          <w:rFonts w:eastAsia="CIDFont+F4"/>
          <w:color w:val="000000"/>
          <w:kern w:val="2"/>
          <w:szCs w:val="20"/>
          <w:lang w:eastAsia="zh-CN"/>
        </w:rPr>
        <w:t>Phân hạng VU A1a,c,d+2d, sách đỏ Việt Nam năm 2007, trang 278, mục 212. Gội Nếp);</w:t>
      </w:r>
    </w:p>
    <w:p w14:paraId="0E9A744D" w14:textId="77777777" w:rsidR="00A02D39" w:rsidRPr="00663FDC" w:rsidRDefault="00A02D39" w:rsidP="00A02D39">
      <w:pPr>
        <w:widowControl w:val="0"/>
        <w:spacing w:before="100"/>
        <w:ind w:firstLine="709"/>
        <w:rPr>
          <w:bCs/>
          <w:iCs/>
          <w:color w:val="000000"/>
          <w:szCs w:val="28"/>
        </w:rPr>
      </w:pPr>
      <w:r w:rsidRPr="00663FDC">
        <w:rPr>
          <w:bCs/>
          <w:iCs/>
          <w:color w:val="000000"/>
          <w:szCs w:val="28"/>
        </w:rPr>
        <w:t>(4) Sao Hải Nam (Phân hạng EN A1c,d, B1+2b,c, sách đỏ Việt Nam năm 2007, trang 173, mục 121. Sao Hải Nam).</w:t>
      </w:r>
    </w:p>
    <w:p w14:paraId="566C78D3" w14:textId="77777777" w:rsidR="00A02D39" w:rsidRPr="00663FDC" w:rsidRDefault="00A02D39" w:rsidP="00A02D39">
      <w:pPr>
        <w:widowControl w:val="0"/>
        <w:spacing w:before="100"/>
        <w:rPr>
          <w:bCs/>
          <w:iCs/>
          <w:color w:val="000000"/>
          <w:szCs w:val="28"/>
        </w:rPr>
      </w:pPr>
      <w:r w:rsidRPr="00663FDC">
        <w:rPr>
          <w:bCs/>
          <w:i/>
          <w:iCs/>
          <w:color w:val="000000"/>
          <w:szCs w:val="28"/>
        </w:rPr>
        <w:t>- Danh lục đỏ Việt Nam:</w:t>
      </w:r>
      <w:r w:rsidRPr="00663FDC">
        <w:rPr>
          <w:bCs/>
          <w:iCs/>
          <w:color w:val="000000"/>
          <w:szCs w:val="28"/>
        </w:rPr>
        <w:t xml:space="preserve"> Có 05 loài</w:t>
      </w:r>
    </w:p>
    <w:p w14:paraId="1A64221A" w14:textId="77777777" w:rsidR="00A02D39" w:rsidRPr="00663FDC" w:rsidRDefault="00A02D39" w:rsidP="00A02D39">
      <w:pPr>
        <w:widowControl w:val="0"/>
        <w:spacing w:before="100"/>
        <w:ind w:firstLine="709"/>
        <w:rPr>
          <w:bCs/>
          <w:iCs/>
          <w:color w:val="000000"/>
          <w:szCs w:val="28"/>
        </w:rPr>
      </w:pPr>
      <w:r w:rsidRPr="00663FDC">
        <w:rPr>
          <w:bCs/>
          <w:iCs/>
          <w:color w:val="000000"/>
          <w:szCs w:val="28"/>
        </w:rPr>
        <w:t xml:space="preserve">(1) Cát Sâm: Phân hạng VU A1a,c,d, Danh lục đỏ Việt Nam, trang 274, mục 35; </w:t>
      </w:r>
    </w:p>
    <w:p w14:paraId="0E7D050F" w14:textId="77777777" w:rsidR="00A02D39" w:rsidRPr="00663FDC" w:rsidRDefault="00A02D39" w:rsidP="00A02D39">
      <w:pPr>
        <w:widowControl w:val="0"/>
        <w:spacing w:before="100"/>
        <w:ind w:firstLine="709"/>
        <w:rPr>
          <w:rFonts w:eastAsia="CIDFont+F4"/>
          <w:kern w:val="2"/>
          <w:szCs w:val="20"/>
          <w:lang w:eastAsia="zh-CN"/>
        </w:rPr>
      </w:pPr>
      <w:r w:rsidRPr="00663FDC">
        <w:rPr>
          <w:bCs/>
          <w:iCs/>
          <w:color w:val="000000"/>
          <w:szCs w:val="28"/>
        </w:rPr>
        <w:lastRenderedPageBreak/>
        <w:t xml:space="preserve">(2) </w:t>
      </w:r>
      <w:r w:rsidRPr="00663FDC">
        <w:rPr>
          <w:rFonts w:eastAsia="CIDFont+F4"/>
          <w:kern w:val="2"/>
          <w:szCs w:val="20"/>
          <w:lang w:eastAsia="zh-CN"/>
        </w:rPr>
        <w:t>Bướm phượng cánh chim chấm liền: Phân hạng VU A2a,c,d B2b,d,e +3b,c,d. Danh lục đỏ Việt Nam, phần V.3. Côn trùng, trang 193, mục 418;</w:t>
      </w:r>
    </w:p>
    <w:p w14:paraId="6D37BA1B" w14:textId="77777777" w:rsidR="00A02D39" w:rsidRPr="00663FDC" w:rsidRDefault="00A02D39" w:rsidP="00A02D39">
      <w:pPr>
        <w:widowControl w:val="0"/>
        <w:spacing w:before="100"/>
        <w:ind w:firstLine="709"/>
        <w:rPr>
          <w:bCs/>
          <w:iCs/>
          <w:color w:val="000000"/>
          <w:szCs w:val="28"/>
        </w:rPr>
      </w:pPr>
      <w:r w:rsidRPr="00663FDC">
        <w:rPr>
          <w:bCs/>
          <w:iCs/>
          <w:color w:val="000000"/>
          <w:szCs w:val="28"/>
        </w:rPr>
        <w:t>(3) Gội/Gội Nếp (Phân hạng VU A1a,c,d+2d, Danh lục đỏ Việt Nam, trang 297, mục 220. Gội Nếp);</w:t>
      </w:r>
    </w:p>
    <w:p w14:paraId="0DEB9DB7" w14:textId="77777777" w:rsidR="00A02D39" w:rsidRPr="00663FDC" w:rsidRDefault="00A02D39" w:rsidP="00A02D39">
      <w:pPr>
        <w:widowControl w:val="0"/>
        <w:spacing w:before="100"/>
        <w:ind w:firstLine="709"/>
        <w:rPr>
          <w:bCs/>
          <w:iCs/>
          <w:color w:val="000000"/>
          <w:szCs w:val="28"/>
        </w:rPr>
      </w:pPr>
      <w:r w:rsidRPr="00663FDC">
        <w:rPr>
          <w:bCs/>
          <w:iCs/>
          <w:color w:val="000000"/>
          <w:szCs w:val="28"/>
        </w:rPr>
        <w:t xml:space="preserve"> (4) Sao Hải Nam (Phân hạng EN A1c,d, B1+2b,c, Danh lục đỏ Việt Nam, trang 269, mục 126. Sao Hải Nam).</w:t>
      </w:r>
    </w:p>
    <w:p w14:paraId="230E2B5B" w14:textId="77777777" w:rsidR="00A02D39" w:rsidRPr="00663FDC" w:rsidRDefault="00A02D39" w:rsidP="00A02D39">
      <w:pPr>
        <w:widowControl w:val="0"/>
        <w:tabs>
          <w:tab w:val="left" w:pos="0"/>
        </w:tabs>
        <w:spacing w:before="100"/>
        <w:ind w:firstLine="709"/>
        <w:rPr>
          <w:rFonts w:eastAsia="Arial"/>
          <w:bCs/>
          <w:iCs/>
          <w:color w:val="000000"/>
          <w:szCs w:val="22"/>
        </w:rPr>
      </w:pPr>
      <w:r w:rsidRPr="00663FDC">
        <w:rPr>
          <w:bCs/>
          <w:iCs/>
          <w:color w:val="000000"/>
          <w:szCs w:val="28"/>
        </w:rPr>
        <w:t xml:space="preserve">(5) </w:t>
      </w:r>
      <w:r w:rsidRPr="00663FDC">
        <w:rPr>
          <w:rFonts w:eastAsia="Arial"/>
          <w:bCs/>
          <w:iCs/>
          <w:color w:val="000000"/>
          <w:szCs w:val="22"/>
        </w:rPr>
        <w:t>Quyển bá trường sinh (Phân hạng VU A1,c,d Danh lục đỏ Việt Nam, trang 233, mục 102. Quyển bá trường sinh).</w:t>
      </w:r>
    </w:p>
    <w:p w14:paraId="71A20C89" w14:textId="77777777" w:rsidR="00A02D39" w:rsidRPr="00663FDC" w:rsidRDefault="00A02D39" w:rsidP="00A02D39">
      <w:pPr>
        <w:autoSpaceDE w:val="0"/>
        <w:autoSpaceDN w:val="0"/>
        <w:adjustRightInd w:val="0"/>
        <w:spacing w:before="100"/>
        <w:ind w:firstLine="709"/>
        <w:rPr>
          <w:rFonts w:eastAsia="CIDFont+F4"/>
          <w:bCs/>
          <w:color w:val="000000"/>
          <w:kern w:val="2"/>
          <w:szCs w:val="28"/>
          <w:lang w:eastAsia="zh-CN"/>
        </w:rPr>
      </w:pPr>
      <w:r w:rsidRPr="00663FDC">
        <w:rPr>
          <w:rFonts w:eastAsia="CIDFont+F4"/>
          <w:b/>
          <w:bCs/>
          <w:color w:val="000000"/>
          <w:kern w:val="2"/>
          <w:szCs w:val="28"/>
          <w:lang w:eastAsia="zh-CN"/>
        </w:rPr>
        <w:t>5. Khó khăn, hạn chế</w:t>
      </w:r>
    </w:p>
    <w:p w14:paraId="70C7D2BC" w14:textId="77777777" w:rsidR="00A02D39" w:rsidRPr="00663FDC" w:rsidRDefault="00A02D39" w:rsidP="00A02D39">
      <w:pPr>
        <w:autoSpaceDE w:val="0"/>
        <w:autoSpaceDN w:val="0"/>
        <w:adjustRightInd w:val="0"/>
        <w:spacing w:before="100"/>
        <w:ind w:firstLine="709"/>
        <w:rPr>
          <w:rFonts w:eastAsia="CIDFont+F4"/>
          <w:bCs/>
          <w:color w:val="000000"/>
          <w:kern w:val="2"/>
          <w:szCs w:val="28"/>
          <w:lang w:eastAsia="zh-CN"/>
        </w:rPr>
      </w:pPr>
      <w:r w:rsidRPr="00663FDC">
        <w:rPr>
          <w:rFonts w:eastAsia="Arial"/>
          <w:color w:val="000000"/>
          <w:szCs w:val="28"/>
        </w:rPr>
        <w:t>- Địa hình đôi núi dốc, dài và nhiều loài côn trùng đốt gây khó khăn trong quá trình thu mẫu;</w:t>
      </w:r>
    </w:p>
    <w:p w14:paraId="3CEC76F3" w14:textId="77777777" w:rsidR="00A02D39" w:rsidRPr="00663FDC" w:rsidRDefault="00A02D39" w:rsidP="00A02D39">
      <w:pPr>
        <w:autoSpaceDE w:val="0"/>
        <w:autoSpaceDN w:val="0"/>
        <w:adjustRightInd w:val="0"/>
        <w:spacing w:before="100"/>
        <w:ind w:firstLine="709"/>
        <w:rPr>
          <w:rFonts w:eastAsia="CIDFont+F4"/>
          <w:bCs/>
          <w:color w:val="000000"/>
          <w:kern w:val="2"/>
          <w:szCs w:val="28"/>
          <w:lang w:eastAsia="zh-CN"/>
        </w:rPr>
      </w:pPr>
      <w:r w:rsidRPr="00663FDC">
        <w:rPr>
          <w:rFonts w:eastAsia="Arial"/>
          <w:color w:val="000000"/>
          <w:szCs w:val="28"/>
        </w:rPr>
        <w:t>- Thiết bị chuyên dùng còn thiếu (máy ảnh có độ phân giải cao, ống tê lê, flycam) để ghi lại hình ảnh vật hậu phục vụ chuyên môn;</w:t>
      </w:r>
    </w:p>
    <w:p w14:paraId="569C1D78" w14:textId="77777777" w:rsidR="00A02D39" w:rsidRPr="00663FDC" w:rsidRDefault="00A02D39" w:rsidP="00A02D39">
      <w:pPr>
        <w:autoSpaceDE w:val="0"/>
        <w:autoSpaceDN w:val="0"/>
        <w:adjustRightInd w:val="0"/>
        <w:spacing w:before="100"/>
        <w:ind w:firstLine="709"/>
        <w:rPr>
          <w:rFonts w:eastAsia="CIDFont+F4"/>
          <w:bCs/>
          <w:color w:val="000000"/>
          <w:kern w:val="2"/>
          <w:szCs w:val="28"/>
          <w:lang w:eastAsia="zh-CN"/>
        </w:rPr>
      </w:pPr>
      <w:r w:rsidRPr="00663FDC">
        <w:rPr>
          <w:rFonts w:eastAsia="Arial"/>
          <w:color w:val="000000"/>
          <w:szCs w:val="28"/>
        </w:rPr>
        <w:t>- Đội ngũ cán bộ chuyên môn chưa được đào tạo chuyên sâu về lĩnh vực xử lý, trưng bày mẫu vật nên quá trình thực hiện sẽ gặp những khó khăn nhất định.</w:t>
      </w:r>
    </w:p>
    <w:p w14:paraId="3E237297" w14:textId="77777777" w:rsidR="00A02D39" w:rsidRPr="00663FDC" w:rsidRDefault="00A02D39" w:rsidP="00A02D39">
      <w:pPr>
        <w:autoSpaceDE w:val="0"/>
        <w:autoSpaceDN w:val="0"/>
        <w:adjustRightInd w:val="0"/>
        <w:spacing w:before="100"/>
        <w:ind w:firstLine="709"/>
        <w:rPr>
          <w:rFonts w:eastAsia="CIDFont+F4"/>
          <w:bCs/>
          <w:color w:val="000000"/>
          <w:kern w:val="2"/>
          <w:szCs w:val="28"/>
          <w:lang w:eastAsia="zh-CN"/>
        </w:rPr>
      </w:pPr>
      <w:r w:rsidRPr="00663FDC">
        <w:rPr>
          <w:rFonts w:eastAsia="CIDFont+F4"/>
          <w:b/>
          <w:color w:val="000000"/>
          <w:kern w:val="2"/>
          <w:szCs w:val="28"/>
          <w:lang w:eastAsia="zh-CN"/>
        </w:rPr>
        <w:t>6. Đề xuất</w:t>
      </w:r>
    </w:p>
    <w:p w14:paraId="70EFD734" w14:textId="77777777" w:rsidR="00A02D39" w:rsidRPr="00663FDC" w:rsidRDefault="00A02D39" w:rsidP="00A02D39">
      <w:pPr>
        <w:autoSpaceDE w:val="0"/>
        <w:autoSpaceDN w:val="0"/>
        <w:adjustRightInd w:val="0"/>
        <w:spacing w:before="100"/>
        <w:ind w:firstLine="709"/>
        <w:rPr>
          <w:rFonts w:eastAsia="CIDFont+F4"/>
          <w:bCs/>
          <w:color w:val="000000"/>
          <w:kern w:val="2"/>
          <w:szCs w:val="28"/>
          <w:lang w:eastAsia="zh-CN"/>
        </w:rPr>
      </w:pPr>
      <w:r w:rsidRPr="00663FDC">
        <w:rPr>
          <w:rFonts w:eastAsia="CIDFont+F4"/>
          <w:color w:val="000000"/>
          <w:kern w:val="2"/>
          <w:szCs w:val="28"/>
          <w:lang w:eastAsia="zh-CN"/>
        </w:rPr>
        <w:t>- Đầu tư trang thiết bị chuyên dùng (máy ảnh, ống tê lê, flaycam) để ghi lại một số hình ảnh về loài, đặc biệt là các đặc điểm vật hậu phục vụ cho việc nhận diện loài;</w:t>
      </w:r>
    </w:p>
    <w:p w14:paraId="3C1FE99D" w14:textId="77777777" w:rsidR="00A02D39" w:rsidRPr="00663FDC" w:rsidRDefault="00A02D39" w:rsidP="00A02D39">
      <w:pPr>
        <w:autoSpaceDE w:val="0"/>
        <w:autoSpaceDN w:val="0"/>
        <w:adjustRightInd w:val="0"/>
        <w:spacing w:before="100"/>
        <w:ind w:firstLine="709"/>
        <w:rPr>
          <w:rFonts w:eastAsia="CIDFont+F4"/>
          <w:bCs/>
          <w:color w:val="000000"/>
          <w:kern w:val="2"/>
          <w:szCs w:val="28"/>
          <w:lang w:eastAsia="zh-CN"/>
        </w:rPr>
      </w:pPr>
      <w:r w:rsidRPr="00663FDC">
        <w:rPr>
          <w:rFonts w:eastAsia="CIDFont+F4"/>
          <w:color w:val="000000"/>
          <w:kern w:val="2"/>
          <w:szCs w:val="28"/>
          <w:lang w:eastAsia="zh-CN"/>
        </w:rPr>
        <w:t>- Có kế hoạch cử cán bộ đi đào tạo, tập huấn về lĩnh vực xử lý, trưng bày mẫu vật.</w:t>
      </w:r>
      <w:r>
        <w:rPr>
          <w:rFonts w:eastAsia="CIDFont+F4"/>
          <w:color w:val="000000"/>
          <w:kern w:val="2"/>
          <w:szCs w:val="28"/>
          <w:lang w:eastAsia="zh-CN"/>
        </w:rPr>
        <w:t>/.</w:t>
      </w:r>
    </w:p>
    <w:tbl>
      <w:tblPr>
        <w:tblStyle w:val="TableGrid"/>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663"/>
      </w:tblGrid>
      <w:tr w:rsidR="008E55C1" w14:paraId="4838706F" w14:textId="77777777" w:rsidTr="00667A85">
        <w:tc>
          <w:tcPr>
            <w:tcW w:w="2689" w:type="dxa"/>
          </w:tcPr>
          <w:p w14:paraId="2F521277" w14:textId="77777777" w:rsidR="008E55C1" w:rsidRDefault="008E55C1" w:rsidP="00667A85">
            <w:pPr>
              <w:ind w:firstLine="0"/>
              <w:rPr>
                <w:szCs w:val="28"/>
                <w:lang w:val="vi-VN"/>
              </w:rPr>
            </w:pPr>
          </w:p>
        </w:tc>
        <w:tc>
          <w:tcPr>
            <w:tcW w:w="6663" w:type="dxa"/>
          </w:tcPr>
          <w:p w14:paraId="7A9B1E51" w14:textId="77777777" w:rsidR="008E55C1" w:rsidRPr="00811736" w:rsidRDefault="008E55C1" w:rsidP="009F7AF6">
            <w:pPr>
              <w:spacing w:before="0"/>
              <w:ind w:firstLine="0"/>
              <w:jc w:val="center"/>
              <w:rPr>
                <w:b/>
                <w:sz w:val="28"/>
                <w:szCs w:val="28"/>
                <w:lang w:val="nl-NL"/>
              </w:rPr>
            </w:pPr>
            <w:r w:rsidRPr="00811736">
              <w:rPr>
                <w:b/>
                <w:sz w:val="28"/>
                <w:szCs w:val="28"/>
                <w:lang w:val="nl-NL"/>
              </w:rPr>
              <w:t>HỘI ĐỒNG KHOA HỌC VÀ CÔNG NGHỆ</w:t>
            </w:r>
          </w:p>
          <w:p w14:paraId="2BE70762" w14:textId="77777777" w:rsidR="008E55C1" w:rsidRPr="00811736" w:rsidRDefault="008E55C1" w:rsidP="009F7AF6">
            <w:pPr>
              <w:spacing w:before="0"/>
              <w:ind w:firstLine="0"/>
              <w:jc w:val="center"/>
              <w:rPr>
                <w:b/>
                <w:sz w:val="28"/>
                <w:szCs w:val="28"/>
                <w:lang w:val="nl-NL"/>
              </w:rPr>
            </w:pPr>
            <w:r w:rsidRPr="00811736">
              <w:rPr>
                <w:b/>
                <w:sz w:val="28"/>
                <w:szCs w:val="28"/>
                <w:lang w:val="nl-NL"/>
              </w:rPr>
              <w:t>BAN QUẢN LÝ VƯỜN QUỐC GIA BÁI TỬ LONG</w:t>
            </w:r>
          </w:p>
          <w:p w14:paraId="5912FB1D" w14:textId="77777777" w:rsidR="008E55C1" w:rsidRDefault="008E55C1" w:rsidP="00667A85">
            <w:pPr>
              <w:ind w:firstLine="0"/>
              <w:rPr>
                <w:szCs w:val="28"/>
                <w:lang w:val="vi-VN"/>
              </w:rPr>
            </w:pPr>
          </w:p>
        </w:tc>
      </w:tr>
    </w:tbl>
    <w:p w14:paraId="383E378E" w14:textId="77777777" w:rsidR="00A02D39" w:rsidRPr="00663FDC" w:rsidRDefault="00A02D39" w:rsidP="00A02D39">
      <w:pPr>
        <w:autoSpaceDE w:val="0"/>
        <w:autoSpaceDN w:val="0"/>
        <w:adjustRightInd w:val="0"/>
        <w:ind w:firstLine="709"/>
        <w:rPr>
          <w:rFonts w:eastAsia="CIDFont+F4"/>
          <w:bCs/>
          <w:color w:val="000000"/>
          <w:kern w:val="2"/>
          <w:szCs w:val="28"/>
          <w:lang w:eastAsia="zh-CN"/>
        </w:rPr>
      </w:pPr>
    </w:p>
    <w:p w14:paraId="45E60546" w14:textId="77777777" w:rsidR="00A02D39" w:rsidRDefault="00A02D39" w:rsidP="00A02D39">
      <w:pPr>
        <w:rPr>
          <w:lang w:val="nl-NL"/>
        </w:rPr>
      </w:pPr>
    </w:p>
    <w:p w14:paraId="24651B3C" w14:textId="77777777" w:rsidR="00A02D39" w:rsidRDefault="00A02D39" w:rsidP="00A02D39">
      <w:pPr>
        <w:rPr>
          <w:lang w:val="nl-NL"/>
        </w:rPr>
      </w:pPr>
    </w:p>
    <w:p w14:paraId="55D2873D" w14:textId="77777777" w:rsidR="00A02D39" w:rsidRDefault="00A02D39" w:rsidP="00A02D39">
      <w:pPr>
        <w:rPr>
          <w:lang w:val="nl-NL"/>
        </w:rPr>
      </w:pPr>
    </w:p>
    <w:p w14:paraId="089B2314" w14:textId="77777777" w:rsidR="00A02D39" w:rsidRDefault="00A02D39" w:rsidP="00A02D39">
      <w:pPr>
        <w:rPr>
          <w:lang w:val="nl-NL"/>
        </w:rPr>
      </w:pPr>
    </w:p>
    <w:p w14:paraId="429D69AB" w14:textId="77777777" w:rsidR="00A02D39" w:rsidRDefault="00A02D39" w:rsidP="00A02D39">
      <w:pPr>
        <w:rPr>
          <w:lang w:val="nl-NL"/>
        </w:rPr>
      </w:pPr>
    </w:p>
    <w:p w14:paraId="2BEB8FD3" w14:textId="77777777" w:rsidR="00A02D39" w:rsidRDefault="00A02D39" w:rsidP="00A02D39">
      <w:pPr>
        <w:rPr>
          <w:lang w:val="nl-NL"/>
        </w:rPr>
      </w:pPr>
    </w:p>
    <w:p w14:paraId="06F96F2B" w14:textId="77777777" w:rsidR="00A02D39" w:rsidRDefault="00A02D39" w:rsidP="00A02D39">
      <w:pPr>
        <w:ind w:firstLine="0"/>
        <w:jc w:val="center"/>
        <w:rPr>
          <w:b/>
          <w:lang w:val="nl-NL"/>
        </w:rPr>
      </w:pPr>
    </w:p>
    <w:p w14:paraId="2A2A6C1C" w14:textId="77777777" w:rsidR="00A02D39" w:rsidRDefault="00A02D39" w:rsidP="00A02D39">
      <w:pPr>
        <w:ind w:firstLine="0"/>
        <w:jc w:val="center"/>
        <w:rPr>
          <w:b/>
          <w:lang w:val="nl-NL"/>
        </w:rPr>
      </w:pPr>
    </w:p>
    <w:p w14:paraId="38823D72" w14:textId="77777777" w:rsidR="00A02D39" w:rsidRDefault="00A02D39" w:rsidP="00A02D39">
      <w:pPr>
        <w:ind w:firstLine="0"/>
        <w:jc w:val="center"/>
        <w:rPr>
          <w:b/>
          <w:lang w:val="nl-NL"/>
        </w:rPr>
      </w:pPr>
    </w:p>
    <w:p w14:paraId="777C1EFE" w14:textId="77777777" w:rsidR="00A02D39" w:rsidRDefault="00A02D39" w:rsidP="00A02D39">
      <w:pPr>
        <w:ind w:firstLine="0"/>
        <w:jc w:val="center"/>
        <w:rPr>
          <w:b/>
          <w:lang w:val="nl-NL"/>
        </w:rPr>
      </w:pPr>
    </w:p>
    <w:p w14:paraId="6FBDFBA5" w14:textId="77777777" w:rsidR="00A02D39" w:rsidRDefault="00A02D39" w:rsidP="00A02D39">
      <w:pPr>
        <w:ind w:firstLine="0"/>
        <w:jc w:val="center"/>
        <w:rPr>
          <w:b/>
          <w:lang w:val="nl-NL"/>
        </w:rPr>
      </w:pPr>
    </w:p>
    <w:p w14:paraId="666BCF11" w14:textId="77777777" w:rsidR="00A02D39" w:rsidRDefault="00A02D39" w:rsidP="00A02D39">
      <w:pPr>
        <w:ind w:firstLine="0"/>
        <w:jc w:val="center"/>
        <w:rPr>
          <w:b/>
          <w:lang w:val="nl-NL"/>
        </w:rPr>
      </w:pPr>
    </w:p>
    <w:p w14:paraId="50F3AF31" w14:textId="77777777" w:rsidR="00A02D39" w:rsidRDefault="00A02D39" w:rsidP="00A02D39">
      <w:pPr>
        <w:ind w:firstLine="0"/>
        <w:jc w:val="center"/>
        <w:rPr>
          <w:b/>
          <w:lang w:val="nl-NL"/>
        </w:rPr>
      </w:pPr>
    </w:p>
    <w:p w14:paraId="2F94D9D9" w14:textId="77777777" w:rsidR="00A02D39" w:rsidRDefault="00A02D39" w:rsidP="00A02D39">
      <w:pPr>
        <w:ind w:firstLine="0"/>
        <w:jc w:val="center"/>
        <w:rPr>
          <w:b/>
          <w:lang w:val="nl-NL"/>
        </w:rPr>
      </w:pPr>
    </w:p>
    <w:p w14:paraId="7C7614A6" w14:textId="77777777" w:rsidR="00A02D39" w:rsidRDefault="00A02D39" w:rsidP="00A02D39">
      <w:pPr>
        <w:ind w:firstLine="0"/>
        <w:jc w:val="center"/>
        <w:rPr>
          <w:b/>
          <w:lang w:val="nl-NL"/>
        </w:rPr>
      </w:pPr>
    </w:p>
    <w:p w14:paraId="590314B2" w14:textId="77777777" w:rsidR="00A02D39" w:rsidRDefault="00A02D39" w:rsidP="00A02D39">
      <w:pPr>
        <w:ind w:firstLine="0"/>
        <w:jc w:val="center"/>
        <w:rPr>
          <w:b/>
          <w:lang w:val="nl-NL"/>
        </w:rPr>
      </w:pPr>
    </w:p>
    <w:p w14:paraId="663DDC2F" w14:textId="77777777" w:rsidR="00A02D39" w:rsidRDefault="00A02D39" w:rsidP="00A02D39">
      <w:pPr>
        <w:ind w:firstLine="0"/>
        <w:jc w:val="center"/>
        <w:rPr>
          <w:b/>
          <w:lang w:val="nl-NL"/>
        </w:rPr>
      </w:pPr>
    </w:p>
    <w:p w14:paraId="6E34EA03" w14:textId="77777777" w:rsidR="00A02D39" w:rsidRDefault="00A02D39" w:rsidP="00A02D39">
      <w:pPr>
        <w:ind w:firstLine="0"/>
        <w:jc w:val="center"/>
        <w:rPr>
          <w:b/>
          <w:lang w:val="nl-NL"/>
        </w:rPr>
      </w:pPr>
    </w:p>
    <w:p w14:paraId="7F02675A" w14:textId="77777777" w:rsidR="009F7AF6" w:rsidRDefault="009F7AF6" w:rsidP="00E7171F">
      <w:pPr>
        <w:pStyle w:val="Heading1"/>
      </w:pPr>
    </w:p>
    <w:p w14:paraId="1A43E80D" w14:textId="77777777" w:rsidR="009F7AF6" w:rsidRDefault="009F7AF6" w:rsidP="00E7171F">
      <w:pPr>
        <w:pStyle w:val="Heading1"/>
      </w:pPr>
    </w:p>
    <w:p w14:paraId="3A29F40B" w14:textId="77777777" w:rsidR="009F7AF6" w:rsidRDefault="009F7AF6" w:rsidP="00E7171F">
      <w:pPr>
        <w:pStyle w:val="Heading1"/>
      </w:pPr>
    </w:p>
    <w:p w14:paraId="7684221C" w14:textId="77777777" w:rsidR="009F7AF6" w:rsidRDefault="009F7AF6" w:rsidP="00E7171F">
      <w:pPr>
        <w:pStyle w:val="Heading1"/>
      </w:pPr>
    </w:p>
    <w:p w14:paraId="461D7D63" w14:textId="77777777" w:rsidR="009F7AF6" w:rsidRDefault="009F7AF6" w:rsidP="00E7171F">
      <w:pPr>
        <w:pStyle w:val="Heading1"/>
      </w:pPr>
    </w:p>
    <w:p w14:paraId="74602A7C" w14:textId="77777777" w:rsidR="00A02D39" w:rsidRPr="00A02D39" w:rsidRDefault="00A02D39" w:rsidP="00E7171F">
      <w:pPr>
        <w:pStyle w:val="Heading1"/>
      </w:pPr>
      <w:bookmarkStart w:id="60" w:name="_Toc155616466"/>
      <w:r w:rsidRPr="00A02D39">
        <w:t>BÁO CÁO SỐ 6:</w:t>
      </w:r>
      <w:r w:rsidR="0089303C">
        <w:t xml:space="preserve"> </w:t>
      </w:r>
      <w:r w:rsidR="008E55C1">
        <w:t>Kết quả tuyên truyền, phổ biến pháp luật lâm nghiệp đối với công tác bảo vệ và phát triển rừng năm 2023</w:t>
      </w:r>
      <w:bookmarkEnd w:id="60"/>
    </w:p>
    <w:p w14:paraId="284AC9FD" w14:textId="77777777" w:rsidR="00A02D39" w:rsidRDefault="00A02D39" w:rsidP="00A02D39">
      <w:pPr>
        <w:rPr>
          <w:lang w:val="nl-NL"/>
        </w:rPr>
      </w:pPr>
    </w:p>
    <w:p w14:paraId="5833BAF6" w14:textId="77777777" w:rsidR="00A02D39" w:rsidRDefault="00A02D39" w:rsidP="00A02D39">
      <w:pPr>
        <w:rPr>
          <w:lang w:val="nl-NL"/>
        </w:rPr>
      </w:pPr>
    </w:p>
    <w:p w14:paraId="53985738" w14:textId="77777777" w:rsidR="00A02D39" w:rsidRDefault="00A02D39" w:rsidP="00A02D39">
      <w:pPr>
        <w:rPr>
          <w:lang w:val="nl-NL"/>
        </w:rPr>
      </w:pPr>
    </w:p>
    <w:p w14:paraId="1656CFBF" w14:textId="77777777" w:rsidR="00A02D39" w:rsidRDefault="00A02D39" w:rsidP="00A02D39">
      <w:pPr>
        <w:rPr>
          <w:lang w:val="nl-NL"/>
        </w:rPr>
      </w:pPr>
    </w:p>
    <w:p w14:paraId="1B6C820B" w14:textId="77777777" w:rsidR="00A02D39" w:rsidRDefault="00A02D39" w:rsidP="00A02D39">
      <w:pPr>
        <w:rPr>
          <w:lang w:val="nl-NL"/>
        </w:rPr>
      </w:pPr>
    </w:p>
    <w:p w14:paraId="2CC5A78E" w14:textId="77777777" w:rsidR="00A02D39" w:rsidRDefault="00A02D39" w:rsidP="00A02D39">
      <w:pPr>
        <w:rPr>
          <w:lang w:val="nl-NL"/>
        </w:rPr>
      </w:pPr>
    </w:p>
    <w:p w14:paraId="35B9B7F8" w14:textId="77777777" w:rsidR="00A02D39" w:rsidRDefault="00A02D39" w:rsidP="00A02D39">
      <w:pPr>
        <w:rPr>
          <w:lang w:val="nl-NL"/>
        </w:rPr>
      </w:pPr>
    </w:p>
    <w:p w14:paraId="30D38694" w14:textId="77777777" w:rsidR="00A02D39" w:rsidRDefault="00A02D39" w:rsidP="00A02D39">
      <w:pPr>
        <w:rPr>
          <w:lang w:val="nl-NL"/>
        </w:rPr>
      </w:pPr>
    </w:p>
    <w:p w14:paraId="3DDE9B4E" w14:textId="77777777" w:rsidR="00A02D39" w:rsidRDefault="00A02D39" w:rsidP="00A02D39">
      <w:pPr>
        <w:rPr>
          <w:lang w:val="nl-NL"/>
        </w:rPr>
      </w:pPr>
    </w:p>
    <w:p w14:paraId="1FF8DA60" w14:textId="77777777" w:rsidR="00A02D39" w:rsidRDefault="00A02D39" w:rsidP="00A02D39">
      <w:pPr>
        <w:rPr>
          <w:lang w:val="nl-NL"/>
        </w:rPr>
      </w:pPr>
    </w:p>
    <w:p w14:paraId="28DE62F4" w14:textId="77777777" w:rsidR="00A02D39" w:rsidRDefault="00A02D39" w:rsidP="00A02D39">
      <w:pPr>
        <w:rPr>
          <w:lang w:val="nl-NL"/>
        </w:rPr>
      </w:pPr>
    </w:p>
    <w:p w14:paraId="7686E874" w14:textId="77777777" w:rsidR="00A02D39" w:rsidRDefault="00A02D39" w:rsidP="00A02D39">
      <w:pPr>
        <w:rPr>
          <w:lang w:val="nl-NL"/>
        </w:rPr>
      </w:pPr>
    </w:p>
    <w:p w14:paraId="3090A4B9" w14:textId="77777777" w:rsidR="00A02D39" w:rsidRDefault="00A02D39" w:rsidP="00A02D39">
      <w:pPr>
        <w:rPr>
          <w:lang w:val="nl-NL"/>
        </w:rPr>
      </w:pPr>
    </w:p>
    <w:p w14:paraId="380C2D57" w14:textId="77777777" w:rsidR="00A02D39" w:rsidRDefault="00A02D39" w:rsidP="00A02D39">
      <w:pPr>
        <w:rPr>
          <w:lang w:val="nl-NL"/>
        </w:rPr>
      </w:pPr>
    </w:p>
    <w:p w14:paraId="46343E2B" w14:textId="77777777" w:rsidR="00A02D39" w:rsidRDefault="00A02D39" w:rsidP="00A02D39">
      <w:pPr>
        <w:rPr>
          <w:lang w:val="nl-NL"/>
        </w:rPr>
      </w:pPr>
    </w:p>
    <w:p w14:paraId="5D41D01C" w14:textId="77777777" w:rsidR="00A02D39" w:rsidRDefault="00A02D39" w:rsidP="009F7AF6">
      <w:pPr>
        <w:ind w:firstLine="0"/>
        <w:rPr>
          <w:lang w:val="nl-NL"/>
        </w:rPr>
      </w:pPr>
    </w:p>
    <w:tbl>
      <w:tblPr>
        <w:tblpPr w:leftFromText="180" w:rightFromText="180" w:vertAnchor="text" w:horzAnchor="margin" w:tblpX="-636" w:tblpY="2"/>
        <w:tblW w:w="10525" w:type="dxa"/>
        <w:tblLayout w:type="fixed"/>
        <w:tblLook w:val="0000" w:firstRow="0" w:lastRow="0" w:firstColumn="0" w:lastColumn="0" w:noHBand="0" w:noVBand="0"/>
      </w:tblPr>
      <w:tblGrid>
        <w:gridCol w:w="4962"/>
        <w:gridCol w:w="5563"/>
      </w:tblGrid>
      <w:tr w:rsidR="00A02D39" w:rsidRPr="00663FDC" w14:paraId="3589D08D" w14:textId="77777777" w:rsidTr="00811736">
        <w:trPr>
          <w:trHeight w:val="1631"/>
        </w:trPr>
        <w:tc>
          <w:tcPr>
            <w:tcW w:w="4962" w:type="dxa"/>
          </w:tcPr>
          <w:p w14:paraId="40D9AFDE" w14:textId="77777777" w:rsidR="00A02D39" w:rsidRPr="00663FDC" w:rsidRDefault="00A02D39" w:rsidP="00811736">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lastRenderedPageBreak/>
              <w:t>BAN QUẢN LÝ</w:t>
            </w:r>
          </w:p>
          <w:p w14:paraId="7A3CAE7D" w14:textId="77777777" w:rsidR="00A02D39" w:rsidRPr="00663FDC" w:rsidRDefault="00A02D39" w:rsidP="00811736">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t xml:space="preserve"> VƯỜN</w:t>
            </w:r>
            <w:r w:rsidRPr="00663FDC">
              <w:rPr>
                <w:rFonts w:eastAsia="CIDFont+F4"/>
                <w:bCs/>
                <w:color w:val="000000"/>
                <w:kern w:val="2"/>
                <w:sz w:val="24"/>
                <w:lang w:val="vi-VN" w:eastAsia="zh-CN"/>
              </w:rPr>
              <w:t xml:space="preserve"> QUỐC GIA </w:t>
            </w:r>
            <w:r w:rsidRPr="00663FDC">
              <w:rPr>
                <w:rFonts w:eastAsia="CIDFont+F4"/>
                <w:bCs/>
                <w:color w:val="000000"/>
                <w:kern w:val="2"/>
                <w:sz w:val="24"/>
                <w:lang w:eastAsia="zh-CN"/>
              </w:rPr>
              <w:t>BÁI TỬ LONG</w:t>
            </w:r>
          </w:p>
          <w:p w14:paraId="04FEDF42" w14:textId="77777777" w:rsidR="00A02D39" w:rsidRPr="00663FDC" w:rsidRDefault="00A02D39" w:rsidP="00811736">
            <w:pPr>
              <w:keepNext/>
              <w:widowControl w:val="0"/>
              <w:spacing w:before="0"/>
              <w:ind w:firstLine="0"/>
              <w:jc w:val="center"/>
              <w:outlineLvl w:val="1"/>
              <w:rPr>
                <w:rFonts w:eastAsia="CIDFont+F4"/>
                <w:b/>
                <w:bCs/>
                <w:color w:val="000000"/>
                <w:kern w:val="2"/>
                <w:sz w:val="26"/>
                <w:lang w:eastAsia="zh-CN"/>
              </w:rPr>
            </w:pPr>
            <w:bookmarkStart w:id="61" w:name="_Toc154417641"/>
            <w:bookmarkStart w:id="62" w:name="_Toc155449685"/>
            <w:bookmarkStart w:id="63" w:name="_Toc155616467"/>
            <w:r>
              <w:rPr>
                <w:rFonts w:eastAsia="CIDFont+F4"/>
                <w:b/>
                <w:bCs/>
                <w:color w:val="000000"/>
                <w:kern w:val="2"/>
                <w:sz w:val="26"/>
                <w:lang w:eastAsia="zh-CN"/>
              </w:rPr>
              <w:t>HỘI ĐỒNG KHOA HỌC</w:t>
            </w:r>
            <w:bookmarkEnd w:id="61"/>
            <w:bookmarkEnd w:id="62"/>
            <w:bookmarkEnd w:id="63"/>
          </w:p>
          <w:p w14:paraId="40C7A58B" w14:textId="77777777" w:rsidR="00A02D39" w:rsidRPr="00663FDC" w:rsidRDefault="00A02D39" w:rsidP="008E55C1">
            <w:pPr>
              <w:widowControl w:val="0"/>
              <w:spacing w:before="240"/>
              <w:ind w:firstLine="0"/>
              <w:jc w:val="center"/>
              <w:rPr>
                <w:rFonts w:ascii="Arial" w:eastAsia="CIDFont+F4" w:hAnsi="Arial" w:cs="Arial"/>
                <w:color w:val="000000"/>
                <w:kern w:val="2"/>
                <w:szCs w:val="20"/>
                <w:lang w:val="vi-VN" w:eastAsia="zh-CN"/>
              </w:rPr>
            </w:pPr>
            <w:r w:rsidRPr="00663FDC">
              <w:rPr>
                <w:rFonts w:eastAsia="CIDFont+F4"/>
                <w:noProof/>
                <w:color w:val="000000"/>
                <w:kern w:val="2"/>
                <w:szCs w:val="20"/>
              </w:rPr>
              <mc:AlternateContent>
                <mc:Choice Requires="wps">
                  <w:drawing>
                    <wp:anchor distT="0" distB="0" distL="114300" distR="114300" simplePos="0" relativeHeight="251635200" behindDoc="0" locked="0" layoutInCell="1" allowOverlap="1" wp14:anchorId="3E32E59E" wp14:editId="419FC174">
                      <wp:simplePos x="0" y="0"/>
                      <wp:positionH relativeFrom="column">
                        <wp:posOffset>1008380</wp:posOffset>
                      </wp:positionH>
                      <wp:positionV relativeFrom="paragraph">
                        <wp:posOffset>40640</wp:posOffset>
                      </wp:positionV>
                      <wp:extent cx="990600" cy="0"/>
                      <wp:effectExtent l="7620" t="6985" r="11430" b="12065"/>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E5FD2BF" id="Straight Connector 14" o:spid="_x0000_s1026" style="position:absolute;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4pt,3.2pt" to="157.4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"/>
                  </w:pict>
                </mc:Fallback>
              </mc:AlternateContent>
            </w:r>
          </w:p>
        </w:tc>
        <w:tc>
          <w:tcPr>
            <w:tcW w:w="5563" w:type="dxa"/>
          </w:tcPr>
          <w:p w14:paraId="462692AC" w14:textId="77777777" w:rsidR="00A02D39" w:rsidRPr="00663FDC" w:rsidRDefault="00A02D39" w:rsidP="00811736">
            <w:pPr>
              <w:keepNext/>
              <w:widowControl w:val="0"/>
              <w:spacing w:before="0"/>
              <w:ind w:firstLine="0"/>
              <w:jc w:val="center"/>
              <w:outlineLvl w:val="5"/>
              <w:rPr>
                <w:rFonts w:eastAsia="CIDFont+F4"/>
                <w:b/>
                <w:bCs/>
                <w:color w:val="000000"/>
                <w:kern w:val="2"/>
                <w:sz w:val="24"/>
                <w:lang w:eastAsia="zh-CN"/>
              </w:rPr>
            </w:pPr>
            <w:r w:rsidRPr="00663FDC">
              <w:rPr>
                <w:rFonts w:eastAsia="CIDFont+F4"/>
                <w:b/>
                <w:bCs/>
                <w:color w:val="000000"/>
                <w:kern w:val="2"/>
                <w:sz w:val="24"/>
                <w:lang w:eastAsia="zh-CN"/>
              </w:rPr>
              <w:t>CỘNG HOÀ XÃ HỘI CHỦ NGHĨA VIỆT NAM</w:t>
            </w:r>
          </w:p>
          <w:p w14:paraId="50D5ADC5" w14:textId="77777777" w:rsidR="00A02D39" w:rsidRPr="00663FDC" w:rsidRDefault="00A02D39" w:rsidP="00811736">
            <w:pPr>
              <w:widowControl w:val="0"/>
              <w:spacing w:before="0"/>
              <w:ind w:firstLine="0"/>
              <w:jc w:val="center"/>
              <w:rPr>
                <w:rFonts w:eastAsia="CIDFont+F4"/>
                <w:b/>
                <w:color w:val="000000"/>
                <w:kern w:val="2"/>
                <w:sz w:val="26"/>
                <w:szCs w:val="20"/>
                <w:lang w:eastAsia="zh-CN"/>
              </w:rPr>
            </w:pPr>
            <w:r w:rsidRPr="00663FDC">
              <w:rPr>
                <w:rFonts w:eastAsia="CIDFont+F4"/>
                <w:b/>
                <w:color w:val="000000"/>
                <w:kern w:val="2"/>
                <w:sz w:val="26"/>
                <w:szCs w:val="20"/>
                <w:lang w:eastAsia="zh-CN"/>
              </w:rPr>
              <w:t>Độc lập – Tự do – Hạnh phúc</w:t>
            </w:r>
          </w:p>
          <w:p w14:paraId="30783DE0" w14:textId="77777777" w:rsidR="00A02D39" w:rsidRPr="00663FDC" w:rsidRDefault="00A02D39" w:rsidP="00811736">
            <w:pPr>
              <w:widowControl w:val="0"/>
              <w:ind w:firstLine="0"/>
              <w:jc w:val="right"/>
              <w:rPr>
                <w:rFonts w:eastAsia="CIDFont+F4"/>
                <w:i/>
                <w:iCs/>
                <w:color w:val="000000"/>
                <w:kern w:val="2"/>
                <w:szCs w:val="20"/>
                <w:lang w:eastAsia="zh-CN"/>
              </w:rPr>
            </w:pPr>
            <w:r w:rsidRPr="00663FDC">
              <w:rPr>
                <w:rFonts w:eastAsia="CIDFont+F4"/>
                <w:b/>
                <w:noProof/>
                <w:color w:val="000000"/>
                <w:kern w:val="2"/>
                <w:szCs w:val="20"/>
              </w:rPr>
              <mc:AlternateContent>
                <mc:Choice Requires="wps">
                  <w:drawing>
                    <wp:anchor distT="0" distB="0" distL="114300" distR="114300" simplePos="0" relativeHeight="251636224" behindDoc="0" locked="0" layoutInCell="1" allowOverlap="1" wp14:anchorId="28CD5DED" wp14:editId="69991E51">
                      <wp:simplePos x="0" y="0"/>
                      <wp:positionH relativeFrom="column">
                        <wp:posOffset>688340</wp:posOffset>
                      </wp:positionH>
                      <wp:positionV relativeFrom="paragraph">
                        <wp:posOffset>29210</wp:posOffset>
                      </wp:positionV>
                      <wp:extent cx="2037080" cy="0"/>
                      <wp:effectExtent l="9525" t="10795" r="10795" b="8255"/>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37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3A1B2D3" id="Straight Connector 15" o:spid="_x0000_s1026" style="position:absolute;flip:y;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2pt,2.3pt" to="214.6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"/>
                  </w:pict>
                </mc:Fallback>
              </mc:AlternateContent>
            </w:r>
          </w:p>
          <w:p w14:paraId="0FEA9604" w14:textId="77777777" w:rsidR="00A02D39" w:rsidRPr="00663FDC" w:rsidRDefault="00A02D39" w:rsidP="00811736">
            <w:pPr>
              <w:widowControl w:val="0"/>
              <w:ind w:firstLine="0"/>
              <w:jc w:val="center"/>
              <w:rPr>
                <w:rFonts w:ascii="Arial" w:eastAsia="CIDFont+F4" w:hAnsi="Arial" w:cs="Arial"/>
                <w:i/>
                <w:iCs/>
                <w:color w:val="000000"/>
                <w:kern w:val="2"/>
                <w:szCs w:val="20"/>
                <w:lang w:eastAsia="zh-CN"/>
              </w:rPr>
            </w:pPr>
          </w:p>
        </w:tc>
      </w:tr>
    </w:tbl>
    <w:p w14:paraId="03127470" w14:textId="77777777" w:rsidR="00A02D39" w:rsidRPr="00663FDC" w:rsidRDefault="00A02D39" w:rsidP="00A02D39">
      <w:pPr>
        <w:widowControl w:val="0"/>
        <w:spacing w:before="0"/>
        <w:ind w:firstLine="0"/>
        <w:jc w:val="center"/>
        <w:rPr>
          <w:rFonts w:eastAsia="CIDFont+F4"/>
          <w:b/>
          <w:bCs/>
          <w:color w:val="000000"/>
          <w:kern w:val="2"/>
          <w:szCs w:val="20"/>
          <w:lang w:eastAsia="zh-CN"/>
        </w:rPr>
      </w:pPr>
      <w:r w:rsidRPr="00663FDC">
        <w:rPr>
          <w:rFonts w:eastAsia="CIDFont+F4"/>
          <w:b/>
          <w:bCs/>
          <w:color w:val="000000"/>
          <w:kern w:val="2"/>
          <w:szCs w:val="20"/>
          <w:lang w:eastAsia="zh-CN"/>
        </w:rPr>
        <w:t>BÁO CÁO</w:t>
      </w:r>
    </w:p>
    <w:p w14:paraId="76099D8A" w14:textId="77777777" w:rsidR="00A02D39" w:rsidRPr="00663FDC" w:rsidRDefault="00A02D39" w:rsidP="00A02D39">
      <w:pPr>
        <w:widowControl w:val="0"/>
        <w:spacing w:before="0"/>
        <w:ind w:firstLine="0"/>
        <w:jc w:val="center"/>
        <w:rPr>
          <w:rFonts w:eastAsia="CIDFont+F4"/>
          <w:b/>
          <w:bCs/>
          <w:color w:val="000000"/>
          <w:kern w:val="2"/>
          <w:sz w:val="27"/>
          <w:szCs w:val="27"/>
          <w:lang w:eastAsia="zh-CN"/>
        </w:rPr>
      </w:pPr>
      <w:r w:rsidRPr="00663FDC">
        <w:rPr>
          <w:rFonts w:eastAsia="CIDFont+F4"/>
          <w:b/>
          <w:bCs/>
          <w:color w:val="000000"/>
          <w:kern w:val="2"/>
          <w:sz w:val="27"/>
          <w:szCs w:val="27"/>
          <w:lang w:eastAsia="zh-CN"/>
        </w:rPr>
        <w:t>Kết quả tuyên tuyền phổ biến giáo dục Luật Lâm nghiệp và một số văn bản hướng dẫn thi hành luật đối với công tác bảo vệ và phát triển rừng năm 2023</w:t>
      </w:r>
    </w:p>
    <w:p w14:paraId="69EDA175" w14:textId="77777777" w:rsidR="00A02D39" w:rsidRPr="00663FDC" w:rsidRDefault="00A02D39" w:rsidP="00A02D39">
      <w:pPr>
        <w:widowControl w:val="0"/>
        <w:rPr>
          <w:rFonts w:eastAsia="CIDFont+F4"/>
          <w:color w:val="000000"/>
          <w:kern w:val="2"/>
          <w:szCs w:val="20"/>
          <w:lang w:eastAsia="zh-CN"/>
        </w:rPr>
      </w:pPr>
      <w:r w:rsidRPr="00663FDC">
        <w:rPr>
          <w:rFonts w:eastAsia="CIDFont+F4"/>
          <w:noProof/>
          <w:color w:val="000000"/>
          <w:kern w:val="2"/>
          <w:szCs w:val="20"/>
        </w:rPr>
        <mc:AlternateContent>
          <mc:Choice Requires="wps">
            <w:drawing>
              <wp:anchor distT="0" distB="0" distL="114300" distR="114300" simplePos="0" relativeHeight="251637248" behindDoc="0" locked="0" layoutInCell="1" allowOverlap="1" wp14:anchorId="322D05BC" wp14:editId="0441BDE4">
                <wp:simplePos x="0" y="0"/>
                <wp:positionH relativeFrom="column">
                  <wp:posOffset>2458720</wp:posOffset>
                </wp:positionH>
                <wp:positionV relativeFrom="paragraph">
                  <wp:posOffset>56515</wp:posOffset>
                </wp:positionV>
                <wp:extent cx="795655" cy="0"/>
                <wp:effectExtent l="5080" t="8890" r="8890" b="10160"/>
                <wp:wrapNone/>
                <wp:docPr id="1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56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4FCE964" id="Straight Arrow Connector 16" o:spid="_x0000_s1026" type="#_x0000_t32" style="position:absolute;margin-left:193.6pt;margin-top:4.45pt;width:62.65pt;height:0;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"/>
            </w:pict>
          </mc:Fallback>
        </mc:AlternateContent>
      </w:r>
    </w:p>
    <w:p w14:paraId="5C57ECAE" w14:textId="77777777" w:rsidR="00A02D39" w:rsidRPr="00663FDC" w:rsidRDefault="00A02D39" w:rsidP="00A02D39">
      <w:pPr>
        <w:widowControl w:val="0"/>
        <w:spacing w:before="160"/>
        <w:rPr>
          <w:rFonts w:eastAsia="CIDFont+F4"/>
          <w:b/>
          <w:color w:val="000000"/>
          <w:kern w:val="2"/>
          <w:szCs w:val="28"/>
          <w:lang w:eastAsia="zh-CN"/>
        </w:rPr>
      </w:pPr>
      <w:r w:rsidRPr="00663FDC">
        <w:rPr>
          <w:rFonts w:eastAsia="CIDFont+F4"/>
          <w:b/>
          <w:color w:val="000000"/>
          <w:kern w:val="2"/>
          <w:szCs w:val="28"/>
          <w:lang w:val="vi-VN" w:eastAsia="zh-CN"/>
        </w:rPr>
        <w:t xml:space="preserve">1. Nội dung </w:t>
      </w:r>
      <w:r w:rsidRPr="00663FDC">
        <w:rPr>
          <w:rFonts w:eastAsia="CIDFont+F4"/>
          <w:b/>
          <w:color w:val="000000"/>
          <w:kern w:val="2"/>
          <w:szCs w:val="28"/>
          <w:lang w:eastAsia="zh-CN"/>
        </w:rPr>
        <w:t>tuyên truyền</w:t>
      </w:r>
    </w:p>
    <w:p w14:paraId="341FAD9F" w14:textId="77777777" w:rsidR="00A02D39" w:rsidRPr="00663FDC" w:rsidRDefault="00A02D39" w:rsidP="00A02D39">
      <w:pPr>
        <w:widowControl w:val="0"/>
        <w:spacing w:before="160"/>
        <w:rPr>
          <w:rFonts w:eastAsia="CIDFont+F4"/>
          <w:iCs/>
          <w:kern w:val="2"/>
          <w:szCs w:val="28"/>
          <w:shd w:val="clear" w:color="auto" w:fill="FFFFFF"/>
          <w:lang w:eastAsia="zh-CN"/>
        </w:rPr>
      </w:pPr>
      <w:r w:rsidRPr="00663FDC">
        <w:rPr>
          <w:rFonts w:eastAsia="CIDFont+F4"/>
          <w:kern w:val="2"/>
          <w:szCs w:val="28"/>
          <w:lang w:eastAsia="zh-CN"/>
        </w:rPr>
        <w:t>- Tuyên tuyền phổ biến nội dung của Luật Lâm nghiệp năm 2017 và một số văn bản hướng dẫn thi hành luật như: Nghị định số 156/2018/NĐ-CP ngày 16/11/2018 của Chính phủ</w:t>
      </w:r>
      <w:r w:rsidRPr="00663FDC">
        <w:rPr>
          <w:rFonts w:eastAsia="CIDFont+F4"/>
          <w:kern w:val="2"/>
          <w:szCs w:val="28"/>
          <w:lang w:val="nl-NL" w:eastAsia="zh-CN"/>
        </w:rPr>
        <w:t xml:space="preserve"> quy định chi tiết thi hành một số điều của Luật Lâm nghiệp</w:t>
      </w:r>
      <w:r w:rsidRPr="00663FDC">
        <w:rPr>
          <w:rFonts w:eastAsia="CIDFont+F4"/>
          <w:kern w:val="2"/>
          <w:szCs w:val="28"/>
          <w:lang w:eastAsia="zh-CN"/>
        </w:rPr>
        <w:t>, Nghị định số 35/2019/NĐ-CP ngày 25/04/2019 của Chính phủ</w:t>
      </w:r>
      <w:r w:rsidRPr="00663FDC">
        <w:rPr>
          <w:rFonts w:eastAsia="CIDFont+F4"/>
          <w:kern w:val="2"/>
          <w:szCs w:val="28"/>
          <w:lang w:val="nl-NL" w:eastAsia="zh-CN"/>
        </w:rPr>
        <w:t xml:space="preserve"> quy định xử phạt vi phạm hành chính trong lĩnh vực Lâm nghiệp</w:t>
      </w:r>
      <w:r w:rsidRPr="00663FDC">
        <w:rPr>
          <w:rFonts w:eastAsia="CIDFont+F4"/>
          <w:kern w:val="2"/>
          <w:szCs w:val="28"/>
          <w:lang w:eastAsia="zh-CN"/>
        </w:rPr>
        <w:t xml:space="preserve">, Nghị định số 07/2022/NĐ-CP ngày 10/11/2022 của Chính phủ sửa đổi, bổ sung một số điều của các nghị định xử phạt vi phạm hành chính trong lĩnh vực lâm nghiệp và một số điều trong Bộ luật Hình sự năm 2015 được sử đổi bổ sung năm 2017 về tội hủy hoại rừng, quản lý, bảo vệ động vật nguy cấp, quý, hiếm. </w:t>
      </w:r>
      <w:r w:rsidRPr="00663FDC">
        <w:rPr>
          <w:rFonts w:eastAsia="CIDFont+F4"/>
          <w:iCs/>
          <w:kern w:val="2"/>
          <w:szCs w:val="28"/>
          <w:shd w:val="clear" w:color="auto" w:fill="FFFFFF"/>
          <w:lang w:eastAsia="zh-CN"/>
        </w:rPr>
        <w:t>Những hành vi bị nghiêm cấm trong hoạt động lâm nghiệp;</w:t>
      </w:r>
    </w:p>
    <w:p w14:paraId="3E548182" w14:textId="77777777" w:rsidR="00A02D39" w:rsidRPr="00663FDC" w:rsidRDefault="00A02D39" w:rsidP="00A02D39">
      <w:pPr>
        <w:widowControl w:val="0"/>
        <w:tabs>
          <w:tab w:val="left" w:pos="1122"/>
        </w:tabs>
        <w:spacing w:before="160"/>
        <w:rPr>
          <w:rFonts w:eastAsia="CIDFont+F4"/>
          <w:kern w:val="2"/>
          <w:szCs w:val="28"/>
          <w:lang w:eastAsia="zh-CN"/>
        </w:rPr>
      </w:pPr>
      <w:r w:rsidRPr="00663FDC">
        <w:rPr>
          <w:rFonts w:eastAsia="CIDFont+F4"/>
          <w:kern w:val="2"/>
          <w:szCs w:val="28"/>
          <w:lang w:eastAsia="zh-CN"/>
        </w:rPr>
        <w:t>- Tuyên truyền các hành vi bị cấm và xử lý vi phạm trong lĩnh vực bảo vệ rừng; vận động người dân đứng ra tố giác, phát giác các hành vi vi phạm.</w:t>
      </w:r>
    </w:p>
    <w:p w14:paraId="4AF91C69" w14:textId="77777777" w:rsidR="00A02D39" w:rsidRPr="00663FDC" w:rsidRDefault="00A02D39" w:rsidP="00A02D39">
      <w:pPr>
        <w:widowControl w:val="0"/>
        <w:tabs>
          <w:tab w:val="left" w:pos="1122"/>
        </w:tabs>
        <w:spacing w:before="160"/>
        <w:rPr>
          <w:rFonts w:eastAsia="CIDFont+F4"/>
          <w:b/>
          <w:bCs/>
          <w:kern w:val="2"/>
          <w:szCs w:val="28"/>
          <w:lang w:eastAsia="zh-CN"/>
        </w:rPr>
      </w:pPr>
      <w:r w:rsidRPr="00663FDC">
        <w:rPr>
          <w:rFonts w:eastAsia="CIDFont+F4"/>
          <w:b/>
          <w:bCs/>
          <w:kern w:val="2"/>
          <w:szCs w:val="28"/>
          <w:lang w:eastAsia="zh-CN"/>
        </w:rPr>
        <w:t>2. Đối tượng tuyên truyền</w:t>
      </w:r>
    </w:p>
    <w:p w14:paraId="51C3CD39" w14:textId="77777777" w:rsidR="00A02D39" w:rsidRPr="00663FDC" w:rsidRDefault="00A02D39" w:rsidP="00A02D39">
      <w:pPr>
        <w:widowControl w:val="0"/>
        <w:tabs>
          <w:tab w:val="left" w:pos="1122"/>
        </w:tabs>
        <w:spacing w:before="160"/>
        <w:rPr>
          <w:rFonts w:eastAsia="CIDFont+F4"/>
          <w:kern w:val="2"/>
          <w:szCs w:val="28"/>
          <w:lang w:eastAsia="zh-CN"/>
        </w:rPr>
      </w:pPr>
      <w:r w:rsidRPr="00663FDC">
        <w:rPr>
          <w:rFonts w:eastAsia="CIDFont+F4"/>
          <w:kern w:val="2"/>
          <w:szCs w:val="28"/>
          <w:lang w:val="vi-VN" w:eastAsia="zh-CN"/>
        </w:rPr>
        <w:t xml:space="preserve">Một số </w:t>
      </w:r>
      <w:r w:rsidRPr="00663FDC">
        <w:rPr>
          <w:rFonts w:eastAsia="CIDFont+F4"/>
          <w:kern w:val="2"/>
          <w:szCs w:val="28"/>
          <w:lang w:eastAsia="zh-CN"/>
        </w:rPr>
        <w:t>hộ gia đình được nhà nước giao đất, giao rừng trên địa bàn các xã Minh Châu,</w:t>
      </w:r>
      <w:r w:rsidRPr="00663FDC">
        <w:rPr>
          <w:rFonts w:eastAsia="CIDFont+F4"/>
          <w:kern w:val="2"/>
          <w:szCs w:val="28"/>
          <w:lang w:val="vi-VN" w:eastAsia="zh-CN"/>
        </w:rPr>
        <w:t xml:space="preserve"> Quan Lạn, Bản Sen và người dân có hoạt động sinh kế trong phạm vi ranh giới Vườn quốc gia.</w:t>
      </w:r>
    </w:p>
    <w:p w14:paraId="5FA4DED1" w14:textId="77777777" w:rsidR="00A02D39" w:rsidRPr="00663FDC" w:rsidRDefault="00A02D39" w:rsidP="00A02D39">
      <w:pPr>
        <w:widowControl w:val="0"/>
        <w:tabs>
          <w:tab w:val="left" w:pos="1122"/>
        </w:tabs>
        <w:spacing w:before="160"/>
        <w:rPr>
          <w:rFonts w:eastAsia="CIDFont+F4"/>
          <w:b/>
          <w:bCs/>
          <w:kern w:val="2"/>
          <w:szCs w:val="28"/>
          <w:lang w:eastAsia="zh-CN"/>
        </w:rPr>
      </w:pPr>
      <w:r w:rsidRPr="00663FDC">
        <w:rPr>
          <w:rFonts w:eastAsia="CIDFont+F4"/>
          <w:b/>
          <w:bCs/>
          <w:kern w:val="2"/>
          <w:szCs w:val="28"/>
          <w:lang w:eastAsia="zh-CN"/>
        </w:rPr>
        <w:t>3. Phương pháp tuyên truyền</w:t>
      </w:r>
    </w:p>
    <w:p w14:paraId="5304F355" w14:textId="77777777" w:rsidR="00A02D39" w:rsidRPr="00663FDC" w:rsidRDefault="00A02D39" w:rsidP="00A02D39">
      <w:pPr>
        <w:widowControl w:val="0"/>
        <w:spacing w:before="160"/>
        <w:rPr>
          <w:rFonts w:eastAsia="CIDFont+F4"/>
          <w:iCs/>
          <w:kern w:val="2"/>
          <w:szCs w:val="28"/>
          <w:shd w:val="clear" w:color="auto" w:fill="FFFFFF"/>
          <w:lang w:eastAsia="zh-CN"/>
        </w:rPr>
      </w:pPr>
      <w:r w:rsidRPr="00663FDC">
        <w:rPr>
          <w:rFonts w:eastAsia="CIDFont+F4"/>
          <w:iCs/>
          <w:kern w:val="2"/>
          <w:szCs w:val="28"/>
          <w:shd w:val="clear" w:color="auto" w:fill="FFFFFF"/>
          <w:lang w:eastAsia="zh-CN"/>
        </w:rPr>
        <w:t xml:space="preserve">- Tổ công tác đi đến từng hộ gia đình được Nhà nước gia đất giao rừng nằm trong ranh giới Vườn quốc gia, </w:t>
      </w:r>
      <w:bookmarkStart w:id="64" w:name="_Hlk152599218"/>
      <w:r w:rsidRPr="00663FDC">
        <w:rPr>
          <w:rFonts w:eastAsia="CIDFont+F4"/>
          <w:iCs/>
          <w:kern w:val="2"/>
          <w:szCs w:val="28"/>
          <w:shd w:val="clear" w:color="auto" w:fill="FFFFFF"/>
          <w:lang w:eastAsia="zh-CN"/>
        </w:rPr>
        <w:t>một số hộ kinh doanh dịch vụ</w:t>
      </w:r>
      <w:r w:rsidRPr="00663FDC">
        <w:rPr>
          <w:rFonts w:eastAsia="CIDFont+F4"/>
          <w:bCs/>
          <w:kern w:val="2"/>
          <w:szCs w:val="28"/>
          <w:lang w:eastAsia="zh-CN"/>
        </w:rPr>
        <w:t xml:space="preserve"> và người dân. Trực tiếp </w:t>
      </w:r>
      <w:r w:rsidRPr="00663FDC">
        <w:rPr>
          <w:rFonts w:eastAsia="CIDFont+F4"/>
          <w:iCs/>
          <w:kern w:val="2"/>
          <w:szCs w:val="28"/>
          <w:shd w:val="clear" w:color="auto" w:fill="FFFFFF"/>
          <w:lang w:eastAsia="zh-CN"/>
        </w:rPr>
        <w:t xml:space="preserve">tuyên truyền phổ biến Luật Lâm nghiệp 2017, bảo vệ rừng đặc dụng theo Nghị định 156/2018/NĐ-CP, Nghị định </w:t>
      </w:r>
      <w:r w:rsidRPr="00663FDC">
        <w:rPr>
          <w:rFonts w:eastAsia="CIDFont+F4"/>
          <w:kern w:val="2"/>
          <w:szCs w:val="28"/>
          <w:lang w:eastAsia="zh-CN"/>
        </w:rPr>
        <w:t xml:space="preserve">số 35/2019/NĐ-CP, Nghị định số 07/2022/NĐ-CP về xử phạt vi phạm hành chính trong lĩnh vực Lâm nhiệp và một số điều trong Bộ luật Hình sự năm 2015 được sử đổi bổ sung năm 2017 về tội hủy hoại rừng, quản lý, bảo vệ động vật nguy cấp, quý, hiếm. </w:t>
      </w:r>
      <w:r w:rsidRPr="00663FDC">
        <w:rPr>
          <w:rFonts w:eastAsia="CIDFont+F4"/>
          <w:iCs/>
          <w:kern w:val="2"/>
          <w:szCs w:val="28"/>
          <w:shd w:val="clear" w:color="auto" w:fill="FFFFFF"/>
          <w:lang w:eastAsia="zh-CN"/>
        </w:rPr>
        <w:t xml:space="preserve">Những hành vi bị nghiêm cấm trong hoạt động lâm nghiệp; </w:t>
      </w:r>
    </w:p>
    <w:bookmarkEnd w:id="64"/>
    <w:p w14:paraId="7FF7E3EF" w14:textId="77777777" w:rsidR="00A02D39" w:rsidRPr="00663FDC" w:rsidRDefault="00A02D39" w:rsidP="00A02D39">
      <w:pPr>
        <w:widowControl w:val="0"/>
        <w:spacing w:before="160"/>
        <w:rPr>
          <w:rFonts w:eastAsia="CIDFont+F4"/>
          <w:bCs/>
          <w:kern w:val="2"/>
          <w:szCs w:val="28"/>
          <w:lang w:eastAsia="zh-CN"/>
        </w:rPr>
      </w:pPr>
      <w:r w:rsidRPr="00663FDC">
        <w:rPr>
          <w:rFonts w:eastAsia="CIDFont+F4"/>
          <w:kern w:val="2"/>
          <w:szCs w:val="28"/>
          <w:lang w:eastAsia="zh-CN"/>
        </w:rPr>
        <w:t xml:space="preserve">- </w:t>
      </w:r>
      <w:r w:rsidRPr="00663FDC">
        <w:rPr>
          <w:rFonts w:eastAsia="CIDFont+F4"/>
          <w:bCs/>
          <w:kern w:val="2"/>
          <w:szCs w:val="28"/>
          <w:lang w:eastAsia="zh-CN"/>
        </w:rPr>
        <w:t xml:space="preserve">Ghi chép lại các ý kiến đóng góp xây dựng và các kiến nghị của đối tượng được tuyên truyền để làm cơ sở tham mưu cho Ban giám đốc kiến nghị với Tỉnh, Huyện, các ban nghành, chính quyền địa phương trong </w:t>
      </w:r>
      <w:r w:rsidRPr="00663FDC">
        <w:rPr>
          <w:rFonts w:eastAsia="CIDFont+F4"/>
          <w:kern w:val="2"/>
          <w:szCs w:val="20"/>
          <w:lang w:eastAsia="zh-CN"/>
        </w:rPr>
        <w:t xml:space="preserve">công tác quản lý, bảo vệ và phát triển rừng; công tác bảo tồn các hệ sinh thái và nguồn gen quý, hiếm, cảnh </w:t>
      </w:r>
      <w:r w:rsidRPr="00663FDC">
        <w:rPr>
          <w:rFonts w:eastAsia="CIDFont+F4"/>
          <w:kern w:val="2"/>
          <w:szCs w:val="20"/>
          <w:lang w:eastAsia="zh-CN"/>
        </w:rPr>
        <w:lastRenderedPageBreak/>
        <w:t>quan môi trường của Vườn quốc gia Bái Tử Long;</w:t>
      </w:r>
    </w:p>
    <w:p w14:paraId="63F042C8" w14:textId="77777777" w:rsidR="00A02D39" w:rsidRPr="00663FDC" w:rsidRDefault="00A02D39" w:rsidP="00A02D39">
      <w:pPr>
        <w:widowControl w:val="0"/>
        <w:spacing w:before="160"/>
        <w:rPr>
          <w:rFonts w:eastAsia="CIDFont+F4"/>
          <w:iCs/>
          <w:kern w:val="2"/>
          <w:szCs w:val="28"/>
          <w:shd w:val="clear" w:color="auto" w:fill="FFFFFF"/>
          <w:lang w:eastAsia="zh-CN"/>
        </w:rPr>
      </w:pPr>
      <w:r w:rsidRPr="00663FDC">
        <w:rPr>
          <w:rFonts w:eastAsia="CIDFont+F4"/>
          <w:iCs/>
          <w:kern w:val="2"/>
          <w:szCs w:val="28"/>
          <w:shd w:val="clear" w:color="auto" w:fill="FFFFFF"/>
          <w:lang w:eastAsia="zh-CN"/>
        </w:rPr>
        <w:t>- Thực hiện phát tờ rơi.</w:t>
      </w:r>
    </w:p>
    <w:p w14:paraId="133ECF58" w14:textId="77777777" w:rsidR="00A02D39" w:rsidRPr="00663FDC" w:rsidRDefault="00A02D39" w:rsidP="00A02D39">
      <w:pPr>
        <w:widowControl w:val="0"/>
        <w:spacing w:before="160"/>
        <w:rPr>
          <w:rFonts w:eastAsia="CIDFont+F4"/>
          <w:iCs/>
          <w:kern w:val="2"/>
          <w:szCs w:val="28"/>
          <w:shd w:val="clear" w:color="auto" w:fill="FFFFFF"/>
          <w:lang w:eastAsia="zh-CN"/>
        </w:rPr>
      </w:pPr>
      <w:r w:rsidRPr="00663FDC">
        <w:rPr>
          <w:rFonts w:eastAsia="CIDFont+F4"/>
          <w:b/>
          <w:iCs/>
          <w:kern w:val="2"/>
          <w:szCs w:val="28"/>
          <w:shd w:val="clear" w:color="auto" w:fill="FFFFFF"/>
          <w:lang w:val="vi-VN" w:eastAsia="zh-CN"/>
        </w:rPr>
        <w:t xml:space="preserve">4. Kết quả </w:t>
      </w:r>
      <w:r w:rsidRPr="00663FDC">
        <w:rPr>
          <w:rFonts w:eastAsia="CIDFont+F4"/>
          <w:b/>
          <w:iCs/>
          <w:kern w:val="2"/>
          <w:szCs w:val="28"/>
          <w:shd w:val="clear" w:color="auto" w:fill="FFFFFF"/>
          <w:lang w:eastAsia="zh-CN"/>
        </w:rPr>
        <w:t>tuyên truyền</w:t>
      </w:r>
    </w:p>
    <w:p w14:paraId="6BA530E4" w14:textId="77777777" w:rsidR="00A02D39" w:rsidRPr="00663FDC" w:rsidRDefault="00A02D39" w:rsidP="00A02D39">
      <w:pPr>
        <w:widowControl w:val="0"/>
        <w:spacing w:before="160"/>
        <w:rPr>
          <w:rFonts w:eastAsia="CIDFont+F4"/>
          <w:iCs/>
          <w:kern w:val="2"/>
          <w:szCs w:val="28"/>
          <w:shd w:val="clear" w:color="auto" w:fill="FFFFFF"/>
          <w:lang w:eastAsia="zh-CN"/>
        </w:rPr>
      </w:pPr>
      <w:r w:rsidRPr="00663FDC">
        <w:rPr>
          <w:rFonts w:eastAsia="CIDFont+F4"/>
          <w:iCs/>
          <w:kern w:val="2"/>
          <w:szCs w:val="28"/>
          <w:shd w:val="clear" w:color="auto" w:fill="FFFFFF"/>
          <w:lang w:eastAsia="zh-CN"/>
        </w:rPr>
        <w:t>Đã tổ chức tuyên truyền được cho 161 lượt người dân đang sinh học trên địa bàn các xã vùng đệm và một số người dân có hoạt động sinh kế trong Vườn quốc gia Bái Tử Long. Cụ thể:</w:t>
      </w:r>
    </w:p>
    <w:p w14:paraId="3B51976F" w14:textId="77777777" w:rsidR="00A02D39" w:rsidRPr="00663FDC" w:rsidRDefault="00A02D39" w:rsidP="00A02D39">
      <w:pPr>
        <w:widowControl w:val="0"/>
        <w:spacing w:before="160"/>
        <w:rPr>
          <w:rFonts w:eastAsia="CIDFont+F4"/>
          <w:b/>
          <w:i/>
          <w:iCs/>
          <w:spacing w:val="-6"/>
          <w:kern w:val="2"/>
          <w:szCs w:val="28"/>
          <w:lang w:eastAsia="zh-CN"/>
        </w:rPr>
      </w:pPr>
      <w:r w:rsidRPr="00663FDC">
        <w:rPr>
          <w:rFonts w:eastAsia="CIDFont+F4"/>
          <w:b/>
          <w:i/>
          <w:iCs/>
          <w:kern w:val="2"/>
          <w:szCs w:val="28"/>
          <w:shd w:val="clear" w:color="auto" w:fill="FFFFFF"/>
          <w:lang w:val="vi-VN" w:eastAsia="zh-CN"/>
        </w:rPr>
        <w:t xml:space="preserve">4.1. </w:t>
      </w:r>
      <w:r w:rsidRPr="00663FDC">
        <w:rPr>
          <w:rFonts w:eastAsia="CIDFont+F4"/>
          <w:b/>
          <w:i/>
          <w:iCs/>
          <w:spacing w:val="-6"/>
          <w:kern w:val="2"/>
          <w:szCs w:val="28"/>
          <w:lang w:eastAsia="zh-CN"/>
        </w:rPr>
        <w:t>Trên địa bàn xã Minh Châu</w:t>
      </w:r>
    </w:p>
    <w:p w14:paraId="442B59DC" w14:textId="77777777" w:rsidR="00A02D39" w:rsidRPr="00663FDC" w:rsidRDefault="00A02D39" w:rsidP="00A02D39">
      <w:pPr>
        <w:widowControl w:val="0"/>
        <w:spacing w:before="160"/>
        <w:rPr>
          <w:rFonts w:eastAsia="CIDFont+F4"/>
          <w:b/>
          <w:bCs/>
          <w:kern w:val="2"/>
          <w:szCs w:val="28"/>
          <w:lang w:eastAsia="zh-CN"/>
        </w:rPr>
      </w:pPr>
      <w:r w:rsidRPr="00663FDC">
        <w:rPr>
          <w:rFonts w:eastAsia="CIDFont+F4"/>
          <w:spacing w:val="-6"/>
          <w:kern w:val="2"/>
          <w:szCs w:val="28"/>
          <w:lang w:eastAsia="zh-CN"/>
        </w:rPr>
        <w:t xml:space="preserve">- Tuyên truyền được 41 hộ gia đình (trong đó có 32 hộ gia đình được Nhà nước giao đất, giao rừng nằm trong ranh giới Vườn quốc gia) các nội dung về các hành vi bị nghiêm cấm trong hoạt động lâm nghiệp, một số quyền và nghĩa vụ chung của chủ rừng, bảo vệ rừng đặc dụng và một số hành vi vi phạm bị xử lý theo Nghị định số 35/2019/NĐ-CP ngày 25/4/2019, Nghị định số 07/2022/NĐ-CP ngày 10/01/2022 và Bộ luật Hình sự năm 2015 được sửa đổi, bổ sung năm 2017. </w:t>
      </w:r>
    </w:p>
    <w:p w14:paraId="4E233346" w14:textId="77777777" w:rsidR="00A02D39" w:rsidRPr="00663FDC" w:rsidRDefault="00A02D39" w:rsidP="00A02D39">
      <w:pPr>
        <w:widowControl w:val="0"/>
        <w:spacing w:before="160"/>
        <w:rPr>
          <w:rFonts w:eastAsia="CIDFont+F4"/>
          <w:kern w:val="2"/>
          <w:szCs w:val="28"/>
          <w:lang w:eastAsia="zh-CN"/>
        </w:rPr>
      </w:pPr>
      <w:r w:rsidRPr="00663FDC">
        <w:rPr>
          <w:rFonts w:eastAsia="CIDFont+F4"/>
          <w:kern w:val="2"/>
          <w:szCs w:val="28"/>
          <w:lang w:eastAsia="zh-CN"/>
        </w:rPr>
        <w:t xml:space="preserve">- Trong quá trình tuyên truyền, tổ công tác đã ghi nhận được các ý kiến của các hộ gia đình được Nhà nước giao đất, giao rừng nằm trong ranh giới Vườn quốc gia, hộ gia đình kinh doanh dịch vụ, người dân trên địa bàn xã Minh Châu về công tác bảo vệ rừng và phòng chống cháy rừng. Trong đó các ý kiến của các hộ được Nhà nước giao đất, giao rừng nằm trong ranh giới Vườn quốc gia chủ yếu liên quan đến quyền lợi của chủ rừng như: </w:t>
      </w:r>
    </w:p>
    <w:p w14:paraId="3772E2EA" w14:textId="77777777" w:rsidR="00A02D39" w:rsidRPr="00663FDC" w:rsidRDefault="00A02D39" w:rsidP="00A02D39">
      <w:pPr>
        <w:widowControl w:val="0"/>
        <w:spacing w:before="160"/>
        <w:rPr>
          <w:rFonts w:eastAsia="CIDFont+F4"/>
          <w:i/>
          <w:iCs/>
          <w:kern w:val="2"/>
          <w:szCs w:val="28"/>
          <w:lang w:eastAsia="zh-CN"/>
        </w:rPr>
      </w:pPr>
      <w:r w:rsidRPr="00663FDC">
        <w:rPr>
          <w:rFonts w:eastAsia="CIDFont+F4"/>
          <w:i/>
          <w:iCs/>
          <w:kern w:val="2"/>
          <w:szCs w:val="28"/>
          <w:lang w:eastAsia="zh-CN"/>
        </w:rPr>
        <w:t>“- Nhà nước khi nào thì thu hồi đề bù đất, rừng của chúng tôi về cho Vườn quốc gia;</w:t>
      </w:r>
    </w:p>
    <w:p w14:paraId="4D7806B8" w14:textId="77777777" w:rsidR="00A02D39" w:rsidRPr="00663FDC" w:rsidRDefault="00A02D39" w:rsidP="00A02D39">
      <w:pPr>
        <w:widowControl w:val="0"/>
        <w:spacing w:before="160"/>
        <w:rPr>
          <w:rFonts w:eastAsia="CIDFont+F4"/>
          <w:i/>
          <w:iCs/>
          <w:kern w:val="2"/>
          <w:szCs w:val="28"/>
          <w:lang w:eastAsia="zh-CN"/>
        </w:rPr>
      </w:pPr>
      <w:r w:rsidRPr="00663FDC">
        <w:rPr>
          <w:rFonts w:eastAsia="CIDFont+F4"/>
          <w:i/>
          <w:iCs/>
          <w:kern w:val="2"/>
          <w:szCs w:val="28"/>
          <w:lang w:eastAsia="zh-CN"/>
        </w:rPr>
        <w:t>- Cây trồng (bằng nguồn vốn của gia đình) đã đến tuổi, gia đình có được khai thác không?</w:t>
      </w:r>
    </w:p>
    <w:p w14:paraId="10A6A746" w14:textId="77777777" w:rsidR="00A02D39" w:rsidRPr="00663FDC" w:rsidRDefault="00A02D39" w:rsidP="00A02D39">
      <w:pPr>
        <w:widowControl w:val="0"/>
        <w:spacing w:before="160"/>
        <w:rPr>
          <w:rFonts w:eastAsia="CIDFont+F4"/>
          <w:i/>
          <w:iCs/>
          <w:kern w:val="2"/>
          <w:szCs w:val="28"/>
          <w:lang w:eastAsia="zh-CN"/>
        </w:rPr>
      </w:pPr>
      <w:r w:rsidRPr="00663FDC">
        <w:rPr>
          <w:rFonts w:eastAsia="CIDFont+F4"/>
          <w:i/>
          <w:iCs/>
          <w:kern w:val="2"/>
          <w:szCs w:val="28"/>
          <w:lang w:eastAsia="zh-CN"/>
        </w:rPr>
        <w:t>-  Gia đình có được làm mô hình du lịch sinh thái không?</w:t>
      </w:r>
    </w:p>
    <w:p w14:paraId="646BE784" w14:textId="77777777" w:rsidR="00A02D39" w:rsidRPr="00663FDC" w:rsidRDefault="00A02D39" w:rsidP="00A02D39">
      <w:pPr>
        <w:widowControl w:val="0"/>
        <w:spacing w:before="160"/>
        <w:rPr>
          <w:rFonts w:eastAsia="CIDFont+F4"/>
          <w:i/>
          <w:iCs/>
          <w:kern w:val="2"/>
          <w:szCs w:val="28"/>
          <w:lang w:eastAsia="zh-CN"/>
        </w:rPr>
      </w:pPr>
      <w:r w:rsidRPr="00663FDC">
        <w:rPr>
          <w:rFonts w:eastAsia="CIDFont+F4"/>
          <w:i/>
          <w:iCs/>
          <w:kern w:val="2"/>
          <w:szCs w:val="28"/>
          <w:lang w:eastAsia="zh-CN"/>
        </w:rPr>
        <w:t>- Gia đình có được chuyển nhượng, ủy quyền cho người khác không..”</w:t>
      </w:r>
    </w:p>
    <w:p w14:paraId="1A9DB0E9" w14:textId="77777777" w:rsidR="00A02D39" w:rsidRPr="00663FDC" w:rsidRDefault="00A02D39" w:rsidP="00A02D39">
      <w:pPr>
        <w:widowControl w:val="0"/>
        <w:spacing w:before="160"/>
        <w:rPr>
          <w:rFonts w:eastAsia="CIDFont+F4"/>
          <w:kern w:val="2"/>
          <w:szCs w:val="28"/>
          <w:lang w:eastAsia="zh-CN"/>
        </w:rPr>
      </w:pPr>
      <w:r w:rsidRPr="00663FDC">
        <w:rPr>
          <w:rFonts w:eastAsia="CIDFont+F4"/>
          <w:kern w:val="2"/>
          <w:szCs w:val="28"/>
          <w:lang w:eastAsia="zh-CN"/>
        </w:rPr>
        <w:t>Các đề xuất, kiến nghị liên quan đến chính quyền địa phương, Vườn quốc gia về vấn đề tạo điều kiện để hộ gia đình chuyển đổi sổ giao đất, giao rừng (sổ  xanh) sang sổ hồng để gia đình cầm cố vay vốn ngân hàng phát triển kinh tế gia đình, chuyển nhượng vv.. Không cho các hộ kinh danh có ky ốt ngoài bãi biển tự ý mở đường dẫn khác du lịch đi qua rừng trâm gây guy cơ gây cháy rừng cao…</w:t>
      </w:r>
    </w:p>
    <w:p w14:paraId="2E989B16" w14:textId="77777777" w:rsidR="00A02D39" w:rsidRPr="00663FDC" w:rsidRDefault="00A02D39" w:rsidP="00A02D39">
      <w:pPr>
        <w:widowControl w:val="0"/>
        <w:spacing w:before="160"/>
        <w:rPr>
          <w:rFonts w:eastAsia="CIDFont+F4"/>
          <w:spacing w:val="-6"/>
          <w:kern w:val="2"/>
          <w:szCs w:val="28"/>
          <w:lang w:eastAsia="zh-CN"/>
        </w:rPr>
      </w:pPr>
      <w:r w:rsidRPr="00663FDC">
        <w:rPr>
          <w:rFonts w:eastAsia="CIDFont+F4"/>
          <w:b/>
          <w:i/>
          <w:iCs/>
          <w:kern w:val="2"/>
          <w:szCs w:val="28"/>
          <w:shd w:val="clear" w:color="auto" w:fill="FFFFFF"/>
          <w:lang w:val="vi-VN" w:eastAsia="zh-CN"/>
        </w:rPr>
        <w:t>4.2.</w:t>
      </w:r>
      <w:r w:rsidRPr="00663FDC">
        <w:rPr>
          <w:rFonts w:eastAsia="CIDFont+F4"/>
          <w:b/>
          <w:i/>
          <w:iCs/>
          <w:kern w:val="2"/>
          <w:szCs w:val="28"/>
          <w:shd w:val="clear" w:color="auto" w:fill="FFFFFF"/>
          <w:lang w:eastAsia="zh-CN"/>
        </w:rPr>
        <w:t xml:space="preserve"> </w:t>
      </w:r>
      <w:r w:rsidRPr="00663FDC">
        <w:rPr>
          <w:rFonts w:eastAsia="CIDFont+F4"/>
          <w:b/>
          <w:i/>
          <w:iCs/>
          <w:spacing w:val="-6"/>
          <w:kern w:val="2"/>
          <w:szCs w:val="28"/>
          <w:lang w:eastAsia="zh-CN"/>
        </w:rPr>
        <w:t>Trên địa bàn xã Quan Lạn</w:t>
      </w:r>
    </w:p>
    <w:p w14:paraId="2F825690" w14:textId="77777777" w:rsidR="00A02D39" w:rsidRPr="00663FDC" w:rsidRDefault="00A02D39" w:rsidP="00A02D39">
      <w:pPr>
        <w:widowControl w:val="0"/>
        <w:spacing w:before="160"/>
        <w:rPr>
          <w:rFonts w:eastAsia="CIDFont+F4"/>
          <w:b/>
          <w:bCs/>
          <w:kern w:val="2"/>
          <w:szCs w:val="28"/>
          <w:lang w:eastAsia="zh-CN"/>
        </w:rPr>
      </w:pPr>
      <w:r w:rsidRPr="00663FDC">
        <w:rPr>
          <w:rFonts w:eastAsia="CIDFont+F4"/>
          <w:spacing w:val="-6"/>
          <w:kern w:val="2"/>
          <w:szCs w:val="28"/>
          <w:lang w:eastAsia="zh-CN"/>
        </w:rPr>
        <w:t xml:space="preserve">- Tuyên truyền được 41 hộ gia đình trên địa bàn xã Quan Lạn (thôn Tân Lập, thôn Sơn Hào) với các nội dung về các hành vi bị nghiêm cấm trong hoạt động lâm nghiệp, một số quyền và nghĩa vụ chung của chủ rừng, bảo vệ rừng đặc dụng và một số hành vi vi phạm bị xử lý theo Nghị định số 35/2019/NĐ-CP ngày 25/4/2019, Nghị định số 07/2022/NĐ-CP ngày 10/01/2022 và Bộ luật Hình sự năm 2015 được sửa đổi, bổ sung năm 2017. </w:t>
      </w:r>
    </w:p>
    <w:p w14:paraId="363F954D" w14:textId="77777777" w:rsidR="00A02D39" w:rsidRPr="00663FDC" w:rsidRDefault="00A02D39" w:rsidP="00A02D39">
      <w:pPr>
        <w:widowControl w:val="0"/>
        <w:spacing w:before="160"/>
        <w:rPr>
          <w:rFonts w:eastAsia="CIDFont+F4"/>
          <w:kern w:val="2"/>
          <w:szCs w:val="28"/>
          <w:lang w:eastAsia="zh-CN"/>
        </w:rPr>
      </w:pPr>
      <w:r w:rsidRPr="00663FDC">
        <w:rPr>
          <w:rFonts w:eastAsia="CIDFont+F4"/>
          <w:kern w:val="2"/>
          <w:szCs w:val="28"/>
          <w:lang w:eastAsia="zh-CN"/>
        </w:rPr>
        <w:lastRenderedPageBreak/>
        <w:t>- Trong quá trình tuyên truyền, tổ công tác đã ghi nhận được các ý kiến của đại diện thôn, các hộ gia đình trong thôn được tuyên truyền về công tác bảo vệ rừng, phát triển rừng và công tác phòng cháy cháy, chữa cháy rừng…. Trong đó ý kiến đại diện lãnh đạo thôn đề xuất, kiến nghị đối với Vườn quốc gia, Tỉnh, liên quan đến hỗ trợ kinh phí như: Quan tâm hỗ trợ kinh phí hoặc hỗ trợ bằng hiện vật âm thanh loa, đài, và sửa chữa một số công trình nhà văn hóa thôn vv…</w:t>
      </w:r>
    </w:p>
    <w:p w14:paraId="404F6D49" w14:textId="77777777" w:rsidR="00A02D39" w:rsidRPr="00663FDC" w:rsidRDefault="00A02D39" w:rsidP="00A02D39">
      <w:pPr>
        <w:widowControl w:val="0"/>
        <w:spacing w:before="160"/>
        <w:rPr>
          <w:rFonts w:eastAsia="CIDFont+F4"/>
          <w:kern w:val="2"/>
          <w:szCs w:val="28"/>
          <w:lang w:eastAsia="zh-CN"/>
        </w:rPr>
      </w:pPr>
      <w:r w:rsidRPr="00663FDC">
        <w:rPr>
          <w:rFonts w:eastAsia="CIDFont+F4"/>
          <w:kern w:val="2"/>
          <w:szCs w:val="28"/>
          <w:lang w:eastAsia="zh-CN"/>
        </w:rPr>
        <w:t>- Các ý kiến đề xuất của các hộ gia đình, đến chính quyền địa phương, Vườn quốc gia và Tỉnh về chế độ chính sách đối với các hộ còn khó khăn, quan tâm hỗ trợ cho bà con về con giống, cây giống, phân bón và vay vốn ưu đãi với lãi xuất thấp để phát triển kinh tế vv…</w:t>
      </w:r>
    </w:p>
    <w:p w14:paraId="422059D8" w14:textId="77777777" w:rsidR="00A02D39" w:rsidRPr="00663FDC" w:rsidRDefault="00A02D39" w:rsidP="00A02D39">
      <w:pPr>
        <w:widowControl w:val="0"/>
        <w:spacing w:before="160"/>
        <w:rPr>
          <w:rFonts w:eastAsia="CIDFont+F4"/>
          <w:kern w:val="2"/>
          <w:szCs w:val="28"/>
          <w:lang w:eastAsia="zh-CN"/>
        </w:rPr>
      </w:pPr>
      <w:r w:rsidRPr="00663FDC">
        <w:rPr>
          <w:rFonts w:eastAsia="CIDFont+F4"/>
          <w:kern w:val="2"/>
          <w:szCs w:val="28"/>
          <w:lang w:eastAsia="zh-CN"/>
        </w:rPr>
        <w:t>- Một số câu hỏi liên quan đến quyền lợi như:</w:t>
      </w:r>
      <w:r w:rsidRPr="00663FDC">
        <w:rPr>
          <w:rFonts w:eastAsia="CIDFont+F4"/>
          <w:i/>
          <w:iCs/>
          <w:kern w:val="2"/>
          <w:szCs w:val="28"/>
          <w:lang w:eastAsia="zh-CN"/>
        </w:rPr>
        <w:t xml:space="preserve"> </w:t>
      </w:r>
      <w:r w:rsidRPr="00663FDC">
        <w:rPr>
          <w:rFonts w:eastAsia="CIDFont+F4"/>
          <w:kern w:val="2"/>
          <w:szCs w:val="28"/>
          <w:lang w:eastAsia="zh-CN"/>
        </w:rPr>
        <w:t>Gia đình có rừng trồng (cây keo) từ năm 2007 bằng nguồn vốn của gia đình (nhưng chưa được cấp sổ), nằm trong ranh giới Vườn quốc gia. Hiện tại cây đã đến tuổi khai thác, gia đình có được khai thác không.</w:t>
      </w:r>
    </w:p>
    <w:p w14:paraId="6E238284" w14:textId="77777777" w:rsidR="00A02D39" w:rsidRPr="00663FDC" w:rsidRDefault="00A02D39" w:rsidP="00A02D39">
      <w:pPr>
        <w:widowControl w:val="0"/>
        <w:spacing w:before="160"/>
        <w:rPr>
          <w:rFonts w:eastAsia="CIDFont+F4"/>
          <w:b/>
          <w:bCs/>
          <w:kern w:val="2"/>
          <w:szCs w:val="28"/>
          <w:lang w:eastAsia="zh-CN"/>
        </w:rPr>
      </w:pPr>
      <w:r w:rsidRPr="00663FDC">
        <w:rPr>
          <w:rFonts w:eastAsia="CIDFont+F4"/>
          <w:b/>
          <w:i/>
          <w:iCs/>
          <w:kern w:val="2"/>
          <w:szCs w:val="28"/>
          <w:shd w:val="clear" w:color="auto" w:fill="FFFFFF"/>
          <w:lang w:eastAsia="zh-CN"/>
        </w:rPr>
        <w:t xml:space="preserve">4.3. </w:t>
      </w:r>
      <w:r w:rsidRPr="00663FDC">
        <w:rPr>
          <w:rFonts w:eastAsia="CIDFont+F4"/>
          <w:b/>
          <w:i/>
          <w:iCs/>
          <w:spacing w:val="-6"/>
          <w:kern w:val="2"/>
          <w:szCs w:val="28"/>
          <w:lang w:eastAsia="zh-CN"/>
        </w:rPr>
        <w:t>Trên địa bàn xã Bản Sen</w:t>
      </w:r>
    </w:p>
    <w:p w14:paraId="6352F3FE" w14:textId="77777777" w:rsidR="00A02D39" w:rsidRPr="00663FDC" w:rsidRDefault="00A02D39" w:rsidP="00A02D39">
      <w:pPr>
        <w:widowControl w:val="0"/>
        <w:spacing w:before="160"/>
        <w:rPr>
          <w:rFonts w:eastAsia="CIDFont+F4"/>
          <w:b/>
          <w:bCs/>
          <w:kern w:val="2"/>
          <w:szCs w:val="28"/>
          <w:lang w:eastAsia="zh-CN"/>
        </w:rPr>
      </w:pPr>
      <w:r w:rsidRPr="00663FDC">
        <w:rPr>
          <w:rFonts w:eastAsia="CIDFont+F4"/>
          <w:spacing w:val="-6"/>
          <w:kern w:val="2"/>
          <w:szCs w:val="28"/>
          <w:lang w:eastAsia="zh-CN"/>
        </w:rPr>
        <w:t xml:space="preserve">- Tuyên truyền được 40 hộ gia đình trên địa bàn xã Bản Sen (thôn Điền Xá, thôn Đông Lĩnh) với các nội dung về các hành vi bị nghiêm cấm trong hoạt động lâm nghiệp, một số quyền và nghĩa vụ chung của chủ rừng, bảo vệ rừng đặc dụng và một số hành vi vi phạm bị xử lý theo Nghị định số 35/2019/NĐ-CP ngày 25/4/2019, Nghị định số 07/2022/NĐ-CP ngày 10/01/2022 và Bộ luật Hình sự năm 2015 được sửa đổi, bổ sung năm 2017. </w:t>
      </w:r>
    </w:p>
    <w:p w14:paraId="006742CD" w14:textId="77777777" w:rsidR="00A02D39" w:rsidRPr="00663FDC" w:rsidRDefault="00A02D39" w:rsidP="00A02D39">
      <w:pPr>
        <w:widowControl w:val="0"/>
        <w:spacing w:before="160"/>
        <w:rPr>
          <w:rFonts w:eastAsia="CIDFont+F4"/>
          <w:kern w:val="2"/>
          <w:szCs w:val="28"/>
          <w:lang w:eastAsia="zh-CN"/>
        </w:rPr>
      </w:pPr>
      <w:r w:rsidRPr="00663FDC">
        <w:rPr>
          <w:rFonts w:eastAsia="CIDFont+F4"/>
          <w:kern w:val="2"/>
          <w:szCs w:val="28"/>
          <w:lang w:eastAsia="zh-CN"/>
        </w:rPr>
        <w:t>- Trong quá trình tuyên truyền, tổ công tác đã ghi nhận được các ý kiến của đại diện thôn, các hộ gia đình trong thôn được tuyên truyền về công tác bảo vệ rừng, phát triển rừng và công tác phòng cháy cháy, chữa cháy rừng…. Trong đó đại diện lãnh đạo thôn có ý kiến đề xuất, kiến nghị đối với Tỉnh, Vườn quốc gia liên quan đến hỗ trợ kinh phí mua sắm thiết bị, sửa chữa nhà văn hóa thôn như: Quan tâm hỗ trợ kinh phí để thôn mua sắm thiết bị loa, đài, mành hình hoặc hỗ trợ loa, đài, mành hình, sơn, sửa chữa tường rào, đường bê tông vv…</w:t>
      </w:r>
    </w:p>
    <w:p w14:paraId="147A58B0" w14:textId="77777777" w:rsidR="00A02D39" w:rsidRPr="00663FDC" w:rsidRDefault="00A02D39" w:rsidP="00A02D39">
      <w:pPr>
        <w:widowControl w:val="0"/>
        <w:spacing w:before="160"/>
        <w:rPr>
          <w:rFonts w:eastAsia="CIDFont+F4"/>
          <w:kern w:val="2"/>
          <w:szCs w:val="28"/>
          <w:lang w:eastAsia="zh-CN"/>
        </w:rPr>
      </w:pPr>
      <w:r w:rsidRPr="00663FDC">
        <w:rPr>
          <w:rFonts w:eastAsia="CIDFont+F4"/>
          <w:kern w:val="2"/>
          <w:szCs w:val="28"/>
          <w:lang w:eastAsia="zh-CN"/>
        </w:rPr>
        <w:t>- Các đề xuất, kiến nghị của các hộ gia đình đến chính quyền địa phương, Tỉnh, Vườn quốc gia chủ yếu về vấn đề quan tâm hỗ trợ cho bà con về cây giống, con giống, phân bón, vay vốn ngân hàng với lãi xuất thấp để trồng rừng vv…</w:t>
      </w:r>
    </w:p>
    <w:p w14:paraId="34A923D8" w14:textId="77777777" w:rsidR="00A02D39" w:rsidRPr="00663FDC" w:rsidRDefault="00A02D39" w:rsidP="00A02D39">
      <w:pPr>
        <w:widowControl w:val="0"/>
        <w:spacing w:before="160"/>
        <w:rPr>
          <w:rFonts w:eastAsia="CIDFont+F4"/>
          <w:kern w:val="2"/>
          <w:szCs w:val="28"/>
          <w:lang w:eastAsia="zh-CN"/>
        </w:rPr>
      </w:pPr>
      <w:r w:rsidRPr="00663FDC">
        <w:rPr>
          <w:rFonts w:eastAsia="CIDFont+F4"/>
          <w:kern w:val="2"/>
          <w:szCs w:val="28"/>
          <w:lang w:eastAsia="zh-CN"/>
        </w:rPr>
        <w:t>- Một số câu hỏi xuất phát từ thực tế như: Một số hộ gia đình ở trong thôn có chăn thả một số con trâu trên rừng, đã nhiều năm không về, đến nay đã sinh sản thêm nhiều trâu con, nay gia đình đi bắt lại có vi phạm pháp luật không? Gia đình muốn đốt thực bì để trồng rừng như thế nào thì không vi phạm?..</w:t>
      </w:r>
    </w:p>
    <w:p w14:paraId="57D0D763" w14:textId="77777777" w:rsidR="00A02D39" w:rsidRPr="00663FDC" w:rsidRDefault="00A02D39" w:rsidP="00A02D39">
      <w:pPr>
        <w:widowControl w:val="0"/>
        <w:spacing w:before="160"/>
        <w:rPr>
          <w:rFonts w:eastAsia="CIDFont+F4"/>
          <w:spacing w:val="-6"/>
          <w:kern w:val="2"/>
          <w:szCs w:val="28"/>
          <w:lang w:eastAsia="zh-CN"/>
        </w:rPr>
      </w:pPr>
      <w:r w:rsidRPr="00663FDC">
        <w:rPr>
          <w:rFonts w:eastAsia="CIDFont+F4"/>
          <w:b/>
          <w:i/>
          <w:iCs/>
          <w:kern w:val="2"/>
          <w:szCs w:val="28"/>
          <w:shd w:val="clear" w:color="auto" w:fill="FFFFFF"/>
          <w:lang w:eastAsia="zh-CN"/>
        </w:rPr>
        <w:t>4.4. Một số hộ có hoạt động sinh kế trong Vườn quốc gia</w:t>
      </w:r>
    </w:p>
    <w:p w14:paraId="01E3CCAE" w14:textId="77777777" w:rsidR="00A02D39" w:rsidRPr="00663FDC" w:rsidRDefault="00A02D39" w:rsidP="00A02D39">
      <w:pPr>
        <w:widowControl w:val="0"/>
        <w:spacing w:before="160"/>
        <w:rPr>
          <w:rFonts w:eastAsia="CIDFont+F4"/>
          <w:b/>
          <w:bCs/>
          <w:kern w:val="2"/>
          <w:szCs w:val="28"/>
          <w:lang w:eastAsia="zh-CN"/>
        </w:rPr>
      </w:pPr>
      <w:r w:rsidRPr="00663FDC">
        <w:rPr>
          <w:rFonts w:eastAsia="CIDFont+F4"/>
          <w:spacing w:val="-6"/>
          <w:kern w:val="2"/>
          <w:szCs w:val="28"/>
          <w:lang w:eastAsia="zh-CN"/>
        </w:rPr>
        <w:t xml:space="preserve">- Tuyên truyền được 39 hộ gia đình có hoạt động sinh kế trong Vườn quốc gia </w:t>
      </w:r>
      <w:r w:rsidRPr="00663FDC">
        <w:rPr>
          <w:rFonts w:eastAsia="CIDFont+F4"/>
          <w:color w:val="FF0000"/>
          <w:spacing w:val="-6"/>
          <w:kern w:val="2"/>
          <w:szCs w:val="28"/>
          <w:lang w:eastAsia="zh-CN"/>
        </w:rPr>
        <w:t xml:space="preserve"> </w:t>
      </w:r>
      <w:r w:rsidRPr="00663FDC">
        <w:rPr>
          <w:rFonts w:eastAsia="CIDFont+F4"/>
          <w:spacing w:val="-6"/>
          <w:kern w:val="2"/>
          <w:szCs w:val="28"/>
          <w:lang w:eastAsia="zh-CN"/>
        </w:rPr>
        <w:t>với</w:t>
      </w:r>
      <w:r w:rsidRPr="00663FDC">
        <w:rPr>
          <w:rFonts w:eastAsia="CIDFont+F4"/>
          <w:color w:val="FF0000"/>
          <w:spacing w:val="-6"/>
          <w:kern w:val="2"/>
          <w:szCs w:val="28"/>
          <w:lang w:eastAsia="zh-CN"/>
        </w:rPr>
        <w:t xml:space="preserve"> </w:t>
      </w:r>
      <w:r w:rsidRPr="00663FDC">
        <w:rPr>
          <w:rFonts w:eastAsia="CIDFont+F4"/>
          <w:spacing w:val="-6"/>
          <w:kern w:val="2"/>
          <w:szCs w:val="28"/>
          <w:lang w:eastAsia="zh-CN"/>
        </w:rPr>
        <w:t xml:space="preserve">các nội dung về các hành vi bị nghiêm cấm trong hoạt động lâm nghiệp, một số quyền và nghĩa vụ chung của chủ rừng, bảo vệ rừng đặc dụng và một số hành vi vi </w:t>
      </w:r>
      <w:r w:rsidRPr="00663FDC">
        <w:rPr>
          <w:rFonts w:eastAsia="CIDFont+F4"/>
          <w:spacing w:val="-6"/>
          <w:kern w:val="2"/>
          <w:szCs w:val="28"/>
          <w:lang w:eastAsia="zh-CN"/>
        </w:rPr>
        <w:lastRenderedPageBreak/>
        <w:t xml:space="preserve">phạm bị xử lý theo Nghị định số 35/2019/NĐ-CP ngày 25/4/2019, Nghị định số 07/2022/NĐ-CP ngày 10/01/2022 và Bộ luật Hình sự năm 2015 được sửa đổi, bổ sung năm 2017. </w:t>
      </w:r>
    </w:p>
    <w:p w14:paraId="1B2FEF47" w14:textId="77777777" w:rsidR="00A02D39" w:rsidRPr="00663FDC" w:rsidRDefault="00A02D39" w:rsidP="00A02D39">
      <w:pPr>
        <w:widowControl w:val="0"/>
        <w:spacing w:before="160"/>
        <w:rPr>
          <w:rFonts w:eastAsia="CIDFont+F4"/>
          <w:kern w:val="2"/>
          <w:szCs w:val="28"/>
          <w:lang w:eastAsia="zh-CN"/>
        </w:rPr>
      </w:pPr>
      <w:r w:rsidRPr="00663FDC">
        <w:rPr>
          <w:rFonts w:eastAsia="CIDFont+F4"/>
          <w:kern w:val="2"/>
          <w:szCs w:val="28"/>
          <w:lang w:eastAsia="zh-CN"/>
        </w:rPr>
        <w:t>- Trong quá trình tuyên truyền, tổ công tác đã ghi nhận được các ý kiến của các hộ gia đình</w:t>
      </w:r>
      <w:r w:rsidRPr="00663FDC">
        <w:rPr>
          <w:rFonts w:eastAsia="CIDFont+F4"/>
          <w:b/>
          <w:bCs/>
          <w:kern w:val="2"/>
          <w:szCs w:val="28"/>
          <w:lang w:eastAsia="zh-CN"/>
        </w:rPr>
        <w:t xml:space="preserve"> </w:t>
      </w:r>
      <w:r w:rsidRPr="00663FDC">
        <w:rPr>
          <w:rFonts w:eastAsia="CIDFont+F4"/>
          <w:kern w:val="2"/>
          <w:szCs w:val="28"/>
          <w:lang w:eastAsia="zh-CN"/>
        </w:rPr>
        <w:t xml:space="preserve">có hoạt động sinh kế trên các đảo, biển trong ranh giới Vườn quốc gia Bái Tử Long về công tác bảo vệ rừng và phòng chống cháy rừng, công tác bảo tồn nguồn lợi hải sản…Trong đó ý kiến của các hộ được Nhà nước giao đất, giao rừng nằm trong ranh giới Vườn quốc gia chủ yếu liên quan đến quyền lợi của chủ rừng như: </w:t>
      </w:r>
    </w:p>
    <w:p w14:paraId="18FB35E3" w14:textId="77777777" w:rsidR="00A02D39" w:rsidRPr="00663FDC" w:rsidRDefault="00A02D39" w:rsidP="00A02D39">
      <w:pPr>
        <w:widowControl w:val="0"/>
        <w:spacing w:before="160"/>
        <w:rPr>
          <w:rFonts w:eastAsia="Arial"/>
          <w:i/>
          <w:iCs/>
          <w:szCs w:val="28"/>
          <w:lang w:val="vi-VN"/>
        </w:rPr>
      </w:pPr>
      <w:r w:rsidRPr="00663FDC">
        <w:rPr>
          <w:rFonts w:eastAsia="CIDFont+F4"/>
          <w:i/>
          <w:iCs/>
          <w:kern w:val="2"/>
          <w:szCs w:val="28"/>
          <w:lang w:eastAsia="zh-CN"/>
        </w:rPr>
        <w:t xml:space="preserve">“  </w:t>
      </w:r>
      <w:r w:rsidRPr="00663FDC">
        <w:rPr>
          <w:rFonts w:eastAsia="Arial"/>
          <w:i/>
          <w:iCs/>
          <w:szCs w:val="28"/>
        </w:rPr>
        <w:t>Rừng trồng của gia đình đã đến tuổi có được khai thác không?</w:t>
      </w:r>
    </w:p>
    <w:p w14:paraId="784F0DB1" w14:textId="77777777" w:rsidR="00A02D39" w:rsidRPr="00663FDC" w:rsidRDefault="00A02D39" w:rsidP="00A02D39">
      <w:pPr>
        <w:widowControl w:val="0"/>
        <w:spacing w:before="160"/>
        <w:rPr>
          <w:rFonts w:eastAsia="CIDFont+F4"/>
          <w:i/>
          <w:iCs/>
          <w:kern w:val="2"/>
          <w:szCs w:val="28"/>
          <w:lang w:eastAsia="zh-CN"/>
        </w:rPr>
      </w:pPr>
      <w:r w:rsidRPr="00663FDC">
        <w:rPr>
          <w:rFonts w:eastAsia="CIDFont+F4"/>
          <w:i/>
          <w:iCs/>
          <w:kern w:val="2"/>
          <w:szCs w:val="28"/>
          <w:lang w:eastAsia="zh-CN"/>
        </w:rPr>
        <w:t>Nhà nước khi nào thì thu hồi đề bù đất, rừng của chúng tôi?”</w:t>
      </w:r>
    </w:p>
    <w:p w14:paraId="0BCD4367" w14:textId="77777777" w:rsidR="00A02D39" w:rsidRPr="00663FDC" w:rsidRDefault="00A02D39" w:rsidP="00A02D39">
      <w:pPr>
        <w:widowControl w:val="0"/>
        <w:spacing w:before="160"/>
        <w:rPr>
          <w:rFonts w:eastAsia="CIDFont+F4"/>
          <w:kern w:val="2"/>
          <w:szCs w:val="28"/>
          <w:lang w:eastAsia="zh-CN"/>
        </w:rPr>
      </w:pPr>
      <w:r w:rsidRPr="00663FDC">
        <w:rPr>
          <w:rFonts w:eastAsia="CIDFont+F4"/>
          <w:kern w:val="2"/>
          <w:szCs w:val="28"/>
          <w:lang w:eastAsia="zh-CN"/>
        </w:rPr>
        <w:t>Các đề xuất, kiến nghị của một số hộ gia đình liên quan đến Vườn quốc gia và chính quyền địa phương về vấn đề quan tâm, tạo điều kiện để các hộ gia đình tiếp tục được bảo tồn chia sẻ nguồn lợi hải sản (con ốc) phát triển kinh tế gia đình duy trì cuộc sống…</w:t>
      </w:r>
    </w:p>
    <w:p w14:paraId="5C9F82E2" w14:textId="77777777" w:rsidR="00A02D39" w:rsidRPr="00663FDC" w:rsidRDefault="00A02D39" w:rsidP="00A02D39">
      <w:pPr>
        <w:widowControl w:val="0"/>
        <w:spacing w:before="160"/>
        <w:rPr>
          <w:rFonts w:eastAsia="CIDFont+F4"/>
          <w:b/>
          <w:kern w:val="2"/>
          <w:szCs w:val="28"/>
          <w:lang w:eastAsia="zh-CN"/>
        </w:rPr>
      </w:pPr>
      <w:r w:rsidRPr="00663FDC">
        <w:rPr>
          <w:rFonts w:eastAsia="CIDFont+F4"/>
          <w:b/>
          <w:bCs/>
          <w:kern w:val="2"/>
          <w:szCs w:val="28"/>
          <w:lang w:eastAsia="zh-CN"/>
        </w:rPr>
        <w:t>5</w:t>
      </w:r>
      <w:r w:rsidRPr="00663FDC">
        <w:rPr>
          <w:rFonts w:eastAsia="CIDFont+F4"/>
          <w:b/>
          <w:kern w:val="2"/>
          <w:szCs w:val="28"/>
          <w:lang w:eastAsia="zh-CN"/>
        </w:rPr>
        <w:t>. Tồn tại</w:t>
      </w:r>
    </w:p>
    <w:p w14:paraId="6E6D0857" w14:textId="77777777" w:rsidR="00A02D39" w:rsidRPr="00663FDC" w:rsidRDefault="00A02D39" w:rsidP="00A02D39">
      <w:pPr>
        <w:widowControl w:val="0"/>
        <w:spacing w:before="160"/>
        <w:rPr>
          <w:rFonts w:eastAsia="CIDFont+F4"/>
          <w:kern w:val="2"/>
          <w:szCs w:val="28"/>
          <w:lang w:eastAsia="zh-CN"/>
        </w:rPr>
      </w:pPr>
      <w:r w:rsidRPr="00663FDC">
        <w:rPr>
          <w:rFonts w:eastAsia="CIDFont+F4"/>
          <w:kern w:val="2"/>
          <w:szCs w:val="28"/>
          <w:lang w:eastAsia="zh-CN"/>
        </w:rPr>
        <w:t>- Việc chuyển tải các nội dung quy định pháp luật về quản lý bảo vệ và phát triển rừng chưa được đầy đủ, toàn diện, ảnh hưởng tới chất lượng trong công tác tuyên truyền.</w:t>
      </w:r>
    </w:p>
    <w:p w14:paraId="67E5F58D" w14:textId="77777777" w:rsidR="00A02D39" w:rsidRPr="00663FDC" w:rsidRDefault="00A02D39" w:rsidP="00A02D39">
      <w:pPr>
        <w:widowControl w:val="0"/>
        <w:spacing w:before="160"/>
        <w:rPr>
          <w:rFonts w:eastAsia="CIDFont+F4"/>
          <w:kern w:val="2"/>
          <w:szCs w:val="28"/>
          <w:lang w:eastAsia="zh-CN"/>
        </w:rPr>
      </w:pPr>
      <w:r w:rsidRPr="00663FDC">
        <w:rPr>
          <w:rFonts w:eastAsia="CIDFont+F4"/>
          <w:kern w:val="2"/>
          <w:szCs w:val="28"/>
          <w:lang w:eastAsia="zh-CN"/>
        </w:rPr>
        <w:t>- Một số bất cập chồng chéo trong các quy định của Nhà nước, gây khó khăn trong việc giải đáp những vấn đề mà người dân quan tâm.</w:t>
      </w:r>
    </w:p>
    <w:p w14:paraId="7C0A1D7A" w14:textId="77777777" w:rsidR="00A02D39" w:rsidRPr="00663FDC" w:rsidRDefault="00A02D39" w:rsidP="00A02D39">
      <w:pPr>
        <w:widowControl w:val="0"/>
        <w:spacing w:before="160"/>
        <w:rPr>
          <w:rFonts w:eastAsia="SimSun"/>
          <w:kern w:val="2"/>
          <w:szCs w:val="20"/>
          <w:lang w:eastAsia="zh-CN"/>
        </w:rPr>
      </w:pPr>
      <w:r w:rsidRPr="00663FDC">
        <w:rPr>
          <w:rFonts w:eastAsia="SimSun"/>
          <w:kern w:val="2"/>
          <w:szCs w:val="20"/>
          <w:lang w:eastAsia="zh-CN"/>
        </w:rPr>
        <w:t xml:space="preserve">- Cán bộ làn công tác tuyên truyền không được đào tạo bài bản, tham gia hoạt động tuyên truyền chưa nhiều, thiếu kinh nghiệm xử lý tình huống phát sinh, chưa được tham gia các lớp tập huấn nâng cao kỹ năng tuyên truyền pháp luật, tham gia các hội thảo về </w:t>
      </w:r>
      <w:r w:rsidRPr="00663FDC">
        <w:rPr>
          <w:rFonts w:eastAsia="CIDFont+F4"/>
          <w:kern w:val="2"/>
          <w:szCs w:val="20"/>
          <w:lang w:eastAsia="zh-CN"/>
        </w:rPr>
        <w:t>công tác quản lý, bảo vệ và phát triển rừng đặc dụng</w:t>
      </w:r>
      <w:r w:rsidRPr="00663FDC">
        <w:rPr>
          <w:rFonts w:eastAsia="SimSun"/>
          <w:kern w:val="2"/>
          <w:szCs w:val="20"/>
          <w:lang w:eastAsia="zh-CN"/>
        </w:rPr>
        <w:t xml:space="preserve"> để nâng cao chất lượng chuyên môn và kỹ năng tuyên tuyền…</w:t>
      </w:r>
      <w:r>
        <w:rPr>
          <w:rFonts w:eastAsia="SimSun"/>
          <w:kern w:val="2"/>
          <w:szCs w:val="20"/>
          <w:lang w:eastAsia="zh-CN"/>
        </w:rPr>
        <w:t>/.</w:t>
      </w:r>
    </w:p>
    <w:tbl>
      <w:tblPr>
        <w:tblStyle w:val="TableGrid"/>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663"/>
      </w:tblGrid>
      <w:tr w:rsidR="008E55C1" w14:paraId="0CBEA018" w14:textId="77777777" w:rsidTr="00667A85">
        <w:tc>
          <w:tcPr>
            <w:tcW w:w="2689" w:type="dxa"/>
          </w:tcPr>
          <w:p w14:paraId="2B19C9CE" w14:textId="77777777" w:rsidR="008E55C1" w:rsidRDefault="008E55C1" w:rsidP="00667A85">
            <w:pPr>
              <w:ind w:firstLine="0"/>
              <w:rPr>
                <w:szCs w:val="28"/>
                <w:lang w:val="vi-VN"/>
              </w:rPr>
            </w:pPr>
          </w:p>
        </w:tc>
        <w:tc>
          <w:tcPr>
            <w:tcW w:w="6663" w:type="dxa"/>
          </w:tcPr>
          <w:p w14:paraId="175FC0AD" w14:textId="77777777" w:rsidR="008E55C1" w:rsidRPr="00811736" w:rsidRDefault="008E55C1" w:rsidP="009F7AF6">
            <w:pPr>
              <w:spacing w:before="0"/>
              <w:ind w:firstLine="0"/>
              <w:jc w:val="center"/>
              <w:rPr>
                <w:b/>
                <w:sz w:val="28"/>
                <w:szCs w:val="28"/>
                <w:lang w:val="nl-NL"/>
              </w:rPr>
            </w:pPr>
            <w:r w:rsidRPr="00811736">
              <w:rPr>
                <w:b/>
                <w:sz w:val="28"/>
                <w:szCs w:val="28"/>
                <w:lang w:val="nl-NL"/>
              </w:rPr>
              <w:t>HỘI ĐỒNG KHOA HỌC VÀ CÔNG NGHỆ</w:t>
            </w:r>
          </w:p>
          <w:p w14:paraId="4F6F6259" w14:textId="77777777" w:rsidR="008E55C1" w:rsidRPr="00811736" w:rsidRDefault="008E55C1" w:rsidP="009F7AF6">
            <w:pPr>
              <w:spacing w:before="0"/>
              <w:ind w:firstLine="0"/>
              <w:jc w:val="center"/>
              <w:rPr>
                <w:b/>
                <w:sz w:val="28"/>
                <w:szCs w:val="28"/>
                <w:lang w:val="nl-NL"/>
              </w:rPr>
            </w:pPr>
            <w:r w:rsidRPr="00811736">
              <w:rPr>
                <w:b/>
                <w:sz w:val="28"/>
                <w:szCs w:val="28"/>
                <w:lang w:val="nl-NL"/>
              </w:rPr>
              <w:t>BAN QUẢN LÝ VƯỜN QUỐC GIA BÁI TỬ LONG</w:t>
            </w:r>
          </w:p>
          <w:p w14:paraId="7F1CBE54" w14:textId="77777777" w:rsidR="008E55C1" w:rsidRDefault="008E55C1" w:rsidP="00667A85">
            <w:pPr>
              <w:ind w:firstLine="0"/>
              <w:rPr>
                <w:szCs w:val="28"/>
                <w:lang w:val="vi-VN"/>
              </w:rPr>
            </w:pPr>
          </w:p>
        </w:tc>
      </w:tr>
    </w:tbl>
    <w:p w14:paraId="08106AB3" w14:textId="77777777" w:rsidR="00A02D39" w:rsidRDefault="00A02D39" w:rsidP="00A02D39">
      <w:pPr>
        <w:widowControl w:val="0"/>
        <w:spacing w:before="160"/>
        <w:rPr>
          <w:rFonts w:eastAsia="CIDFont+F4"/>
          <w:color w:val="000000"/>
          <w:kern w:val="2"/>
          <w:szCs w:val="28"/>
          <w:lang w:eastAsia="zh-CN"/>
        </w:rPr>
      </w:pPr>
    </w:p>
    <w:p w14:paraId="78DA0E6B" w14:textId="77777777" w:rsidR="008E55C1" w:rsidRDefault="008E55C1" w:rsidP="00A02D39">
      <w:pPr>
        <w:widowControl w:val="0"/>
        <w:spacing w:before="160"/>
        <w:rPr>
          <w:rFonts w:eastAsia="CIDFont+F4"/>
          <w:color w:val="000000"/>
          <w:kern w:val="2"/>
          <w:szCs w:val="28"/>
          <w:lang w:eastAsia="zh-CN"/>
        </w:rPr>
      </w:pPr>
    </w:p>
    <w:p w14:paraId="60682451" w14:textId="77777777" w:rsidR="008E55C1" w:rsidRDefault="008E55C1" w:rsidP="00A02D39">
      <w:pPr>
        <w:widowControl w:val="0"/>
        <w:spacing w:before="160"/>
        <w:rPr>
          <w:rFonts w:eastAsia="CIDFont+F4"/>
          <w:color w:val="000000"/>
          <w:kern w:val="2"/>
          <w:szCs w:val="28"/>
          <w:lang w:eastAsia="zh-CN"/>
        </w:rPr>
      </w:pPr>
    </w:p>
    <w:p w14:paraId="16462499" w14:textId="77777777" w:rsidR="008E55C1" w:rsidRDefault="008E55C1" w:rsidP="00A02D39">
      <w:pPr>
        <w:widowControl w:val="0"/>
        <w:spacing w:before="160"/>
        <w:rPr>
          <w:rFonts w:eastAsia="CIDFont+F4"/>
          <w:color w:val="000000"/>
          <w:kern w:val="2"/>
          <w:szCs w:val="28"/>
          <w:lang w:eastAsia="zh-CN"/>
        </w:rPr>
      </w:pPr>
    </w:p>
    <w:p w14:paraId="1BF6CE03" w14:textId="77777777" w:rsidR="008E55C1" w:rsidRDefault="008E55C1" w:rsidP="00A02D39">
      <w:pPr>
        <w:widowControl w:val="0"/>
        <w:spacing w:before="160"/>
        <w:rPr>
          <w:rFonts w:eastAsia="CIDFont+F4"/>
          <w:color w:val="000000"/>
          <w:kern w:val="2"/>
          <w:szCs w:val="28"/>
          <w:lang w:eastAsia="zh-CN"/>
        </w:rPr>
      </w:pPr>
    </w:p>
    <w:p w14:paraId="664A070E" w14:textId="77777777" w:rsidR="008E55C1" w:rsidRDefault="008E55C1" w:rsidP="00A02D39">
      <w:pPr>
        <w:widowControl w:val="0"/>
        <w:spacing w:before="160"/>
        <w:rPr>
          <w:rFonts w:eastAsia="CIDFont+F4"/>
          <w:color w:val="000000"/>
          <w:kern w:val="2"/>
          <w:szCs w:val="28"/>
          <w:lang w:eastAsia="zh-CN"/>
        </w:rPr>
      </w:pPr>
    </w:p>
    <w:p w14:paraId="40FD863E" w14:textId="77777777" w:rsidR="008E55C1" w:rsidRPr="00663FDC" w:rsidRDefault="008E55C1" w:rsidP="00A02D39">
      <w:pPr>
        <w:widowControl w:val="0"/>
        <w:spacing w:before="160"/>
        <w:rPr>
          <w:rFonts w:eastAsia="CIDFont+F4"/>
          <w:color w:val="000000"/>
          <w:kern w:val="2"/>
          <w:szCs w:val="28"/>
          <w:lang w:eastAsia="zh-CN"/>
        </w:rPr>
      </w:pPr>
    </w:p>
    <w:p w14:paraId="5913D06A" w14:textId="77777777" w:rsidR="009F7AF6" w:rsidRDefault="009F7AF6" w:rsidP="00E7171F">
      <w:pPr>
        <w:pStyle w:val="Heading1"/>
      </w:pPr>
    </w:p>
    <w:p w14:paraId="682F4ED1" w14:textId="77777777" w:rsidR="009F7AF6" w:rsidRDefault="009F7AF6" w:rsidP="00E7171F">
      <w:pPr>
        <w:pStyle w:val="Heading1"/>
      </w:pPr>
    </w:p>
    <w:p w14:paraId="79EF9FBC" w14:textId="77777777" w:rsidR="009F7AF6" w:rsidRDefault="009F7AF6" w:rsidP="00E7171F">
      <w:pPr>
        <w:pStyle w:val="Heading1"/>
      </w:pPr>
    </w:p>
    <w:p w14:paraId="78CFDA24" w14:textId="77777777" w:rsidR="009F7AF6" w:rsidRDefault="009F7AF6" w:rsidP="00E7171F">
      <w:pPr>
        <w:pStyle w:val="Heading1"/>
      </w:pPr>
    </w:p>
    <w:p w14:paraId="58F0982E" w14:textId="77777777" w:rsidR="009F7AF6" w:rsidRDefault="009F7AF6" w:rsidP="00E7171F">
      <w:pPr>
        <w:pStyle w:val="Heading1"/>
      </w:pPr>
    </w:p>
    <w:p w14:paraId="210AF55A" w14:textId="77777777" w:rsidR="009F7AF6" w:rsidRDefault="009F7AF6" w:rsidP="00E7171F">
      <w:pPr>
        <w:pStyle w:val="Heading1"/>
      </w:pPr>
    </w:p>
    <w:p w14:paraId="3C7352F7" w14:textId="77777777" w:rsidR="009F7AF6" w:rsidRDefault="009F7AF6" w:rsidP="00E7171F">
      <w:pPr>
        <w:pStyle w:val="Heading1"/>
      </w:pPr>
    </w:p>
    <w:p w14:paraId="2F429C55" w14:textId="77777777" w:rsidR="009F7AF6" w:rsidRDefault="009F7AF6" w:rsidP="00E7171F">
      <w:pPr>
        <w:pStyle w:val="Heading1"/>
      </w:pPr>
    </w:p>
    <w:p w14:paraId="2974311D" w14:textId="77777777" w:rsidR="009F7AF6" w:rsidRDefault="009F7AF6" w:rsidP="00E7171F">
      <w:pPr>
        <w:pStyle w:val="Heading1"/>
      </w:pPr>
    </w:p>
    <w:p w14:paraId="698CDCE8" w14:textId="77777777" w:rsidR="009F7AF6" w:rsidRDefault="009F7AF6" w:rsidP="00E7171F">
      <w:pPr>
        <w:pStyle w:val="Heading1"/>
      </w:pPr>
    </w:p>
    <w:p w14:paraId="5C039309" w14:textId="77777777" w:rsidR="009F7AF6" w:rsidRDefault="009F7AF6" w:rsidP="00E7171F">
      <w:pPr>
        <w:pStyle w:val="Heading1"/>
      </w:pPr>
    </w:p>
    <w:p w14:paraId="102CA98C" w14:textId="77777777" w:rsidR="009F7AF6" w:rsidRDefault="009F7AF6" w:rsidP="00E7171F">
      <w:pPr>
        <w:pStyle w:val="Heading1"/>
      </w:pPr>
    </w:p>
    <w:p w14:paraId="1C711B35" w14:textId="77777777" w:rsidR="009F7AF6" w:rsidRDefault="009F7AF6" w:rsidP="00E7171F">
      <w:pPr>
        <w:pStyle w:val="Heading1"/>
      </w:pPr>
    </w:p>
    <w:p w14:paraId="3A2D6E56" w14:textId="77777777" w:rsidR="008E55C1" w:rsidRDefault="008E55C1" w:rsidP="00E7171F">
      <w:pPr>
        <w:pStyle w:val="Heading1"/>
      </w:pPr>
      <w:bookmarkStart w:id="65" w:name="_Toc155616468"/>
      <w:r w:rsidRPr="00A02D39">
        <w:t>BÁO CÁO SỐ</w:t>
      </w:r>
      <w:r>
        <w:t xml:space="preserve"> 7</w:t>
      </w:r>
      <w:r w:rsidRPr="00A02D39">
        <w:t>:</w:t>
      </w:r>
      <w:r w:rsidR="0089303C">
        <w:t xml:space="preserve"> </w:t>
      </w:r>
      <w:r>
        <w:t>Kết quả công tác quản lý quy hoạch phần biển năm 2023</w:t>
      </w:r>
      <w:bookmarkEnd w:id="65"/>
    </w:p>
    <w:p w14:paraId="7BEEA7EA" w14:textId="77777777" w:rsidR="008E55C1" w:rsidRDefault="008E55C1" w:rsidP="008E55C1">
      <w:pPr>
        <w:rPr>
          <w:lang w:val="nl-NL"/>
        </w:rPr>
      </w:pPr>
    </w:p>
    <w:p w14:paraId="0DACB193" w14:textId="77777777" w:rsidR="008E55C1" w:rsidRDefault="008E55C1" w:rsidP="008E55C1">
      <w:pPr>
        <w:rPr>
          <w:lang w:val="nl-NL"/>
        </w:rPr>
      </w:pPr>
    </w:p>
    <w:p w14:paraId="352507BB" w14:textId="77777777" w:rsidR="008E55C1" w:rsidRDefault="008E55C1" w:rsidP="008E55C1">
      <w:pPr>
        <w:rPr>
          <w:lang w:val="nl-NL"/>
        </w:rPr>
      </w:pPr>
    </w:p>
    <w:p w14:paraId="68A654AB" w14:textId="77777777" w:rsidR="008E55C1" w:rsidRDefault="008E55C1" w:rsidP="008E55C1">
      <w:pPr>
        <w:rPr>
          <w:lang w:val="nl-NL"/>
        </w:rPr>
      </w:pPr>
    </w:p>
    <w:p w14:paraId="500B05C1" w14:textId="77777777" w:rsidR="008E55C1" w:rsidRDefault="008E55C1" w:rsidP="008E55C1">
      <w:pPr>
        <w:rPr>
          <w:lang w:val="nl-NL"/>
        </w:rPr>
      </w:pPr>
    </w:p>
    <w:p w14:paraId="51E88A97" w14:textId="77777777" w:rsidR="008E55C1" w:rsidRDefault="008E55C1" w:rsidP="008E55C1">
      <w:pPr>
        <w:rPr>
          <w:lang w:val="nl-NL"/>
        </w:rPr>
      </w:pPr>
    </w:p>
    <w:p w14:paraId="611995A6" w14:textId="77777777" w:rsidR="008E55C1" w:rsidRDefault="008E55C1" w:rsidP="008E55C1">
      <w:pPr>
        <w:rPr>
          <w:lang w:val="nl-NL"/>
        </w:rPr>
      </w:pPr>
    </w:p>
    <w:p w14:paraId="2D8EF67E" w14:textId="77777777" w:rsidR="008E55C1" w:rsidRDefault="008E55C1" w:rsidP="008E55C1">
      <w:pPr>
        <w:rPr>
          <w:lang w:val="nl-NL"/>
        </w:rPr>
      </w:pPr>
    </w:p>
    <w:p w14:paraId="60931CE8" w14:textId="77777777" w:rsidR="008E55C1" w:rsidRDefault="008E55C1" w:rsidP="008E55C1">
      <w:pPr>
        <w:rPr>
          <w:lang w:val="nl-NL"/>
        </w:rPr>
      </w:pPr>
    </w:p>
    <w:p w14:paraId="06C8E805" w14:textId="77777777" w:rsidR="008E55C1" w:rsidRPr="008E55C1" w:rsidRDefault="008E55C1" w:rsidP="008E55C1">
      <w:pPr>
        <w:rPr>
          <w:lang w:val="nl-NL"/>
        </w:rPr>
      </w:pPr>
    </w:p>
    <w:p w14:paraId="6479C555" w14:textId="77777777" w:rsidR="00A02D39" w:rsidRDefault="00A02D39" w:rsidP="00A02D39">
      <w:pPr>
        <w:rPr>
          <w:lang w:val="nl-NL"/>
        </w:rPr>
      </w:pPr>
    </w:p>
    <w:p w14:paraId="2E942C97" w14:textId="77777777" w:rsidR="008E55C1" w:rsidRDefault="008E55C1" w:rsidP="00A02D39">
      <w:pPr>
        <w:rPr>
          <w:lang w:val="nl-NL"/>
        </w:rPr>
      </w:pPr>
    </w:p>
    <w:p w14:paraId="057F671D" w14:textId="77777777" w:rsidR="008E55C1" w:rsidRDefault="008E55C1" w:rsidP="00A02D39">
      <w:pPr>
        <w:rPr>
          <w:lang w:val="nl-NL"/>
        </w:rPr>
      </w:pPr>
    </w:p>
    <w:p w14:paraId="03A3773D" w14:textId="77777777" w:rsidR="008E55C1" w:rsidRDefault="008E55C1" w:rsidP="00A02D39">
      <w:pPr>
        <w:rPr>
          <w:lang w:val="nl-NL"/>
        </w:rPr>
      </w:pPr>
    </w:p>
    <w:p w14:paraId="31221F60" w14:textId="77777777" w:rsidR="008E55C1" w:rsidRDefault="008E55C1" w:rsidP="009F7AF6">
      <w:pPr>
        <w:ind w:firstLine="0"/>
        <w:rPr>
          <w:lang w:val="nl-NL"/>
        </w:rPr>
      </w:pPr>
    </w:p>
    <w:tbl>
      <w:tblPr>
        <w:tblpPr w:leftFromText="180" w:rightFromText="180" w:vertAnchor="text" w:horzAnchor="margin" w:tblpX="-636" w:tblpY="2"/>
        <w:tblW w:w="10525" w:type="dxa"/>
        <w:tblLayout w:type="fixed"/>
        <w:tblLook w:val="0000" w:firstRow="0" w:lastRow="0" w:firstColumn="0" w:lastColumn="0" w:noHBand="0" w:noVBand="0"/>
      </w:tblPr>
      <w:tblGrid>
        <w:gridCol w:w="4962"/>
        <w:gridCol w:w="5563"/>
      </w:tblGrid>
      <w:tr w:rsidR="002A7312" w:rsidRPr="00663FDC" w14:paraId="4AC3AB2B" w14:textId="77777777" w:rsidTr="00667A85">
        <w:trPr>
          <w:trHeight w:val="1631"/>
        </w:trPr>
        <w:tc>
          <w:tcPr>
            <w:tcW w:w="4962" w:type="dxa"/>
          </w:tcPr>
          <w:p w14:paraId="051A72E8" w14:textId="77777777" w:rsidR="002A7312" w:rsidRPr="00663FDC" w:rsidRDefault="002A7312" w:rsidP="00667A85">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lastRenderedPageBreak/>
              <w:t>BAN QUẢN LÝ</w:t>
            </w:r>
          </w:p>
          <w:p w14:paraId="62B6D744" w14:textId="77777777" w:rsidR="002A7312" w:rsidRPr="00663FDC" w:rsidRDefault="002A7312" w:rsidP="00667A85">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t xml:space="preserve"> VƯỜN</w:t>
            </w:r>
            <w:r w:rsidRPr="00663FDC">
              <w:rPr>
                <w:rFonts w:eastAsia="CIDFont+F4"/>
                <w:bCs/>
                <w:color w:val="000000"/>
                <w:kern w:val="2"/>
                <w:sz w:val="24"/>
                <w:lang w:val="vi-VN" w:eastAsia="zh-CN"/>
              </w:rPr>
              <w:t xml:space="preserve"> QUỐC GIA </w:t>
            </w:r>
            <w:r w:rsidRPr="00663FDC">
              <w:rPr>
                <w:rFonts w:eastAsia="CIDFont+F4"/>
                <w:bCs/>
                <w:color w:val="000000"/>
                <w:kern w:val="2"/>
                <w:sz w:val="24"/>
                <w:lang w:eastAsia="zh-CN"/>
              </w:rPr>
              <w:t>BÁI TỬ LONG</w:t>
            </w:r>
          </w:p>
          <w:p w14:paraId="1B6D3342" w14:textId="77777777" w:rsidR="002A7312" w:rsidRPr="00663FDC" w:rsidRDefault="002A7312" w:rsidP="00667A85">
            <w:pPr>
              <w:keepNext/>
              <w:widowControl w:val="0"/>
              <w:spacing w:before="0"/>
              <w:ind w:firstLine="0"/>
              <w:jc w:val="center"/>
              <w:outlineLvl w:val="1"/>
              <w:rPr>
                <w:rFonts w:eastAsia="CIDFont+F4"/>
                <w:b/>
                <w:bCs/>
                <w:color w:val="000000"/>
                <w:kern w:val="2"/>
                <w:sz w:val="26"/>
                <w:lang w:eastAsia="zh-CN"/>
              </w:rPr>
            </w:pPr>
            <w:bookmarkStart w:id="66" w:name="_Toc155449688"/>
            <w:bookmarkStart w:id="67" w:name="_Toc155616469"/>
            <w:r>
              <w:rPr>
                <w:rFonts w:eastAsia="CIDFont+F4"/>
                <w:b/>
                <w:bCs/>
                <w:color w:val="000000"/>
                <w:kern w:val="2"/>
                <w:sz w:val="26"/>
                <w:lang w:eastAsia="zh-CN"/>
              </w:rPr>
              <w:t>HỘI ĐỒNG KHOA HỌC</w:t>
            </w:r>
            <w:bookmarkEnd w:id="66"/>
            <w:bookmarkEnd w:id="67"/>
          </w:p>
          <w:p w14:paraId="47541F80" w14:textId="77777777" w:rsidR="002A7312" w:rsidRPr="00663FDC" w:rsidRDefault="002A7312" w:rsidP="00667A85">
            <w:pPr>
              <w:widowControl w:val="0"/>
              <w:spacing w:before="240"/>
              <w:ind w:firstLine="0"/>
              <w:jc w:val="center"/>
              <w:rPr>
                <w:rFonts w:ascii="Arial" w:eastAsia="CIDFont+F4" w:hAnsi="Arial" w:cs="Arial"/>
                <w:color w:val="000000"/>
                <w:kern w:val="2"/>
                <w:szCs w:val="20"/>
                <w:lang w:val="vi-VN" w:eastAsia="zh-CN"/>
              </w:rPr>
            </w:pPr>
            <w:r w:rsidRPr="00663FDC">
              <w:rPr>
                <w:rFonts w:eastAsia="CIDFont+F4"/>
                <w:noProof/>
                <w:color w:val="000000"/>
                <w:kern w:val="2"/>
                <w:szCs w:val="20"/>
              </w:rPr>
              <mc:AlternateContent>
                <mc:Choice Requires="wps">
                  <w:drawing>
                    <wp:anchor distT="0" distB="0" distL="114300" distR="114300" simplePos="0" relativeHeight="251638272" behindDoc="0" locked="0" layoutInCell="1" allowOverlap="1" wp14:anchorId="691E76F8" wp14:editId="50C6E933">
                      <wp:simplePos x="0" y="0"/>
                      <wp:positionH relativeFrom="column">
                        <wp:posOffset>1008380</wp:posOffset>
                      </wp:positionH>
                      <wp:positionV relativeFrom="paragraph">
                        <wp:posOffset>40640</wp:posOffset>
                      </wp:positionV>
                      <wp:extent cx="990600" cy="0"/>
                      <wp:effectExtent l="7620" t="6985" r="11430" b="12065"/>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202604E" id="Straight Connector 17" o:spid="_x0000_s1026"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4pt,3.2pt" to="157.4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"/>
                  </w:pict>
                </mc:Fallback>
              </mc:AlternateContent>
            </w:r>
          </w:p>
        </w:tc>
        <w:tc>
          <w:tcPr>
            <w:tcW w:w="5563" w:type="dxa"/>
          </w:tcPr>
          <w:p w14:paraId="01495802" w14:textId="77777777" w:rsidR="002A7312" w:rsidRPr="00663FDC" w:rsidRDefault="002A7312" w:rsidP="00667A85">
            <w:pPr>
              <w:keepNext/>
              <w:widowControl w:val="0"/>
              <w:spacing w:before="0"/>
              <w:ind w:firstLine="0"/>
              <w:jc w:val="center"/>
              <w:outlineLvl w:val="5"/>
              <w:rPr>
                <w:rFonts w:eastAsia="CIDFont+F4"/>
                <w:b/>
                <w:bCs/>
                <w:color w:val="000000"/>
                <w:kern w:val="2"/>
                <w:sz w:val="24"/>
                <w:lang w:eastAsia="zh-CN"/>
              </w:rPr>
            </w:pPr>
            <w:r w:rsidRPr="00663FDC">
              <w:rPr>
                <w:rFonts w:eastAsia="CIDFont+F4"/>
                <w:b/>
                <w:bCs/>
                <w:color w:val="000000"/>
                <w:kern w:val="2"/>
                <w:sz w:val="24"/>
                <w:lang w:eastAsia="zh-CN"/>
              </w:rPr>
              <w:t>CỘNG HOÀ XÃ HỘI CHỦ NGHĨA VIỆT NAM</w:t>
            </w:r>
          </w:p>
          <w:p w14:paraId="75C1E46B" w14:textId="77777777" w:rsidR="002A7312" w:rsidRPr="00663FDC" w:rsidRDefault="002A7312" w:rsidP="00667A85">
            <w:pPr>
              <w:widowControl w:val="0"/>
              <w:spacing w:before="0"/>
              <w:ind w:firstLine="0"/>
              <w:jc w:val="center"/>
              <w:rPr>
                <w:rFonts w:eastAsia="CIDFont+F4"/>
                <w:b/>
                <w:color w:val="000000"/>
                <w:kern w:val="2"/>
                <w:sz w:val="26"/>
                <w:szCs w:val="20"/>
                <w:lang w:eastAsia="zh-CN"/>
              </w:rPr>
            </w:pPr>
            <w:r w:rsidRPr="00663FDC">
              <w:rPr>
                <w:rFonts w:eastAsia="CIDFont+F4"/>
                <w:b/>
                <w:color w:val="000000"/>
                <w:kern w:val="2"/>
                <w:sz w:val="26"/>
                <w:szCs w:val="20"/>
                <w:lang w:eastAsia="zh-CN"/>
              </w:rPr>
              <w:t>Độc lập – Tự do – Hạnh phúc</w:t>
            </w:r>
          </w:p>
          <w:p w14:paraId="2A64D6B5" w14:textId="77777777" w:rsidR="002A7312" w:rsidRPr="00663FDC" w:rsidRDefault="002A7312" w:rsidP="00667A85">
            <w:pPr>
              <w:widowControl w:val="0"/>
              <w:ind w:firstLine="0"/>
              <w:jc w:val="right"/>
              <w:rPr>
                <w:rFonts w:eastAsia="CIDFont+F4"/>
                <w:i/>
                <w:iCs/>
                <w:color w:val="000000"/>
                <w:kern w:val="2"/>
                <w:szCs w:val="20"/>
                <w:lang w:eastAsia="zh-CN"/>
              </w:rPr>
            </w:pPr>
            <w:r w:rsidRPr="00663FDC">
              <w:rPr>
                <w:rFonts w:eastAsia="CIDFont+F4"/>
                <w:b/>
                <w:noProof/>
                <w:color w:val="000000"/>
                <w:kern w:val="2"/>
                <w:szCs w:val="20"/>
              </w:rPr>
              <mc:AlternateContent>
                <mc:Choice Requires="wps">
                  <w:drawing>
                    <wp:anchor distT="0" distB="0" distL="114300" distR="114300" simplePos="0" relativeHeight="251639296" behindDoc="0" locked="0" layoutInCell="1" allowOverlap="1" wp14:anchorId="79ED32F3" wp14:editId="1BC883EC">
                      <wp:simplePos x="0" y="0"/>
                      <wp:positionH relativeFrom="column">
                        <wp:posOffset>688340</wp:posOffset>
                      </wp:positionH>
                      <wp:positionV relativeFrom="paragraph">
                        <wp:posOffset>29210</wp:posOffset>
                      </wp:positionV>
                      <wp:extent cx="2037080" cy="0"/>
                      <wp:effectExtent l="9525" t="10795" r="10795" b="8255"/>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37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4FA7D5D" id="Straight Connector 18" o:spid="_x0000_s1026" style="position:absolute;flip:y;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2pt,2.3pt" to="214.6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"/>
                  </w:pict>
                </mc:Fallback>
              </mc:AlternateContent>
            </w:r>
          </w:p>
          <w:p w14:paraId="798DAA1A" w14:textId="77777777" w:rsidR="002A7312" w:rsidRPr="00663FDC" w:rsidRDefault="002A7312" w:rsidP="00667A85">
            <w:pPr>
              <w:widowControl w:val="0"/>
              <w:ind w:firstLine="0"/>
              <w:jc w:val="center"/>
              <w:rPr>
                <w:rFonts w:ascii="Arial" w:eastAsia="CIDFont+F4" w:hAnsi="Arial" w:cs="Arial"/>
                <w:i/>
                <w:iCs/>
                <w:color w:val="000000"/>
                <w:kern w:val="2"/>
                <w:szCs w:val="20"/>
                <w:lang w:eastAsia="zh-CN"/>
              </w:rPr>
            </w:pPr>
          </w:p>
        </w:tc>
      </w:tr>
    </w:tbl>
    <w:p w14:paraId="4F8A770C" w14:textId="77777777" w:rsidR="002A7312" w:rsidRPr="002A7312" w:rsidRDefault="002A7312" w:rsidP="002A7312">
      <w:pPr>
        <w:spacing w:before="0"/>
        <w:ind w:firstLine="0"/>
        <w:jc w:val="center"/>
        <w:rPr>
          <w:b/>
          <w:lang w:val="nl-NL"/>
        </w:rPr>
      </w:pPr>
      <w:r w:rsidRPr="002A7312">
        <w:rPr>
          <w:b/>
          <w:lang w:val="nl-NL"/>
        </w:rPr>
        <w:t>BÁO CÁO</w:t>
      </w:r>
    </w:p>
    <w:p w14:paraId="0E05ECD1" w14:textId="77777777" w:rsidR="002A7312" w:rsidRPr="002A7312" w:rsidRDefault="002A7312" w:rsidP="002A7312">
      <w:pPr>
        <w:spacing w:before="0"/>
        <w:ind w:firstLine="0"/>
        <w:jc w:val="center"/>
        <w:rPr>
          <w:b/>
          <w:lang w:val="nl-NL"/>
        </w:rPr>
      </w:pPr>
      <w:r w:rsidRPr="002A7312">
        <w:rPr>
          <w:b/>
          <w:lang w:val="nl-NL"/>
        </w:rPr>
        <w:t>Kết quả kiểm tra công tác quản lý quy hoạch bảo tồn biển</w:t>
      </w:r>
    </w:p>
    <w:p w14:paraId="145ABF28" w14:textId="77777777" w:rsidR="002A7312" w:rsidRPr="002A7312" w:rsidRDefault="002A7312" w:rsidP="002A7312">
      <w:pPr>
        <w:spacing w:before="0"/>
        <w:ind w:firstLine="0"/>
        <w:jc w:val="center"/>
        <w:rPr>
          <w:b/>
          <w:lang w:val="nl-NL"/>
        </w:rPr>
      </w:pPr>
      <w:r w:rsidRPr="002A7312">
        <w:rPr>
          <w:b/>
          <w:lang w:val="nl-NL"/>
        </w:rPr>
        <w:t>Vườn quốc gia Bái Tử Long năm 2023</w:t>
      </w:r>
    </w:p>
    <w:p w14:paraId="786421F7" w14:textId="77777777" w:rsidR="002A7312" w:rsidRPr="002A7312" w:rsidRDefault="002A7312" w:rsidP="002A7312">
      <w:pPr>
        <w:ind w:firstLine="0"/>
        <w:rPr>
          <w:lang w:val="nl-NL"/>
        </w:rPr>
      </w:pPr>
      <w:r>
        <w:rPr>
          <w:noProof/>
        </w:rPr>
        <mc:AlternateContent>
          <mc:Choice Requires="wps">
            <w:drawing>
              <wp:anchor distT="0" distB="0" distL="114300" distR="114300" simplePos="0" relativeHeight="251640320" behindDoc="0" locked="0" layoutInCell="1" allowOverlap="1" wp14:anchorId="7679C115" wp14:editId="37F1465B">
                <wp:simplePos x="0" y="0"/>
                <wp:positionH relativeFrom="column">
                  <wp:posOffset>2063114</wp:posOffset>
                </wp:positionH>
                <wp:positionV relativeFrom="paragraph">
                  <wp:posOffset>41275</wp:posOffset>
                </wp:positionV>
                <wp:extent cx="1647825" cy="0"/>
                <wp:effectExtent l="0" t="0" r="28575" b="19050"/>
                <wp:wrapNone/>
                <wp:docPr id="19" name="Straight Connector 19"/>
                <wp:cNvGraphicFramePr/>
                <a:graphic xmlns:a="http://schemas.openxmlformats.org/drawingml/2006/main">
                  <a:graphicData uri="http://schemas.microsoft.com/office/word/2010/wordprocessingShape">
                    <wps:wsp>
                      <wps:cNvCnPr/>
                      <wps:spPr>
                        <a:xfrm>
                          <a:off x="0" y="0"/>
                          <a:ext cx="16478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D5CDE6E" id="Straight Connector 19" o:spid="_x0000_s1026" style="position:absolute;z-index:251673088;visibility:visible;mso-wrap-style:square;mso-wrap-distance-left:9pt;mso-wrap-distance-top:0;mso-wrap-distance-right:9pt;mso-wrap-distance-bottom:0;mso-position-horizontal:absolute;mso-position-horizontal-relative:text;mso-position-vertical:absolute;mso-position-vertical-relative:text" from="162.45pt,3.25pt" to="292.2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" strokecolor="black [3200]" strokeweight=".5pt">
                <v:stroke joinstyle="miter"/>
              </v:line>
            </w:pict>
          </mc:Fallback>
        </mc:AlternateContent>
      </w:r>
    </w:p>
    <w:p w14:paraId="34780907" w14:textId="77777777" w:rsidR="002A7312" w:rsidRPr="002A7312" w:rsidRDefault="002A7312" w:rsidP="005510D6">
      <w:pPr>
        <w:spacing w:before="100"/>
        <w:ind w:firstLine="709"/>
        <w:rPr>
          <w:b/>
          <w:lang w:val="nl-NL"/>
        </w:rPr>
      </w:pPr>
      <w:r w:rsidRPr="002A7312">
        <w:rPr>
          <w:b/>
          <w:lang w:val="nl-NL"/>
        </w:rPr>
        <w:t>I. NỘI DUNG THỰC HIỆN</w:t>
      </w:r>
    </w:p>
    <w:p w14:paraId="7BFF149A" w14:textId="77777777" w:rsidR="002A7312" w:rsidRPr="002A7312" w:rsidRDefault="002A7312" w:rsidP="005510D6">
      <w:pPr>
        <w:spacing w:before="100"/>
        <w:ind w:firstLine="709"/>
        <w:rPr>
          <w:lang w:val="nl-NL"/>
        </w:rPr>
      </w:pPr>
      <w:r w:rsidRPr="002A7312">
        <w:rPr>
          <w:lang w:val="nl-NL"/>
        </w:rPr>
        <w:t>- Kiểm tra, đánh giá định kỳ công tác quản lý quy hoạch bảo tồn biển trong ranh giới Vườn quốc gia Bái Tử Long tại các phân khu chức năng theo Quyết định số 3559/QĐ-UBND ngày 11/9/2018 của Ủy ban nhân tỉnh Quảng Ninh;</w:t>
      </w:r>
    </w:p>
    <w:p w14:paraId="03C64798" w14:textId="77777777" w:rsidR="002A7312" w:rsidRPr="002A7312" w:rsidRDefault="002A7312" w:rsidP="005510D6">
      <w:pPr>
        <w:spacing w:before="100"/>
        <w:ind w:firstLine="709"/>
        <w:rPr>
          <w:lang w:val="nl-NL"/>
        </w:rPr>
      </w:pPr>
      <w:r w:rsidRPr="002A7312">
        <w:rPr>
          <w:lang w:val="nl-NL"/>
        </w:rPr>
        <w:t>- Kiểm tra hiện trạng các hoạt động khai thác, nuôi trồng thủy sản diễn ra trong ranh giới Vườn quốc gia Bái Tử Long và khu vực giáp ranh Vườn quốc gia Bái Tử Long với các xã vùng đệm.</w:t>
      </w:r>
    </w:p>
    <w:p w14:paraId="68B53835" w14:textId="77777777" w:rsidR="002A7312" w:rsidRPr="002A7312" w:rsidRDefault="002A7312" w:rsidP="005510D6">
      <w:pPr>
        <w:spacing w:before="100"/>
        <w:ind w:firstLine="709"/>
        <w:rPr>
          <w:b/>
          <w:lang w:val="nl-NL"/>
        </w:rPr>
      </w:pPr>
      <w:r w:rsidRPr="002A7312">
        <w:rPr>
          <w:b/>
          <w:lang w:val="nl-NL"/>
        </w:rPr>
        <w:t>II. KẾT QUẢ</w:t>
      </w:r>
    </w:p>
    <w:p w14:paraId="0B3A269E" w14:textId="77777777" w:rsidR="002A7312" w:rsidRPr="002A7312" w:rsidRDefault="002A7312" w:rsidP="005510D6">
      <w:pPr>
        <w:spacing w:before="100"/>
        <w:ind w:firstLine="709"/>
        <w:rPr>
          <w:b/>
          <w:lang w:val="nl-NL"/>
        </w:rPr>
      </w:pPr>
      <w:r w:rsidRPr="002A7312">
        <w:rPr>
          <w:b/>
          <w:lang w:val="nl-NL"/>
        </w:rPr>
        <w:t>1. Hiện trạng các hộ nuôi trồng thủy sản (NTTS) và các hộ còn khoanh vùng nuôi, bắt ốc trong ranh giới Vườn  quốc gia</w:t>
      </w:r>
    </w:p>
    <w:p w14:paraId="50E83B50" w14:textId="77777777" w:rsidR="002A7312" w:rsidRPr="002A7312" w:rsidRDefault="002A7312" w:rsidP="005510D6">
      <w:pPr>
        <w:spacing w:before="100"/>
        <w:ind w:firstLine="709"/>
        <w:rPr>
          <w:b/>
          <w:i/>
          <w:lang w:val="nl-NL"/>
        </w:rPr>
      </w:pPr>
      <w:r w:rsidRPr="002A7312">
        <w:rPr>
          <w:b/>
          <w:i/>
          <w:lang w:val="nl-NL"/>
        </w:rPr>
        <w:t>1.1. Nuôi trồng thủy sản</w:t>
      </w:r>
    </w:p>
    <w:p w14:paraId="78384393" w14:textId="77777777" w:rsidR="002A7312" w:rsidRPr="002A7312" w:rsidRDefault="002A7312" w:rsidP="005510D6">
      <w:pPr>
        <w:spacing w:before="100"/>
        <w:ind w:firstLine="709"/>
        <w:rPr>
          <w:rStyle w:val="fontstyle01"/>
          <w:rFonts w:eastAsiaTheme="majorEastAsia"/>
          <w:sz w:val="28"/>
          <w:szCs w:val="28"/>
        </w:rPr>
      </w:pPr>
      <w:r w:rsidRPr="002A7312">
        <w:rPr>
          <w:rStyle w:val="fontstyle01"/>
          <w:rFonts w:eastAsiaTheme="majorEastAsia"/>
          <w:sz w:val="28"/>
          <w:szCs w:val="28"/>
        </w:rPr>
        <w:t>Trước khi Chỉ thị số 13-CT/TU được ban hành, trong ranh giới Vườn</w:t>
      </w:r>
      <w:r w:rsidRPr="002A7312">
        <w:rPr>
          <w:color w:val="000000"/>
          <w:szCs w:val="28"/>
        </w:rPr>
        <w:br/>
      </w:r>
      <w:r w:rsidRPr="002A7312">
        <w:rPr>
          <w:rStyle w:val="fontstyle01"/>
          <w:rFonts w:eastAsiaTheme="majorEastAsia"/>
          <w:sz w:val="28"/>
          <w:szCs w:val="28"/>
        </w:rPr>
        <w:t>quốc gia Bái Tử Long có 144 cơ sở nuôi trồng thủy sản (gồm 01 tổ chức và</w:t>
      </w:r>
      <w:r w:rsidRPr="002A7312">
        <w:rPr>
          <w:color w:val="000000"/>
          <w:szCs w:val="28"/>
        </w:rPr>
        <w:br/>
      </w:r>
      <w:r w:rsidRPr="002A7312">
        <w:rPr>
          <w:rStyle w:val="fontstyle01"/>
          <w:rFonts w:eastAsiaTheme="majorEastAsia"/>
          <w:sz w:val="28"/>
          <w:szCs w:val="28"/>
        </w:rPr>
        <w:t>143 hộ gia đình) không nằm trong quy hoạch nuôi trồng thủy sản (NTTS) của</w:t>
      </w:r>
      <w:r w:rsidRPr="002A7312">
        <w:rPr>
          <w:color w:val="000000"/>
          <w:szCs w:val="28"/>
        </w:rPr>
        <w:br/>
      </w:r>
      <w:r w:rsidRPr="002A7312">
        <w:rPr>
          <w:rStyle w:val="fontstyle01"/>
          <w:rFonts w:eastAsiaTheme="majorEastAsia"/>
          <w:sz w:val="28"/>
          <w:szCs w:val="28"/>
        </w:rPr>
        <w:t>tỉnh, của huyện theo Quyết định số 4209/QĐ-UBND ngày 15/12/2016 của</w:t>
      </w:r>
      <w:r w:rsidRPr="002A7312">
        <w:rPr>
          <w:color w:val="000000"/>
          <w:szCs w:val="28"/>
        </w:rPr>
        <w:br/>
      </w:r>
      <w:r w:rsidRPr="002A7312">
        <w:rPr>
          <w:rStyle w:val="fontstyle01"/>
          <w:rFonts w:eastAsiaTheme="majorEastAsia"/>
          <w:sz w:val="28"/>
          <w:szCs w:val="28"/>
        </w:rPr>
        <w:t>UBND Tỉnh và Quyết định số 4966/QĐ-UBND ngày 28/12/2018 của UBND</w:t>
      </w:r>
      <w:r w:rsidRPr="002A7312">
        <w:rPr>
          <w:color w:val="000000"/>
          <w:szCs w:val="28"/>
        </w:rPr>
        <w:br/>
      </w:r>
      <w:r w:rsidRPr="002A7312">
        <w:rPr>
          <w:rStyle w:val="fontstyle01"/>
          <w:rFonts w:eastAsiaTheme="majorEastAsia"/>
          <w:sz w:val="28"/>
          <w:szCs w:val="28"/>
        </w:rPr>
        <w:t>huyện Vân Đồn; diện tích NTTS của 144 cơ sở ước khoảng 400ha (100ha của</w:t>
      </w:r>
      <w:r w:rsidRPr="002A7312">
        <w:rPr>
          <w:color w:val="000000"/>
          <w:szCs w:val="28"/>
        </w:rPr>
        <w:br/>
      </w:r>
      <w:r w:rsidRPr="002A7312">
        <w:rPr>
          <w:rStyle w:val="fontstyle01"/>
          <w:rFonts w:eastAsiaTheme="majorEastAsia"/>
          <w:sz w:val="28"/>
          <w:szCs w:val="28"/>
        </w:rPr>
        <w:t>tổ chức và 300ha của hộ gia đình).</w:t>
      </w:r>
    </w:p>
    <w:p w14:paraId="2185649A" w14:textId="77777777" w:rsidR="002A7312" w:rsidRPr="002A7312" w:rsidRDefault="002A7312" w:rsidP="005510D6">
      <w:pPr>
        <w:spacing w:before="100"/>
        <w:ind w:firstLine="709"/>
        <w:rPr>
          <w:b/>
          <w:bCs/>
          <w:szCs w:val="28"/>
        </w:rPr>
      </w:pPr>
      <w:r w:rsidRPr="002A7312">
        <w:rPr>
          <w:rStyle w:val="fontstyle01"/>
          <w:rFonts w:eastAsiaTheme="majorEastAsia"/>
          <w:sz w:val="28"/>
          <w:szCs w:val="28"/>
        </w:rPr>
        <w:t>- Tháng 5/2023: Từ 144 hộ, Ban quản lý Vườn quốc gia Bái Tử Long đã tuyên</w:t>
      </w:r>
      <w:r w:rsidRPr="002A7312">
        <w:rPr>
          <w:color w:val="000000"/>
          <w:szCs w:val="28"/>
        </w:rPr>
        <w:t xml:space="preserve"> </w:t>
      </w:r>
      <w:r w:rsidRPr="002A7312">
        <w:rPr>
          <w:rStyle w:val="fontstyle01"/>
          <w:rFonts w:eastAsiaTheme="majorEastAsia"/>
          <w:sz w:val="28"/>
          <w:szCs w:val="28"/>
        </w:rPr>
        <w:t>truyền, vận động được 81 hộ tự giải toả, di dời (giảm 56,25% so với năm</w:t>
      </w:r>
      <w:r w:rsidRPr="002A7312">
        <w:rPr>
          <w:szCs w:val="28"/>
        </w:rPr>
        <w:br/>
      </w:r>
      <w:r w:rsidRPr="002A7312">
        <w:rPr>
          <w:rStyle w:val="fontstyle01"/>
          <w:rFonts w:eastAsiaTheme="majorEastAsia"/>
          <w:sz w:val="28"/>
          <w:szCs w:val="28"/>
        </w:rPr>
        <w:t>2021); còn 63 hộ nuôi trồng thủy sản đã ký biên bản, cam kết giải tỏa, di dời</w:t>
      </w:r>
      <w:r w:rsidRPr="002A7312">
        <w:rPr>
          <w:color w:val="000000"/>
          <w:szCs w:val="28"/>
        </w:rPr>
        <w:br/>
      </w:r>
      <w:r w:rsidRPr="002A7312">
        <w:rPr>
          <w:rStyle w:val="fontstyle01"/>
          <w:rFonts w:eastAsiaTheme="majorEastAsia"/>
          <w:sz w:val="28"/>
          <w:szCs w:val="28"/>
        </w:rPr>
        <w:t>ra khỏi ranh giới Vườn quốc gia Bái Tử Long trước ngày 30/6/2023, trong đó:</w:t>
      </w:r>
    </w:p>
    <w:p w14:paraId="157127B6" w14:textId="77777777" w:rsidR="002A7312" w:rsidRDefault="002A7312" w:rsidP="005510D6">
      <w:pPr>
        <w:spacing w:before="100"/>
        <w:ind w:firstLine="709"/>
      </w:pPr>
      <w:r>
        <w:t xml:space="preserve">+ Phân khu phát triển: Có </w:t>
      </w:r>
      <w:r w:rsidRPr="002C7FE4">
        <w:rPr>
          <w:b/>
          <w:bCs/>
        </w:rPr>
        <w:t xml:space="preserve">62 </w:t>
      </w:r>
      <w:r>
        <w:t>hộ nuôi trồng thuỷ sản chủ yếu là nuôi hầu, ngao và thưng (</w:t>
      </w:r>
      <w:r w:rsidRPr="008748BD">
        <w:rPr>
          <w:i/>
          <w:iCs/>
        </w:rPr>
        <w:t>diện tích khoảng 152,26 ha</w:t>
      </w:r>
      <w:r>
        <w:t>);</w:t>
      </w:r>
    </w:p>
    <w:p w14:paraId="310D3AB3" w14:textId="77777777" w:rsidR="002A7312" w:rsidRDefault="002A7312" w:rsidP="005510D6">
      <w:pPr>
        <w:spacing w:before="100"/>
        <w:ind w:firstLine="709"/>
      </w:pPr>
      <w:r>
        <w:t xml:space="preserve">+ Phân khu bảo vệ nghiêm ngặt: </w:t>
      </w:r>
      <w:r w:rsidRPr="002C7FE4">
        <w:rPr>
          <w:b/>
          <w:bCs/>
        </w:rPr>
        <w:t>01</w:t>
      </w:r>
      <w:r>
        <w:t xml:space="preserve"> hộ nuôi hàu (</w:t>
      </w:r>
      <w:r w:rsidRPr="008748BD">
        <w:rPr>
          <w:i/>
          <w:iCs/>
        </w:rPr>
        <w:t xml:space="preserve">diện tích khoảng </w:t>
      </w:r>
      <w:r>
        <w:rPr>
          <w:i/>
          <w:iCs/>
        </w:rPr>
        <w:t>1,5</w:t>
      </w:r>
      <w:r w:rsidRPr="008748BD">
        <w:rPr>
          <w:i/>
          <w:iCs/>
        </w:rPr>
        <w:t xml:space="preserve"> ha</w:t>
      </w:r>
      <w:r>
        <w:rPr>
          <w:i/>
          <w:iCs/>
        </w:rPr>
        <w:t>)</w:t>
      </w:r>
      <w:r>
        <w:t>.</w:t>
      </w:r>
    </w:p>
    <w:p w14:paraId="6391A6BD" w14:textId="77777777" w:rsidR="002A7312" w:rsidRDefault="002A7312" w:rsidP="005510D6">
      <w:pPr>
        <w:spacing w:before="100"/>
        <w:ind w:firstLine="709"/>
      </w:pPr>
      <w:r w:rsidRPr="00B43825">
        <w:t>- Kết quả kiểm tra tháng 7/2023</w:t>
      </w:r>
      <w:r>
        <w:t xml:space="preserve">: Từ 63 hộ đã giảm xuống còn 16 hộ (giảm 47 hộ so với đợt kiểm tra tháng 5) tổng diện tích khoảng </w:t>
      </w:r>
      <w:r w:rsidRPr="00EE6C4D">
        <w:rPr>
          <w:b/>
          <w:bCs/>
        </w:rPr>
        <w:t>55,867 ha</w:t>
      </w:r>
      <w:r>
        <w:t>, trong đó:</w:t>
      </w:r>
    </w:p>
    <w:p w14:paraId="65B685F6" w14:textId="77777777" w:rsidR="002A7312" w:rsidRDefault="002A7312" w:rsidP="005510D6">
      <w:pPr>
        <w:spacing w:before="100"/>
        <w:ind w:firstLine="709"/>
      </w:pPr>
      <w:r>
        <w:t xml:space="preserve">+ Phân khu phát triển: </w:t>
      </w:r>
      <w:r w:rsidRPr="00997534">
        <w:rPr>
          <w:b/>
          <w:bCs/>
        </w:rPr>
        <w:t>1</w:t>
      </w:r>
      <w:r>
        <w:rPr>
          <w:b/>
          <w:bCs/>
        </w:rPr>
        <w:t>5</w:t>
      </w:r>
      <w:r w:rsidRPr="00997534">
        <w:rPr>
          <w:b/>
          <w:bCs/>
        </w:rPr>
        <w:t xml:space="preserve"> hộ</w:t>
      </w:r>
      <w:r>
        <w:t xml:space="preserve"> (</w:t>
      </w:r>
      <w:r w:rsidRPr="00F62A1A">
        <w:rPr>
          <w:i/>
          <w:iCs/>
        </w:rPr>
        <w:t xml:space="preserve">diện tích khoảng </w:t>
      </w:r>
      <w:r>
        <w:rPr>
          <w:i/>
          <w:iCs/>
        </w:rPr>
        <w:t>55,117</w:t>
      </w:r>
      <w:r w:rsidRPr="00F62A1A">
        <w:rPr>
          <w:i/>
          <w:iCs/>
        </w:rPr>
        <w:t xml:space="preserve"> ha</w:t>
      </w:r>
      <w:r>
        <w:rPr>
          <w:i/>
          <w:iCs/>
        </w:rPr>
        <w:t>)</w:t>
      </w:r>
    </w:p>
    <w:p w14:paraId="263E1E63" w14:textId="77777777" w:rsidR="002A7312" w:rsidRDefault="002A7312" w:rsidP="005510D6">
      <w:pPr>
        <w:spacing w:before="100"/>
        <w:ind w:firstLine="709"/>
      </w:pPr>
      <w:r>
        <w:t xml:space="preserve">+ Phân khu bảo vệ nghiêm ngặt: còn </w:t>
      </w:r>
      <w:r w:rsidRPr="00997534">
        <w:rPr>
          <w:b/>
          <w:bCs/>
        </w:rPr>
        <w:t>01 hộ</w:t>
      </w:r>
      <w:r>
        <w:rPr>
          <w:b/>
          <w:bCs/>
        </w:rPr>
        <w:t xml:space="preserve"> </w:t>
      </w:r>
      <w:r w:rsidRPr="00F62A1A">
        <w:t>(</w:t>
      </w:r>
      <w:r w:rsidRPr="00F62A1A">
        <w:rPr>
          <w:i/>
          <w:iCs/>
        </w:rPr>
        <w:t>diện tích khoảng 0,75 ha</w:t>
      </w:r>
      <w:r w:rsidRPr="00F62A1A">
        <w:t>)</w:t>
      </w:r>
      <w:r>
        <w:t xml:space="preserve"> </w:t>
      </w:r>
    </w:p>
    <w:p w14:paraId="382084A5" w14:textId="77777777" w:rsidR="002A7312" w:rsidRPr="00994C72" w:rsidRDefault="002A7312" w:rsidP="005510D6">
      <w:pPr>
        <w:spacing w:before="100"/>
        <w:ind w:firstLine="567"/>
      </w:pPr>
      <w:r w:rsidRPr="00B43825">
        <w:lastRenderedPageBreak/>
        <w:t>- Kết quả kiểm tra tháng 11/2023</w:t>
      </w:r>
      <w:r w:rsidRPr="003200E7">
        <w:t>:</w:t>
      </w:r>
      <w:r>
        <w:t xml:space="preserve"> Từ 16 hộ giảm xuống còn 02 hộ (14 hộ đã di dời hoàn toàn cơ sở vật chất ra khỏi ranh giới Vườn quốc gia), tổng</w:t>
      </w:r>
      <w:r w:rsidRPr="00994C72">
        <w:t xml:space="preserve"> </w:t>
      </w:r>
      <w:r>
        <w:t xml:space="preserve">diện tích 02 hộ khoảng </w:t>
      </w:r>
      <w:r>
        <w:rPr>
          <w:b/>
          <w:bCs/>
        </w:rPr>
        <w:t>1,47</w:t>
      </w:r>
      <w:r w:rsidRPr="00EE6C4D">
        <w:rPr>
          <w:b/>
          <w:bCs/>
        </w:rPr>
        <w:t xml:space="preserve"> ha</w:t>
      </w:r>
      <w:r>
        <w:rPr>
          <w:b/>
          <w:bCs/>
        </w:rPr>
        <w:t>.</w:t>
      </w:r>
    </w:p>
    <w:p w14:paraId="528D8F1F" w14:textId="77777777" w:rsidR="002A7312" w:rsidRDefault="002A7312" w:rsidP="005510D6">
      <w:pPr>
        <w:spacing w:before="100"/>
        <w:ind w:firstLine="567"/>
        <w:rPr>
          <w:lang w:val="nl-NL"/>
        </w:rPr>
      </w:pPr>
      <w:r w:rsidRPr="00B43825">
        <w:rPr>
          <w:lang w:val="nl-NL"/>
        </w:rPr>
        <w:t>- Kết quả kiểm tra tháng 12/2023</w:t>
      </w:r>
      <w:r>
        <w:rPr>
          <w:lang w:val="nl-NL"/>
        </w:rPr>
        <w:t>:</w:t>
      </w:r>
    </w:p>
    <w:p w14:paraId="1BB888A8" w14:textId="77777777" w:rsidR="002A7312" w:rsidRDefault="002A7312" w:rsidP="005510D6">
      <w:pPr>
        <w:spacing w:before="100"/>
        <w:ind w:firstLine="567"/>
        <w:rPr>
          <w:lang w:val="nl-NL"/>
        </w:rPr>
      </w:pPr>
      <w:r>
        <w:rPr>
          <w:lang w:val="nl-NL"/>
        </w:rPr>
        <w:t>+ 02 hộ nuôi hàu đã giải tỏa hoàn toàn cơ sở vật chất ra khỏi ranh giới Vườn quốc gia Bái Tử Long;</w:t>
      </w:r>
    </w:p>
    <w:p w14:paraId="115F5A31" w14:textId="77777777" w:rsidR="002A7312" w:rsidRPr="00F62A1A" w:rsidRDefault="002A7312" w:rsidP="005510D6">
      <w:pPr>
        <w:spacing w:before="100"/>
        <w:ind w:firstLine="567"/>
      </w:pPr>
      <w:r>
        <w:t xml:space="preserve">+ Kiểm tra hoạt động nuôi khác: </w:t>
      </w:r>
      <w:r w:rsidRPr="00B43825">
        <w:rPr>
          <w:b/>
          <w:bCs/>
        </w:rPr>
        <w:t>01</w:t>
      </w:r>
      <w:r>
        <w:t xml:space="preserve"> hộ nuôi ốc hương, tổng diện tích nuôi trong ranh giới Vườn quốc gia </w:t>
      </w:r>
      <w:r>
        <w:rPr>
          <w:b/>
          <w:bCs/>
        </w:rPr>
        <w:t>0</w:t>
      </w:r>
      <w:r w:rsidRPr="00B43825">
        <w:rPr>
          <w:b/>
          <w:bCs/>
        </w:rPr>
        <w:t>,91ha</w:t>
      </w:r>
      <w:r>
        <w:t xml:space="preserve"> gồm 03 lồng nuôi diện tích khoảng </w:t>
      </w:r>
      <w:r w:rsidRPr="00B43825">
        <w:rPr>
          <w:b/>
          <w:bCs/>
        </w:rPr>
        <w:t>0,91</w:t>
      </w:r>
      <w:r>
        <w:t xml:space="preserve"> ha, 01 bè ở</w:t>
      </w:r>
      <w:r w:rsidRPr="00997245">
        <w:t xml:space="preserve"> </w:t>
      </w:r>
      <w:r>
        <w:t>diện tích khoảng 15m</w:t>
      </w:r>
      <w:r>
        <w:rPr>
          <w:vertAlign w:val="superscript"/>
        </w:rPr>
        <w:t>2</w:t>
      </w:r>
      <w:r>
        <w:t xml:space="preserve"> (ngoài ra còn một số lồng nuôi cũ diện tích khoảng </w:t>
      </w:r>
      <w:r w:rsidRPr="00B43825">
        <w:rPr>
          <w:b/>
          <w:bCs/>
        </w:rPr>
        <w:t>01ha</w:t>
      </w:r>
      <w:r>
        <w:rPr>
          <w:b/>
          <w:bCs/>
        </w:rPr>
        <w:t>)</w:t>
      </w:r>
      <w:r w:rsidRPr="00B43825">
        <w:rPr>
          <w:b/>
          <w:bCs/>
        </w:rPr>
        <w:t>.</w:t>
      </w:r>
      <w:r>
        <w:t xml:space="preserve"> Địa điểm nuôi trên thuộc khu vực đảo Trà Thần, giáp ranh với địa giới hành chính của xã Vạn Yên, nằm trong phân khu phát triển (dịch vụ hành chính).</w:t>
      </w:r>
    </w:p>
    <w:p w14:paraId="1213D661" w14:textId="77777777" w:rsidR="002A7312" w:rsidRPr="002A7312" w:rsidRDefault="002A7312" w:rsidP="005510D6">
      <w:pPr>
        <w:spacing w:before="100"/>
        <w:rPr>
          <w:b/>
          <w:i/>
          <w:lang w:val="nl-NL"/>
        </w:rPr>
      </w:pPr>
      <w:r w:rsidRPr="002A7312">
        <w:rPr>
          <w:b/>
          <w:i/>
          <w:lang w:val="nl-NL"/>
        </w:rPr>
        <w:t>1.2. Các cơ sở khoanh nuôi ốc (theo cơ chế chia sẻ lợi ích cũ Quyết định 3002/QĐ-UBND ngày 20/9/2016)</w:t>
      </w:r>
    </w:p>
    <w:p w14:paraId="1E141325" w14:textId="77777777" w:rsidR="002A7312" w:rsidRPr="002A7312" w:rsidRDefault="002A7312" w:rsidP="005510D6">
      <w:pPr>
        <w:spacing w:before="100"/>
        <w:rPr>
          <w:lang w:val="nl-NL"/>
        </w:rPr>
      </w:pPr>
      <w:r w:rsidRPr="002A7312">
        <w:rPr>
          <w:lang w:val="nl-NL"/>
        </w:rPr>
        <w:t>- Kết quả kiểm tra tháng 7/2023:</w:t>
      </w:r>
    </w:p>
    <w:p w14:paraId="032F25FF" w14:textId="77777777" w:rsidR="002A7312" w:rsidRPr="002A7312" w:rsidRDefault="002A7312" w:rsidP="005510D6">
      <w:pPr>
        <w:spacing w:before="100"/>
        <w:rPr>
          <w:lang w:val="nl-NL"/>
        </w:rPr>
      </w:pPr>
      <w:r w:rsidRPr="002A7312">
        <w:rPr>
          <w:lang w:val="nl-NL"/>
        </w:rPr>
        <w:t>+ Có 13 nhóm hộ, gia đình đang khoanh nuôi ốc trên 13 khu vực (KV) thuộc ranh giới Vườn quốc gia Bái Tử Long gồm: (KV1) Hầm pháo - Suối Cao Lồ; (KV2) suối Cao Lồ - Vụng Chuối; (KV3) Vụng Chuối - Cửa Vành; (KV4) Cửa Vành - trạm Kiểm lâm Ba Mùn; (KV5) Trạm Kiểm lâm Ba Mùn - vụng Bộ Đội; (KV6) Sậu Đông; (KV7) Hòn Vành; (KV8) Mang Khơi; (KV9) Cái Lim cạn; (KV10) Lạch Cái Đé; (KV11) Soi Mao; (KV12) Lỗ Hố; (KV13) Phía Nam Cái Quýt đến Ổ Lợn.</w:t>
      </w:r>
    </w:p>
    <w:p w14:paraId="42D159EA" w14:textId="77777777" w:rsidR="002A7312" w:rsidRPr="002A7312" w:rsidRDefault="002A7312" w:rsidP="005510D6">
      <w:pPr>
        <w:spacing w:before="100"/>
        <w:rPr>
          <w:lang w:val="nl-NL"/>
        </w:rPr>
      </w:pPr>
      <w:r w:rsidRPr="002A7312">
        <w:rPr>
          <w:lang w:val="nl-NL"/>
        </w:rPr>
        <w:t>- Kết quả kiểm tra tháng 11/2023:</w:t>
      </w:r>
    </w:p>
    <w:p w14:paraId="74733B47" w14:textId="77777777" w:rsidR="002A7312" w:rsidRPr="002A7312" w:rsidRDefault="002A7312" w:rsidP="005510D6">
      <w:pPr>
        <w:spacing w:before="100"/>
        <w:rPr>
          <w:lang w:val="nl-NL"/>
        </w:rPr>
      </w:pPr>
      <w:r w:rsidRPr="002A7312">
        <w:rPr>
          <w:lang w:val="nl-NL"/>
        </w:rPr>
        <w:t>- Ngoài 13 nhóm hộ, gia đình đang khoanh nuôi ốc theo cơ chế chia sẻ lợi ích cũ, có 06 nhóm hộ đang thực hiện việc khoanh nuôi ốc tại 02 khu vực: khu vực Sậu Nam và khu vực Mắp Vượn.</w:t>
      </w:r>
    </w:p>
    <w:p w14:paraId="03B5F866" w14:textId="77777777" w:rsidR="002A7312" w:rsidRPr="002A7312" w:rsidRDefault="002A7312" w:rsidP="005510D6">
      <w:pPr>
        <w:spacing w:before="100"/>
        <w:rPr>
          <w:b/>
          <w:i/>
          <w:lang w:val="nl-NL"/>
        </w:rPr>
      </w:pPr>
      <w:r w:rsidRPr="002A7312">
        <w:rPr>
          <w:b/>
          <w:i/>
          <w:lang w:val="nl-NL"/>
        </w:rPr>
        <w:t>1.3. Kiểm tra công tác quản lý quy hoạch tại vùng giáp ranh</w:t>
      </w:r>
    </w:p>
    <w:p w14:paraId="77072037" w14:textId="77777777" w:rsidR="002A7312" w:rsidRPr="002A7312" w:rsidRDefault="002A7312" w:rsidP="005510D6">
      <w:pPr>
        <w:spacing w:before="100"/>
        <w:rPr>
          <w:lang w:val="nl-NL"/>
        </w:rPr>
      </w:pPr>
      <w:r w:rsidRPr="002A7312">
        <w:rPr>
          <w:lang w:val="nl-NL"/>
        </w:rPr>
        <w:t>- Kết quả kiểm tra tháng 5/2023: Trong phân khu phát triển (dịch vụ hành chính) có 04 hộ nuôi trồng thuỷ sản giáp ranh với 02 xã Vạn Yên và Hạ Long, trong đó:</w:t>
      </w:r>
    </w:p>
    <w:p w14:paraId="676BE2E7" w14:textId="77777777" w:rsidR="002A7312" w:rsidRPr="002A7312" w:rsidRDefault="002A7312" w:rsidP="005510D6">
      <w:pPr>
        <w:spacing w:before="100"/>
        <w:rPr>
          <w:lang w:val="nl-NL"/>
        </w:rPr>
      </w:pPr>
      <w:r w:rsidRPr="002A7312">
        <w:rPr>
          <w:lang w:val="nl-NL"/>
        </w:rPr>
        <w:t>+ Khu vực giáp ranh với ranh giới xã Hạ Long: Có 01 trường hợp nuôi trồng thuỷ sản (nuôi hàu) tại khu vực phía Đông hòn Soi Nhụ đất; diện tích nuôi tại khu vực giáp ranh khoảng 3,148 ha.</w:t>
      </w:r>
    </w:p>
    <w:p w14:paraId="30EC9AC0" w14:textId="77777777" w:rsidR="002A7312" w:rsidRPr="002A7312" w:rsidRDefault="002A7312" w:rsidP="005510D6">
      <w:pPr>
        <w:spacing w:before="100"/>
        <w:rPr>
          <w:lang w:val="nl-NL"/>
        </w:rPr>
      </w:pPr>
      <w:r w:rsidRPr="002A7312">
        <w:rPr>
          <w:lang w:val="nl-NL"/>
        </w:rPr>
        <w:t>+ Khu vực giáp ranh với xã Vạn Yên có 03 trường hợp: 01 trường hợp nuôi trồng thuỷ sản (nuôi hàu) tại khu vực phía Đông hòn Nghiên, diện tích nuôi khoảng 2,479 ha; Khu vực Hang Đình 01 hộ nuôi trồng thuỷ sản (nuôi hàu) diện tích khoảng 3,265ha, 01 nuôi hàu tại khu vực Đông Ma với diện tích khoảng 4,1 ha.</w:t>
      </w:r>
    </w:p>
    <w:p w14:paraId="7FF981A0" w14:textId="77777777" w:rsidR="002A7312" w:rsidRPr="002A7312" w:rsidRDefault="002A7312" w:rsidP="005510D6">
      <w:pPr>
        <w:spacing w:before="100"/>
        <w:rPr>
          <w:lang w:val="nl-NL"/>
        </w:rPr>
      </w:pPr>
      <w:r w:rsidRPr="002A7312">
        <w:rPr>
          <w:lang w:val="nl-NL"/>
        </w:rPr>
        <w:lastRenderedPageBreak/>
        <w:t>- Kết quả kiểm tra tháng 7/2023: Đã có 3/4 hộ đã chấp hành di dời toàn bộ cơ sở vật chất, con người, bè mảng ra khỏi ranh giới Vườn quốc gia, hiện tại còn 01 hộ: Nguyễn Văn Thắng vẫn đang nuôi hàu tại khu vực Đông Ma thuộc địa giới hành chính xã Vạn Yên (tổng diện tích nuôi khoảng 4,1ha, trong đó nằm trong ranh giới Vườn quốc gia khoảng 1,2ha) phần diện tích nằm trong ranh giới Vườn quốc gia vẫn chưa thực hiện việc di dời cơ sở vật chất ra khỏi Vườn quốc gia.</w:t>
      </w:r>
    </w:p>
    <w:p w14:paraId="21EEDB13" w14:textId="77777777" w:rsidR="002A7312" w:rsidRPr="002A7312" w:rsidRDefault="002A7312" w:rsidP="005510D6">
      <w:pPr>
        <w:spacing w:before="100"/>
        <w:rPr>
          <w:lang w:val="nl-NL"/>
        </w:rPr>
      </w:pPr>
      <w:r w:rsidRPr="002A7312">
        <w:rPr>
          <w:lang w:val="nl-NL"/>
        </w:rPr>
        <w:t>- Kết quả kiểm tra tháng 11/2023: Hộ ông Nguyễn Văn Thắng nuôi hàu tại khu vực Đông Ma (giáp ranh với địa giới hành chính xã Vạn Yên) đã di dời hoàn toàn cơ sở nuôi và vật chất bè mảng ra khỏi ranh giới Vườn quốc gia Bái Tử Long.</w:t>
      </w:r>
    </w:p>
    <w:p w14:paraId="63573CCB" w14:textId="77777777" w:rsidR="002A7312" w:rsidRPr="002A7312" w:rsidRDefault="002A7312" w:rsidP="005510D6">
      <w:pPr>
        <w:spacing w:before="100"/>
        <w:rPr>
          <w:b/>
          <w:i/>
          <w:lang w:val="nl-NL"/>
        </w:rPr>
      </w:pPr>
      <w:r w:rsidRPr="002A7312">
        <w:rPr>
          <w:b/>
          <w:i/>
          <w:lang w:val="nl-NL"/>
        </w:rPr>
        <w:t>1.4. Kiểm tra rà soát một số điểm chưa trùng khớp tại hiện trường</w:t>
      </w:r>
    </w:p>
    <w:p w14:paraId="24C4303C" w14:textId="77777777" w:rsidR="002A7312" w:rsidRDefault="002A7312" w:rsidP="005510D6">
      <w:pPr>
        <w:spacing w:before="100"/>
        <w:rPr>
          <w:lang w:val="nl-NL"/>
        </w:rPr>
      </w:pPr>
      <w:r w:rsidRPr="002A7312">
        <w:rPr>
          <w:lang w:val="nl-NL"/>
        </w:rPr>
        <w:t>- Theo kết quả kiểm tra : Các khu vực trong ranh giới Vườn quốc gia Bái Tử Long không có điểm nào bị trùng lặp theo Quyết định số 85/QĐ-TTg ngày 01/6/2001 của Thủ tướng Chính phủ và Quyết định số 3559/QĐ-UBND ngày 11/9/2018 của Ủy ban nhân tỉnh Quảng Ninh.</w:t>
      </w:r>
    </w:p>
    <w:p w14:paraId="157B2446" w14:textId="77777777" w:rsidR="002A7312" w:rsidRPr="002A7312" w:rsidRDefault="002A7312" w:rsidP="005510D6">
      <w:pPr>
        <w:spacing w:before="100"/>
        <w:rPr>
          <w:b/>
          <w:lang w:val="nl-NL"/>
        </w:rPr>
      </w:pPr>
      <w:r w:rsidRPr="002A7312">
        <w:rPr>
          <w:b/>
          <w:lang w:val="nl-NL"/>
        </w:rPr>
        <w:t>2. Đối chiếu phần diện tích đa có hoạt động nuôi trồng thuỷ sản trong Vườn quốc gia so với các quy hoạch đã ban hành</w:t>
      </w:r>
    </w:p>
    <w:p w14:paraId="302B46EE" w14:textId="77777777" w:rsidR="002A7312" w:rsidRDefault="002A7312" w:rsidP="005510D6">
      <w:pPr>
        <w:spacing w:before="100"/>
        <w:rPr>
          <w:lang w:val="nl-NL"/>
        </w:rPr>
      </w:pPr>
      <w:r>
        <w:rPr>
          <w:lang w:val="nl-NL"/>
        </w:rPr>
        <w:t>- Đối chiếu với quy hoạch nuôi trồng thuỷ sản tỉnh Quảng Ninh: Không phù hợp với Quy hoạch;</w:t>
      </w:r>
    </w:p>
    <w:p w14:paraId="074CE677" w14:textId="77777777" w:rsidR="002A7312" w:rsidRPr="002A7312" w:rsidRDefault="002A7312" w:rsidP="005510D6">
      <w:pPr>
        <w:spacing w:before="100"/>
        <w:rPr>
          <w:lang w:val="nl-NL"/>
        </w:rPr>
      </w:pPr>
      <w:r>
        <w:rPr>
          <w:lang w:val="nl-NL"/>
        </w:rPr>
        <w:t>- Đối chiếu với điều chỉnh quy hoạch chung xây dựng Khu kinh tế Vân Đồn đến năm 2040: Theo cơ sở dữ liệu bản đồ thì vùng biển nằm trong phạm vi ranh giới Vườn quốc gia không thuộc phạm vi không gian quy hoạch nuôi trồng thuỷ sản của địa phương.</w:t>
      </w:r>
    </w:p>
    <w:p w14:paraId="2C321A14" w14:textId="77777777" w:rsidR="002A7312" w:rsidRPr="002A7312" w:rsidRDefault="002A7312" w:rsidP="005510D6">
      <w:pPr>
        <w:spacing w:before="100"/>
        <w:ind w:firstLine="709"/>
        <w:rPr>
          <w:b/>
          <w:lang w:val="nl-NL"/>
        </w:rPr>
      </w:pPr>
      <w:r w:rsidRPr="002A7312">
        <w:rPr>
          <w:b/>
          <w:lang w:val="nl-NL"/>
        </w:rPr>
        <w:t>III. TỒN TẠI, KIẾN NGHỊ</w:t>
      </w:r>
    </w:p>
    <w:p w14:paraId="191F499C" w14:textId="77777777" w:rsidR="002A7312" w:rsidRPr="002A7312" w:rsidRDefault="002A7312" w:rsidP="005510D6">
      <w:pPr>
        <w:spacing w:before="100"/>
        <w:ind w:firstLine="709"/>
        <w:rPr>
          <w:b/>
          <w:lang w:val="nl-NL"/>
        </w:rPr>
      </w:pPr>
      <w:r w:rsidRPr="002A7312">
        <w:rPr>
          <w:b/>
          <w:lang w:val="nl-NL"/>
        </w:rPr>
        <w:t>1. Tồn tại</w:t>
      </w:r>
      <w:r>
        <w:rPr>
          <w:b/>
          <w:lang w:val="nl-NL"/>
        </w:rPr>
        <w:t xml:space="preserve">: </w:t>
      </w:r>
      <w:r w:rsidRPr="002A7312">
        <w:rPr>
          <w:lang w:val="nl-NL"/>
        </w:rPr>
        <w:t>Ngoài các cá nhân, hộ gia đình nuôi hàu đã di dời các cơ sở vật chất, bè mảng ra khỏi ranh giới Vườn quốc gia Bái Tử Long, hiện tại vẫn còn một số hộ gia đình nuôi cá, ngao, ốc hương đang nuôi trong ranh giới Vườn quốc gia Bái Tử Long.</w:t>
      </w:r>
    </w:p>
    <w:p w14:paraId="60579F11" w14:textId="77777777" w:rsidR="002A7312" w:rsidRPr="005510D6" w:rsidRDefault="005510D6" w:rsidP="005510D6">
      <w:pPr>
        <w:spacing w:before="100"/>
        <w:ind w:firstLine="709"/>
        <w:rPr>
          <w:b/>
          <w:lang w:val="nl-NL"/>
        </w:rPr>
      </w:pPr>
      <w:r w:rsidRPr="005510D6">
        <w:rPr>
          <w:b/>
          <w:lang w:val="nl-NL"/>
        </w:rPr>
        <w:t>2. Kiến nghị</w:t>
      </w:r>
    </w:p>
    <w:p w14:paraId="1C7E2E43" w14:textId="77777777" w:rsidR="002A7312" w:rsidRPr="002A7312" w:rsidRDefault="002A7312" w:rsidP="005510D6">
      <w:pPr>
        <w:spacing w:before="100"/>
        <w:rPr>
          <w:lang w:val="nl-NL"/>
        </w:rPr>
      </w:pPr>
      <w:r w:rsidRPr="002A7312">
        <w:rPr>
          <w:lang w:val="nl-NL"/>
        </w:rPr>
        <w:t>- Hiện nay ngoài các hộ nuôi hầu (đã hoàn thành việc di dời ra khỏi ranh giới Vườn quốc gia) vẫn còn một số hộ nuôi ngao, thưng, cá lồng bè,…trong ranh giới Vườn quốc gia Bái Tử Long, vì vậy để quản lý các hoạt động nuôi trồng cũng như phương án di dời các hộ còn lại, đề nghị Lãnh đạo Ban tiếp tục tăng cường công tác chỉ đạo, kiểm tra hoàn thành công tác di dời các hoạt động nuôi trồng thủy sản trong ranh giới Vườn quốc gia Bái Tử Long trong thời gian tới.</w:t>
      </w:r>
    </w:p>
    <w:p w14:paraId="2FC18713" w14:textId="77777777" w:rsidR="008E55C1" w:rsidRDefault="002A7312" w:rsidP="005510D6">
      <w:pPr>
        <w:spacing w:before="100"/>
        <w:rPr>
          <w:lang w:val="nl-NL"/>
        </w:rPr>
      </w:pPr>
      <w:r w:rsidRPr="002A7312">
        <w:rPr>
          <w:lang w:val="nl-NL"/>
        </w:rPr>
        <w:t>- Tuyên truyền vận động nhân dân không nuôi trồng thủy sản khu vực đã có trong quy hoạch của tỉnh Quảng Ninh cho Vườn quốc gia.</w:t>
      </w:r>
    </w:p>
    <w:tbl>
      <w:tblPr>
        <w:tblStyle w:val="TableGrid"/>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663"/>
      </w:tblGrid>
      <w:tr w:rsidR="005510D6" w14:paraId="1C38D473" w14:textId="77777777" w:rsidTr="00667A85">
        <w:tc>
          <w:tcPr>
            <w:tcW w:w="2689" w:type="dxa"/>
          </w:tcPr>
          <w:p w14:paraId="2E67A95D" w14:textId="77777777" w:rsidR="005510D6" w:rsidRDefault="005510D6" w:rsidP="00667A85">
            <w:pPr>
              <w:ind w:firstLine="0"/>
              <w:rPr>
                <w:szCs w:val="28"/>
                <w:lang w:val="vi-VN"/>
              </w:rPr>
            </w:pPr>
          </w:p>
        </w:tc>
        <w:tc>
          <w:tcPr>
            <w:tcW w:w="6663" w:type="dxa"/>
          </w:tcPr>
          <w:p w14:paraId="59D916DF" w14:textId="77777777" w:rsidR="005510D6" w:rsidRPr="00811736" w:rsidRDefault="005510D6" w:rsidP="009F7AF6">
            <w:pPr>
              <w:spacing w:before="0"/>
              <w:ind w:firstLine="0"/>
              <w:jc w:val="center"/>
              <w:rPr>
                <w:b/>
                <w:sz w:val="28"/>
                <w:szCs w:val="28"/>
                <w:lang w:val="nl-NL"/>
              </w:rPr>
            </w:pPr>
            <w:r w:rsidRPr="00811736">
              <w:rPr>
                <w:b/>
                <w:sz w:val="28"/>
                <w:szCs w:val="28"/>
                <w:lang w:val="nl-NL"/>
              </w:rPr>
              <w:t>HỘI ĐỒNG KHOA HỌC VÀ CÔNG NGHỆ</w:t>
            </w:r>
          </w:p>
          <w:p w14:paraId="784F4ACA" w14:textId="77777777" w:rsidR="005510D6" w:rsidRPr="00811736" w:rsidRDefault="005510D6" w:rsidP="009F7AF6">
            <w:pPr>
              <w:spacing w:before="0"/>
              <w:ind w:firstLine="0"/>
              <w:jc w:val="center"/>
              <w:rPr>
                <w:b/>
                <w:sz w:val="28"/>
                <w:szCs w:val="28"/>
                <w:lang w:val="nl-NL"/>
              </w:rPr>
            </w:pPr>
            <w:r w:rsidRPr="00811736">
              <w:rPr>
                <w:b/>
                <w:sz w:val="28"/>
                <w:szCs w:val="28"/>
                <w:lang w:val="nl-NL"/>
              </w:rPr>
              <w:t>BAN QUẢN LÝ VƯỜN QUỐC GIA BÁI TỬ LONG</w:t>
            </w:r>
          </w:p>
          <w:p w14:paraId="14F52929" w14:textId="77777777" w:rsidR="005510D6" w:rsidRDefault="005510D6" w:rsidP="00667A85">
            <w:pPr>
              <w:ind w:firstLine="0"/>
              <w:rPr>
                <w:szCs w:val="28"/>
                <w:lang w:val="vi-VN"/>
              </w:rPr>
            </w:pPr>
          </w:p>
        </w:tc>
      </w:tr>
    </w:tbl>
    <w:p w14:paraId="4B3B0F5A" w14:textId="77777777" w:rsidR="009F7AF6" w:rsidRDefault="009F7AF6" w:rsidP="00E7171F">
      <w:pPr>
        <w:pStyle w:val="Heading1"/>
      </w:pPr>
    </w:p>
    <w:p w14:paraId="33C8C5CA" w14:textId="77777777" w:rsidR="009F7AF6" w:rsidRDefault="009F7AF6" w:rsidP="00E7171F">
      <w:pPr>
        <w:pStyle w:val="Heading1"/>
      </w:pPr>
    </w:p>
    <w:p w14:paraId="3858A4E9" w14:textId="77777777" w:rsidR="009F7AF6" w:rsidRDefault="009F7AF6" w:rsidP="00E7171F">
      <w:pPr>
        <w:pStyle w:val="Heading1"/>
      </w:pPr>
    </w:p>
    <w:p w14:paraId="3BBB3FE8" w14:textId="77777777" w:rsidR="009F7AF6" w:rsidRDefault="009F7AF6" w:rsidP="00E7171F">
      <w:pPr>
        <w:pStyle w:val="Heading1"/>
      </w:pPr>
    </w:p>
    <w:p w14:paraId="198F8924" w14:textId="77777777" w:rsidR="009F7AF6" w:rsidRDefault="009F7AF6" w:rsidP="00E7171F">
      <w:pPr>
        <w:pStyle w:val="Heading1"/>
      </w:pPr>
    </w:p>
    <w:p w14:paraId="328CE619" w14:textId="77777777" w:rsidR="009F7AF6" w:rsidRDefault="009F7AF6" w:rsidP="00E7171F">
      <w:pPr>
        <w:pStyle w:val="Heading1"/>
      </w:pPr>
    </w:p>
    <w:p w14:paraId="62641383" w14:textId="77777777" w:rsidR="009F7AF6" w:rsidRDefault="009F7AF6" w:rsidP="00E7171F">
      <w:pPr>
        <w:pStyle w:val="Heading1"/>
      </w:pPr>
    </w:p>
    <w:p w14:paraId="344D7EE7" w14:textId="77777777" w:rsidR="009F7AF6" w:rsidRDefault="009F7AF6" w:rsidP="00E7171F">
      <w:pPr>
        <w:pStyle w:val="Heading1"/>
      </w:pPr>
    </w:p>
    <w:p w14:paraId="1C0A367E" w14:textId="77777777" w:rsidR="009F7AF6" w:rsidRDefault="009F7AF6" w:rsidP="00E7171F">
      <w:pPr>
        <w:pStyle w:val="Heading1"/>
      </w:pPr>
    </w:p>
    <w:p w14:paraId="4ED939B1" w14:textId="77777777" w:rsidR="009F7AF6" w:rsidRDefault="009F7AF6" w:rsidP="00E7171F">
      <w:pPr>
        <w:pStyle w:val="Heading1"/>
      </w:pPr>
    </w:p>
    <w:p w14:paraId="7E8724CC" w14:textId="77777777" w:rsidR="009F7AF6" w:rsidRDefault="009F7AF6" w:rsidP="00E7171F">
      <w:pPr>
        <w:pStyle w:val="Heading1"/>
      </w:pPr>
    </w:p>
    <w:p w14:paraId="219B9CB9" w14:textId="77777777" w:rsidR="009F7AF6" w:rsidRDefault="009F7AF6" w:rsidP="00E7171F">
      <w:pPr>
        <w:pStyle w:val="Heading1"/>
      </w:pPr>
    </w:p>
    <w:p w14:paraId="69D82D5C" w14:textId="77777777" w:rsidR="009F7AF6" w:rsidRDefault="009F7AF6" w:rsidP="00E7171F">
      <w:pPr>
        <w:pStyle w:val="Heading1"/>
      </w:pPr>
    </w:p>
    <w:p w14:paraId="25511F8E" w14:textId="77777777" w:rsidR="009F7AF6" w:rsidRDefault="009F7AF6" w:rsidP="00E7171F">
      <w:pPr>
        <w:pStyle w:val="Heading1"/>
      </w:pPr>
    </w:p>
    <w:p w14:paraId="34344B1A" w14:textId="77777777" w:rsidR="009F7AF6" w:rsidRDefault="009F7AF6" w:rsidP="00E7171F">
      <w:pPr>
        <w:pStyle w:val="Heading1"/>
      </w:pPr>
    </w:p>
    <w:p w14:paraId="5531E6FB" w14:textId="77777777" w:rsidR="005510D6" w:rsidRDefault="005510D6" w:rsidP="00E7171F">
      <w:pPr>
        <w:pStyle w:val="Heading1"/>
      </w:pPr>
      <w:bookmarkStart w:id="68" w:name="_Toc155616470"/>
      <w:r w:rsidRPr="00A02D39">
        <w:t>BÁO CÁO SỐ</w:t>
      </w:r>
      <w:r w:rsidR="00DF6608">
        <w:t xml:space="preserve"> 8</w:t>
      </w:r>
      <w:r w:rsidRPr="00A02D39">
        <w:t>:</w:t>
      </w:r>
      <w:r w:rsidR="0089303C">
        <w:t xml:space="preserve"> </w:t>
      </w:r>
      <w:r>
        <w:t>Kết quả điều tra, giám sát động vật đáy trong hệ sinh thái vùng triều và hệ sinh thái rừng ngập mặn năm 2023</w:t>
      </w:r>
      <w:bookmarkEnd w:id="68"/>
    </w:p>
    <w:p w14:paraId="76771069" w14:textId="77777777" w:rsidR="005510D6" w:rsidRDefault="005510D6" w:rsidP="002A7312">
      <w:pPr>
        <w:rPr>
          <w:lang w:val="nl-NL"/>
        </w:rPr>
      </w:pPr>
    </w:p>
    <w:p w14:paraId="50BD7531" w14:textId="77777777" w:rsidR="005510D6" w:rsidRDefault="005510D6" w:rsidP="002A7312">
      <w:pPr>
        <w:rPr>
          <w:lang w:val="nl-NL"/>
        </w:rPr>
      </w:pPr>
    </w:p>
    <w:p w14:paraId="0F45CC1E" w14:textId="77777777" w:rsidR="005510D6" w:rsidRDefault="005510D6" w:rsidP="002A7312">
      <w:pPr>
        <w:rPr>
          <w:lang w:val="nl-NL"/>
        </w:rPr>
      </w:pPr>
    </w:p>
    <w:p w14:paraId="03B46348" w14:textId="77777777" w:rsidR="005510D6" w:rsidRDefault="005510D6" w:rsidP="002A7312">
      <w:pPr>
        <w:rPr>
          <w:lang w:val="nl-NL"/>
        </w:rPr>
      </w:pPr>
    </w:p>
    <w:p w14:paraId="3A518677" w14:textId="77777777" w:rsidR="005510D6" w:rsidRDefault="005510D6" w:rsidP="002A7312">
      <w:pPr>
        <w:rPr>
          <w:lang w:val="nl-NL"/>
        </w:rPr>
      </w:pPr>
    </w:p>
    <w:p w14:paraId="64A05DBE" w14:textId="77777777" w:rsidR="005510D6" w:rsidRDefault="005510D6" w:rsidP="002A7312">
      <w:pPr>
        <w:rPr>
          <w:lang w:val="nl-NL"/>
        </w:rPr>
      </w:pPr>
    </w:p>
    <w:p w14:paraId="77392C0B" w14:textId="77777777" w:rsidR="005510D6" w:rsidRDefault="005510D6" w:rsidP="002A7312">
      <w:pPr>
        <w:rPr>
          <w:lang w:val="nl-NL"/>
        </w:rPr>
      </w:pPr>
    </w:p>
    <w:p w14:paraId="675BA305" w14:textId="77777777" w:rsidR="005510D6" w:rsidRDefault="005510D6" w:rsidP="002A7312">
      <w:pPr>
        <w:rPr>
          <w:lang w:val="nl-NL"/>
        </w:rPr>
      </w:pPr>
    </w:p>
    <w:p w14:paraId="4189EEED" w14:textId="77777777" w:rsidR="005510D6" w:rsidRDefault="005510D6" w:rsidP="002A7312">
      <w:pPr>
        <w:rPr>
          <w:lang w:val="nl-NL"/>
        </w:rPr>
      </w:pPr>
    </w:p>
    <w:p w14:paraId="639FDA74" w14:textId="77777777" w:rsidR="005510D6" w:rsidRDefault="005510D6" w:rsidP="002A7312">
      <w:pPr>
        <w:rPr>
          <w:lang w:val="nl-NL"/>
        </w:rPr>
      </w:pPr>
    </w:p>
    <w:p w14:paraId="068C849D" w14:textId="77777777" w:rsidR="005510D6" w:rsidRDefault="005510D6" w:rsidP="002A7312">
      <w:pPr>
        <w:rPr>
          <w:lang w:val="nl-NL"/>
        </w:rPr>
      </w:pPr>
    </w:p>
    <w:p w14:paraId="57C820CC" w14:textId="77777777" w:rsidR="005510D6" w:rsidRDefault="005510D6" w:rsidP="002A7312">
      <w:pPr>
        <w:rPr>
          <w:lang w:val="nl-NL"/>
        </w:rPr>
      </w:pPr>
    </w:p>
    <w:p w14:paraId="339F20EE" w14:textId="77777777" w:rsidR="005510D6" w:rsidRDefault="005510D6" w:rsidP="002A7312">
      <w:pPr>
        <w:rPr>
          <w:lang w:val="nl-NL"/>
        </w:rPr>
      </w:pPr>
    </w:p>
    <w:p w14:paraId="7ABF16BC" w14:textId="77777777" w:rsidR="005510D6" w:rsidRDefault="005510D6" w:rsidP="009F7AF6">
      <w:pPr>
        <w:ind w:firstLine="0"/>
        <w:rPr>
          <w:lang w:val="nl-NL"/>
        </w:rPr>
      </w:pPr>
    </w:p>
    <w:tbl>
      <w:tblPr>
        <w:tblpPr w:leftFromText="180" w:rightFromText="180" w:vertAnchor="text" w:horzAnchor="margin" w:tblpX="-636" w:tblpY="2"/>
        <w:tblW w:w="10525" w:type="dxa"/>
        <w:tblLayout w:type="fixed"/>
        <w:tblLook w:val="0000" w:firstRow="0" w:lastRow="0" w:firstColumn="0" w:lastColumn="0" w:noHBand="0" w:noVBand="0"/>
      </w:tblPr>
      <w:tblGrid>
        <w:gridCol w:w="4962"/>
        <w:gridCol w:w="5563"/>
      </w:tblGrid>
      <w:tr w:rsidR="005510D6" w:rsidRPr="00663FDC" w14:paraId="67FE4B09" w14:textId="77777777" w:rsidTr="00667A85">
        <w:trPr>
          <w:trHeight w:val="1631"/>
        </w:trPr>
        <w:tc>
          <w:tcPr>
            <w:tcW w:w="4962" w:type="dxa"/>
          </w:tcPr>
          <w:p w14:paraId="0FD8270E" w14:textId="77777777" w:rsidR="005510D6" w:rsidRPr="00663FDC" w:rsidRDefault="005510D6" w:rsidP="00667A85">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lastRenderedPageBreak/>
              <w:t>BAN QUẢN LÝ</w:t>
            </w:r>
          </w:p>
          <w:p w14:paraId="725F0831" w14:textId="77777777" w:rsidR="005510D6" w:rsidRPr="00663FDC" w:rsidRDefault="005510D6" w:rsidP="00667A85">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t xml:space="preserve"> VƯỜN</w:t>
            </w:r>
            <w:r w:rsidRPr="00663FDC">
              <w:rPr>
                <w:rFonts w:eastAsia="CIDFont+F4"/>
                <w:bCs/>
                <w:color w:val="000000"/>
                <w:kern w:val="2"/>
                <w:sz w:val="24"/>
                <w:lang w:val="vi-VN" w:eastAsia="zh-CN"/>
              </w:rPr>
              <w:t xml:space="preserve"> QUỐC GIA </w:t>
            </w:r>
            <w:r w:rsidRPr="00663FDC">
              <w:rPr>
                <w:rFonts w:eastAsia="CIDFont+F4"/>
                <w:bCs/>
                <w:color w:val="000000"/>
                <w:kern w:val="2"/>
                <w:sz w:val="24"/>
                <w:lang w:eastAsia="zh-CN"/>
              </w:rPr>
              <w:t>BÁI TỬ LONG</w:t>
            </w:r>
          </w:p>
          <w:p w14:paraId="42CA4446" w14:textId="77777777" w:rsidR="005510D6" w:rsidRPr="00663FDC" w:rsidRDefault="005510D6" w:rsidP="00667A85">
            <w:pPr>
              <w:keepNext/>
              <w:widowControl w:val="0"/>
              <w:spacing w:before="0"/>
              <w:ind w:firstLine="0"/>
              <w:jc w:val="center"/>
              <w:outlineLvl w:val="1"/>
              <w:rPr>
                <w:rFonts w:eastAsia="CIDFont+F4"/>
                <w:b/>
                <w:bCs/>
                <w:color w:val="000000"/>
                <w:kern w:val="2"/>
                <w:sz w:val="26"/>
                <w:lang w:eastAsia="zh-CN"/>
              </w:rPr>
            </w:pPr>
            <w:bookmarkStart w:id="69" w:name="_Toc155449691"/>
            <w:bookmarkStart w:id="70" w:name="_Toc155616471"/>
            <w:r>
              <w:rPr>
                <w:rFonts w:eastAsia="CIDFont+F4"/>
                <w:b/>
                <w:bCs/>
                <w:color w:val="000000"/>
                <w:kern w:val="2"/>
                <w:sz w:val="26"/>
                <w:lang w:eastAsia="zh-CN"/>
              </w:rPr>
              <w:t>HỘI ĐỒNG KHOA HỌC</w:t>
            </w:r>
            <w:bookmarkEnd w:id="69"/>
            <w:bookmarkEnd w:id="70"/>
          </w:p>
          <w:p w14:paraId="64AA10A9" w14:textId="77777777" w:rsidR="005510D6" w:rsidRPr="00663FDC" w:rsidRDefault="005510D6" w:rsidP="00667A85">
            <w:pPr>
              <w:widowControl w:val="0"/>
              <w:spacing w:before="240"/>
              <w:ind w:firstLine="0"/>
              <w:jc w:val="center"/>
              <w:rPr>
                <w:rFonts w:ascii="Arial" w:eastAsia="CIDFont+F4" w:hAnsi="Arial" w:cs="Arial"/>
                <w:color w:val="000000"/>
                <w:kern w:val="2"/>
                <w:szCs w:val="20"/>
                <w:lang w:val="vi-VN" w:eastAsia="zh-CN"/>
              </w:rPr>
            </w:pPr>
            <w:r w:rsidRPr="00663FDC">
              <w:rPr>
                <w:rFonts w:eastAsia="CIDFont+F4"/>
                <w:noProof/>
                <w:color w:val="000000"/>
                <w:kern w:val="2"/>
                <w:szCs w:val="20"/>
              </w:rPr>
              <mc:AlternateContent>
                <mc:Choice Requires="wps">
                  <w:drawing>
                    <wp:anchor distT="0" distB="0" distL="114300" distR="114300" simplePos="0" relativeHeight="251641344" behindDoc="0" locked="0" layoutInCell="1" allowOverlap="1" wp14:anchorId="3E24D11F" wp14:editId="257777B7">
                      <wp:simplePos x="0" y="0"/>
                      <wp:positionH relativeFrom="column">
                        <wp:posOffset>1008380</wp:posOffset>
                      </wp:positionH>
                      <wp:positionV relativeFrom="paragraph">
                        <wp:posOffset>40640</wp:posOffset>
                      </wp:positionV>
                      <wp:extent cx="990600" cy="0"/>
                      <wp:effectExtent l="7620" t="6985" r="11430" b="12065"/>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E0B879C" id="Straight Connector 20" o:spid="_x0000_s1026" style="position:absolute;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4pt,3.2pt" to="157.4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"/>
                  </w:pict>
                </mc:Fallback>
              </mc:AlternateContent>
            </w:r>
          </w:p>
        </w:tc>
        <w:tc>
          <w:tcPr>
            <w:tcW w:w="5563" w:type="dxa"/>
          </w:tcPr>
          <w:p w14:paraId="6B4E1E6D" w14:textId="77777777" w:rsidR="005510D6" w:rsidRPr="00663FDC" w:rsidRDefault="005510D6" w:rsidP="00667A85">
            <w:pPr>
              <w:keepNext/>
              <w:widowControl w:val="0"/>
              <w:spacing w:before="0"/>
              <w:ind w:firstLine="0"/>
              <w:jc w:val="center"/>
              <w:outlineLvl w:val="5"/>
              <w:rPr>
                <w:rFonts w:eastAsia="CIDFont+F4"/>
                <w:b/>
                <w:bCs/>
                <w:color w:val="000000"/>
                <w:kern w:val="2"/>
                <w:sz w:val="24"/>
                <w:lang w:eastAsia="zh-CN"/>
              </w:rPr>
            </w:pPr>
            <w:r w:rsidRPr="00663FDC">
              <w:rPr>
                <w:rFonts w:eastAsia="CIDFont+F4"/>
                <w:b/>
                <w:bCs/>
                <w:color w:val="000000"/>
                <w:kern w:val="2"/>
                <w:sz w:val="24"/>
                <w:lang w:eastAsia="zh-CN"/>
              </w:rPr>
              <w:t>CỘNG HOÀ XÃ HỘI CHỦ NGHĨA VIỆT NAM</w:t>
            </w:r>
          </w:p>
          <w:p w14:paraId="2EF21F2E" w14:textId="77777777" w:rsidR="005510D6" w:rsidRPr="00663FDC" w:rsidRDefault="005510D6" w:rsidP="00667A85">
            <w:pPr>
              <w:widowControl w:val="0"/>
              <w:spacing w:before="0"/>
              <w:ind w:firstLine="0"/>
              <w:jc w:val="center"/>
              <w:rPr>
                <w:rFonts w:eastAsia="CIDFont+F4"/>
                <w:b/>
                <w:color w:val="000000"/>
                <w:kern w:val="2"/>
                <w:sz w:val="26"/>
                <w:szCs w:val="20"/>
                <w:lang w:eastAsia="zh-CN"/>
              </w:rPr>
            </w:pPr>
            <w:r w:rsidRPr="00663FDC">
              <w:rPr>
                <w:rFonts w:eastAsia="CIDFont+F4"/>
                <w:b/>
                <w:color w:val="000000"/>
                <w:kern w:val="2"/>
                <w:sz w:val="26"/>
                <w:szCs w:val="20"/>
                <w:lang w:eastAsia="zh-CN"/>
              </w:rPr>
              <w:t>Độc lập – Tự do – Hạnh phúc</w:t>
            </w:r>
          </w:p>
          <w:p w14:paraId="19A2EAA0" w14:textId="77777777" w:rsidR="005510D6" w:rsidRPr="00663FDC" w:rsidRDefault="005510D6" w:rsidP="00667A85">
            <w:pPr>
              <w:widowControl w:val="0"/>
              <w:ind w:firstLine="0"/>
              <w:jc w:val="right"/>
              <w:rPr>
                <w:rFonts w:eastAsia="CIDFont+F4"/>
                <w:i/>
                <w:iCs/>
                <w:color w:val="000000"/>
                <w:kern w:val="2"/>
                <w:szCs w:val="20"/>
                <w:lang w:eastAsia="zh-CN"/>
              </w:rPr>
            </w:pPr>
            <w:r w:rsidRPr="00663FDC">
              <w:rPr>
                <w:rFonts w:eastAsia="CIDFont+F4"/>
                <w:b/>
                <w:noProof/>
                <w:color w:val="000000"/>
                <w:kern w:val="2"/>
                <w:szCs w:val="20"/>
              </w:rPr>
              <mc:AlternateContent>
                <mc:Choice Requires="wps">
                  <w:drawing>
                    <wp:anchor distT="0" distB="0" distL="114300" distR="114300" simplePos="0" relativeHeight="251642368" behindDoc="0" locked="0" layoutInCell="1" allowOverlap="1" wp14:anchorId="73387F12" wp14:editId="596FBC57">
                      <wp:simplePos x="0" y="0"/>
                      <wp:positionH relativeFrom="column">
                        <wp:posOffset>688340</wp:posOffset>
                      </wp:positionH>
                      <wp:positionV relativeFrom="paragraph">
                        <wp:posOffset>29210</wp:posOffset>
                      </wp:positionV>
                      <wp:extent cx="2037080" cy="0"/>
                      <wp:effectExtent l="9525" t="10795" r="10795" b="8255"/>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37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C59E6EF" id="Straight Connector 21" o:spid="_x0000_s1026" style="position:absolute;flip:y;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2pt,2.3pt" to="214.6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"/>
                  </w:pict>
                </mc:Fallback>
              </mc:AlternateContent>
            </w:r>
          </w:p>
          <w:p w14:paraId="1A0FB779" w14:textId="77777777" w:rsidR="005510D6" w:rsidRPr="00663FDC" w:rsidRDefault="005510D6" w:rsidP="00667A85">
            <w:pPr>
              <w:widowControl w:val="0"/>
              <w:ind w:firstLine="0"/>
              <w:jc w:val="center"/>
              <w:rPr>
                <w:rFonts w:ascii="Arial" w:eastAsia="CIDFont+F4" w:hAnsi="Arial" w:cs="Arial"/>
                <w:i/>
                <w:iCs/>
                <w:color w:val="000000"/>
                <w:kern w:val="2"/>
                <w:szCs w:val="20"/>
                <w:lang w:eastAsia="zh-CN"/>
              </w:rPr>
            </w:pPr>
          </w:p>
        </w:tc>
      </w:tr>
    </w:tbl>
    <w:p w14:paraId="21918D4F" w14:textId="77777777" w:rsidR="005510D6" w:rsidRPr="005510D6" w:rsidRDefault="005510D6" w:rsidP="005510D6">
      <w:pPr>
        <w:spacing w:before="0"/>
        <w:ind w:firstLine="0"/>
        <w:jc w:val="center"/>
        <w:rPr>
          <w:b/>
          <w:szCs w:val="28"/>
        </w:rPr>
      </w:pPr>
      <w:r w:rsidRPr="005510D6">
        <w:rPr>
          <w:b/>
          <w:szCs w:val="28"/>
        </w:rPr>
        <w:t xml:space="preserve">BÁO CÁO </w:t>
      </w:r>
    </w:p>
    <w:p w14:paraId="67E6DEE5" w14:textId="77777777" w:rsidR="005510D6" w:rsidRPr="005510D6" w:rsidRDefault="005510D6" w:rsidP="005510D6">
      <w:pPr>
        <w:spacing w:before="0"/>
        <w:ind w:firstLine="0"/>
        <w:jc w:val="center"/>
        <w:rPr>
          <w:b/>
          <w:szCs w:val="28"/>
        </w:rPr>
      </w:pPr>
      <w:r w:rsidRPr="005510D6">
        <w:rPr>
          <w:b/>
          <w:szCs w:val="28"/>
        </w:rPr>
        <w:t xml:space="preserve">Kết quả công tác điều tra, giám sát </w:t>
      </w:r>
      <w:r w:rsidRPr="005510D6">
        <w:rPr>
          <w:rFonts w:hint="eastAsia"/>
          <w:b/>
          <w:szCs w:val="28"/>
        </w:rPr>
        <w:t>đ</w:t>
      </w:r>
      <w:r w:rsidRPr="005510D6">
        <w:rPr>
          <w:b/>
          <w:szCs w:val="28"/>
        </w:rPr>
        <w:t xml:space="preserve">ộng vật </w:t>
      </w:r>
      <w:r w:rsidRPr="005510D6">
        <w:rPr>
          <w:rFonts w:hint="eastAsia"/>
          <w:b/>
          <w:szCs w:val="28"/>
        </w:rPr>
        <w:t>đá</w:t>
      </w:r>
      <w:r w:rsidRPr="005510D6">
        <w:rPr>
          <w:b/>
          <w:szCs w:val="28"/>
        </w:rPr>
        <w:t>y trong hệ sinh thái vùng triều và rừng ngập mặn Vườn quốc gia Bái Tử Long năm 2023</w:t>
      </w:r>
    </w:p>
    <w:p w14:paraId="1F01F72C" w14:textId="77777777" w:rsidR="005510D6" w:rsidRDefault="005510D6" w:rsidP="002A7312">
      <w:pPr>
        <w:rPr>
          <w:lang w:val="nl-NL"/>
        </w:rPr>
      </w:pPr>
      <w:r>
        <w:rPr>
          <w:noProof/>
        </w:rPr>
        <mc:AlternateContent>
          <mc:Choice Requires="wps">
            <w:drawing>
              <wp:anchor distT="0" distB="0" distL="114300" distR="114300" simplePos="0" relativeHeight="251643392" behindDoc="0" locked="0" layoutInCell="1" allowOverlap="1" wp14:anchorId="2E99378A" wp14:editId="46F46C1E">
                <wp:simplePos x="0" y="0"/>
                <wp:positionH relativeFrom="column">
                  <wp:posOffset>1777365</wp:posOffset>
                </wp:positionH>
                <wp:positionV relativeFrom="paragraph">
                  <wp:posOffset>45720</wp:posOffset>
                </wp:positionV>
                <wp:extent cx="2152650" cy="0"/>
                <wp:effectExtent l="0" t="0" r="19050" b="19050"/>
                <wp:wrapNone/>
                <wp:docPr id="57" name="Straight Connector 57"/>
                <wp:cNvGraphicFramePr/>
                <a:graphic xmlns:a="http://schemas.openxmlformats.org/drawingml/2006/main">
                  <a:graphicData uri="http://schemas.microsoft.com/office/word/2010/wordprocessingShape">
                    <wps:wsp>
                      <wps:cNvCnPr/>
                      <wps:spPr>
                        <a:xfrm>
                          <a:off x="0" y="0"/>
                          <a:ext cx="21526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1AD6C85" id="Straight Connector 57" o:spid="_x0000_s1026" style="position:absolute;z-index:251677184;visibility:visible;mso-wrap-style:square;mso-wrap-distance-left:9pt;mso-wrap-distance-top:0;mso-wrap-distance-right:9pt;mso-wrap-distance-bottom:0;mso-position-horizontal:absolute;mso-position-horizontal-relative:text;mso-position-vertical:absolute;mso-position-vertical-relative:text" from="139.95pt,3.6pt" to="309.4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" strokecolor="black [3200]" strokeweight=".5pt">
                <v:stroke joinstyle="miter"/>
              </v:line>
            </w:pict>
          </mc:Fallback>
        </mc:AlternateContent>
      </w:r>
    </w:p>
    <w:p w14:paraId="29740FC1" w14:textId="77777777" w:rsidR="005510D6" w:rsidRPr="000C7A8A" w:rsidRDefault="000C7A8A" w:rsidP="002A7312">
      <w:pPr>
        <w:rPr>
          <w:b/>
          <w:lang w:val="nl-NL"/>
        </w:rPr>
      </w:pPr>
      <w:r w:rsidRPr="000C7A8A">
        <w:rPr>
          <w:b/>
          <w:lang w:val="nl-NL"/>
        </w:rPr>
        <w:t>I. NỘI DUNG VÀ PHƯƠNG PHÁP THỰC HIỆN</w:t>
      </w:r>
    </w:p>
    <w:p w14:paraId="648D1E80" w14:textId="77777777" w:rsidR="000C7A8A" w:rsidRPr="000C7A8A" w:rsidRDefault="000C7A8A" w:rsidP="002A7312">
      <w:pPr>
        <w:rPr>
          <w:b/>
          <w:lang w:val="nl-NL"/>
        </w:rPr>
      </w:pPr>
      <w:r w:rsidRPr="000C7A8A">
        <w:rPr>
          <w:b/>
          <w:lang w:val="nl-NL"/>
        </w:rPr>
        <w:t>1. Nội dung</w:t>
      </w:r>
    </w:p>
    <w:p w14:paraId="14D807F8" w14:textId="77777777" w:rsidR="000C7A8A" w:rsidRDefault="000C7A8A" w:rsidP="002A7312">
      <w:r w:rsidRPr="005A77A3">
        <w:rPr>
          <w:rFonts w:hint="eastAsia"/>
        </w:rPr>
        <w:t>Đ</w:t>
      </w:r>
      <w:r w:rsidRPr="005A77A3">
        <w:t xml:space="preserve">iều tra, giám sát, </w:t>
      </w:r>
      <w:r w:rsidRPr="005A77A3">
        <w:rPr>
          <w:rFonts w:hint="eastAsia"/>
        </w:rPr>
        <w:t>đ</w:t>
      </w:r>
      <w:r w:rsidRPr="00336314">
        <w:t xml:space="preserve">ánh giá hiện trạng </w:t>
      </w:r>
      <w:r w:rsidRPr="0013233D">
        <w:rPr>
          <w:rFonts w:hint="eastAsia"/>
        </w:rPr>
        <w:t>đ</w:t>
      </w:r>
      <w:r w:rsidRPr="0013233D">
        <w:t xml:space="preserve">a dạng sinh học các loài thủy sản nguy cấp, quý hiếm, loài có giá trị kinh tế cao phân bố trên hệ sinh thái vùng </w:t>
      </w:r>
      <w:r w:rsidRPr="005A77A3">
        <w:t>gian triều</w:t>
      </w:r>
      <w:r>
        <w:t>, rừng ngập mặn</w:t>
      </w:r>
      <w:r w:rsidRPr="005A77A3">
        <w:t xml:space="preserve">; Phân tích thành phần loài của động vật đáy nhằm xác định đặc tính phân bố của các loài trong vùng biển điều tra phục vụ mục tiêu bảo tồn </w:t>
      </w:r>
      <w:r w:rsidRPr="005A77A3">
        <w:rPr>
          <w:rFonts w:hint="eastAsia"/>
        </w:rPr>
        <w:t>đ</w:t>
      </w:r>
      <w:r w:rsidRPr="005A77A3">
        <w:t>a dạng sinh học.</w:t>
      </w:r>
    </w:p>
    <w:p w14:paraId="3EB6650C" w14:textId="77777777" w:rsidR="000C7A8A" w:rsidRPr="000C7A8A" w:rsidRDefault="000C7A8A" w:rsidP="002A7312">
      <w:pPr>
        <w:rPr>
          <w:b/>
        </w:rPr>
      </w:pPr>
      <w:r w:rsidRPr="000C7A8A">
        <w:rPr>
          <w:b/>
        </w:rPr>
        <w:t>2. Phương pháp</w:t>
      </w:r>
    </w:p>
    <w:p w14:paraId="764F60C9" w14:textId="77777777" w:rsidR="000C7A8A" w:rsidRPr="000C7A8A" w:rsidRDefault="000C7A8A" w:rsidP="002A7312">
      <w:pPr>
        <w:rPr>
          <w:b/>
          <w:i/>
          <w:lang w:val="nl-NL"/>
        </w:rPr>
      </w:pPr>
      <w:r w:rsidRPr="000C7A8A">
        <w:rPr>
          <w:b/>
          <w:i/>
          <w:lang w:val="nl-NL"/>
        </w:rPr>
        <w:t>2.1. Đối với điều tra, giám sát đánh giá sinh lượng vùng triều</w:t>
      </w:r>
    </w:p>
    <w:p w14:paraId="5E4100A5" w14:textId="77777777" w:rsidR="000C7A8A" w:rsidRPr="0064259D" w:rsidRDefault="000C7A8A" w:rsidP="000C7A8A">
      <w:pPr>
        <w:ind w:firstLine="709"/>
        <w:rPr>
          <w:i/>
        </w:rPr>
      </w:pPr>
      <w:r w:rsidRPr="0064259D">
        <w:rPr>
          <w:i/>
        </w:rPr>
        <w:t>- Phương pháp điều tra, đánh giá động vật đáy Vùng triều (đợt I)</w:t>
      </w:r>
    </w:p>
    <w:p w14:paraId="7EC29D11" w14:textId="77777777" w:rsidR="000C7A8A" w:rsidRPr="005A77A3" w:rsidRDefault="000C7A8A" w:rsidP="000C7A8A">
      <w:pPr>
        <w:ind w:firstLine="709"/>
      </w:pPr>
      <w:r w:rsidRPr="005A77A3">
        <w:t xml:space="preserve">Tại </w:t>
      </w:r>
      <w:r>
        <w:t>6</w:t>
      </w:r>
      <w:r w:rsidRPr="005A77A3">
        <w:t xml:space="preserve"> khu vực lập 02 mặt cắt ngang song song với đường mép nước triều cạn; tuỳ theo điều kiện nền đáy nơi có các hộc đá để lập mặt cắt cho phù hợp (không lập mặt cắt trên nền đáy chỉ có cát hoặc bùn); khu vực có đáy đá hộc lập một mặt cắt cách mép nước khoảng 0,5-1m (gọi chung là mặt cắt dưới) và 01 mặt cắt song song với mặt cắt dưới, khoảng cách với giữa 2 mặt cắt căn cứ vào điều kiện thực tiễn về bề rộng của vùng gian triều để lập cho phù hợp, nhưng phải đảm bảo tính đại diện của vùng gian triều khi lập ô (gọi chung là mặt cắt trên). Tổng số mặt cắt là 12 mặt cắt/6 khu vực; </w:t>
      </w:r>
    </w:p>
    <w:p w14:paraId="0B10A14C" w14:textId="77777777" w:rsidR="000C7A8A" w:rsidRPr="005A77A3" w:rsidRDefault="000C7A8A" w:rsidP="000C7A8A">
      <w:pPr>
        <w:ind w:firstLine="709"/>
      </w:pPr>
      <w:r w:rsidRPr="005A77A3">
        <w:t>Trên mặt cắt dưới lập 05 ô thu mẫu như sau: Tại khoảng giữa của mặt cắt dưới lập 01 ô trung tâm, phía trái và phía phải của ô trung tâm mỗi bên lập 02 ô vị trí. Trên mặt cắt trên lập 03 ô thu mẫu đối diện với 3 ô thu mẫu giữa của mặt cắt dưới. Hình thức bố trí lập ô theo đội hình 5 (dưới) + 3 (trên). Kính thước ô thu mẫu: 1m</w:t>
      </w:r>
      <w:r w:rsidRPr="0013233D">
        <w:rPr>
          <w:vertAlign w:val="superscript"/>
        </w:rPr>
        <w:t>2</w:t>
      </w:r>
      <w:r w:rsidRPr="005A77A3">
        <w:rPr>
          <w:vertAlign w:val="superscript"/>
        </w:rPr>
        <w:t xml:space="preserve"> </w:t>
      </w:r>
      <w:r w:rsidRPr="005A77A3">
        <w:t>(1m x 1m).</w:t>
      </w:r>
    </w:p>
    <w:p w14:paraId="18088780" w14:textId="77777777" w:rsidR="000C7A8A" w:rsidRPr="005A77A3" w:rsidRDefault="000C7A8A" w:rsidP="000C7A8A">
      <w:pPr>
        <w:ind w:firstLine="709"/>
      </w:pPr>
      <w:r w:rsidRPr="005A77A3">
        <w:t>Trên mỗi ô thu mẫu, nhặt toàn bộ các loài sinh vật đáy trong ô và bỏ riêng vào 1 túi mẫu; trên mỗi khu vực tách riêng túi mẫu của các ô mặt cắt dưới và mặt cắt trên để phân tích số liệu.</w:t>
      </w:r>
    </w:p>
    <w:p w14:paraId="1A42F765" w14:textId="77777777" w:rsidR="000C7A8A" w:rsidRDefault="000C7A8A" w:rsidP="000C7A8A">
      <w:pPr>
        <w:ind w:firstLine="709"/>
        <w:rPr>
          <w:color w:val="000000"/>
        </w:rPr>
      </w:pPr>
      <w:r w:rsidRPr="0013233D">
        <w:rPr>
          <w:color w:val="000000"/>
        </w:rPr>
        <w:t>Tiến hành phân loại; đếm số lượng các loài; cân khối lượng các loài; ghi chép số liệu, tổng hợp, phân tích số liệu.</w:t>
      </w:r>
    </w:p>
    <w:p w14:paraId="16199285" w14:textId="77777777" w:rsidR="000C7A8A" w:rsidRPr="0064259D" w:rsidRDefault="000C7A8A" w:rsidP="000C7A8A">
      <w:pPr>
        <w:ind w:firstLine="709"/>
        <w:rPr>
          <w:i/>
        </w:rPr>
      </w:pPr>
      <w:r w:rsidRPr="0064259D">
        <w:rPr>
          <w:i/>
        </w:rPr>
        <w:t>- Phương pháp giám sát động vật đáy Vùng triều (đợt II)</w:t>
      </w:r>
    </w:p>
    <w:p w14:paraId="6E16ADF6" w14:textId="77777777" w:rsidR="000C7A8A" w:rsidRDefault="000C7A8A" w:rsidP="000C7A8A">
      <w:pPr>
        <w:ind w:firstLine="709"/>
      </w:pPr>
      <w:r w:rsidRPr="004D23A2">
        <w:lastRenderedPageBreak/>
        <w:t>Tại 06 khu vực xác định các ô thu mẫu đã được định vị , diện tích ô thu mẫu: 1m</w:t>
      </w:r>
      <w:r w:rsidRPr="00692219">
        <w:rPr>
          <w:vertAlign w:val="superscript"/>
        </w:rPr>
        <w:t>2</w:t>
      </w:r>
      <w:r w:rsidRPr="004D23A2">
        <w:rPr>
          <w:vertAlign w:val="superscript"/>
        </w:rPr>
        <w:t xml:space="preserve"> </w:t>
      </w:r>
      <w:r w:rsidRPr="004D23A2">
        <w:t>(1m x 1m), 8 ô/khu vực, tổng số ô thu mẫu: 48 ô/6 khu vực.</w:t>
      </w:r>
    </w:p>
    <w:p w14:paraId="771CB8AA" w14:textId="77777777" w:rsidR="000C7A8A" w:rsidRDefault="000C7A8A" w:rsidP="000C7A8A">
      <w:pPr>
        <w:ind w:firstLine="0"/>
        <w:rPr>
          <w:lang w:val="nl-NL"/>
        </w:rPr>
      </w:pPr>
      <w:r w:rsidRPr="000C7A8A">
        <w:rPr>
          <w:noProof/>
        </w:rPr>
        <w:drawing>
          <wp:inline distT="0" distB="0" distL="0" distR="0" wp14:anchorId="29E4A393" wp14:editId="43640EBA">
            <wp:extent cx="5761990" cy="1427282"/>
            <wp:effectExtent l="0" t="0" r="0" b="1905"/>
            <wp:docPr id="11294" name="Picture 11294" descr="C:\Users\Admin\Desktop\z5044468415807_735e65703e698932e9fa4a64f92841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z5044468415807_735e65703e698932e9fa4a64f92841a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1990" cy="1427282"/>
                    </a:xfrm>
                    <a:prstGeom prst="rect">
                      <a:avLst/>
                    </a:prstGeom>
                    <a:noFill/>
                    <a:ln>
                      <a:noFill/>
                    </a:ln>
                  </pic:spPr>
                </pic:pic>
              </a:graphicData>
            </a:graphic>
          </wp:inline>
        </w:drawing>
      </w:r>
    </w:p>
    <w:p w14:paraId="23E54D2B" w14:textId="77777777" w:rsidR="000C7A8A" w:rsidRDefault="000C7A8A" w:rsidP="000C7A8A">
      <w:pPr>
        <w:ind w:firstLine="709"/>
      </w:pPr>
      <w:r>
        <w:t>Tiến hành thu mẫu, phân loại, cân khối lượng, ghi chép vào phiếu điều tra và xứ lý số liệu, phân tích đánh giá.</w:t>
      </w:r>
    </w:p>
    <w:p w14:paraId="2ECE2464" w14:textId="77777777" w:rsidR="000C7A8A" w:rsidRPr="000C7A8A" w:rsidRDefault="000C7A8A" w:rsidP="000C7A8A">
      <w:pPr>
        <w:ind w:firstLine="709"/>
        <w:rPr>
          <w:b/>
          <w:i/>
        </w:rPr>
      </w:pPr>
      <w:r w:rsidRPr="000C7A8A">
        <w:rPr>
          <w:b/>
          <w:i/>
        </w:rPr>
        <w:t>2.2. Phương pháp điều tra theo tuyến vùng triều</w:t>
      </w:r>
    </w:p>
    <w:p w14:paraId="3556EBE4" w14:textId="77777777" w:rsidR="000C7A8A" w:rsidRPr="0064259D" w:rsidRDefault="000C7A8A" w:rsidP="000C7A8A">
      <w:pPr>
        <w:ind w:firstLine="709"/>
        <w:rPr>
          <w:i/>
        </w:rPr>
      </w:pPr>
      <w:r>
        <w:rPr>
          <w:lang w:val="nl-NL"/>
        </w:rPr>
        <w:tab/>
      </w:r>
      <w:r w:rsidRPr="0064259D">
        <w:rPr>
          <w:i/>
        </w:rPr>
        <w:t>Phương pháp điều tra theo tuyến áp dụng đợt I</w:t>
      </w:r>
    </w:p>
    <w:p w14:paraId="62A46251" w14:textId="77777777" w:rsidR="000C7A8A" w:rsidRDefault="000C7A8A" w:rsidP="000C7A8A">
      <w:pPr>
        <w:ind w:firstLine="709"/>
        <w:rPr>
          <w:rFonts w:eastAsia="Calibri"/>
          <w:b/>
        </w:rPr>
      </w:pPr>
      <w:r w:rsidRPr="005A77A3">
        <w:t>Tại 06 khu vực lập 06 tuyến điều tra (chiều dài tuyến là 500m), tuyến được lập song song với mép triều cạn và có khoảng cách từ 01m – 05m (tuỳ theo điều kiện địa hình mỗi khu vực); Trên mỗi tuyến điều tra tiến hành quan sát, ghi chép thông tin về tần suất bắt gặp của các cá thể loài nguy cấp, quý hiếm, loài có giá trị kinh tế cao vào phiếu điều tra; chụp ảnh (hoặc quay video) tổng quan của tuyến, của loài bắt gặp và nơi có mật độ cao; bấm toạ độ điểm đầu, điểm cuối của tuyến và các điểm có mật độ phân bố cao</w:t>
      </w:r>
      <w:r>
        <w:t>.</w:t>
      </w:r>
      <w:r w:rsidRPr="005A77A3">
        <w:t xml:space="preserve"> </w:t>
      </w:r>
    </w:p>
    <w:p w14:paraId="575CAB1F" w14:textId="77777777" w:rsidR="000C7A8A" w:rsidRDefault="000C7A8A" w:rsidP="000C7A8A">
      <w:pPr>
        <w:ind w:firstLine="709"/>
      </w:pPr>
      <w:r>
        <w:t>Phương pháp điều tra theo tuyến áp dụng đợt II</w:t>
      </w:r>
    </w:p>
    <w:p w14:paraId="191D9B1B" w14:textId="77777777" w:rsidR="000C7A8A" w:rsidRDefault="000C7A8A" w:rsidP="000C7A8A">
      <w:pPr>
        <w:rPr>
          <w:rFonts w:eastAsia="Calibri"/>
        </w:rPr>
      </w:pPr>
      <w:r w:rsidRPr="0064259D">
        <w:rPr>
          <w:rFonts w:eastAsia="Calibri"/>
        </w:rPr>
        <w:t>Phương pháp điều tra theo tuyến đợ</w:t>
      </w:r>
      <w:r w:rsidRPr="00F04BB4">
        <w:rPr>
          <w:rFonts w:eastAsia="Calibri"/>
        </w:rPr>
        <w:t xml:space="preserve">t II </w:t>
      </w:r>
      <w:r>
        <w:rPr>
          <w:rFonts w:eastAsia="Calibri"/>
        </w:rPr>
        <w:t>thay đổi so với đợt</w:t>
      </w:r>
      <w:r w:rsidRPr="0064259D">
        <w:rPr>
          <w:rFonts w:eastAsia="Calibri"/>
        </w:rPr>
        <w:t xml:space="preserve"> I </w:t>
      </w:r>
      <w:r>
        <w:rPr>
          <w:rFonts w:eastAsia="Calibri"/>
        </w:rPr>
        <w:t>bề rộng quan sát trên tuyến 20cm. Cụ thể như sau:</w:t>
      </w:r>
    </w:p>
    <w:p w14:paraId="1FD4224B" w14:textId="77777777" w:rsidR="000C7A8A" w:rsidRDefault="000C7A8A" w:rsidP="000C7A8A">
      <w:pPr>
        <w:ind w:firstLine="0"/>
        <w:rPr>
          <w:lang w:val="nl-NL"/>
        </w:rPr>
      </w:pPr>
      <w:r w:rsidRPr="000C7A8A">
        <w:rPr>
          <w:noProof/>
        </w:rPr>
        <w:drawing>
          <wp:inline distT="0" distB="0" distL="0" distR="0" wp14:anchorId="7095C49E" wp14:editId="3CA4D371">
            <wp:extent cx="5761990" cy="984415"/>
            <wp:effectExtent l="0" t="0" r="0" b="6350"/>
            <wp:docPr id="11317" name="Picture 11317" descr="C:\Users\Admin\Desktop\z5044473332808_69fa28fa8d9ef5c9fb93dcf8aa419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z5044473332808_69fa28fa8d9ef5c9fb93dcf8aa41903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1990" cy="984415"/>
                    </a:xfrm>
                    <a:prstGeom prst="rect">
                      <a:avLst/>
                    </a:prstGeom>
                    <a:noFill/>
                    <a:ln>
                      <a:noFill/>
                    </a:ln>
                  </pic:spPr>
                </pic:pic>
              </a:graphicData>
            </a:graphic>
          </wp:inline>
        </w:drawing>
      </w:r>
    </w:p>
    <w:p w14:paraId="283455AA" w14:textId="77777777" w:rsidR="000C7A8A" w:rsidRPr="000C7A8A" w:rsidRDefault="000C7A8A" w:rsidP="000C7A8A">
      <w:pPr>
        <w:ind w:firstLine="709"/>
        <w:rPr>
          <w:rFonts w:eastAsia="Calibri"/>
          <w:b/>
          <w:i/>
        </w:rPr>
      </w:pPr>
      <w:r>
        <w:rPr>
          <w:noProof/>
        </w:rPr>
        <mc:AlternateContent>
          <mc:Choice Requires="wpg">
            <w:drawing>
              <wp:anchor distT="0" distB="0" distL="114300" distR="114300" simplePos="0" relativeHeight="251644416" behindDoc="0" locked="0" layoutInCell="1" allowOverlap="1" wp14:anchorId="1A505B36" wp14:editId="17C7F332">
                <wp:simplePos x="0" y="0"/>
                <wp:positionH relativeFrom="column">
                  <wp:posOffset>1059180</wp:posOffset>
                </wp:positionH>
                <wp:positionV relativeFrom="paragraph">
                  <wp:posOffset>8711565</wp:posOffset>
                </wp:positionV>
                <wp:extent cx="5841365" cy="683895"/>
                <wp:effectExtent l="7620" t="5715" r="0" b="0"/>
                <wp:wrapNone/>
                <wp:docPr id="11295" name="Group 11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1365" cy="683895"/>
                          <a:chOff x="1728" y="13173"/>
                          <a:chExt cx="9199" cy="1077"/>
                        </a:xfrm>
                      </wpg:grpSpPr>
                      <wpg:grpSp>
                        <wpg:cNvPr id="11296" name="Group 417"/>
                        <wpg:cNvGrpSpPr>
                          <a:grpSpLocks/>
                        </wpg:cNvGrpSpPr>
                        <wpg:grpSpPr bwMode="auto">
                          <a:xfrm>
                            <a:off x="1728" y="13173"/>
                            <a:ext cx="9199" cy="1077"/>
                            <a:chOff x="1728" y="13354"/>
                            <a:chExt cx="9199" cy="1513"/>
                          </a:xfrm>
                        </wpg:grpSpPr>
                        <wps:wsp>
                          <wps:cNvPr id="11297" name="Text Box 418"/>
                          <wps:cNvSpPr txBox="1">
                            <a:spLocks noChangeArrowheads="1"/>
                          </wps:cNvSpPr>
                          <wps:spPr bwMode="auto">
                            <a:xfrm>
                              <a:off x="4191" y="14239"/>
                              <a:ext cx="3413" cy="6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3A66FF" w14:textId="77777777" w:rsidR="0089303C" w:rsidRPr="0064259D" w:rsidRDefault="0089303C" w:rsidP="000C7A8A">
                                <w:pPr>
                                  <w:jc w:val="center"/>
                                  <w:rPr>
                                    <w:i/>
                                    <w:sz w:val="22"/>
                                    <w:szCs w:val="22"/>
                                  </w:rPr>
                                </w:pPr>
                                <w:r w:rsidRPr="0064259D">
                                  <w:rPr>
                                    <w:i/>
                                    <w:sz w:val="22"/>
                                    <w:szCs w:val="22"/>
                                  </w:rPr>
                                  <w:t>Chiều dài tuyến: 500m</w:t>
                                </w:r>
                              </w:p>
                            </w:txbxContent>
                          </wps:txbx>
                          <wps:bodyPr rot="0" vert="horz" wrap="square" lIns="91440" tIns="45720" rIns="91440" bIns="45720" anchor="t" anchorCtr="0" upright="1">
                            <a:noAutofit/>
                          </wps:bodyPr>
                        </wps:wsp>
                        <wps:wsp>
                          <wps:cNvPr id="11298" name="AutoShape 419"/>
                          <wps:cNvCnPr>
                            <a:cxnSpLocks noChangeShapeType="1"/>
                          </wps:cNvCnPr>
                          <wps:spPr bwMode="auto">
                            <a:xfrm>
                              <a:off x="1728" y="13504"/>
                              <a:ext cx="81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99" name="AutoShape 420"/>
                          <wps:cNvCnPr>
                            <a:cxnSpLocks noChangeShapeType="1"/>
                          </wps:cNvCnPr>
                          <wps:spPr bwMode="auto">
                            <a:xfrm>
                              <a:off x="1728" y="13373"/>
                              <a:ext cx="0" cy="50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00" name="AutoShape 421"/>
                          <wps:cNvCnPr>
                            <a:cxnSpLocks noChangeShapeType="1"/>
                          </wps:cNvCnPr>
                          <wps:spPr bwMode="auto">
                            <a:xfrm>
                              <a:off x="9853" y="13354"/>
                              <a:ext cx="0" cy="5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01" name="AutoShape 422"/>
                          <wps:cNvSpPr>
                            <a:spLocks/>
                          </wps:cNvSpPr>
                          <wps:spPr bwMode="auto">
                            <a:xfrm rot="5400000">
                              <a:off x="5614" y="10066"/>
                              <a:ext cx="403" cy="7965"/>
                            </a:xfrm>
                            <a:prstGeom prst="rightBrace">
                              <a:avLst>
                                <a:gd name="adj1" fmla="val 16470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02" name="AutoShape 423"/>
                          <wps:cNvCnPr>
                            <a:cxnSpLocks noChangeShapeType="1"/>
                          </wps:cNvCnPr>
                          <wps:spPr bwMode="auto">
                            <a:xfrm>
                              <a:off x="1728" y="13740"/>
                              <a:ext cx="81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03" name="AutoShape 424"/>
                          <wps:cNvSpPr>
                            <a:spLocks/>
                          </wps:cNvSpPr>
                          <wps:spPr bwMode="auto">
                            <a:xfrm>
                              <a:off x="9905" y="13504"/>
                              <a:ext cx="142" cy="236"/>
                            </a:xfrm>
                            <a:prstGeom prst="rightBrace">
                              <a:avLst>
                                <a:gd name="adj1" fmla="val 13850"/>
                                <a:gd name="adj2" fmla="val 50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1304" name="Text Box 425"/>
                          <wps:cNvSpPr txBox="1">
                            <a:spLocks noChangeArrowheads="1"/>
                          </wps:cNvSpPr>
                          <wps:spPr bwMode="auto">
                            <a:xfrm>
                              <a:off x="9930" y="13464"/>
                              <a:ext cx="997" cy="7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10FF04" w14:textId="77777777" w:rsidR="0089303C" w:rsidRPr="004D23A2" w:rsidRDefault="0089303C" w:rsidP="000C7A8A">
                                <w:pPr>
                                  <w:jc w:val="center"/>
                                  <w:rPr>
                                    <w:sz w:val="22"/>
                                    <w:szCs w:val="22"/>
                                  </w:rPr>
                                </w:pPr>
                                <w:r w:rsidRPr="004D23A2">
                                  <w:rPr>
                                    <w:sz w:val="22"/>
                                    <w:szCs w:val="22"/>
                                  </w:rPr>
                                  <w:t>20 cm</w:t>
                                </w:r>
                              </w:p>
                            </w:txbxContent>
                          </wps:txbx>
                          <wps:bodyPr rot="0" vert="horz" wrap="square" lIns="91440" tIns="45720" rIns="91440" bIns="45720" anchor="t" anchorCtr="0" upright="1">
                            <a:noAutofit/>
                          </wps:bodyPr>
                        </wps:wsp>
                      </wpg:grpSp>
                      <wps:wsp>
                        <wps:cNvPr id="11305" name="AutoShape 426"/>
                        <wps:cNvSpPr>
                          <a:spLocks/>
                        </wps:cNvSpPr>
                        <wps:spPr bwMode="auto">
                          <a:xfrm>
                            <a:off x="9879" y="13276"/>
                            <a:ext cx="194" cy="214"/>
                          </a:xfrm>
                          <a:prstGeom prst="rightBrace">
                            <a:avLst>
                              <a:gd name="adj1" fmla="val 9192"/>
                              <a:gd name="adj2" fmla="val 50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A505B36" id="Group 11295" o:spid="_x0000_s1026" style="position:absolute;left:0;text-align:left;margin-left:83.4pt;margin-top:685.95pt;width:459.95pt;height:53.85pt;z-index:251644416" coordorigin="1728,13173" coordsize="9199,1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">
                <v:group id="Group 417" o:spid="_x0000_s1027" style="position:absolute;left:1728;top:13173;width:9199;height:1077" coordorigin="1728,13354" coordsize="9199,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">
                  <v:shapetype id="_x0000_t202" coordsize="21600,21600" o:spt="202" path="m,l,21600r21600,l21600,xe">
                    <v:stroke joinstyle="miter"/>
                    <v:path gradientshapeok="t" o:connecttype="rect"/>
                  </v:shapetype>
                  <v:shape id="Text Box 418" o:spid="_x0000_s1028" type="#_x0000_t202" style="position:absolute;left:4191;top:14239;width:3413;height: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" stroked="f">
                    <v:textbox>
                      <w:txbxContent>
                        <w:p w14:paraId="493A66FF" w14:textId="77777777" w:rsidR="0089303C" w:rsidRPr="0064259D" w:rsidRDefault="0089303C" w:rsidP="000C7A8A">
                          <w:pPr>
                            <w:jc w:val="center"/>
                            <w:rPr>
                              <w:i/>
                              <w:sz w:val="22"/>
                              <w:szCs w:val="22"/>
                            </w:rPr>
                          </w:pPr>
                          <w:r w:rsidRPr="0064259D">
                            <w:rPr>
                              <w:i/>
                              <w:sz w:val="22"/>
                              <w:szCs w:val="22"/>
                            </w:rPr>
                            <w:t>Chiều dài tuyến: 500m</w:t>
                          </w:r>
                        </w:p>
                      </w:txbxContent>
                    </v:textbox>
                  </v:shape>
                  <v:shapetype id="_x0000_t32" coordsize="21600,21600" o:spt="32" o:oned="t" path="m,l21600,21600e" filled="f">
                    <v:path arrowok="t" fillok="f" o:connecttype="none"/>
                    <o:lock v:ext="edit" shapetype="t"/>
                  </v:shapetype>
                  <v:shape id="AutoShape 419" o:spid="_x0000_s1029" type="#_x0000_t32" style="position:absolute;left:1728;top:13504;width:81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"/>
                  <v:shape id="AutoShape 420" o:spid="_x0000_s1030" type="#_x0000_t32" style="position:absolute;left:1728;top:13373;width:0;height:5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"/>
                  <v:shape id="AutoShape 421" o:spid="_x0000_s1031" type="#_x0000_t32" style="position:absolute;left:9853;top:13354;width:0;height:5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422" o:spid="_x0000_s1032" type="#_x0000_t88" style="position:absolute;left:5614;top:10066;width:403;height:796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"/>
                  <v:shape id="AutoShape 423" o:spid="_x0000_s1033" type="#_x0000_t32" style="position:absolute;left:1728;top:13740;width:81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"/>
                  <v:shape id="AutoShape 424" o:spid="_x0000_s1034" type="#_x0000_t88" style="position:absolute;left:9905;top:13504;width:142;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"/>
                  <v:shape id="Text Box 425" o:spid="_x0000_s1035" type="#_x0000_t202" style="position:absolute;left:9930;top:13464;width:997;height: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" stroked="f">
                    <v:textbox>
                      <w:txbxContent>
                        <w:p w14:paraId="4A10FF04" w14:textId="77777777" w:rsidR="0089303C" w:rsidRPr="004D23A2" w:rsidRDefault="0089303C" w:rsidP="000C7A8A">
                          <w:pPr>
                            <w:jc w:val="center"/>
                            <w:rPr>
                              <w:sz w:val="22"/>
                              <w:szCs w:val="22"/>
                            </w:rPr>
                          </w:pPr>
                          <w:r w:rsidRPr="004D23A2">
                            <w:rPr>
                              <w:sz w:val="22"/>
                              <w:szCs w:val="22"/>
                            </w:rPr>
                            <w:t>20 cm</w:t>
                          </w:r>
                        </w:p>
                      </w:txbxContent>
                    </v:textbox>
                  </v:shape>
                </v:group>
                <v:shape id="AutoShape 426" o:spid="_x0000_s1036" type="#_x0000_t88" style="position:absolute;left:9879;top:13276;width:194;height: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"/>
              </v:group>
            </w:pict>
          </mc:Fallback>
        </mc:AlternateContent>
      </w:r>
      <w:r w:rsidRPr="000C7A8A">
        <w:rPr>
          <w:b/>
          <w:i/>
          <w:lang w:val="nl-NL"/>
        </w:rPr>
        <w:tab/>
        <w:t xml:space="preserve">2.3. </w:t>
      </w:r>
      <w:r w:rsidRPr="000C7A8A">
        <w:rPr>
          <w:rFonts w:eastAsia="Calibri"/>
          <w:b/>
          <w:i/>
        </w:rPr>
        <w:t>Phương pháp điều tra theo tuyến trong rừng ngập mặn</w:t>
      </w:r>
    </w:p>
    <w:p w14:paraId="7AC719FE" w14:textId="77777777" w:rsidR="000C7A8A" w:rsidRPr="00692219" w:rsidRDefault="000C7A8A" w:rsidP="000C7A8A">
      <w:pPr>
        <w:ind w:firstLine="709"/>
      </w:pPr>
      <w:r>
        <w:rPr>
          <w:lang w:val="nl-NL"/>
        </w:rPr>
        <w:tab/>
      </w:r>
      <w:r>
        <w:t xml:space="preserve">- </w:t>
      </w:r>
      <w:r w:rsidRPr="00692219">
        <w:t xml:space="preserve">Về lập tuyến: Trên khu rừng ngập mặn lập 03 tuyến; các tuyến </w:t>
      </w:r>
      <w:r w:rsidRPr="00692219">
        <w:rPr>
          <w:rFonts w:hint="eastAsia"/>
        </w:rPr>
        <w:t>đư</w:t>
      </w:r>
      <w:r w:rsidRPr="00692219">
        <w:t xml:space="preserve">ợc </w:t>
      </w:r>
      <w:r w:rsidRPr="00692219">
        <w:rPr>
          <w:rFonts w:hint="eastAsia"/>
        </w:rPr>
        <w:t>đ</w:t>
      </w:r>
      <w:r w:rsidRPr="00692219">
        <w:t xml:space="preserve">ặt vuông góc với rừng và phải </w:t>
      </w:r>
      <w:bookmarkStart w:id="71" w:name="_Hlk135575372"/>
      <w:r w:rsidRPr="00692219">
        <w:t>xuyên qua các kiểu rừng rậm</w:t>
      </w:r>
      <w:bookmarkEnd w:id="71"/>
      <w:r w:rsidRPr="00692219">
        <w:t xml:space="preserve">, rừng trung bình và rừng thưa (để đảm bảo tính đại diện: tuyến 1 xuyên qua các kiểu rừng rậm nhất, tuyến 2 xuyên qua các kiểu rừng trung bình, tuyến 3 xuyên qua các kiểu rừng thưa); dùng dây để lập tuyến; khoảng cách giữa các tuyến phụ thuộc vào diện tích của khu rừng, khoảng cách tối thiểu là 10m. Độ dài của tuyến thu mẫu phải vượt mép rừng 20m để phục vụ mục tiêu thu mẫu so sánh trong rừng và ngoài rừng. </w:t>
      </w:r>
      <w:bookmarkStart w:id="72" w:name="_Hlk135145708"/>
      <w:r w:rsidRPr="00692219">
        <w:t xml:space="preserve">Vị trí tuyến phải </w:t>
      </w:r>
      <w:r w:rsidRPr="00692219">
        <w:rPr>
          <w:rFonts w:hint="eastAsia"/>
        </w:rPr>
        <w:t>đư</w:t>
      </w:r>
      <w:r w:rsidRPr="00692219">
        <w:t xml:space="preserve">ợc ghim cố </w:t>
      </w:r>
      <w:r w:rsidRPr="00692219">
        <w:rPr>
          <w:rFonts w:hint="eastAsia"/>
        </w:rPr>
        <w:t>đ</w:t>
      </w:r>
      <w:r w:rsidRPr="00692219">
        <w:t xml:space="preserve">ịnh và </w:t>
      </w:r>
      <w:r w:rsidRPr="00692219">
        <w:rPr>
          <w:rFonts w:hint="eastAsia"/>
        </w:rPr>
        <w:t>đá</w:t>
      </w:r>
      <w:r w:rsidRPr="00692219">
        <w:t xml:space="preserve">nh dấu bằng GPS </w:t>
      </w:r>
      <w:r w:rsidRPr="00692219">
        <w:rPr>
          <w:rFonts w:hint="eastAsia"/>
        </w:rPr>
        <w:t>đ</w:t>
      </w:r>
      <w:r w:rsidRPr="00692219">
        <w:t>ể các n</w:t>
      </w:r>
      <w:r w:rsidRPr="00692219">
        <w:rPr>
          <w:rFonts w:hint="eastAsia"/>
        </w:rPr>
        <w:t>ă</w:t>
      </w:r>
      <w:r w:rsidRPr="00692219">
        <w:t>m tiếp theo giám sát.</w:t>
      </w:r>
      <w:bookmarkEnd w:id="72"/>
    </w:p>
    <w:p w14:paraId="433D312A" w14:textId="77777777" w:rsidR="000C7A8A" w:rsidRPr="00692219" w:rsidRDefault="000C7A8A" w:rsidP="000C7A8A">
      <w:pPr>
        <w:ind w:firstLine="709"/>
      </w:pPr>
      <w:r w:rsidRPr="00692219">
        <w:lastRenderedPageBreak/>
        <w:t xml:space="preserve">- Về lập trạm thu mẫu trên tuyến: Trên các tuyến </w:t>
      </w:r>
      <w:r w:rsidRPr="00692219">
        <w:rPr>
          <w:rFonts w:hint="eastAsia"/>
        </w:rPr>
        <w:t>đã</w:t>
      </w:r>
      <w:r w:rsidRPr="00692219">
        <w:t xml:space="preserve"> lập ta xác </w:t>
      </w:r>
      <w:r w:rsidRPr="00692219">
        <w:rPr>
          <w:rFonts w:hint="eastAsia"/>
        </w:rPr>
        <w:t>đ</w:t>
      </w:r>
      <w:r w:rsidRPr="00692219">
        <w:t xml:space="preserve">ịnh vị trí và </w:t>
      </w:r>
      <w:r w:rsidRPr="00692219">
        <w:rPr>
          <w:rFonts w:hint="eastAsia"/>
        </w:rPr>
        <w:t>đ</w:t>
      </w:r>
      <w:r w:rsidRPr="00692219">
        <w:t xml:space="preserve">ặt 04 trạm thu mẫu/tuyến đảm bảo tính đại diện: 01 trạm </w:t>
      </w:r>
      <w:r w:rsidRPr="00692219">
        <w:rPr>
          <w:rFonts w:hint="eastAsia"/>
        </w:rPr>
        <w:t>đ</w:t>
      </w:r>
      <w:r w:rsidRPr="00692219">
        <w:t xml:space="preserve">ặt ở đầu tuyến, </w:t>
      </w:r>
      <w:bookmarkStart w:id="73" w:name="_Hlk135145352"/>
      <w:r w:rsidRPr="00692219">
        <w:t xml:space="preserve">01 trạm </w:t>
      </w:r>
      <w:r w:rsidRPr="00692219">
        <w:rPr>
          <w:rFonts w:hint="eastAsia"/>
        </w:rPr>
        <w:t>đ</w:t>
      </w:r>
      <w:r w:rsidRPr="00692219">
        <w:t xml:space="preserve">ặt ở </w:t>
      </w:r>
      <w:bookmarkEnd w:id="73"/>
      <w:r w:rsidRPr="00692219">
        <w:t xml:space="preserve">giữa, 01 trạm </w:t>
      </w:r>
      <w:r w:rsidRPr="00692219">
        <w:rPr>
          <w:rFonts w:hint="eastAsia"/>
        </w:rPr>
        <w:t>đ</w:t>
      </w:r>
      <w:r w:rsidRPr="00692219">
        <w:t xml:space="preserve">ặt ở vị trí mép của rừng và 01  trạm </w:t>
      </w:r>
      <w:r w:rsidRPr="00692219">
        <w:rPr>
          <w:rFonts w:hint="eastAsia"/>
        </w:rPr>
        <w:t>đ</w:t>
      </w:r>
      <w:r w:rsidRPr="00692219">
        <w:t>ặt ở ngoài, nơi không có thực vật ngập mặn phân bố; tổng số trạm thu mẫu (ô thu mẫu) là 12 trạm (1m</w:t>
      </w:r>
      <w:r w:rsidRPr="00692219">
        <w:rPr>
          <w:vertAlign w:val="superscript"/>
        </w:rPr>
        <w:t>2</w:t>
      </w:r>
      <w:r w:rsidRPr="00692219">
        <w:t xml:space="preserve">/trạm). Vị trí các trạm thu mẫu phải </w:t>
      </w:r>
      <w:r w:rsidRPr="00692219">
        <w:rPr>
          <w:rFonts w:hint="eastAsia"/>
        </w:rPr>
        <w:t>đư</w:t>
      </w:r>
      <w:r w:rsidRPr="00692219">
        <w:t xml:space="preserve">ợc đánh số thứ tự và </w:t>
      </w:r>
      <w:r w:rsidRPr="00692219">
        <w:rPr>
          <w:rFonts w:hint="eastAsia"/>
        </w:rPr>
        <w:t>đá</w:t>
      </w:r>
      <w:r w:rsidRPr="00692219">
        <w:t>nh dấu bằng GPS.</w:t>
      </w:r>
    </w:p>
    <w:p w14:paraId="1D93F6E5" w14:textId="77777777" w:rsidR="000C7A8A" w:rsidRDefault="000C7A8A" w:rsidP="000C7A8A">
      <w:pPr>
        <w:ind w:firstLine="709"/>
        <w:rPr>
          <w:rFonts w:eastAsia="Calibri"/>
          <w:b/>
          <w:i/>
        </w:rPr>
      </w:pPr>
      <w:r w:rsidRPr="000C7A8A">
        <w:rPr>
          <w:b/>
          <w:i/>
          <w:lang w:val="nl-NL"/>
        </w:rPr>
        <w:t xml:space="preserve">2.4. </w:t>
      </w:r>
      <w:r w:rsidRPr="000C7A8A">
        <w:rPr>
          <w:rFonts w:eastAsia="Calibri"/>
          <w:b/>
          <w:i/>
        </w:rPr>
        <w:t>Phương pháp xử lý, phân tích số liệu</w:t>
      </w:r>
    </w:p>
    <w:p w14:paraId="5073727A" w14:textId="77777777" w:rsidR="000C7A8A" w:rsidRPr="00FE0D18" w:rsidRDefault="000C7A8A" w:rsidP="000C7A8A">
      <w:pPr>
        <w:ind w:firstLine="709"/>
      </w:pPr>
      <w:r>
        <w:rPr>
          <w:lang w:val="nl-NL"/>
        </w:rPr>
        <w:t xml:space="preserve">- </w:t>
      </w:r>
      <w:r w:rsidRPr="00FE0D18">
        <w:t>Đánh giá sinh lượng: Áp dụng phương pháp đánh giá sinh lượng nguồn lợi động vật đáy theo công thức của Michael king (1995)</w:t>
      </w:r>
    </w:p>
    <w:p w14:paraId="77FB9081" w14:textId="77777777" w:rsidR="000C7A8A" w:rsidRDefault="000C7A8A" w:rsidP="000C7A8A">
      <w:pPr>
        <w:ind w:firstLine="0"/>
        <w:jc w:val="center"/>
        <w:rPr>
          <w:lang w:val="nl-NL"/>
        </w:rPr>
      </w:pPr>
      <w:r w:rsidRPr="00FE0D18">
        <w:rPr>
          <w:noProof/>
        </w:rPr>
        <w:drawing>
          <wp:inline distT="0" distB="0" distL="0" distR="0" wp14:anchorId="6CC99110" wp14:editId="0BCF1318">
            <wp:extent cx="2533650" cy="1238250"/>
            <wp:effectExtent l="0" t="0" r="0" b="0"/>
            <wp:docPr id="11318" name="Picture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33650" cy="1238250"/>
                    </a:xfrm>
                    <a:prstGeom prst="rect">
                      <a:avLst/>
                    </a:prstGeom>
                    <a:noFill/>
                    <a:ln>
                      <a:noFill/>
                    </a:ln>
                  </pic:spPr>
                </pic:pic>
              </a:graphicData>
            </a:graphic>
          </wp:inline>
        </w:drawing>
      </w:r>
    </w:p>
    <w:p w14:paraId="08E38B12" w14:textId="77777777" w:rsidR="000C7A8A" w:rsidRPr="00FE0D18" w:rsidRDefault="000C7A8A" w:rsidP="000C7A8A">
      <w:pPr>
        <w:ind w:firstLine="709"/>
      </w:pPr>
      <w:r w:rsidRPr="00FE0D18">
        <w:t>Trong đó: b là sinh lượng trung bình (g/m</w:t>
      </w:r>
      <w:r w:rsidRPr="0064259D">
        <w:rPr>
          <w:vertAlign w:val="superscript"/>
        </w:rPr>
        <w:t>2</w:t>
      </w:r>
      <w:r w:rsidRPr="00FE0D18">
        <w:t>)</w:t>
      </w:r>
    </w:p>
    <w:p w14:paraId="1C5ADBBA" w14:textId="77777777" w:rsidR="000C7A8A" w:rsidRPr="00FE0D18" w:rsidRDefault="000C7A8A" w:rsidP="000C7A8A">
      <w:pPr>
        <w:ind w:firstLine="709"/>
      </w:pPr>
      <w:r w:rsidRPr="00FE0D18">
        <w:t>b1,b2,…..bn là số lượng tại các ô thu mẫu (g/m</w:t>
      </w:r>
      <w:r w:rsidRPr="0064259D">
        <w:rPr>
          <w:vertAlign w:val="superscript"/>
        </w:rPr>
        <w:t>2</w:t>
      </w:r>
      <w:r w:rsidRPr="00FE0D18">
        <w:t>)</w:t>
      </w:r>
    </w:p>
    <w:p w14:paraId="64AC2C29" w14:textId="77777777" w:rsidR="000C7A8A" w:rsidRPr="00FE0D18" w:rsidRDefault="000C7A8A" w:rsidP="000C7A8A">
      <w:pPr>
        <w:ind w:firstLine="709"/>
      </w:pPr>
      <w:r w:rsidRPr="00FE0D18">
        <w:t>n là số ô thu mẫu</w:t>
      </w:r>
    </w:p>
    <w:p w14:paraId="3C270693" w14:textId="77777777" w:rsidR="000C7A8A" w:rsidRPr="000C7A8A" w:rsidRDefault="000C7A8A" w:rsidP="000C7A8A">
      <w:pPr>
        <w:ind w:firstLine="709"/>
        <w:jc w:val="left"/>
        <w:rPr>
          <w:b/>
          <w:lang w:val="nl-NL"/>
        </w:rPr>
      </w:pPr>
      <w:r w:rsidRPr="000C7A8A">
        <w:rPr>
          <w:b/>
          <w:lang w:val="nl-NL"/>
        </w:rPr>
        <w:t>II. KẾT QUẢ THỰC HIỆN</w:t>
      </w:r>
    </w:p>
    <w:p w14:paraId="4033FB89" w14:textId="77777777" w:rsidR="000C7A8A" w:rsidRPr="000C7A8A" w:rsidRDefault="000C7A8A" w:rsidP="000C7A8A">
      <w:pPr>
        <w:ind w:firstLine="709"/>
        <w:jc w:val="left"/>
        <w:rPr>
          <w:b/>
          <w:lang w:val="nl-NL"/>
        </w:rPr>
      </w:pPr>
      <w:r w:rsidRPr="000C7A8A">
        <w:rPr>
          <w:b/>
          <w:lang w:val="nl-NL"/>
        </w:rPr>
        <w:t>1. Điều tra, giám sát động vật đáy hệ sinh thái vùng triều</w:t>
      </w:r>
    </w:p>
    <w:p w14:paraId="25459136" w14:textId="77777777" w:rsidR="000C7A8A" w:rsidRPr="000C7A8A" w:rsidRDefault="000C7A8A" w:rsidP="000C7A8A">
      <w:pPr>
        <w:ind w:firstLine="709"/>
        <w:jc w:val="left"/>
        <w:rPr>
          <w:b/>
          <w:i/>
          <w:lang w:val="nl-NL"/>
        </w:rPr>
      </w:pPr>
      <w:r w:rsidRPr="000C7A8A">
        <w:rPr>
          <w:b/>
          <w:i/>
          <w:lang w:val="nl-NL"/>
        </w:rPr>
        <w:tab/>
        <w:t>1.1. Thiết lập các ô định vị theo dõi định kỳ</w:t>
      </w:r>
    </w:p>
    <w:p w14:paraId="78E0814E" w14:textId="77777777" w:rsidR="000C7A8A" w:rsidRDefault="000C7A8A" w:rsidP="000C7A8A">
      <w:pPr>
        <w:rPr>
          <w:rFonts w:eastAsia="Calibri"/>
        </w:rPr>
      </w:pPr>
      <w:r w:rsidRPr="0064259D">
        <w:rPr>
          <w:rFonts w:eastAsia="Calibri"/>
        </w:rPr>
        <w:t>Tổng số ô được thiết lập: 48 ô/6 khu vực. Tại mỗi khu vực thiết lập theo sơ đồ mặt cắt trên và mặt cắt dưới. Trên mặt cắt dưới cách mép nước thủy triều kiệt 0,5-1m lập 5 ô định vị (1m</w:t>
      </w:r>
      <w:r w:rsidRPr="0064259D">
        <w:rPr>
          <w:rFonts w:eastAsia="Calibri"/>
          <w:vertAlign w:val="superscript"/>
        </w:rPr>
        <w:t>2</w:t>
      </w:r>
      <w:r w:rsidRPr="0064259D">
        <w:rPr>
          <w:rFonts w:eastAsia="Calibri"/>
        </w:rPr>
        <w:t xml:space="preserve">); ô cách ô 15m. Trên mặt cắt trên cách mặt cắt dưới 3m lập 3 ô định lượng đối xứng với 3 ô giữa của mặt cắt dưới. Các ô thiết lập được cố định tại thực địa và </w:t>
      </w:r>
      <w:r>
        <w:rPr>
          <w:rFonts w:eastAsia="Calibri"/>
        </w:rPr>
        <w:t>lưu</w:t>
      </w:r>
      <w:r w:rsidRPr="00A95957">
        <w:rPr>
          <w:rFonts w:eastAsia="Calibri"/>
        </w:rPr>
        <w:t xml:space="preserve"> t</w:t>
      </w:r>
      <w:r w:rsidRPr="002730DB">
        <w:rPr>
          <w:rFonts w:eastAsia="Calibri"/>
        </w:rPr>
        <w:t>ọ</w:t>
      </w:r>
      <w:r w:rsidRPr="006B5A08">
        <w:rPr>
          <w:rFonts w:eastAsia="Calibri"/>
        </w:rPr>
        <w:t>a đ</w:t>
      </w:r>
      <w:r w:rsidRPr="00881957">
        <w:rPr>
          <w:rFonts w:eastAsia="Calibri"/>
        </w:rPr>
        <w:t>ộ</w:t>
      </w:r>
      <w:r w:rsidRPr="00A95BF2">
        <w:rPr>
          <w:rFonts w:eastAsia="Calibri"/>
        </w:rPr>
        <w:t xml:space="preserve"> </w:t>
      </w:r>
      <w:r>
        <w:rPr>
          <w:rFonts w:eastAsia="Calibri"/>
        </w:rPr>
        <w:t>phục vụ theo dõi các lần tiếp theo.</w:t>
      </w:r>
    </w:p>
    <w:p w14:paraId="57CD927B" w14:textId="77777777" w:rsidR="000C7A8A" w:rsidRPr="000C7A8A" w:rsidRDefault="000C7A8A" w:rsidP="000C7A8A">
      <w:pPr>
        <w:ind w:firstLine="709"/>
        <w:jc w:val="left"/>
        <w:rPr>
          <w:b/>
          <w:i/>
          <w:lang w:val="nl-NL"/>
        </w:rPr>
      </w:pPr>
      <w:r w:rsidRPr="000C7A8A">
        <w:rPr>
          <w:b/>
          <w:i/>
          <w:lang w:val="nl-NL"/>
        </w:rPr>
        <w:t>1.2. Sinh lượng</w:t>
      </w:r>
    </w:p>
    <w:tbl>
      <w:tblPr>
        <w:tblW w:w="874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2184"/>
        <w:gridCol w:w="1440"/>
        <w:gridCol w:w="1672"/>
        <w:gridCol w:w="1868"/>
        <w:gridCol w:w="986"/>
      </w:tblGrid>
      <w:tr w:rsidR="000C7A8A" w:rsidRPr="00192BD7" w14:paraId="09636CF6" w14:textId="77777777" w:rsidTr="000C7A8A">
        <w:trPr>
          <w:trHeight w:val="769"/>
        </w:trPr>
        <w:tc>
          <w:tcPr>
            <w:tcW w:w="590" w:type="dxa"/>
            <w:vMerge w:val="restart"/>
            <w:shd w:val="clear" w:color="auto" w:fill="auto"/>
            <w:vAlign w:val="center"/>
            <w:hideMark/>
          </w:tcPr>
          <w:p w14:paraId="04797059" w14:textId="77777777" w:rsidR="000C7A8A" w:rsidRPr="00192BD7" w:rsidRDefault="000C7A8A" w:rsidP="000C7A8A">
            <w:pPr>
              <w:ind w:firstLine="0"/>
              <w:rPr>
                <w:b/>
                <w:bCs/>
                <w:color w:val="000000"/>
              </w:rPr>
            </w:pPr>
            <w:r w:rsidRPr="00192BD7">
              <w:rPr>
                <w:b/>
                <w:bCs/>
                <w:color w:val="000000"/>
              </w:rPr>
              <w:t>TT</w:t>
            </w:r>
          </w:p>
        </w:tc>
        <w:tc>
          <w:tcPr>
            <w:tcW w:w="2184" w:type="dxa"/>
            <w:vMerge w:val="restart"/>
            <w:shd w:val="clear" w:color="auto" w:fill="auto"/>
            <w:vAlign w:val="center"/>
            <w:hideMark/>
          </w:tcPr>
          <w:p w14:paraId="41D7BCE1" w14:textId="77777777" w:rsidR="000C7A8A" w:rsidRPr="00192BD7" w:rsidRDefault="000C7A8A" w:rsidP="000C7A8A">
            <w:pPr>
              <w:ind w:firstLine="0"/>
              <w:rPr>
                <w:b/>
                <w:bCs/>
                <w:color w:val="000000"/>
              </w:rPr>
            </w:pPr>
            <w:r w:rsidRPr="00192BD7">
              <w:rPr>
                <w:b/>
                <w:bCs/>
                <w:color w:val="000000"/>
              </w:rPr>
              <w:t>Khu vực</w:t>
            </w:r>
          </w:p>
        </w:tc>
        <w:tc>
          <w:tcPr>
            <w:tcW w:w="4980" w:type="dxa"/>
            <w:gridSpan w:val="3"/>
            <w:shd w:val="clear" w:color="auto" w:fill="auto"/>
            <w:vAlign w:val="center"/>
            <w:hideMark/>
          </w:tcPr>
          <w:p w14:paraId="0C75E692" w14:textId="77777777" w:rsidR="000C7A8A" w:rsidRPr="00192BD7" w:rsidRDefault="000C7A8A" w:rsidP="00667A85">
            <w:pPr>
              <w:ind w:firstLine="0"/>
              <w:jc w:val="center"/>
              <w:rPr>
                <w:b/>
                <w:bCs/>
                <w:color w:val="000000"/>
              </w:rPr>
            </w:pPr>
            <w:r w:rsidRPr="00192BD7">
              <w:rPr>
                <w:b/>
                <w:bCs/>
                <w:color w:val="000000"/>
              </w:rPr>
              <w:t>So sánh sinh lượng trung bình (con/m2)</w:t>
            </w:r>
          </w:p>
        </w:tc>
        <w:tc>
          <w:tcPr>
            <w:tcW w:w="986" w:type="dxa"/>
            <w:vMerge w:val="restart"/>
            <w:shd w:val="clear" w:color="auto" w:fill="auto"/>
            <w:vAlign w:val="center"/>
            <w:hideMark/>
          </w:tcPr>
          <w:p w14:paraId="221B38EC" w14:textId="77777777" w:rsidR="000C7A8A" w:rsidRPr="00192BD7" w:rsidRDefault="000C7A8A" w:rsidP="000C7A8A">
            <w:pPr>
              <w:ind w:firstLine="0"/>
              <w:rPr>
                <w:b/>
                <w:bCs/>
                <w:color w:val="000000"/>
              </w:rPr>
            </w:pPr>
            <w:r w:rsidRPr="00192BD7">
              <w:rPr>
                <w:b/>
                <w:bCs/>
                <w:color w:val="000000"/>
              </w:rPr>
              <w:t>Ghi chú</w:t>
            </w:r>
          </w:p>
        </w:tc>
      </w:tr>
      <w:tr w:rsidR="000C7A8A" w:rsidRPr="00192BD7" w14:paraId="369F3F11" w14:textId="77777777" w:rsidTr="000C7A8A">
        <w:trPr>
          <w:trHeight w:val="554"/>
        </w:trPr>
        <w:tc>
          <w:tcPr>
            <w:tcW w:w="590" w:type="dxa"/>
            <w:vMerge/>
            <w:vAlign w:val="center"/>
            <w:hideMark/>
          </w:tcPr>
          <w:p w14:paraId="4657C7D3" w14:textId="77777777" w:rsidR="000C7A8A" w:rsidRPr="00192BD7" w:rsidRDefault="000C7A8A" w:rsidP="00667A85">
            <w:pPr>
              <w:rPr>
                <w:b/>
                <w:bCs/>
                <w:color w:val="000000"/>
              </w:rPr>
            </w:pPr>
          </w:p>
        </w:tc>
        <w:tc>
          <w:tcPr>
            <w:tcW w:w="2184" w:type="dxa"/>
            <w:vMerge/>
            <w:vAlign w:val="center"/>
            <w:hideMark/>
          </w:tcPr>
          <w:p w14:paraId="3099B4CF" w14:textId="77777777" w:rsidR="000C7A8A" w:rsidRPr="00192BD7" w:rsidRDefault="000C7A8A" w:rsidP="00667A85">
            <w:pPr>
              <w:rPr>
                <w:b/>
                <w:bCs/>
                <w:color w:val="000000"/>
              </w:rPr>
            </w:pPr>
          </w:p>
        </w:tc>
        <w:tc>
          <w:tcPr>
            <w:tcW w:w="1440" w:type="dxa"/>
            <w:shd w:val="clear" w:color="auto" w:fill="auto"/>
            <w:vAlign w:val="center"/>
            <w:hideMark/>
          </w:tcPr>
          <w:p w14:paraId="13BA23CC" w14:textId="77777777" w:rsidR="000C7A8A" w:rsidRPr="00192BD7" w:rsidRDefault="000C7A8A" w:rsidP="000C7A8A">
            <w:pPr>
              <w:ind w:firstLine="0"/>
              <w:rPr>
                <w:b/>
                <w:bCs/>
                <w:color w:val="000000"/>
              </w:rPr>
            </w:pPr>
            <w:r w:rsidRPr="00192BD7">
              <w:rPr>
                <w:b/>
                <w:bCs/>
                <w:color w:val="000000"/>
              </w:rPr>
              <w:t>Đợt I</w:t>
            </w:r>
          </w:p>
        </w:tc>
        <w:tc>
          <w:tcPr>
            <w:tcW w:w="1672" w:type="dxa"/>
            <w:shd w:val="clear" w:color="auto" w:fill="auto"/>
            <w:vAlign w:val="center"/>
            <w:hideMark/>
          </w:tcPr>
          <w:p w14:paraId="66FBFE3B" w14:textId="77777777" w:rsidR="000C7A8A" w:rsidRPr="00192BD7" w:rsidRDefault="000C7A8A" w:rsidP="000C7A8A">
            <w:pPr>
              <w:ind w:firstLine="0"/>
              <w:rPr>
                <w:b/>
                <w:bCs/>
                <w:color w:val="000000"/>
              </w:rPr>
            </w:pPr>
            <w:r w:rsidRPr="00192BD7">
              <w:rPr>
                <w:b/>
                <w:bCs/>
                <w:color w:val="000000"/>
              </w:rPr>
              <w:t>Đợt II</w:t>
            </w:r>
          </w:p>
        </w:tc>
        <w:tc>
          <w:tcPr>
            <w:tcW w:w="1868" w:type="dxa"/>
            <w:shd w:val="clear" w:color="auto" w:fill="auto"/>
            <w:vAlign w:val="center"/>
            <w:hideMark/>
          </w:tcPr>
          <w:p w14:paraId="6C551551" w14:textId="77777777" w:rsidR="000C7A8A" w:rsidRPr="00192BD7" w:rsidRDefault="000C7A8A" w:rsidP="000C7A8A">
            <w:pPr>
              <w:ind w:firstLine="0"/>
              <w:rPr>
                <w:b/>
                <w:bCs/>
                <w:color w:val="000000"/>
              </w:rPr>
            </w:pPr>
            <w:r w:rsidRPr="00192BD7">
              <w:rPr>
                <w:b/>
                <w:bCs/>
                <w:color w:val="000000"/>
              </w:rPr>
              <w:t>Tăng/giảm</w:t>
            </w:r>
          </w:p>
        </w:tc>
        <w:tc>
          <w:tcPr>
            <w:tcW w:w="986" w:type="dxa"/>
            <w:vMerge/>
            <w:vAlign w:val="center"/>
            <w:hideMark/>
          </w:tcPr>
          <w:p w14:paraId="171FB63F" w14:textId="77777777" w:rsidR="000C7A8A" w:rsidRPr="00192BD7" w:rsidRDefault="000C7A8A" w:rsidP="00667A85">
            <w:pPr>
              <w:rPr>
                <w:b/>
                <w:bCs/>
                <w:color w:val="000000"/>
              </w:rPr>
            </w:pPr>
          </w:p>
        </w:tc>
      </w:tr>
      <w:tr w:rsidR="000C7A8A" w:rsidRPr="00192BD7" w14:paraId="2749996C" w14:textId="77777777" w:rsidTr="000C7A8A">
        <w:trPr>
          <w:trHeight w:val="421"/>
        </w:trPr>
        <w:tc>
          <w:tcPr>
            <w:tcW w:w="590" w:type="dxa"/>
            <w:shd w:val="clear" w:color="auto" w:fill="auto"/>
            <w:vAlign w:val="center"/>
            <w:hideMark/>
          </w:tcPr>
          <w:p w14:paraId="16434126" w14:textId="77777777" w:rsidR="000C7A8A" w:rsidRPr="00192BD7" w:rsidRDefault="000C7A8A" w:rsidP="000C7A8A">
            <w:pPr>
              <w:ind w:firstLine="0"/>
              <w:jc w:val="center"/>
              <w:rPr>
                <w:color w:val="000000"/>
              </w:rPr>
            </w:pPr>
            <w:r w:rsidRPr="00192BD7">
              <w:rPr>
                <w:color w:val="000000"/>
              </w:rPr>
              <w:t>1</w:t>
            </w:r>
          </w:p>
        </w:tc>
        <w:tc>
          <w:tcPr>
            <w:tcW w:w="2184" w:type="dxa"/>
            <w:shd w:val="clear" w:color="auto" w:fill="auto"/>
            <w:vAlign w:val="center"/>
            <w:hideMark/>
          </w:tcPr>
          <w:p w14:paraId="2D271DB5" w14:textId="77777777" w:rsidR="000C7A8A" w:rsidRPr="00192BD7" w:rsidRDefault="000C7A8A" w:rsidP="000C7A8A">
            <w:pPr>
              <w:ind w:firstLine="0"/>
              <w:rPr>
                <w:color w:val="000000"/>
              </w:rPr>
            </w:pPr>
            <w:r w:rsidRPr="00192BD7">
              <w:rPr>
                <w:color w:val="000000"/>
              </w:rPr>
              <w:t>Chương di</w:t>
            </w:r>
          </w:p>
        </w:tc>
        <w:tc>
          <w:tcPr>
            <w:tcW w:w="1440" w:type="dxa"/>
            <w:shd w:val="clear" w:color="auto" w:fill="auto"/>
            <w:vAlign w:val="center"/>
            <w:hideMark/>
          </w:tcPr>
          <w:p w14:paraId="50AB667E" w14:textId="77777777" w:rsidR="000C7A8A" w:rsidRPr="00192BD7" w:rsidRDefault="000C7A8A" w:rsidP="000C7A8A">
            <w:pPr>
              <w:ind w:firstLine="0"/>
              <w:jc w:val="center"/>
              <w:rPr>
                <w:color w:val="000000"/>
              </w:rPr>
            </w:pPr>
            <w:r w:rsidRPr="00192BD7">
              <w:rPr>
                <w:color w:val="000000"/>
              </w:rPr>
              <w:t>45,13</w:t>
            </w:r>
          </w:p>
        </w:tc>
        <w:tc>
          <w:tcPr>
            <w:tcW w:w="1672" w:type="dxa"/>
            <w:shd w:val="clear" w:color="auto" w:fill="auto"/>
            <w:vAlign w:val="center"/>
            <w:hideMark/>
          </w:tcPr>
          <w:p w14:paraId="5A87E363" w14:textId="77777777" w:rsidR="000C7A8A" w:rsidRPr="00192BD7" w:rsidRDefault="000C7A8A" w:rsidP="000C7A8A">
            <w:pPr>
              <w:ind w:firstLine="0"/>
              <w:jc w:val="center"/>
              <w:rPr>
                <w:color w:val="000000"/>
              </w:rPr>
            </w:pPr>
            <w:r w:rsidRPr="00192BD7">
              <w:rPr>
                <w:color w:val="000000"/>
              </w:rPr>
              <w:t>36,00</w:t>
            </w:r>
          </w:p>
        </w:tc>
        <w:tc>
          <w:tcPr>
            <w:tcW w:w="1868" w:type="dxa"/>
            <w:shd w:val="clear" w:color="000000" w:fill="FFFFFF"/>
            <w:vAlign w:val="center"/>
            <w:hideMark/>
          </w:tcPr>
          <w:p w14:paraId="2A2B3138" w14:textId="77777777" w:rsidR="000C7A8A" w:rsidRPr="00192BD7" w:rsidRDefault="000C7A8A" w:rsidP="000C7A8A">
            <w:pPr>
              <w:ind w:firstLine="0"/>
              <w:jc w:val="center"/>
              <w:rPr>
                <w:color w:val="000000"/>
              </w:rPr>
            </w:pPr>
            <w:r w:rsidRPr="00192BD7">
              <w:rPr>
                <w:color w:val="000000"/>
              </w:rPr>
              <w:t>-9,13</w:t>
            </w:r>
          </w:p>
        </w:tc>
        <w:tc>
          <w:tcPr>
            <w:tcW w:w="986" w:type="dxa"/>
            <w:shd w:val="clear" w:color="auto" w:fill="auto"/>
            <w:noWrap/>
            <w:vAlign w:val="bottom"/>
            <w:hideMark/>
          </w:tcPr>
          <w:p w14:paraId="560C0C88" w14:textId="77777777" w:rsidR="000C7A8A" w:rsidRPr="00192BD7" w:rsidRDefault="000C7A8A" w:rsidP="00667A85">
            <w:pPr>
              <w:rPr>
                <w:rFonts w:ascii="Calibri" w:hAnsi="Calibri" w:cs="Calibri"/>
                <w:color w:val="000000"/>
                <w:sz w:val="22"/>
                <w:szCs w:val="22"/>
              </w:rPr>
            </w:pPr>
            <w:r w:rsidRPr="00192BD7">
              <w:rPr>
                <w:rFonts w:ascii="Calibri" w:hAnsi="Calibri" w:cs="Calibri"/>
                <w:color w:val="000000"/>
                <w:sz w:val="22"/>
                <w:szCs w:val="22"/>
              </w:rPr>
              <w:t> </w:t>
            </w:r>
          </w:p>
        </w:tc>
      </w:tr>
      <w:tr w:rsidR="000C7A8A" w:rsidRPr="00192BD7" w14:paraId="7FEF7D36" w14:textId="77777777" w:rsidTr="000C7A8A">
        <w:trPr>
          <w:trHeight w:val="567"/>
        </w:trPr>
        <w:tc>
          <w:tcPr>
            <w:tcW w:w="590" w:type="dxa"/>
            <w:shd w:val="clear" w:color="auto" w:fill="auto"/>
            <w:vAlign w:val="center"/>
            <w:hideMark/>
          </w:tcPr>
          <w:p w14:paraId="4D8F79CF" w14:textId="77777777" w:rsidR="000C7A8A" w:rsidRPr="00192BD7" w:rsidRDefault="000C7A8A" w:rsidP="000C7A8A">
            <w:pPr>
              <w:ind w:firstLine="0"/>
              <w:jc w:val="center"/>
              <w:rPr>
                <w:color w:val="000000"/>
              </w:rPr>
            </w:pPr>
            <w:r w:rsidRPr="00192BD7">
              <w:rPr>
                <w:color w:val="000000"/>
              </w:rPr>
              <w:t>2</w:t>
            </w:r>
          </w:p>
        </w:tc>
        <w:tc>
          <w:tcPr>
            <w:tcW w:w="2184" w:type="dxa"/>
            <w:shd w:val="clear" w:color="000000" w:fill="FFFFFF"/>
            <w:vAlign w:val="center"/>
            <w:hideMark/>
          </w:tcPr>
          <w:p w14:paraId="1440CF2C" w14:textId="77777777" w:rsidR="000C7A8A" w:rsidRPr="00192BD7" w:rsidRDefault="000C7A8A" w:rsidP="000C7A8A">
            <w:pPr>
              <w:ind w:firstLine="0"/>
              <w:rPr>
                <w:color w:val="000000"/>
              </w:rPr>
            </w:pPr>
            <w:r w:rsidRPr="00192BD7">
              <w:rPr>
                <w:color w:val="000000"/>
              </w:rPr>
              <w:t>Cái Lim Cạn</w:t>
            </w:r>
          </w:p>
        </w:tc>
        <w:tc>
          <w:tcPr>
            <w:tcW w:w="1440" w:type="dxa"/>
            <w:shd w:val="clear" w:color="000000" w:fill="FFFFFF"/>
            <w:vAlign w:val="center"/>
            <w:hideMark/>
          </w:tcPr>
          <w:p w14:paraId="15587DB7" w14:textId="77777777" w:rsidR="000C7A8A" w:rsidRPr="00192BD7" w:rsidRDefault="000C7A8A" w:rsidP="000C7A8A">
            <w:pPr>
              <w:ind w:firstLine="0"/>
              <w:jc w:val="center"/>
              <w:rPr>
                <w:color w:val="000000"/>
              </w:rPr>
            </w:pPr>
            <w:r w:rsidRPr="00192BD7">
              <w:rPr>
                <w:color w:val="000000"/>
              </w:rPr>
              <w:t>38,13</w:t>
            </w:r>
          </w:p>
        </w:tc>
        <w:tc>
          <w:tcPr>
            <w:tcW w:w="1672" w:type="dxa"/>
            <w:shd w:val="clear" w:color="000000" w:fill="FFFFFF"/>
            <w:vAlign w:val="center"/>
            <w:hideMark/>
          </w:tcPr>
          <w:p w14:paraId="7EDB87D4" w14:textId="77777777" w:rsidR="000C7A8A" w:rsidRPr="00192BD7" w:rsidRDefault="000C7A8A" w:rsidP="000C7A8A">
            <w:pPr>
              <w:ind w:firstLine="0"/>
              <w:jc w:val="center"/>
              <w:rPr>
                <w:color w:val="000000"/>
              </w:rPr>
            </w:pPr>
            <w:r w:rsidRPr="00192BD7">
              <w:rPr>
                <w:color w:val="000000"/>
              </w:rPr>
              <w:t>28,13</w:t>
            </w:r>
          </w:p>
        </w:tc>
        <w:tc>
          <w:tcPr>
            <w:tcW w:w="1868" w:type="dxa"/>
            <w:shd w:val="clear" w:color="000000" w:fill="FFFFFF"/>
            <w:vAlign w:val="center"/>
            <w:hideMark/>
          </w:tcPr>
          <w:p w14:paraId="46F6D29E" w14:textId="77777777" w:rsidR="000C7A8A" w:rsidRPr="00192BD7" w:rsidRDefault="000C7A8A" w:rsidP="000C7A8A">
            <w:pPr>
              <w:ind w:firstLine="0"/>
              <w:jc w:val="center"/>
              <w:rPr>
                <w:color w:val="000000"/>
              </w:rPr>
            </w:pPr>
            <w:r w:rsidRPr="00192BD7">
              <w:rPr>
                <w:color w:val="000000"/>
              </w:rPr>
              <w:t>-10,00</w:t>
            </w:r>
          </w:p>
        </w:tc>
        <w:tc>
          <w:tcPr>
            <w:tcW w:w="986" w:type="dxa"/>
            <w:shd w:val="clear" w:color="auto" w:fill="auto"/>
            <w:noWrap/>
            <w:vAlign w:val="bottom"/>
            <w:hideMark/>
          </w:tcPr>
          <w:p w14:paraId="05FAC1F5" w14:textId="77777777" w:rsidR="000C7A8A" w:rsidRPr="00192BD7" w:rsidRDefault="000C7A8A" w:rsidP="00667A85">
            <w:pPr>
              <w:rPr>
                <w:rFonts w:ascii="Calibri" w:hAnsi="Calibri" w:cs="Calibri"/>
                <w:color w:val="000000"/>
                <w:sz w:val="22"/>
                <w:szCs w:val="22"/>
              </w:rPr>
            </w:pPr>
            <w:r w:rsidRPr="00192BD7">
              <w:rPr>
                <w:rFonts w:ascii="Calibri" w:hAnsi="Calibri" w:cs="Calibri"/>
                <w:color w:val="000000"/>
                <w:sz w:val="22"/>
                <w:szCs w:val="22"/>
              </w:rPr>
              <w:t> </w:t>
            </w:r>
          </w:p>
        </w:tc>
      </w:tr>
      <w:tr w:rsidR="000C7A8A" w:rsidRPr="00192BD7" w14:paraId="50E7F7F0" w14:textId="77777777" w:rsidTr="000C7A8A">
        <w:trPr>
          <w:trHeight w:val="548"/>
        </w:trPr>
        <w:tc>
          <w:tcPr>
            <w:tcW w:w="590" w:type="dxa"/>
            <w:shd w:val="clear" w:color="auto" w:fill="auto"/>
            <w:vAlign w:val="center"/>
            <w:hideMark/>
          </w:tcPr>
          <w:p w14:paraId="21A37D13" w14:textId="77777777" w:rsidR="000C7A8A" w:rsidRPr="00192BD7" w:rsidRDefault="000C7A8A" w:rsidP="000C7A8A">
            <w:pPr>
              <w:ind w:firstLine="0"/>
              <w:jc w:val="center"/>
              <w:rPr>
                <w:color w:val="000000"/>
              </w:rPr>
            </w:pPr>
            <w:r w:rsidRPr="00192BD7">
              <w:rPr>
                <w:color w:val="000000"/>
              </w:rPr>
              <w:t>3</w:t>
            </w:r>
          </w:p>
        </w:tc>
        <w:tc>
          <w:tcPr>
            <w:tcW w:w="2184" w:type="dxa"/>
            <w:shd w:val="clear" w:color="000000" w:fill="FFFFFF"/>
            <w:vAlign w:val="center"/>
            <w:hideMark/>
          </w:tcPr>
          <w:p w14:paraId="18021081" w14:textId="77777777" w:rsidR="000C7A8A" w:rsidRPr="00192BD7" w:rsidRDefault="000C7A8A" w:rsidP="000C7A8A">
            <w:pPr>
              <w:ind w:firstLine="0"/>
              <w:rPr>
                <w:color w:val="000000"/>
              </w:rPr>
            </w:pPr>
            <w:r w:rsidRPr="00192BD7">
              <w:rPr>
                <w:color w:val="000000"/>
              </w:rPr>
              <w:t>Bãi Bà biếng</w:t>
            </w:r>
          </w:p>
        </w:tc>
        <w:tc>
          <w:tcPr>
            <w:tcW w:w="1440" w:type="dxa"/>
            <w:shd w:val="clear" w:color="000000" w:fill="FFFFFF"/>
            <w:vAlign w:val="center"/>
            <w:hideMark/>
          </w:tcPr>
          <w:p w14:paraId="223FED19" w14:textId="77777777" w:rsidR="000C7A8A" w:rsidRPr="00192BD7" w:rsidRDefault="000C7A8A" w:rsidP="000C7A8A">
            <w:pPr>
              <w:ind w:firstLine="0"/>
              <w:jc w:val="center"/>
              <w:rPr>
                <w:color w:val="000000"/>
              </w:rPr>
            </w:pPr>
            <w:r w:rsidRPr="00192BD7">
              <w:rPr>
                <w:color w:val="000000"/>
              </w:rPr>
              <w:t>32,88</w:t>
            </w:r>
          </w:p>
        </w:tc>
        <w:tc>
          <w:tcPr>
            <w:tcW w:w="1672" w:type="dxa"/>
            <w:shd w:val="clear" w:color="000000" w:fill="FFFFFF"/>
            <w:vAlign w:val="center"/>
            <w:hideMark/>
          </w:tcPr>
          <w:p w14:paraId="09778F75" w14:textId="77777777" w:rsidR="000C7A8A" w:rsidRPr="00192BD7" w:rsidRDefault="000C7A8A" w:rsidP="000C7A8A">
            <w:pPr>
              <w:ind w:firstLine="0"/>
              <w:jc w:val="center"/>
              <w:rPr>
                <w:color w:val="000000"/>
              </w:rPr>
            </w:pPr>
            <w:r w:rsidRPr="00192BD7">
              <w:rPr>
                <w:color w:val="000000"/>
              </w:rPr>
              <w:t>9,88</w:t>
            </w:r>
          </w:p>
        </w:tc>
        <w:tc>
          <w:tcPr>
            <w:tcW w:w="1868" w:type="dxa"/>
            <w:shd w:val="clear" w:color="000000" w:fill="FFFFFF"/>
            <w:vAlign w:val="center"/>
            <w:hideMark/>
          </w:tcPr>
          <w:p w14:paraId="4AC737E5" w14:textId="77777777" w:rsidR="000C7A8A" w:rsidRPr="00192BD7" w:rsidRDefault="000C7A8A" w:rsidP="000C7A8A">
            <w:pPr>
              <w:ind w:firstLine="0"/>
              <w:jc w:val="center"/>
              <w:rPr>
                <w:color w:val="000000"/>
              </w:rPr>
            </w:pPr>
            <w:r w:rsidRPr="00192BD7">
              <w:rPr>
                <w:color w:val="000000"/>
              </w:rPr>
              <w:t>-23,00</w:t>
            </w:r>
          </w:p>
        </w:tc>
        <w:tc>
          <w:tcPr>
            <w:tcW w:w="986" w:type="dxa"/>
            <w:shd w:val="clear" w:color="auto" w:fill="auto"/>
            <w:noWrap/>
            <w:vAlign w:val="bottom"/>
            <w:hideMark/>
          </w:tcPr>
          <w:p w14:paraId="57B83577" w14:textId="77777777" w:rsidR="000C7A8A" w:rsidRPr="00192BD7" w:rsidRDefault="000C7A8A" w:rsidP="00667A85">
            <w:pPr>
              <w:rPr>
                <w:rFonts w:ascii="Calibri" w:hAnsi="Calibri" w:cs="Calibri"/>
                <w:color w:val="000000"/>
                <w:sz w:val="22"/>
                <w:szCs w:val="22"/>
              </w:rPr>
            </w:pPr>
            <w:r w:rsidRPr="00192BD7">
              <w:rPr>
                <w:rFonts w:ascii="Calibri" w:hAnsi="Calibri" w:cs="Calibri"/>
                <w:color w:val="000000"/>
                <w:sz w:val="22"/>
                <w:szCs w:val="22"/>
              </w:rPr>
              <w:t> </w:t>
            </w:r>
          </w:p>
        </w:tc>
      </w:tr>
      <w:tr w:rsidR="000C7A8A" w:rsidRPr="00192BD7" w14:paraId="51BEE86B" w14:textId="77777777" w:rsidTr="000C7A8A">
        <w:trPr>
          <w:trHeight w:val="414"/>
        </w:trPr>
        <w:tc>
          <w:tcPr>
            <w:tcW w:w="590" w:type="dxa"/>
            <w:shd w:val="clear" w:color="auto" w:fill="auto"/>
            <w:vAlign w:val="center"/>
            <w:hideMark/>
          </w:tcPr>
          <w:p w14:paraId="6E1F86A1" w14:textId="77777777" w:rsidR="000C7A8A" w:rsidRPr="00192BD7" w:rsidRDefault="000C7A8A" w:rsidP="000C7A8A">
            <w:pPr>
              <w:ind w:firstLine="0"/>
              <w:jc w:val="center"/>
              <w:rPr>
                <w:color w:val="000000"/>
              </w:rPr>
            </w:pPr>
            <w:r w:rsidRPr="00192BD7">
              <w:rPr>
                <w:color w:val="000000"/>
              </w:rPr>
              <w:t>4</w:t>
            </w:r>
          </w:p>
        </w:tc>
        <w:tc>
          <w:tcPr>
            <w:tcW w:w="2184" w:type="dxa"/>
            <w:shd w:val="clear" w:color="000000" w:fill="FFFFFF"/>
            <w:vAlign w:val="center"/>
            <w:hideMark/>
          </w:tcPr>
          <w:p w14:paraId="4A7CC387" w14:textId="77777777" w:rsidR="000C7A8A" w:rsidRPr="00192BD7" w:rsidRDefault="000C7A8A" w:rsidP="000C7A8A">
            <w:pPr>
              <w:ind w:firstLine="0"/>
              <w:rPr>
                <w:color w:val="000000"/>
              </w:rPr>
            </w:pPr>
            <w:r w:rsidRPr="00192BD7">
              <w:rPr>
                <w:color w:val="000000"/>
              </w:rPr>
              <w:t>Vụng chuối</w:t>
            </w:r>
          </w:p>
        </w:tc>
        <w:tc>
          <w:tcPr>
            <w:tcW w:w="1440" w:type="dxa"/>
            <w:shd w:val="clear" w:color="000000" w:fill="FFFFFF"/>
            <w:vAlign w:val="center"/>
            <w:hideMark/>
          </w:tcPr>
          <w:p w14:paraId="2F65E165" w14:textId="77777777" w:rsidR="000C7A8A" w:rsidRPr="00192BD7" w:rsidRDefault="000C7A8A" w:rsidP="000C7A8A">
            <w:pPr>
              <w:ind w:firstLine="0"/>
              <w:jc w:val="center"/>
              <w:rPr>
                <w:color w:val="000000"/>
              </w:rPr>
            </w:pPr>
            <w:r w:rsidRPr="00192BD7">
              <w:rPr>
                <w:color w:val="000000"/>
              </w:rPr>
              <w:t>7,50</w:t>
            </w:r>
          </w:p>
        </w:tc>
        <w:tc>
          <w:tcPr>
            <w:tcW w:w="1672" w:type="dxa"/>
            <w:shd w:val="clear" w:color="000000" w:fill="FFFFFF"/>
            <w:vAlign w:val="center"/>
            <w:hideMark/>
          </w:tcPr>
          <w:p w14:paraId="7284A0E0" w14:textId="77777777" w:rsidR="000C7A8A" w:rsidRPr="00192BD7" w:rsidRDefault="000C7A8A" w:rsidP="000C7A8A">
            <w:pPr>
              <w:ind w:firstLine="0"/>
              <w:jc w:val="center"/>
              <w:rPr>
                <w:color w:val="000000"/>
              </w:rPr>
            </w:pPr>
            <w:r w:rsidRPr="00192BD7">
              <w:rPr>
                <w:color w:val="000000"/>
              </w:rPr>
              <w:t>17,63</w:t>
            </w:r>
          </w:p>
        </w:tc>
        <w:tc>
          <w:tcPr>
            <w:tcW w:w="1868" w:type="dxa"/>
            <w:shd w:val="clear" w:color="000000" w:fill="FFFFFF"/>
            <w:vAlign w:val="center"/>
            <w:hideMark/>
          </w:tcPr>
          <w:p w14:paraId="651CB2A0" w14:textId="77777777" w:rsidR="000C7A8A" w:rsidRPr="00192BD7" w:rsidRDefault="000C7A8A" w:rsidP="000C7A8A">
            <w:pPr>
              <w:ind w:firstLine="0"/>
              <w:jc w:val="center"/>
              <w:rPr>
                <w:color w:val="000000"/>
              </w:rPr>
            </w:pPr>
            <w:r w:rsidRPr="00192BD7">
              <w:rPr>
                <w:color w:val="000000"/>
              </w:rPr>
              <w:t>10,13</w:t>
            </w:r>
          </w:p>
        </w:tc>
        <w:tc>
          <w:tcPr>
            <w:tcW w:w="986" w:type="dxa"/>
            <w:shd w:val="clear" w:color="auto" w:fill="auto"/>
            <w:noWrap/>
            <w:vAlign w:val="bottom"/>
            <w:hideMark/>
          </w:tcPr>
          <w:p w14:paraId="18FD8AB4" w14:textId="77777777" w:rsidR="000C7A8A" w:rsidRPr="00192BD7" w:rsidRDefault="000C7A8A" w:rsidP="00667A85">
            <w:pPr>
              <w:rPr>
                <w:rFonts w:ascii="Calibri" w:hAnsi="Calibri" w:cs="Calibri"/>
                <w:color w:val="000000"/>
                <w:sz w:val="22"/>
                <w:szCs w:val="22"/>
              </w:rPr>
            </w:pPr>
            <w:r w:rsidRPr="00192BD7">
              <w:rPr>
                <w:rFonts w:ascii="Calibri" w:hAnsi="Calibri" w:cs="Calibri"/>
                <w:color w:val="000000"/>
                <w:sz w:val="22"/>
                <w:szCs w:val="22"/>
              </w:rPr>
              <w:t> </w:t>
            </w:r>
          </w:p>
        </w:tc>
      </w:tr>
      <w:tr w:rsidR="000C7A8A" w:rsidRPr="00192BD7" w14:paraId="6C9B4E98" w14:textId="77777777" w:rsidTr="000C7A8A">
        <w:trPr>
          <w:trHeight w:val="278"/>
        </w:trPr>
        <w:tc>
          <w:tcPr>
            <w:tcW w:w="590" w:type="dxa"/>
            <w:shd w:val="clear" w:color="auto" w:fill="auto"/>
            <w:vAlign w:val="center"/>
            <w:hideMark/>
          </w:tcPr>
          <w:p w14:paraId="23E72039" w14:textId="77777777" w:rsidR="000C7A8A" w:rsidRPr="00192BD7" w:rsidRDefault="000C7A8A" w:rsidP="000C7A8A">
            <w:pPr>
              <w:ind w:firstLine="0"/>
              <w:jc w:val="center"/>
              <w:rPr>
                <w:color w:val="000000"/>
              </w:rPr>
            </w:pPr>
            <w:r w:rsidRPr="00192BD7">
              <w:rPr>
                <w:color w:val="000000"/>
              </w:rPr>
              <w:t>5</w:t>
            </w:r>
          </w:p>
        </w:tc>
        <w:tc>
          <w:tcPr>
            <w:tcW w:w="2184" w:type="dxa"/>
            <w:shd w:val="clear" w:color="auto" w:fill="auto"/>
            <w:vAlign w:val="center"/>
            <w:hideMark/>
          </w:tcPr>
          <w:p w14:paraId="74CBEBE4" w14:textId="77777777" w:rsidR="000C7A8A" w:rsidRPr="00192BD7" w:rsidRDefault="000C7A8A" w:rsidP="000C7A8A">
            <w:pPr>
              <w:ind w:firstLine="0"/>
              <w:rPr>
                <w:color w:val="000000"/>
              </w:rPr>
            </w:pPr>
            <w:r w:rsidRPr="00192BD7">
              <w:rPr>
                <w:color w:val="000000"/>
              </w:rPr>
              <w:t>Mắp vượn</w:t>
            </w:r>
          </w:p>
        </w:tc>
        <w:tc>
          <w:tcPr>
            <w:tcW w:w="1440" w:type="dxa"/>
            <w:shd w:val="clear" w:color="auto" w:fill="auto"/>
            <w:vAlign w:val="center"/>
            <w:hideMark/>
          </w:tcPr>
          <w:p w14:paraId="4E258B14" w14:textId="77777777" w:rsidR="000C7A8A" w:rsidRPr="00192BD7" w:rsidRDefault="000C7A8A" w:rsidP="000C7A8A">
            <w:pPr>
              <w:ind w:firstLine="0"/>
              <w:jc w:val="center"/>
              <w:rPr>
                <w:color w:val="000000"/>
              </w:rPr>
            </w:pPr>
            <w:r w:rsidRPr="00192BD7">
              <w:rPr>
                <w:color w:val="000000"/>
              </w:rPr>
              <w:t>28,63</w:t>
            </w:r>
          </w:p>
        </w:tc>
        <w:tc>
          <w:tcPr>
            <w:tcW w:w="1672" w:type="dxa"/>
            <w:shd w:val="clear" w:color="auto" w:fill="auto"/>
            <w:vAlign w:val="center"/>
            <w:hideMark/>
          </w:tcPr>
          <w:p w14:paraId="115564D8" w14:textId="77777777" w:rsidR="000C7A8A" w:rsidRPr="00192BD7" w:rsidRDefault="000C7A8A" w:rsidP="000C7A8A">
            <w:pPr>
              <w:ind w:firstLine="0"/>
              <w:jc w:val="center"/>
              <w:rPr>
                <w:color w:val="000000"/>
              </w:rPr>
            </w:pPr>
            <w:r w:rsidRPr="00192BD7">
              <w:rPr>
                <w:color w:val="000000"/>
              </w:rPr>
              <w:t>17,13</w:t>
            </w:r>
          </w:p>
        </w:tc>
        <w:tc>
          <w:tcPr>
            <w:tcW w:w="1868" w:type="dxa"/>
            <w:shd w:val="clear" w:color="000000" w:fill="FFFFFF"/>
            <w:vAlign w:val="center"/>
            <w:hideMark/>
          </w:tcPr>
          <w:p w14:paraId="140A7F7F" w14:textId="77777777" w:rsidR="000C7A8A" w:rsidRPr="00192BD7" w:rsidRDefault="000C7A8A" w:rsidP="000C7A8A">
            <w:pPr>
              <w:ind w:firstLine="0"/>
              <w:jc w:val="center"/>
              <w:rPr>
                <w:color w:val="000000"/>
              </w:rPr>
            </w:pPr>
            <w:r w:rsidRPr="00192BD7">
              <w:rPr>
                <w:color w:val="000000"/>
              </w:rPr>
              <w:t>-11,50</w:t>
            </w:r>
          </w:p>
        </w:tc>
        <w:tc>
          <w:tcPr>
            <w:tcW w:w="986" w:type="dxa"/>
            <w:shd w:val="clear" w:color="auto" w:fill="auto"/>
            <w:noWrap/>
            <w:vAlign w:val="bottom"/>
            <w:hideMark/>
          </w:tcPr>
          <w:p w14:paraId="71C9FA7C" w14:textId="77777777" w:rsidR="000C7A8A" w:rsidRPr="00192BD7" w:rsidRDefault="000C7A8A" w:rsidP="00667A85">
            <w:pPr>
              <w:rPr>
                <w:rFonts w:ascii="Calibri" w:hAnsi="Calibri" w:cs="Calibri"/>
                <w:color w:val="000000"/>
                <w:sz w:val="22"/>
                <w:szCs w:val="22"/>
              </w:rPr>
            </w:pPr>
            <w:r w:rsidRPr="00192BD7">
              <w:rPr>
                <w:rFonts w:ascii="Calibri" w:hAnsi="Calibri" w:cs="Calibri"/>
                <w:color w:val="000000"/>
                <w:sz w:val="22"/>
                <w:szCs w:val="22"/>
              </w:rPr>
              <w:t> </w:t>
            </w:r>
          </w:p>
        </w:tc>
      </w:tr>
      <w:tr w:rsidR="000C7A8A" w:rsidRPr="00192BD7" w14:paraId="5EF6ED3E" w14:textId="77777777" w:rsidTr="000C7A8A">
        <w:trPr>
          <w:trHeight w:val="510"/>
        </w:trPr>
        <w:tc>
          <w:tcPr>
            <w:tcW w:w="590" w:type="dxa"/>
            <w:shd w:val="clear" w:color="auto" w:fill="auto"/>
            <w:vAlign w:val="center"/>
            <w:hideMark/>
          </w:tcPr>
          <w:p w14:paraId="1D231E9F" w14:textId="77777777" w:rsidR="000C7A8A" w:rsidRPr="00192BD7" w:rsidRDefault="000C7A8A" w:rsidP="000C7A8A">
            <w:pPr>
              <w:ind w:firstLine="0"/>
              <w:jc w:val="center"/>
              <w:rPr>
                <w:color w:val="000000"/>
              </w:rPr>
            </w:pPr>
            <w:r w:rsidRPr="00192BD7">
              <w:rPr>
                <w:color w:val="000000"/>
              </w:rPr>
              <w:lastRenderedPageBreak/>
              <w:t>6</w:t>
            </w:r>
          </w:p>
        </w:tc>
        <w:tc>
          <w:tcPr>
            <w:tcW w:w="2184" w:type="dxa"/>
            <w:shd w:val="clear" w:color="auto" w:fill="auto"/>
            <w:vAlign w:val="center"/>
            <w:hideMark/>
          </w:tcPr>
          <w:p w14:paraId="675A87E9" w14:textId="77777777" w:rsidR="000C7A8A" w:rsidRPr="00192BD7" w:rsidRDefault="000C7A8A" w:rsidP="000C7A8A">
            <w:pPr>
              <w:ind w:firstLine="0"/>
              <w:rPr>
                <w:color w:val="000000"/>
              </w:rPr>
            </w:pPr>
            <w:r w:rsidRPr="00192BD7">
              <w:rPr>
                <w:color w:val="000000"/>
              </w:rPr>
              <w:t>Hầm pháo</w:t>
            </w:r>
          </w:p>
        </w:tc>
        <w:tc>
          <w:tcPr>
            <w:tcW w:w="1440" w:type="dxa"/>
            <w:shd w:val="clear" w:color="auto" w:fill="auto"/>
            <w:vAlign w:val="center"/>
            <w:hideMark/>
          </w:tcPr>
          <w:p w14:paraId="171CE0CB" w14:textId="77777777" w:rsidR="000C7A8A" w:rsidRPr="00192BD7" w:rsidRDefault="000C7A8A" w:rsidP="000C7A8A">
            <w:pPr>
              <w:ind w:firstLine="0"/>
              <w:jc w:val="center"/>
              <w:rPr>
                <w:color w:val="000000"/>
              </w:rPr>
            </w:pPr>
            <w:r w:rsidRPr="00192BD7">
              <w:rPr>
                <w:color w:val="000000"/>
              </w:rPr>
              <w:t>25,13</w:t>
            </w:r>
          </w:p>
        </w:tc>
        <w:tc>
          <w:tcPr>
            <w:tcW w:w="1672" w:type="dxa"/>
            <w:shd w:val="clear" w:color="auto" w:fill="auto"/>
            <w:vAlign w:val="center"/>
            <w:hideMark/>
          </w:tcPr>
          <w:p w14:paraId="49E89BD8" w14:textId="77777777" w:rsidR="000C7A8A" w:rsidRPr="00192BD7" w:rsidRDefault="000C7A8A" w:rsidP="000C7A8A">
            <w:pPr>
              <w:ind w:firstLine="0"/>
              <w:jc w:val="center"/>
              <w:rPr>
                <w:color w:val="000000"/>
              </w:rPr>
            </w:pPr>
            <w:r w:rsidRPr="00192BD7">
              <w:rPr>
                <w:color w:val="000000"/>
              </w:rPr>
              <w:t>23,38</w:t>
            </w:r>
          </w:p>
        </w:tc>
        <w:tc>
          <w:tcPr>
            <w:tcW w:w="1868" w:type="dxa"/>
            <w:shd w:val="clear" w:color="000000" w:fill="FFFFFF"/>
            <w:vAlign w:val="center"/>
            <w:hideMark/>
          </w:tcPr>
          <w:p w14:paraId="7BAF8DF9" w14:textId="77777777" w:rsidR="000C7A8A" w:rsidRPr="00192BD7" w:rsidRDefault="000C7A8A" w:rsidP="000C7A8A">
            <w:pPr>
              <w:ind w:firstLine="0"/>
              <w:jc w:val="center"/>
              <w:rPr>
                <w:color w:val="000000"/>
              </w:rPr>
            </w:pPr>
            <w:r w:rsidRPr="00192BD7">
              <w:rPr>
                <w:color w:val="000000"/>
              </w:rPr>
              <w:t>-1,75</w:t>
            </w:r>
          </w:p>
        </w:tc>
        <w:tc>
          <w:tcPr>
            <w:tcW w:w="986" w:type="dxa"/>
            <w:shd w:val="clear" w:color="auto" w:fill="auto"/>
            <w:noWrap/>
            <w:vAlign w:val="bottom"/>
            <w:hideMark/>
          </w:tcPr>
          <w:p w14:paraId="18E687DD" w14:textId="77777777" w:rsidR="000C7A8A" w:rsidRPr="00192BD7" w:rsidRDefault="000C7A8A" w:rsidP="00667A85">
            <w:pPr>
              <w:rPr>
                <w:rFonts w:ascii="Calibri" w:hAnsi="Calibri" w:cs="Calibri"/>
                <w:color w:val="000000"/>
                <w:sz w:val="22"/>
                <w:szCs w:val="22"/>
              </w:rPr>
            </w:pPr>
            <w:r w:rsidRPr="00192BD7">
              <w:rPr>
                <w:rFonts w:ascii="Calibri" w:hAnsi="Calibri" w:cs="Calibri"/>
                <w:color w:val="000000"/>
                <w:sz w:val="22"/>
                <w:szCs w:val="22"/>
              </w:rPr>
              <w:t> </w:t>
            </w:r>
          </w:p>
        </w:tc>
      </w:tr>
    </w:tbl>
    <w:p w14:paraId="41F85A0F" w14:textId="77777777" w:rsidR="000C7A8A" w:rsidRDefault="000C7A8A" w:rsidP="000C7A8A">
      <w:pPr>
        <w:ind w:firstLine="709"/>
        <w:jc w:val="left"/>
        <w:rPr>
          <w:rFonts w:eastAsia="Calibri"/>
        </w:rPr>
      </w:pPr>
      <w:r>
        <w:rPr>
          <w:rFonts w:eastAsia="Calibri"/>
        </w:rPr>
        <w:t>So sánh mật độ các khu vực thu mẫu, giám sát đa số các khu vực có mật độ đợt I cao hơn đợt II, Khu vực vụng chuối tăng trung bình 10.13 con/m2</w:t>
      </w:r>
    </w:p>
    <w:p w14:paraId="6FA3D8EC" w14:textId="77777777" w:rsidR="000C7A8A" w:rsidRDefault="000C7A8A" w:rsidP="000C7A8A">
      <w:pPr>
        <w:ind w:firstLine="0"/>
        <w:jc w:val="center"/>
        <w:rPr>
          <w:lang w:val="nl-NL"/>
        </w:rPr>
      </w:pPr>
      <w:r w:rsidRPr="004A53D6">
        <w:rPr>
          <w:noProof/>
        </w:rPr>
        <w:drawing>
          <wp:inline distT="0" distB="0" distL="0" distR="0" wp14:anchorId="221C31FF" wp14:editId="2EB6D8E8">
            <wp:extent cx="4568825" cy="2740025"/>
            <wp:effectExtent l="0" t="0" r="3175" b="3175"/>
            <wp:docPr id="11319" name="Chart 113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bl>
      <w:tblPr>
        <w:tblW w:w="9072" w:type="dxa"/>
        <w:tblInd w:w="93" w:type="dxa"/>
        <w:tblLook w:val="04A0" w:firstRow="1" w:lastRow="0" w:firstColumn="1" w:lastColumn="0" w:noHBand="0" w:noVBand="1"/>
      </w:tblPr>
      <w:tblGrid>
        <w:gridCol w:w="660"/>
        <w:gridCol w:w="2052"/>
        <w:gridCol w:w="1622"/>
        <w:gridCol w:w="2658"/>
        <w:gridCol w:w="2080"/>
      </w:tblGrid>
      <w:tr w:rsidR="000C7A8A" w:rsidRPr="00977BFD" w14:paraId="60740937" w14:textId="77777777" w:rsidTr="000C7A8A">
        <w:trPr>
          <w:trHeight w:val="1122"/>
        </w:trPr>
        <w:tc>
          <w:tcPr>
            <w:tcW w:w="9072" w:type="dxa"/>
            <w:gridSpan w:val="5"/>
            <w:tcBorders>
              <w:top w:val="nil"/>
              <w:left w:val="nil"/>
              <w:bottom w:val="nil"/>
              <w:right w:val="nil"/>
            </w:tcBorders>
            <w:shd w:val="clear" w:color="auto" w:fill="auto"/>
            <w:vAlign w:val="center"/>
            <w:hideMark/>
          </w:tcPr>
          <w:p w14:paraId="7BC5D004" w14:textId="77777777" w:rsidR="000C7A8A" w:rsidRDefault="000C7A8A" w:rsidP="000C7A8A">
            <w:pPr>
              <w:ind w:firstLine="0"/>
              <w:jc w:val="center"/>
              <w:rPr>
                <w:b/>
                <w:bCs/>
                <w:color w:val="000000"/>
              </w:rPr>
            </w:pPr>
          </w:p>
          <w:p w14:paraId="6ECA1413" w14:textId="77777777" w:rsidR="000C7A8A" w:rsidRDefault="000C7A8A" w:rsidP="000C7A8A">
            <w:pPr>
              <w:ind w:firstLine="0"/>
              <w:jc w:val="center"/>
              <w:rPr>
                <w:b/>
                <w:bCs/>
                <w:color w:val="000000"/>
              </w:rPr>
            </w:pPr>
            <w:r w:rsidRPr="00977BFD">
              <w:rPr>
                <w:b/>
                <w:bCs/>
                <w:color w:val="000000"/>
              </w:rPr>
              <w:t>Biểu tổng hợp</w:t>
            </w:r>
          </w:p>
          <w:p w14:paraId="59710906" w14:textId="77777777" w:rsidR="000C7A8A" w:rsidRPr="00977BFD" w:rsidRDefault="000C7A8A" w:rsidP="000C7A8A">
            <w:pPr>
              <w:ind w:firstLine="89"/>
              <w:jc w:val="center"/>
              <w:rPr>
                <w:b/>
                <w:bCs/>
                <w:color w:val="000000"/>
              </w:rPr>
            </w:pPr>
            <w:r w:rsidRPr="00977BFD">
              <w:rPr>
                <w:b/>
                <w:bCs/>
                <w:color w:val="000000"/>
              </w:rPr>
              <w:br w:type="page"/>
              <w:t>Sinh lượng trung bình (g/m2) động vật đáy hệ sinh thái vùng triều Vườn quốc gia Bái Tử Long năm 2023</w:t>
            </w:r>
          </w:p>
        </w:tc>
      </w:tr>
      <w:tr w:rsidR="000C7A8A" w:rsidRPr="00977BFD" w14:paraId="6138E978" w14:textId="77777777" w:rsidTr="000C7A8A">
        <w:trPr>
          <w:trHeight w:val="705"/>
        </w:trPr>
        <w:tc>
          <w:tcPr>
            <w:tcW w:w="6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E925B3F" w14:textId="77777777" w:rsidR="000C7A8A" w:rsidRPr="00977BFD" w:rsidRDefault="000C7A8A" w:rsidP="000C7A8A">
            <w:pPr>
              <w:ind w:firstLine="0"/>
              <w:jc w:val="center"/>
              <w:rPr>
                <w:b/>
                <w:bCs/>
                <w:color w:val="000000"/>
              </w:rPr>
            </w:pPr>
            <w:r w:rsidRPr="00977BFD">
              <w:rPr>
                <w:b/>
                <w:bCs/>
                <w:color w:val="000000"/>
              </w:rPr>
              <w:t>TT</w:t>
            </w:r>
          </w:p>
        </w:tc>
        <w:tc>
          <w:tcPr>
            <w:tcW w:w="205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FC358AE" w14:textId="77777777" w:rsidR="000C7A8A" w:rsidRPr="00977BFD" w:rsidRDefault="000C7A8A" w:rsidP="000C7A8A">
            <w:pPr>
              <w:ind w:firstLine="0"/>
              <w:jc w:val="center"/>
              <w:rPr>
                <w:b/>
                <w:bCs/>
                <w:color w:val="000000"/>
              </w:rPr>
            </w:pPr>
            <w:r w:rsidRPr="00977BFD">
              <w:rPr>
                <w:b/>
                <w:bCs/>
                <w:color w:val="000000"/>
              </w:rPr>
              <w:t>Khu vực</w:t>
            </w:r>
          </w:p>
        </w:tc>
        <w:tc>
          <w:tcPr>
            <w:tcW w:w="4280" w:type="dxa"/>
            <w:gridSpan w:val="2"/>
            <w:tcBorders>
              <w:top w:val="single" w:sz="4" w:space="0" w:color="auto"/>
              <w:left w:val="nil"/>
              <w:bottom w:val="single" w:sz="4" w:space="0" w:color="auto"/>
              <w:right w:val="single" w:sz="4" w:space="0" w:color="000000"/>
            </w:tcBorders>
            <w:shd w:val="clear" w:color="auto" w:fill="auto"/>
            <w:vAlign w:val="center"/>
            <w:hideMark/>
          </w:tcPr>
          <w:p w14:paraId="742DC80D" w14:textId="77777777" w:rsidR="000C7A8A" w:rsidRPr="00977BFD" w:rsidRDefault="000C7A8A" w:rsidP="000C7A8A">
            <w:pPr>
              <w:ind w:firstLine="1"/>
              <w:jc w:val="center"/>
              <w:rPr>
                <w:b/>
                <w:bCs/>
                <w:color w:val="000000"/>
              </w:rPr>
            </w:pPr>
            <w:r w:rsidRPr="00977BFD">
              <w:rPr>
                <w:b/>
                <w:bCs/>
                <w:color w:val="000000"/>
              </w:rPr>
              <w:t>Sinh lượng trung bình (g/m2)</w:t>
            </w:r>
          </w:p>
        </w:tc>
        <w:tc>
          <w:tcPr>
            <w:tcW w:w="208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B608772" w14:textId="77777777" w:rsidR="000C7A8A" w:rsidRPr="00977BFD" w:rsidRDefault="000C7A8A" w:rsidP="000C7A8A">
            <w:pPr>
              <w:ind w:firstLine="0"/>
              <w:jc w:val="center"/>
              <w:rPr>
                <w:b/>
                <w:bCs/>
                <w:color w:val="000000"/>
              </w:rPr>
            </w:pPr>
            <w:r w:rsidRPr="00977BFD">
              <w:rPr>
                <w:b/>
                <w:bCs/>
                <w:color w:val="000000"/>
              </w:rPr>
              <w:t>Tăng/ giảm</w:t>
            </w:r>
          </w:p>
        </w:tc>
      </w:tr>
      <w:tr w:rsidR="000C7A8A" w:rsidRPr="00977BFD" w14:paraId="135525FF" w14:textId="77777777" w:rsidTr="000C7A8A">
        <w:trPr>
          <w:trHeight w:val="208"/>
        </w:trPr>
        <w:tc>
          <w:tcPr>
            <w:tcW w:w="660" w:type="dxa"/>
            <w:vMerge/>
            <w:tcBorders>
              <w:top w:val="single" w:sz="4" w:space="0" w:color="auto"/>
              <w:left w:val="single" w:sz="4" w:space="0" w:color="auto"/>
              <w:bottom w:val="single" w:sz="4" w:space="0" w:color="000000"/>
              <w:right w:val="single" w:sz="4" w:space="0" w:color="auto"/>
            </w:tcBorders>
            <w:vAlign w:val="center"/>
            <w:hideMark/>
          </w:tcPr>
          <w:p w14:paraId="5F617E41" w14:textId="77777777" w:rsidR="000C7A8A" w:rsidRPr="00977BFD" w:rsidRDefault="000C7A8A" w:rsidP="00667A85">
            <w:pPr>
              <w:rPr>
                <w:b/>
                <w:bCs/>
                <w:color w:val="000000"/>
              </w:rPr>
            </w:pPr>
          </w:p>
        </w:tc>
        <w:tc>
          <w:tcPr>
            <w:tcW w:w="2052" w:type="dxa"/>
            <w:vMerge/>
            <w:tcBorders>
              <w:top w:val="single" w:sz="4" w:space="0" w:color="auto"/>
              <w:left w:val="single" w:sz="4" w:space="0" w:color="auto"/>
              <w:bottom w:val="single" w:sz="4" w:space="0" w:color="000000"/>
              <w:right w:val="single" w:sz="4" w:space="0" w:color="auto"/>
            </w:tcBorders>
            <w:vAlign w:val="center"/>
            <w:hideMark/>
          </w:tcPr>
          <w:p w14:paraId="3A355F67" w14:textId="77777777" w:rsidR="000C7A8A" w:rsidRPr="00977BFD" w:rsidRDefault="000C7A8A" w:rsidP="00667A85">
            <w:pPr>
              <w:rPr>
                <w:b/>
                <w:bCs/>
                <w:color w:val="000000"/>
              </w:rPr>
            </w:pPr>
          </w:p>
        </w:tc>
        <w:tc>
          <w:tcPr>
            <w:tcW w:w="1622" w:type="dxa"/>
            <w:tcBorders>
              <w:top w:val="nil"/>
              <w:left w:val="nil"/>
              <w:bottom w:val="single" w:sz="4" w:space="0" w:color="auto"/>
              <w:right w:val="single" w:sz="4" w:space="0" w:color="auto"/>
            </w:tcBorders>
            <w:shd w:val="clear" w:color="auto" w:fill="auto"/>
            <w:vAlign w:val="center"/>
            <w:hideMark/>
          </w:tcPr>
          <w:p w14:paraId="2C99B974" w14:textId="77777777" w:rsidR="000C7A8A" w:rsidRPr="00977BFD" w:rsidRDefault="000C7A8A" w:rsidP="000C7A8A">
            <w:pPr>
              <w:ind w:firstLine="0"/>
              <w:jc w:val="center"/>
              <w:rPr>
                <w:b/>
                <w:bCs/>
                <w:color w:val="000000"/>
              </w:rPr>
            </w:pPr>
            <w:r w:rsidRPr="00977BFD">
              <w:rPr>
                <w:b/>
                <w:bCs/>
                <w:color w:val="000000"/>
              </w:rPr>
              <w:t>Đợt I</w:t>
            </w:r>
          </w:p>
        </w:tc>
        <w:tc>
          <w:tcPr>
            <w:tcW w:w="2658" w:type="dxa"/>
            <w:tcBorders>
              <w:top w:val="nil"/>
              <w:left w:val="nil"/>
              <w:bottom w:val="single" w:sz="4" w:space="0" w:color="auto"/>
              <w:right w:val="single" w:sz="4" w:space="0" w:color="auto"/>
            </w:tcBorders>
            <w:shd w:val="clear" w:color="auto" w:fill="auto"/>
            <w:vAlign w:val="center"/>
            <w:hideMark/>
          </w:tcPr>
          <w:p w14:paraId="206C521D" w14:textId="77777777" w:rsidR="000C7A8A" w:rsidRPr="00977BFD" w:rsidRDefault="000C7A8A" w:rsidP="000C7A8A">
            <w:pPr>
              <w:ind w:firstLine="0"/>
              <w:jc w:val="center"/>
              <w:rPr>
                <w:b/>
                <w:bCs/>
                <w:color w:val="000000"/>
              </w:rPr>
            </w:pPr>
            <w:r w:rsidRPr="00977BFD">
              <w:rPr>
                <w:b/>
                <w:bCs/>
                <w:color w:val="000000"/>
              </w:rPr>
              <w:t>Đợt II</w:t>
            </w:r>
          </w:p>
        </w:tc>
        <w:tc>
          <w:tcPr>
            <w:tcW w:w="2080" w:type="dxa"/>
            <w:vMerge/>
            <w:tcBorders>
              <w:top w:val="single" w:sz="4" w:space="0" w:color="auto"/>
              <w:left w:val="single" w:sz="4" w:space="0" w:color="auto"/>
              <w:bottom w:val="single" w:sz="4" w:space="0" w:color="000000"/>
              <w:right w:val="single" w:sz="4" w:space="0" w:color="auto"/>
            </w:tcBorders>
            <w:vAlign w:val="center"/>
            <w:hideMark/>
          </w:tcPr>
          <w:p w14:paraId="7696D422" w14:textId="77777777" w:rsidR="000C7A8A" w:rsidRPr="00977BFD" w:rsidRDefault="000C7A8A" w:rsidP="00667A85">
            <w:pPr>
              <w:rPr>
                <w:b/>
                <w:bCs/>
                <w:color w:val="000000"/>
              </w:rPr>
            </w:pPr>
          </w:p>
        </w:tc>
      </w:tr>
      <w:tr w:rsidR="000C7A8A" w:rsidRPr="00977BFD" w14:paraId="10BEC83A" w14:textId="77777777" w:rsidTr="000C7A8A">
        <w:trPr>
          <w:trHeight w:val="358"/>
        </w:trPr>
        <w:tc>
          <w:tcPr>
            <w:tcW w:w="660" w:type="dxa"/>
            <w:tcBorders>
              <w:top w:val="nil"/>
              <w:left w:val="single" w:sz="4" w:space="0" w:color="auto"/>
              <w:bottom w:val="single" w:sz="4" w:space="0" w:color="auto"/>
              <w:right w:val="single" w:sz="4" w:space="0" w:color="auto"/>
            </w:tcBorders>
            <w:shd w:val="clear" w:color="auto" w:fill="auto"/>
            <w:vAlign w:val="center"/>
            <w:hideMark/>
          </w:tcPr>
          <w:p w14:paraId="449F750A" w14:textId="77777777" w:rsidR="000C7A8A" w:rsidRPr="00977BFD" w:rsidRDefault="000C7A8A" w:rsidP="000C7A8A">
            <w:pPr>
              <w:ind w:firstLine="0"/>
              <w:jc w:val="center"/>
              <w:rPr>
                <w:color w:val="000000"/>
              </w:rPr>
            </w:pPr>
            <w:r w:rsidRPr="00977BFD">
              <w:rPr>
                <w:color w:val="000000"/>
              </w:rPr>
              <w:t>1</w:t>
            </w:r>
          </w:p>
        </w:tc>
        <w:tc>
          <w:tcPr>
            <w:tcW w:w="2052" w:type="dxa"/>
            <w:tcBorders>
              <w:top w:val="nil"/>
              <w:left w:val="nil"/>
              <w:bottom w:val="single" w:sz="4" w:space="0" w:color="auto"/>
              <w:right w:val="single" w:sz="4" w:space="0" w:color="auto"/>
            </w:tcBorders>
            <w:shd w:val="clear" w:color="auto" w:fill="auto"/>
            <w:vAlign w:val="center"/>
            <w:hideMark/>
          </w:tcPr>
          <w:p w14:paraId="3459CC76" w14:textId="77777777" w:rsidR="000C7A8A" w:rsidRPr="00977BFD" w:rsidRDefault="000C7A8A" w:rsidP="000C7A8A">
            <w:pPr>
              <w:ind w:firstLine="0"/>
              <w:rPr>
                <w:color w:val="000000"/>
              </w:rPr>
            </w:pPr>
            <w:r w:rsidRPr="00977BFD">
              <w:rPr>
                <w:color w:val="000000"/>
              </w:rPr>
              <w:t>Chương di</w:t>
            </w:r>
          </w:p>
        </w:tc>
        <w:tc>
          <w:tcPr>
            <w:tcW w:w="1622" w:type="dxa"/>
            <w:tcBorders>
              <w:top w:val="nil"/>
              <w:left w:val="nil"/>
              <w:bottom w:val="single" w:sz="4" w:space="0" w:color="auto"/>
              <w:right w:val="single" w:sz="4" w:space="0" w:color="auto"/>
            </w:tcBorders>
            <w:shd w:val="clear" w:color="auto" w:fill="auto"/>
            <w:vAlign w:val="center"/>
            <w:hideMark/>
          </w:tcPr>
          <w:p w14:paraId="74059DCF" w14:textId="77777777" w:rsidR="000C7A8A" w:rsidRPr="00977BFD" w:rsidRDefault="000C7A8A" w:rsidP="000C7A8A">
            <w:pPr>
              <w:ind w:firstLine="0"/>
              <w:jc w:val="center"/>
              <w:rPr>
                <w:color w:val="000000"/>
              </w:rPr>
            </w:pPr>
            <w:r w:rsidRPr="00977BFD">
              <w:rPr>
                <w:color w:val="000000"/>
              </w:rPr>
              <w:t>190,58</w:t>
            </w:r>
          </w:p>
        </w:tc>
        <w:tc>
          <w:tcPr>
            <w:tcW w:w="2658" w:type="dxa"/>
            <w:tcBorders>
              <w:top w:val="nil"/>
              <w:left w:val="nil"/>
              <w:bottom w:val="single" w:sz="4" w:space="0" w:color="auto"/>
              <w:right w:val="single" w:sz="4" w:space="0" w:color="auto"/>
            </w:tcBorders>
            <w:shd w:val="clear" w:color="auto" w:fill="auto"/>
            <w:vAlign w:val="center"/>
            <w:hideMark/>
          </w:tcPr>
          <w:p w14:paraId="16841154" w14:textId="77777777" w:rsidR="000C7A8A" w:rsidRPr="00977BFD" w:rsidRDefault="000C7A8A" w:rsidP="000C7A8A">
            <w:pPr>
              <w:ind w:firstLine="0"/>
              <w:jc w:val="center"/>
              <w:rPr>
                <w:color w:val="000000"/>
              </w:rPr>
            </w:pPr>
            <w:r w:rsidRPr="00977BFD">
              <w:rPr>
                <w:color w:val="000000"/>
              </w:rPr>
              <w:t>153,32</w:t>
            </w:r>
          </w:p>
        </w:tc>
        <w:tc>
          <w:tcPr>
            <w:tcW w:w="2080" w:type="dxa"/>
            <w:tcBorders>
              <w:top w:val="nil"/>
              <w:left w:val="nil"/>
              <w:bottom w:val="single" w:sz="4" w:space="0" w:color="auto"/>
              <w:right w:val="single" w:sz="4" w:space="0" w:color="auto"/>
            </w:tcBorders>
            <w:shd w:val="clear" w:color="auto" w:fill="auto"/>
            <w:vAlign w:val="center"/>
            <w:hideMark/>
          </w:tcPr>
          <w:p w14:paraId="63997232" w14:textId="77777777" w:rsidR="000C7A8A" w:rsidRPr="00977BFD" w:rsidRDefault="000C7A8A" w:rsidP="000C7A8A">
            <w:pPr>
              <w:ind w:firstLine="0"/>
              <w:jc w:val="center"/>
              <w:rPr>
                <w:color w:val="000000"/>
              </w:rPr>
            </w:pPr>
            <w:r w:rsidRPr="00977BFD">
              <w:rPr>
                <w:color w:val="000000"/>
              </w:rPr>
              <w:t>-37,25</w:t>
            </w:r>
          </w:p>
        </w:tc>
      </w:tr>
      <w:tr w:rsidR="000C7A8A" w:rsidRPr="00977BFD" w14:paraId="08C5139A" w14:textId="77777777" w:rsidTr="000C7A8A">
        <w:trPr>
          <w:trHeight w:val="420"/>
        </w:trPr>
        <w:tc>
          <w:tcPr>
            <w:tcW w:w="660" w:type="dxa"/>
            <w:tcBorders>
              <w:top w:val="nil"/>
              <w:left w:val="single" w:sz="4" w:space="0" w:color="auto"/>
              <w:bottom w:val="single" w:sz="4" w:space="0" w:color="auto"/>
              <w:right w:val="single" w:sz="4" w:space="0" w:color="auto"/>
            </w:tcBorders>
            <w:shd w:val="clear" w:color="auto" w:fill="auto"/>
            <w:vAlign w:val="center"/>
            <w:hideMark/>
          </w:tcPr>
          <w:p w14:paraId="0214074E" w14:textId="77777777" w:rsidR="000C7A8A" w:rsidRPr="00977BFD" w:rsidRDefault="000C7A8A" w:rsidP="000C7A8A">
            <w:pPr>
              <w:ind w:firstLine="0"/>
              <w:jc w:val="center"/>
              <w:rPr>
                <w:color w:val="000000"/>
              </w:rPr>
            </w:pPr>
            <w:r w:rsidRPr="00977BFD">
              <w:rPr>
                <w:color w:val="000000"/>
              </w:rPr>
              <w:t>2</w:t>
            </w:r>
          </w:p>
        </w:tc>
        <w:tc>
          <w:tcPr>
            <w:tcW w:w="2052" w:type="dxa"/>
            <w:tcBorders>
              <w:top w:val="nil"/>
              <w:left w:val="nil"/>
              <w:bottom w:val="single" w:sz="4" w:space="0" w:color="auto"/>
              <w:right w:val="single" w:sz="4" w:space="0" w:color="auto"/>
            </w:tcBorders>
            <w:shd w:val="clear" w:color="000000" w:fill="FFFFFF"/>
            <w:vAlign w:val="center"/>
            <w:hideMark/>
          </w:tcPr>
          <w:p w14:paraId="5568F195" w14:textId="77777777" w:rsidR="000C7A8A" w:rsidRPr="00977BFD" w:rsidRDefault="000C7A8A" w:rsidP="000C7A8A">
            <w:pPr>
              <w:ind w:firstLine="0"/>
              <w:rPr>
                <w:color w:val="000000"/>
              </w:rPr>
            </w:pPr>
            <w:r w:rsidRPr="00977BFD">
              <w:rPr>
                <w:color w:val="000000"/>
              </w:rPr>
              <w:t>Cái Lim Cạn</w:t>
            </w:r>
          </w:p>
        </w:tc>
        <w:tc>
          <w:tcPr>
            <w:tcW w:w="1622" w:type="dxa"/>
            <w:tcBorders>
              <w:top w:val="nil"/>
              <w:left w:val="nil"/>
              <w:bottom w:val="single" w:sz="4" w:space="0" w:color="auto"/>
              <w:right w:val="single" w:sz="4" w:space="0" w:color="auto"/>
            </w:tcBorders>
            <w:shd w:val="clear" w:color="000000" w:fill="FFFFFF"/>
            <w:vAlign w:val="center"/>
            <w:hideMark/>
          </w:tcPr>
          <w:p w14:paraId="3608CE74" w14:textId="77777777" w:rsidR="000C7A8A" w:rsidRPr="00977BFD" w:rsidRDefault="000C7A8A" w:rsidP="000C7A8A">
            <w:pPr>
              <w:ind w:firstLine="0"/>
              <w:jc w:val="center"/>
              <w:rPr>
                <w:color w:val="000000"/>
              </w:rPr>
            </w:pPr>
            <w:r w:rsidRPr="00977BFD">
              <w:rPr>
                <w:color w:val="000000"/>
              </w:rPr>
              <w:t>390,30</w:t>
            </w:r>
          </w:p>
        </w:tc>
        <w:tc>
          <w:tcPr>
            <w:tcW w:w="2658" w:type="dxa"/>
            <w:tcBorders>
              <w:top w:val="nil"/>
              <w:left w:val="nil"/>
              <w:bottom w:val="single" w:sz="4" w:space="0" w:color="auto"/>
              <w:right w:val="single" w:sz="4" w:space="0" w:color="auto"/>
            </w:tcBorders>
            <w:shd w:val="clear" w:color="000000" w:fill="FFFFFF"/>
            <w:vAlign w:val="center"/>
            <w:hideMark/>
          </w:tcPr>
          <w:p w14:paraId="0AE50326" w14:textId="77777777" w:rsidR="000C7A8A" w:rsidRPr="00977BFD" w:rsidRDefault="000C7A8A" w:rsidP="000C7A8A">
            <w:pPr>
              <w:ind w:firstLine="0"/>
              <w:jc w:val="center"/>
              <w:rPr>
                <w:color w:val="000000"/>
              </w:rPr>
            </w:pPr>
            <w:r w:rsidRPr="00977BFD">
              <w:rPr>
                <w:color w:val="000000"/>
              </w:rPr>
              <w:t>212,11</w:t>
            </w:r>
          </w:p>
        </w:tc>
        <w:tc>
          <w:tcPr>
            <w:tcW w:w="2080" w:type="dxa"/>
            <w:tcBorders>
              <w:top w:val="nil"/>
              <w:left w:val="nil"/>
              <w:bottom w:val="single" w:sz="4" w:space="0" w:color="auto"/>
              <w:right w:val="single" w:sz="4" w:space="0" w:color="auto"/>
            </w:tcBorders>
            <w:shd w:val="clear" w:color="auto" w:fill="auto"/>
            <w:vAlign w:val="center"/>
            <w:hideMark/>
          </w:tcPr>
          <w:p w14:paraId="0EB67577" w14:textId="77777777" w:rsidR="000C7A8A" w:rsidRPr="00977BFD" w:rsidRDefault="000C7A8A" w:rsidP="000C7A8A">
            <w:pPr>
              <w:ind w:firstLine="0"/>
              <w:jc w:val="center"/>
              <w:rPr>
                <w:color w:val="000000"/>
              </w:rPr>
            </w:pPr>
            <w:r w:rsidRPr="00977BFD">
              <w:rPr>
                <w:color w:val="000000"/>
              </w:rPr>
              <w:t>-178,19</w:t>
            </w:r>
          </w:p>
        </w:tc>
      </w:tr>
      <w:tr w:rsidR="000C7A8A" w:rsidRPr="00977BFD" w14:paraId="5CB01F4F" w14:textId="77777777" w:rsidTr="000C7A8A">
        <w:trPr>
          <w:trHeight w:val="351"/>
        </w:trPr>
        <w:tc>
          <w:tcPr>
            <w:tcW w:w="660" w:type="dxa"/>
            <w:tcBorders>
              <w:top w:val="nil"/>
              <w:left w:val="single" w:sz="4" w:space="0" w:color="auto"/>
              <w:bottom w:val="single" w:sz="4" w:space="0" w:color="auto"/>
              <w:right w:val="single" w:sz="4" w:space="0" w:color="auto"/>
            </w:tcBorders>
            <w:shd w:val="clear" w:color="auto" w:fill="auto"/>
            <w:vAlign w:val="center"/>
            <w:hideMark/>
          </w:tcPr>
          <w:p w14:paraId="0B8DA55C" w14:textId="77777777" w:rsidR="000C7A8A" w:rsidRPr="00977BFD" w:rsidRDefault="000C7A8A" w:rsidP="000C7A8A">
            <w:pPr>
              <w:ind w:firstLine="0"/>
              <w:jc w:val="center"/>
              <w:rPr>
                <w:color w:val="000000"/>
              </w:rPr>
            </w:pPr>
            <w:r w:rsidRPr="00977BFD">
              <w:rPr>
                <w:color w:val="000000"/>
              </w:rPr>
              <w:t>3</w:t>
            </w:r>
          </w:p>
        </w:tc>
        <w:tc>
          <w:tcPr>
            <w:tcW w:w="2052" w:type="dxa"/>
            <w:tcBorders>
              <w:top w:val="nil"/>
              <w:left w:val="nil"/>
              <w:bottom w:val="single" w:sz="4" w:space="0" w:color="auto"/>
              <w:right w:val="single" w:sz="4" w:space="0" w:color="auto"/>
            </w:tcBorders>
            <w:shd w:val="clear" w:color="000000" w:fill="FFFFFF"/>
            <w:vAlign w:val="center"/>
            <w:hideMark/>
          </w:tcPr>
          <w:p w14:paraId="540D668E" w14:textId="77777777" w:rsidR="000C7A8A" w:rsidRPr="00977BFD" w:rsidRDefault="000C7A8A" w:rsidP="000C7A8A">
            <w:pPr>
              <w:ind w:firstLine="0"/>
              <w:rPr>
                <w:color w:val="000000"/>
              </w:rPr>
            </w:pPr>
            <w:r w:rsidRPr="00977BFD">
              <w:rPr>
                <w:color w:val="000000"/>
              </w:rPr>
              <w:t>Bãi Bà biếng</w:t>
            </w:r>
          </w:p>
        </w:tc>
        <w:tc>
          <w:tcPr>
            <w:tcW w:w="1622" w:type="dxa"/>
            <w:tcBorders>
              <w:top w:val="nil"/>
              <w:left w:val="nil"/>
              <w:bottom w:val="single" w:sz="4" w:space="0" w:color="auto"/>
              <w:right w:val="single" w:sz="4" w:space="0" w:color="auto"/>
            </w:tcBorders>
            <w:shd w:val="clear" w:color="000000" w:fill="FFFFFF"/>
            <w:vAlign w:val="center"/>
            <w:hideMark/>
          </w:tcPr>
          <w:p w14:paraId="21242EE7" w14:textId="77777777" w:rsidR="000C7A8A" w:rsidRPr="00977BFD" w:rsidRDefault="000C7A8A" w:rsidP="000C7A8A">
            <w:pPr>
              <w:ind w:firstLine="0"/>
              <w:jc w:val="center"/>
              <w:rPr>
                <w:color w:val="000000"/>
              </w:rPr>
            </w:pPr>
            <w:r w:rsidRPr="00977BFD">
              <w:rPr>
                <w:color w:val="000000"/>
              </w:rPr>
              <w:t>186,37</w:t>
            </w:r>
          </w:p>
        </w:tc>
        <w:tc>
          <w:tcPr>
            <w:tcW w:w="2658" w:type="dxa"/>
            <w:tcBorders>
              <w:top w:val="nil"/>
              <w:left w:val="nil"/>
              <w:bottom w:val="single" w:sz="4" w:space="0" w:color="auto"/>
              <w:right w:val="single" w:sz="4" w:space="0" w:color="auto"/>
            </w:tcBorders>
            <w:shd w:val="clear" w:color="000000" w:fill="FFFFFF"/>
            <w:vAlign w:val="center"/>
            <w:hideMark/>
          </w:tcPr>
          <w:p w14:paraId="04281B2E" w14:textId="77777777" w:rsidR="000C7A8A" w:rsidRPr="00977BFD" w:rsidRDefault="000C7A8A" w:rsidP="000C7A8A">
            <w:pPr>
              <w:ind w:firstLine="0"/>
              <w:jc w:val="center"/>
              <w:rPr>
                <w:color w:val="000000"/>
              </w:rPr>
            </w:pPr>
            <w:r w:rsidRPr="00977BFD">
              <w:rPr>
                <w:color w:val="000000"/>
              </w:rPr>
              <w:t>55,44</w:t>
            </w:r>
          </w:p>
        </w:tc>
        <w:tc>
          <w:tcPr>
            <w:tcW w:w="2080" w:type="dxa"/>
            <w:tcBorders>
              <w:top w:val="nil"/>
              <w:left w:val="nil"/>
              <w:bottom w:val="single" w:sz="4" w:space="0" w:color="auto"/>
              <w:right w:val="single" w:sz="4" w:space="0" w:color="auto"/>
            </w:tcBorders>
            <w:shd w:val="clear" w:color="auto" w:fill="auto"/>
            <w:vAlign w:val="center"/>
            <w:hideMark/>
          </w:tcPr>
          <w:p w14:paraId="11A75D39" w14:textId="77777777" w:rsidR="000C7A8A" w:rsidRPr="00977BFD" w:rsidRDefault="000C7A8A" w:rsidP="000C7A8A">
            <w:pPr>
              <w:ind w:firstLine="0"/>
              <w:jc w:val="center"/>
              <w:rPr>
                <w:color w:val="000000"/>
              </w:rPr>
            </w:pPr>
            <w:r w:rsidRPr="00977BFD">
              <w:rPr>
                <w:color w:val="000000"/>
              </w:rPr>
              <w:t>-130,92</w:t>
            </w:r>
          </w:p>
        </w:tc>
      </w:tr>
      <w:tr w:rsidR="000C7A8A" w:rsidRPr="00977BFD" w14:paraId="41B0AD84" w14:textId="77777777" w:rsidTr="000C7A8A">
        <w:trPr>
          <w:trHeight w:val="346"/>
        </w:trPr>
        <w:tc>
          <w:tcPr>
            <w:tcW w:w="660" w:type="dxa"/>
            <w:tcBorders>
              <w:top w:val="nil"/>
              <w:left w:val="single" w:sz="4" w:space="0" w:color="auto"/>
              <w:bottom w:val="single" w:sz="4" w:space="0" w:color="auto"/>
              <w:right w:val="single" w:sz="4" w:space="0" w:color="auto"/>
            </w:tcBorders>
            <w:shd w:val="clear" w:color="auto" w:fill="auto"/>
            <w:vAlign w:val="center"/>
            <w:hideMark/>
          </w:tcPr>
          <w:p w14:paraId="6BADFE1A" w14:textId="77777777" w:rsidR="000C7A8A" w:rsidRPr="00977BFD" w:rsidRDefault="000C7A8A" w:rsidP="000C7A8A">
            <w:pPr>
              <w:ind w:firstLine="0"/>
              <w:jc w:val="center"/>
              <w:rPr>
                <w:color w:val="000000"/>
              </w:rPr>
            </w:pPr>
            <w:r w:rsidRPr="00977BFD">
              <w:rPr>
                <w:color w:val="000000"/>
              </w:rPr>
              <w:t>4</w:t>
            </w:r>
          </w:p>
        </w:tc>
        <w:tc>
          <w:tcPr>
            <w:tcW w:w="2052" w:type="dxa"/>
            <w:tcBorders>
              <w:top w:val="nil"/>
              <w:left w:val="nil"/>
              <w:bottom w:val="single" w:sz="4" w:space="0" w:color="auto"/>
              <w:right w:val="single" w:sz="4" w:space="0" w:color="auto"/>
            </w:tcBorders>
            <w:shd w:val="clear" w:color="000000" w:fill="FFFFFF"/>
            <w:vAlign w:val="center"/>
            <w:hideMark/>
          </w:tcPr>
          <w:p w14:paraId="0CFA1493" w14:textId="77777777" w:rsidR="000C7A8A" w:rsidRPr="00977BFD" w:rsidRDefault="000C7A8A" w:rsidP="000C7A8A">
            <w:pPr>
              <w:ind w:firstLine="0"/>
              <w:rPr>
                <w:color w:val="000000"/>
              </w:rPr>
            </w:pPr>
            <w:r w:rsidRPr="00977BFD">
              <w:rPr>
                <w:color w:val="000000"/>
              </w:rPr>
              <w:t>Vụng chuối</w:t>
            </w:r>
          </w:p>
        </w:tc>
        <w:tc>
          <w:tcPr>
            <w:tcW w:w="1622" w:type="dxa"/>
            <w:tcBorders>
              <w:top w:val="nil"/>
              <w:left w:val="nil"/>
              <w:bottom w:val="single" w:sz="4" w:space="0" w:color="auto"/>
              <w:right w:val="single" w:sz="4" w:space="0" w:color="auto"/>
            </w:tcBorders>
            <w:shd w:val="clear" w:color="000000" w:fill="FFFFFF"/>
            <w:vAlign w:val="center"/>
            <w:hideMark/>
          </w:tcPr>
          <w:p w14:paraId="70F3F8E2" w14:textId="77777777" w:rsidR="000C7A8A" w:rsidRPr="00977BFD" w:rsidRDefault="000C7A8A" w:rsidP="000C7A8A">
            <w:pPr>
              <w:ind w:firstLine="0"/>
              <w:jc w:val="center"/>
              <w:rPr>
                <w:color w:val="000000"/>
              </w:rPr>
            </w:pPr>
            <w:r w:rsidRPr="00977BFD">
              <w:rPr>
                <w:color w:val="000000"/>
              </w:rPr>
              <w:t>121,41</w:t>
            </w:r>
          </w:p>
        </w:tc>
        <w:tc>
          <w:tcPr>
            <w:tcW w:w="2658" w:type="dxa"/>
            <w:tcBorders>
              <w:top w:val="nil"/>
              <w:left w:val="nil"/>
              <w:bottom w:val="single" w:sz="4" w:space="0" w:color="auto"/>
              <w:right w:val="single" w:sz="4" w:space="0" w:color="auto"/>
            </w:tcBorders>
            <w:shd w:val="clear" w:color="000000" w:fill="FFFFFF"/>
            <w:vAlign w:val="center"/>
            <w:hideMark/>
          </w:tcPr>
          <w:p w14:paraId="5A9FD9C1" w14:textId="77777777" w:rsidR="000C7A8A" w:rsidRPr="00977BFD" w:rsidRDefault="000C7A8A" w:rsidP="000C7A8A">
            <w:pPr>
              <w:ind w:firstLine="0"/>
              <w:jc w:val="center"/>
              <w:rPr>
                <w:color w:val="000000"/>
              </w:rPr>
            </w:pPr>
            <w:r w:rsidRPr="00977BFD">
              <w:rPr>
                <w:color w:val="000000"/>
              </w:rPr>
              <w:t>53,08</w:t>
            </w:r>
          </w:p>
        </w:tc>
        <w:tc>
          <w:tcPr>
            <w:tcW w:w="2080" w:type="dxa"/>
            <w:tcBorders>
              <w:top w:val="nil"/>
              <w:left w:val="nil"/>
              <w:bottom w:val="single" w:sz="4" w:space="0" w:color="auto"/>
              <w:right w:val="single" w:sz="4" w:space="0" w:color="auto"/>
            </w:tcBorders>
            <w:shd w:val="clear" w:color="auto" w:fill="auto"/>
            <w:vAlign w:val="center"/>
            <w:hideMark/>
          </w:tcPr>
          <w:p w14:paraId="4171B16E" w14:textId="77777777" w:rsidR="000C7A8A" w:rsidRPr="00977BFD" w:rsidRDefault="000C7A8A" w:rsidP="000C7A8A">
            <w:pPr>
              <w:ind w:firstLine="0"/>
              <w:jc w:val="center"/>
              <w:rPr>
                <w:color w:val="000000"/>
              </w:rPr>
            </w:pPr>
            <w:r w:rsidRPr="00977BFD">
              <w:rPr>
                <w:color w:val="000000"/>
              </w:rPr>
              <w:t>-68,33</w:t>
            </w:r>
          </w:p>
        </w:tc>
      </w:tr>
      <w:tr w:rsidR="000C7A8A" w:rsidRPr="00977BFD" w14:paraId="4B71D46D" w14:textId="77777777" w:rsidTr="000C7A8A">
        <w:trPr>
          <w:trHeight w:val="328"/>
        </w:trPr>
        <w:tc>
          <w:tcPr>
            <w:tcW w:w="660" w:type="dxa"/>
            <w:tcBorders>
              <w:top w:val="nil"/>
              <w:left w:val="single" w:sz="4" w:space="0" w:color="auto"/>
              <w:bottom w:val="single" w:sz="4" w:space="0" w:color="auto"/>
              <w:right w:val="single" w:sz="4" w:space="0" w:color="auto"/>
            </w:tcBorders>
            <w:shd w:val="clear" w:color="auto" w:fill="auto"/>
            <w:vAlign w:val="center"/>
            <w:hideMark/>
          </w:tcPr>
          <w:p w14:paraId="31FD71A7" w14:textId="77777777" w:rsidR="000C7A8A" w:rsidRPr="00977BFD" w:rsidRDefault="000C7A8A" w:rsidP="000C7A8A">
            <w:pPr>
              <w:ind w:firstLine="0"/>
              <w:jc w:val="center"/>
              <w:rPr>
                <w:color w:val="000000"/>
              </w:rPr>
            </w:pPr>
            <w:r w:rsidRPr="00977BFD">
              <w:rPr>
                <w:color w:val="000000"/>
              </w:rPr>
              <w:t>5</w:t>
            </w:r>
          </w:p>
        </w:tc>
        <w:tc>
          <w:tcPr>
            <w:tcW w:w="2052" w:type="dxa"/>
            <w:tcBorders>
              <w:top w:val="nil"/>
              <w:left w:val="nil"/>
              <w:bottom w:val="single" w:sz="4" w:space="0" w:color="auto"/>
              <w:right w:val="single" w:sz="4" w:space="0" w:color="auto"/>
            </w:tcBorders>
            <w:shd w:val="clear" w:color="auto" w:fill="auto"/>
            <w:vAlign w:val="center"/>
            <w:hideMark/>
          </w:tcPr>
          <w:p w14:paraId="62FDDF32" w14:textId="77777777" w:rsidR="000C7A8A" w:rsidRPr="00977BFD" w:rsidRDefault="000C7A8A" w:rsidP="000C7A8A">
            <w:pPr>
              <w:ind w:firstLine="0"/>
              <w:rPr>
                <w:color w:val="000000"/>
              </w:rPr>
            </w:pPr>
            <w:r w:rsidRPr="00977BFD">
              <w:rPr>
                <w:color w:val="000000"/>
              </w:rPr>
              <w:t>Mắp vượn</w:t>
            </w:r>
          </w:p>
        </w:tc>
        <w:tc>
          <w:tcPr>
            <w:tcW w:w="1622" w:type="dxa"/>
            <w:tcBorders>
              <w:top w:val="nil"/>
              <w:left w:val="nil"/>
              <w:bottom w:val="single" w:sz="4" w:space="0" w:color="auto"/>
              <w:right w:val="single" w:sz="4" w:space="0" w:color="auto"/>
            </w:tcBorders>
            <w:shd w:val="clear" w:color="auto" w:fill="auto"/>
            <w:vAlign w:val="center"/>
            <w:hideMark/>
          </w:tcPr>
          <w:p w14:paraId="40685E9A" w14:textId="77777777" w:rsidR="000C7A8A" w:rsidRPr="00977BFD" w:rsidRDefault="000C7A8A" w:rsidP="000C7A8A">
            <w:pPr>
              <w:ind w:firstLine="0"/>
              <w:jc w:val="center"/>
              <w:rPr>
                <w:color w:val="000000"/>
              </w:rPr>
            </w:pPr>
            <w:r w:rsidRPr="00977BFD">
              <w:rPr>
                <w:color w:val="000000"/>
              </w:rPr>
              <w:t>118,28</w:t>
            </w:r>
          </w:p>
        </w:tc>
        <w:tc>
          <w:tcPr>
            <w:tcW w:w="2658" w:type="dxa"/>
            <w:tcBorders>
              <w:top w:val="nil"/>
              <w:left w:val="nil"/>
              <w:bottom w:val="single" w:sz="4" w:space="0" w:color="auto"/>
              <w:right w:val="single" w:sz="4" w:space="0" w:color="auto"/>
            </w:tcBorders>
            <w:shd w:val="clear" w:color="auto" w:fill="auto"/>
            <w:vAlign w:val="center"/>
            <w:hideMark/>
          </w:tcPr>
          <w:p w14:paraId="7F0200D3" w14:textId="77777777" w:rsidR="000C7A8A" w:rsidRPr="00977BFD" w:rsidRDefault="000C7A8A" w:rsidP="000C7A8A">
            <w:pPr>
              <w:ind w:firstLine="0"/>
              <w:jc w:val="center"/>
              <w:rPr>
                <w:color w:val="000000"/>
              </w:rPr>
            </w:pPr>
            <w:r w:rsidRPr="00977BFD">
              <w:rPr>
                <w:color w:val="000000"/>
              </w:rPr>
              <w:t>110,20</w:t>
            </w:r>
          </w:p>
        </w:tc>
        <w:tc>
          <w:tcPr>
            <w:tcW w:w="2080" w:type="dxa"/>
            <w:tcBorders>
              <w:top w:val="nil"/>
              <w:left w:val="nil"/>
              <w:bottom w:val="single" w:sz="4" w:space="0" w:color="auto"/>
              <w:right w:val="single" w:sz="4" w:space="0" w:color="auto"/>
            </w:tcBorders>
            <w:shd w:val="clear" w:color="auto" w:fill="auto"/>
            <w:vAlign w:val="center"/>
            <w:hideMark/>
          </w:tcPr>
          <w:p w14:paraId="0AE6986A" w14:textId="77777777" w:rsidR="000C7A8A" w:rsidRPr="00977BFD" w:rsidRDefault="000C7A8A" w:rsidP="000C7A8A">
            <w:pPr>
              <w:ind w:firstLine="0"/>
              <w:jc w:val="center"/>
              <w:rPr>
                <w:color w:val="000000"/>
              </w:rPr>
            </w:pPr>
            <w:r w:rsidRPr="00977BFD">
              <w:rPr>
                <w:color w:val="000000"/>
              </w:rPr>
              <w:t>-8,08</w:t>
            </w:r>
          </w:p>
        </w:tc>
      </w:tr>
      <w:tr w:rsidR="000C7A8A" w:rsidRPr="00977BFD" w14:paraId="2E317324" w14:textId="77777777" w:rsidTr="000C7A8A">
        <w:trPr>
          <w:trHeight w:val="338"/>
        </w:trPr>
        <w:tc>
          <w:tcPr>
            <w:tcW w:w="660" w:type="dxa"/>
            <w:tcBorders>
              <w:top w:val="nil"/>
              <w:left w:val="single" w:sz="4" w:space="0" w:color="auto"/>
              <w:bottom w:val="single" w:sz="4" w:space="0" w:color="auto"/>
              <w:right w:val="single" w:sz="4" w:space="0" w:color="auto"/>
            </w:tcBorders>
            <w:shd w:val="clear" w:color="auto" w:fill="auto"/>
            <w:vAlign w:val="center"/>
            <w:hideMark/>
          </w:tcPr>
          <w:p w14:paraId="68EF4318" w14:textId="77777777" w:rsidR="000C7A8A" w:rsidRPr="00977BFD" w:rsidRDefault="000C7A8A" w:rsidP="000C7A8A">
            <w:pPr>
              <w:ind w:firstLine="0"/>
              <w:jc w:val="center"/>
              <w:rPr>
                <w:color w:val="000000"/>
              </w:rPr>
            </w:pPr>
            <w:r w:rsidRPr="00977BFD">
              <w:rPr>
                <w:color w:val="000000"/>
              </w:rPr>
              <w:t>6</w:t>
            </w:r>
          </w:p>
        </w:tc>
        <w:tc>
          <w:tcPr>
            <w:tcW w:w="2052" w:type="dxa"/>
            <w:tcBorders>
              <w:top w:val="nil"/>
              <w:left w:val="nil"/>
              <w:bottom w:val="single" w:sz="4" w:space="0" w:color="auto"/>
              <w:right w:val="single" w:sz="4" w:space="0" w:color="auto"/>
            </w:tcBorders>
            <w:shd w:val="clear" w:color="auto" w:fill="auto"/>
            <w:vAlign w:val="center"/>
            <w:hideMark/>
          </w:tcPr>
          <w:p w14:paraId="3DEDE655" w14:textId="77777777" w:rsidR="000C7A8A" w:rsidRPr="00977BFD" w:rsidRDefault="000C7A8A" w:rsidP="000C7A8A">
            <w:pPr>
              <w:ind w:firstLine="0"/>
              <w:rPr>
                <w:color w:val="000000"/>
              </w:rPr>
            </w:pPr>
            <w:r w:rsidRPr="00977BFD">
              <w:rPr>
                <w:color w:val="000000"/>
              </w:rPr>
              <w:t>Hầm pháo</w:t>
            </w:r>
          </w:p>
        </w:tc>
        <w:tc>
          <w:tcPr>
            <w:tcW w:w="1622" w:type="dxa"/>
            <w:tcBorders>
              <w:top w:val="nil"/>
              <w:left w:val="nil"/>
              <w:bottom w:val="single" w:sz="4" w:space="0" w:color="auto"/>
              <w:right w:val="single" w:sz="4" w:space="0" w:color="auto"/>
            </w:tcBorders>
            <w:shd w:val="clear" w:color="auto" w:fill="auto"/>
            <w:vAlign w:val="center"/>
            <w:hideMark/>
          </w:tcPr>
          <w:p w14:paraId="6AAA12F5" w14:textId="77777777" w:rsidR="000C7A8A" w:rsidRPr="00977BFD" w:rsidRDefault="000C7A8A" w:rsidP="000C7A8A">
            <w:pPr>
              <w:ind w:firstLine="0"/>
              <w:jc w:val="center"/>
              <w:rPr>
                <w:color w:val="000000"/>
              </w:rPr>
            </w:pPr>
            <w:r w:rsidRPr="00977BFD">
              <w:rPr>
                <w:color w:val="000000"/>
              </w:rPr>
              <w:t>55,23</w:t>
            </w:r>
          </w:p>
        </w:tc>
        <w:tc>
          <w:tcPr>
            <w:tcW w:w="2658" w:type="dxa"/>
            <w:tcBorders>
              <w:top w:val="nil"/>
              <w:left w:val="nil"/>
              <w:bottom w:val="single" w:sz="4" w:space="0" w:color="auto"/>
              <w:right w:val="single" w:sz="4" w:space="0" w:color="auto"/>
            </w:tcBorders>
            <w:shd w:val="clear" w:color="auto" w:fill="auto"/>
            <w:vAlign w:val="center"/>
            <w:hideMark/>
          </w:tcPr>
          <w:p w14:paraId="19A6372B" w14:textId="77777777" w:rsidR="000C7A8A" w:rsidRPr="00977BFD" w:rsidRDefault="000C7A8A" w:rsidP="000C7A8A">
            <w:pPr>
              <w:ind w:firstLine="0"/>
              <w:jc w:val="center"/>
              <w:rPr>
                <w:color w:val="000000"/>
              </w:rPr>
            </w:pPr>
            <w:r w:rsidRPr="00977BFD">
              <w:rPr>
                <w:color w:val="000000"/>
              </w:rPr>
              <w:t>79,74</w:t>
            </w:r>
          </w:p>
        </w:tc>
        <w:tc>
          <w:tcPr>
            <w:tcW w:w="2080" w:type="dxa"/>
            <w:tcBorders>
              <w:top w:val="nil"/>
              <w:left w:val="nil"/>
              <w:bottom w:val="single" w:sz="4" w:space="0" w:color="auto"/>
              <w:right w:val="single" w:sz="4" w:space="0" w:color="auto"/>
            </w:tcBorders>
            <w:shd w:val="clear" w:color="auto" w:fill="auto"/>
            <w:vAlign w:val="center"/>
            <w:hideMark/>
          </w:tcPr>
          <w:p w14:paraId="189F3142" w14:textId="77777777" w:rsidR="000C7A8A" w:rsidRPr="00977BFD" w:rsidRDefault="000C7A8A" w:rsidP="000C7A8A">
            <w:pPr>
              <w:ind w:firstLine="0"/>
              <w:jc w:val="center"/>
              <w:rPr>
                <w:color w:val="000000"/>
              </w:rPr>
            </w:pPr>
            <w:r w:rsidRPr="00977BFD">
              <w:rPr>
                <w:color w:val="000000"/>
              </w:rPr>
              <w:t>24,51</w:t>
            </w:r>
          </w:p>
        </w:tc>
      </w:tr>
    </w:tbl>
    <w:p w14:paraId="3A1AEE77" w14:textId="77777777" w:rsidR="000C7A8A" w:rsidRPr="0064259D" w:rsidRDefault="000C7A8A" w:rsidP="000C7A8A">
      <w:pPr>
        <w:spacing w:after="120"/>
        <w:rPr>
          <w:rFonts w:eastAsia="Calibri"/>
        </w:rPr>
      </w:pPr>
      <w:r w:rsidRPr="00F04BB4">
        <w:rPr>
          <w:rFonts w:eastAsia="Calibri"/>
        </w:rPr>
        <w:t>Tương t</w:t>
      </w:r>
      <w:r w:rsidRPr="00A95957">
        <w:rPr>
          <w:rFonts w:eastAsia="Calibri"/>
        </w:rPr>
        <w:t>ự</w:t>
      </w:r>
      <w:r w:rsidRPr="002730DB">
        <w:rPr>
          <w:rFonts w:eastAsia="Calibri"/>
        </w:rPr>
        <w:t xml:space="preserve"> m</w:t>
      </w:r>
      <w:r w:rsidRPr="006B5A08">
        <w:rPr>
          <w:rFonts w:eastAsia="Calibri"/>
        </w:rPr>
        <w:t>ậ</w:t>
      </w:r>
      <w:r w:rsidRPr="00881957">
        <w:rPr>
          <w:rFonts w:eastAsia="Calibri"/>
        </w:rPr>
        <w:t>t đ</w:t>
      </w:r>
      <w:r w:rsidRPr="00A95BF2">
        <w:rPr>
          <w:rFonts w:eastAsia="Calibri"/>
        </w:rPr>
        <w:t>ộ</w:t>
      </w:r>
      <w:r w:rsidRPr="0064259D">
        <w:rPr>
          <w:rFonts w:eastAsia="Calibri"/>
        </w:rPr>
        <w:t xml:space="preserve"> phân bố, về khối lượng (g/m2) phần lớn các khu vực giám sát có mật độ (con/m2) tỷ lệ thuận</w:t>
      </w:r>
      <w:r w:rsidRPr="00F04BB4">
        <w:rPr>
          <w:rFonts w:eastAsia="Calibri"/>
        </w:rPr>
        <w:t xml:space="preserve"> v</w:t>
      </w:r>
      <w:r w:rsidRPr="00A95957">
        <w:rPr>
          <w:rFonts w:eastAsia="Calibri"/>
        </w:rPr>
        <w:t>ớ</w:t>
      </w:r>
      <w:r w:rsidRPr="002730DB">
        <w:rPr>
          <w:rFonts w:eastAsia="Calibri"/>
        </w:rPr>
        <w:t>i kh</w:t>
      </w:r>
      <w:r w:rsidRPr="006B5A08">
        <w:rPr>
          <w:rFonts w:eastAsia="Calibri"/>
        </w:rPr>
        <w:t>ố</w:t>
      </w:r>
      <w:r w:rsidRPr="00881957">
        <w:rPr>
          <w:rFonts w:eastAsia="Calibri"/>
        </w:rPr>
        <w:t>i lư</w:t>
      </w:r>
      <w:r w:rsidRPr="00A95BF2">
        <w:rPr>
          <w:rFonts w:eastAsia="Calibri"/>
        </w:rPr>
        <w:t>ợ</w:t>
      </w:r>
      <w:r w:rsidRPr="0064259D">
        <w:rPr>
          <w:rFonts w:eastAsia="Calibri"/>
        </w:rPr>
        <w:t>ng, có nghĩa là số lượng cá thể và số lượng cá thể động vật đáy cũng giảm,</w:t>
      </w:r>
      <w:r w:rsidRPr="00F04BB4">
        <w:rPr>
          <w:rFonts w:eastAsia="Calibri"/>
        </w:rPr>
        <w:t xml:space="preserve"> </w:t>
      </w:r>
      <w:r w:rsidRPr="00A95957">
        <w:rPr>
          <w:rFonts w:eastAsia="Calibri"/>
        </w:rPr>
        <w:t xml:space="preserve">có </w:t>
      </w:r>
      <w:r w:rsidRPr="002730DB">
        <w:rPr>
          <w:rFonts w:eastAsia="Calibri"/>
        </w:rPr>
        <w:t>Khu v</w:t>
      </w:r>
      <w:r w:rsidRPr="006B5A08">
        <w:rPr>
          <w:rFonts w:eastAsia="Calibri"/>
        </w:rPr>
        <w:t>ự</w:t>
      </w:r>
      <w:r w:rsidRPr="00881957">
        <w:rPr>
          <w:rFonts w:eastAsia="Calibri"/>
        </w:rPr>
        <w:t>c H</w:t>
      </w:r>
      <w:r w:rsidRPr="00A95BF2">
        <w:rPr>
          <w:rFonts w:eastAsia="Calibri"/>
        </w:rPr>
        <w:t>ầ</w:t>
      </w:r>
      <w:r w:rsidRPr="0064259D">
        <w:rPr>
          <w:rFonts w:eastAsia="Calibri"/>
        </w:rPr>
        <w:t>m pháo khối lượng tăng lên 24,51g/m2.</w:t>
      </w:r>
    </w:p>
    <w:p w14:paraId="363B2286" w14:textId="77777777" w:rsidR="000C7A8A" w:rsidRPr="0064259D" w:rsidRDefault="000C7A8A" w:rsidP="000C7A8A">
      <w:pPr>
        <w:spacing w:after="120"/>
        <w:rPr>
          <w:rFonts w:eastAsia="Calibri"/>
        </w:rPr>
      </w:pPr>
      <w:r w:rsidRPr="0064259D">
        <w:rPr>
          <w:rFonts w:eastAsia="Calibri"/>
        </w:rPr>
        <w:t xml:space="preserve">Lý giải: </w:t>
      </w:r>
    </w:p>
    <w:p w14:paraId="15A8399C" w14:textId="77777777" w:rsidR="000C7A8A" w:rsidRPr="0064259D" w:rsidRDefault="000C7A8A" w:rsidP="000C7A8A">
      <w:pPr>
        <w:spacing w:after="120"/>
        <w:rPr>
          <w:rFonts w:eastAsia="Calibri"/>
        </w:rPr>
      </w:pPr>
      <w:r w:rsidRPr="0064259D">
        <w:rPr>
          <w:rFonts w:eastAsia="Calibri"/>
        </w:rPr>
        <w:lastRenderedPageBreak/>
        <w:t>Đợt I giám sát vào kỳ mùa xuân thu (tháng 3) thời tiết thuận lợi để sinh vật di chuyển đi kiếm ăn, thời gian tháng 3 là thời gian đã và đang sinh sản lên đợt I giám sát động vật đáy có sinh lượng cao hơn đợt II cũng là điều dễ hiểu.</w:t>
      </w:r>
    </w:p>
    <w:p w14:paraId="71B6E1B9" w14:textId="77777777" w:rsidR="000C7A8A" w:rsidRPr="0064259D" w:rsidRDefault="000C7A8A" w:rsidP="000C7A8A">
      <w:pPr>
        <w:spacing w:after="120"/>
        <w:rPr>
          <w:rFonts w:eastAsia="Calibri"/>
        </w:rPr>
      </w:pPr>
      <w:r w:rsidRPr="0064259D">
        <w:rPr>
          <w:rFonts w:eastAsia="Calibri"/>
        </w:rPr>
        <w:t>Đợt II: Giám sát vào mùa đông (tháng 12) thời tiết lạnh động vậ</w:t>
      </w:r>
      <w:r w:rsidRPr="006B5A08">
        <w:rPr>
          <w:rFonts w:eastAsia="Calibri"/>
        </w:rPr>
        <w:t xml:space="preserve">t đáy đi </w:t>
      </w:r>
      <w:r>
        <w:rPr>
          <w:rFonts w:eastAsia="Calibri"/>
        </w:rPr>
        <w:t>trú ẩn các hang hốc và vùi mình xuống cát</w:t>
      </w:r>
      <w:r w:rsidRPr="0064259D">
        <w:rPr>
          <w:rFonts w:eastAsia="Calibri"/>
        </w:rPr>
        <w:t>, hơn nữa thời gian giám sát vào ban đêm do đó sinh lượng mùa đông thấp hơn mùa thu xuân là hoàn toàn hợp lý, để so sánh cụ thể hóa hơn theo các mùa điều đó sẽ được thể hiện vào các kỳ theo dõi tiếp theo.</w:t>
      </w:r>
    </w:p>
    <w:p w14:paraId="0FFE5E10" w14:textId="77777777" w:rsidR="000C7A8A" w:rsidRDefault="000C7A8A" w:rsidP="000C7A8A">
      <w:pPr>
        <w:ind w:firstLine="0"/>
        <w:jc w:val="center"/>
        <w:rPr>
          <w:lang w:val="nl-NL"/>
        </w:rPr>
      </w:pPr>
      <w:r w:rsidRPr="004A53D6">
        <w:rPr>
          <w:noProof/>
        </w:rPr>
        <w:drawing>
          <wp:inline distT="0" distB="0" distL="0" distR="0" wp14:anchorId="37AC0AE2" wp14:editId="5E2A4855">
            <wp:extent cx="4568825" cy="2465070"/>
            <wp:effectExtent l="0" t="0" r="3175" b="11430"/>
            <wp:docPr id="11320" name="Chart 113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C6B3600" w14:textId="77777777" w:rsidR="00667A85" w:rsidRDefault="00667A85" w:rsidP="00667A85">
      <w:pPr>
        <w:ind w:firstLine="709"/>
        <w:jc w:val="left"/>
        <w:rPr>
          <w:b/>
          <w:i/>
          <w:noProof/>
        </w:rPr>
      </w:pPr>
      <w:r w:rsidRPr="00667A85">
        <w:rPr>
          <w:b/>
          <w:i/>
          <w:lang w:val="nl-NL"/>
        </w:rPr>
        <w:t xml:space="preserve">1.3. Kết quả </w:t>
      </w:r>
      <w:r w:rsidRPr="00667A85">
        <w:rPr>
          <w:b/>
          <w:i/>
          <w:color w:val="000000"/>
        </w:rPr>
        <w:t>t</w:t>
      </w:r>
      <w:r w:rsidRPr="00667A85">
        <w:rPr>
          <w:b/>
          <w:i/>
          <w:noProof/>
        </w:rPr>
        <w:t>hống kê tần suất bắt gặp các loài, thành phần loài</w:t>
      </w:r>
    </w:p>
    <w:p w14:paraId="28035B98" w14:textId="77777777" w:rsidR="00667A85" w:rsidRDefault="00667A85" w:rsidP="00667A85">
      <w:pPr>
        <w:ind w:firstLine="709"/>
      </w:pPr>
      <w:r w:rsidRPr="004D23A2">
        <w:t>Tại 06 khu vực lập 06 tuyến điều tra (chiều dài tuyến là 500m), 1 tuyến/1 khu vực, vị trí lập tuyến nằm ở giữa đường triều cường và đường triều kiệt</w:t>
      </w:r>
      <w:r>
        <w:t>.</w:t>
      </w:r>
    </w:p>
    <w:p w14:paraId="23DD9589" w14:textId="77777777" w:rsidR="00667A85" w:rsidRDefault="00667A85" w:rsidP="00667A85">
      <w:pPr>
        <w:spacing w:after="120"/>
        <w:ind w:firstLine="709"/>
      </w:pPr>
      <w:r w:rsidRPr="004D23A2">
        <w:t xml:space="preserve">Trên tuyến điều tra xác định tần suất bắt gặp </w:t>
      </w:r>
      <w:r w:rsidRPr="00BE7AB5">
        <w:t>các</w:t>
      </w:r>
      <w:r w:rsidRPr="00344F99">
        <w:t xml:space="preserve"> loài thủy sản nguy cấp, quý</w:t>
      </w:r>
      <w:r w:rsidRPr="004D23A2">
        <w:t>,</w:t>
      </w:r>
      <w:r w:rsidRPr="00BE7AB5">
        <w:t xml:space="preserve"> hiếm, loài có giá trị kinh tế cao</w:t>
      </w:r>
      <w:r w:rsidRPr="004D23A2">
        <w:rPr>
          <w:rFonts w:eastAsia="MS Mincho"/>
        </w:rPr>
        <w:t xml:space="preserve"> trong phạm vi bề rộ</w:t>
      </w:r>
      <w:r>
        <w:rPr>
          <w:rFonts w:eastAsia="MS Mincho"/>
        </w:rPr>
        <w:t>ng quan sát: 20cm</w:t>
      </w:r>
      <w:r w:rsidRPr="004D23A2">
        <w:rPr>
          <w:rFonts w:eastAsia="MS Mincho"/>
        </w:rPr>
        <w:t xml:space="preserve"> </w:t>
      </w:r>
    </w:p>
    <w:p w14:paraId="06BE6EE8" w14:textId="77777777" w:rsidR="00667A85" w:rsidRDefault="00667A85" w:rsidP="00667A85">
      <w:pPr>
        <w:spacing w:after="120"/>
        <w:ind w:firstLine="709"/>
      </w:pPr>
      <w:r>
        <w:t>Kết quả như sau:</w:t>
      </w:r>
    </w:p>
    <w:tbl>
      <w:tblPr>
        <w:tblW w:w="90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1325"/>
        <w:gridCol w:w="1336"/>
        <w:gridCol w:w="1076"/>
        <w:gridCol w:w="1076"/>
        <w:gridCol w:w="1006"/>
        <w:gridCol w:w="1006"/>
        <w:gridCol w:w="1006"/>
        <w:gridCol w:w="936"/>
      </w:tblGrid>
      <w:tr w:rsidR="00667A85" w:rsidRPr="004050F2" w14:paraId="3AAC7216" w14:textId="77777777" w:rsidTr="00667A85">
        <w:trPr>
          <w:trHeight w:val="966"/>
        </w:trPr>
        <w:tc>
          <w:tcPr>
            <w:tcW w:w="645" w:type="dxa"/>
            <w:shd w:val="clear" w:color="auto" w:fill="auto"/>
            <w:vAlign w:val="center"/>
            <w:hideMark/>
          </w:tcPr>
          <w:p w14:paraId="52B16E5B" w14:textId="77777777" w:rsidR="00667A85" w:rsidRPr="00667A85" w:rsidRDefault="00667A85" w:rsidP="00667A85">
            <w:pPr>
              <w:ind w:firstLine="0"/>
              <w:rPr>
                <w:b/>
                <w:color w:val="000000"/>
              </w:rPr>
            </w:pPr>
            <w:r w:rsidRPr="00667A85">
              <w:rPr>
                <w:b/>
                <w:color w:val="000000"/>
              </w:rPr>
              <w:t>TT</w:t>
            </w:r>
          </w:p>
        </w:tc>
        <w:tc>
          <w:tcPr>
            <w:tcW w:w="6994" w:type="dxa"/>
            <w:gridSpan w:val="7"/>
            <w:shd w:val="clear" w:color="auto" w:fill="auto"/>
            <w:vAlign w:val="center"/>
            <w:hideMark/>
          </w:tcPr>
          <w:p w14:paraId="7BE37C1C" w14:textId="77777777" w:rsidR="00667A85" w:rsidRPr="004050F2" w:rsidRDefault="00667A85" w:rsidP="00667A85">
            <w:pPr>
              <w:jc w:val="center"/>
              <w:rPr>
                <w:b/>
                <w:bCs/>
                <w:color w:val="000000"/>
              </w:rPr>
            </w:pPr>
            <w:r w:rsidRPr="004050F2">
              <w:rPr>
                <w:b/>
                <w:bCs/>
                <w:color w:val="000000"/>
              </w:rPr>
              <w:t xml:space="preserve">BIỂU THỐNG KÊ </w:t>
            </w:r>
            <w:r w:rsidRPr="004050F2">
              <w:rPr>
                <w:b/>
                <w:bCs/>
                <w:color w:val="000000"/>
              </w:rPr>
              <w:br/>
              <w:t>Tần suất bắt gặp các loài trên tuyến 500m, bề rộng tuyến 20cm</w:t>
            </w:r>
          </w:p>
        </w:tc>
        <w:tc>
          <w:tcPr>
            <w:tcW w:w="1434" w:type="dxa"/>
          </w:tcPr>
          <w:p w14:paraId="611D4351" w14:textId="77777777" w:rsidR="00667A85" w:rsidRPr="004050F2" w:rsidRDefault="00667A85" w:rsidP="00667A85">
            <w:pPr>
              <w:ind w:firstLine="0"/>
              <w:rPr>
                <w:b/>
                <w:bCs/>
                <w:color w:val="000000"/>
              </w:rPr>
            </w:pPr>
            <w:r>
              <w:rPr>
                <w:b/>
                <w:bCs/>
                <w:color w:val="000000"/>
              </w:rPr>
              <w:t>Ghi chú</w:t>
            </w:r>
          </w:p>
        </w:tc>
      </w:tr>
      <w:tr w:rsidR="00667A85" w:rsidRPr="004050F2" w14:paraId="7AC7B3CE" w14:textId="77777777" w:rsidTr="00667A85">
        <w:trPr>
          <w:trHeight w:val="1125"/>
        </w:trPr>
        <w:tc>
          <w:tcPr>
            <w:tcW w:w="645" w:type="dxa"/>
            <w:vMerge w:val="restart"/>
            <w:shd w:val="clear" w:color="auto" w:fill="auto"/>
            <w:vAlign w:val="center"/>
            <w:hideMark/>
          </w:tcPr>
          <w:p w14:paraId="04A192E8" w14:textId="77777777" w:rsidR="00667A85" w:rsidRPr="004050F2" w:rsidRDefault="00667A85" w:rsidP="00667A85">
            <w:pPr>
              <w:ind w:firstLine="0"/>
              <w:rPr>
                <w:color w:val="000000"/>
              </w:rPr>
            </w:pPr>
            <w:r w:rsidRPr="004050F2">
              <w:rPr>
                <w:color w:val="000000"/>
              </w:rPr>
              <w:t>1</w:t>
            </w:r>
          </w:p>
        </w:tc>
        <w:tc>
          <w:tcPr>
            <w:tcW w:w="1123" w:type="dxa"/>
            <w:vMerge w:val="restart"/>
            <w:shd w:val="clear" w:color="auto" w:fill="auto"/>
            <w:vAlign w:val="center"/>
            <w:hideMark/>
          </w:tcPr>
          <w:p w14:paraId="458D8AC0" w14:textId="77777777" w:rsidR="00667A85" w:rsidRPr="004050F2" w:rsidRDefault="00667A85" w:rsidP="00667A85">
            <w:pPr>
              <w:ind w:firstLine="0"/>
              <w:rPr>
                <w:color w:val="000000"/>
              </w:rPr>
            </w:pPr>
            <w:r w:rsidRPr="004050F2">
              <w:rPr>
                <w:color w:val="000000"/>
              </w:rPr>
              <w:t>Chương di</w:t>
            </w:r>
          </w:p>
        </w:tc>
        <w:tc>
          <w:tcPr>
            <w:tcW w:w="1436" w:type="dxa"/>
            <w:shd w:val="clear" w:color="auto" w:fill="auto"/>
            <w:vAlign w:val="center"/>
            <w:hideMark/>
          </w:tcPr>
          <w:p w14:paraId="6210B1A1" w14:textId="77777777" w:rsidR="00667A85" w:rsidRPr="004050F2" w:rsidRDefault="00667A85" w:rsidP="00667A85">
            <w:pPr>
              <w:ind w:firstLine="0"/>
              <w:rPr>
                <w:color w:val="000000"/>
              </w:rPr>
            </w:pPr>
            <w:r w:rsidRPr="004050F2">
              <w:rPr>
                <w:color w:val="000000"/>
              </w:rPr>
              <w:t>Thành phần loài</w:t>
            </w:r>
          </w:p>
        </w:tc>
        <w:tc>
          <w:tcPr>
            <w:tcW w:w="788" w:type="dxa"/>
            <w:shd w:val="clear" w:color="auto" w:fill="auto"/>
            <w:vAlign w:val="center"/>
            <w:hideMark/>
          </w:tcPr>
          <w:p w14:paraId="357B4B13" w14:textId="77777777" w:rsidR="00667A85" w:rsidRPr="004050F2" w:rsidRDefault="00667A85" w:rsidP="00667A85">
            <w:pPr>
              <w:ind w:firstLine="0"/>
              <w:rPr>
                <w:color w:val="000000"/>
              </w:rPr>
            </w:pPr>
            <w:r w:rsidRPr="004050F2">
              <w:rPr>
                <w:color w:val="000000"/>
              </w:rPr>
              <w:t>Ốc đá</w:t>
            </w:r>
          </w:p>
        </w:tc>
        <w:tc>
          <w:tcPr>
            <w:tcW w:w="835" w:type="dxa"/>
            <w:shd w:val="clear" w:color="auto" w:fill="auto"/>
            <w:vAlign w:val="center"/>
            <w:hideMark/>
          </w:tcPr>
          <w:p w14:paraId="55FBECB8" w14:textId="77777777" w:rsidR="00667A85" w:rsidRPr="004050F2" w:rsidRDefault="00667A85" w:rsidP="00667A85">
            <w:pPr>
              <w:ind w:firstLine="0"/>
              <w:rPr>
                <w:color w:val="000000"/>
              </w:rPr>
            </w:pPr>
            <w:r w:rsidRPr="004050F2">
              <w:rPr>
                <w:color w:val="000000"/>
              </w:rPr>
              <w:t>ỐC màu</w:t>
            </w:r>
          </w:p>
        </w:tc>
        <w:tc>
          <w:tcPr>
            <w:tcW w:w="1063" w:type="dxa"/>
            <w:shd w:val="clear" w:color="auto" w:fill="auto"/>
            <w:vAlign w:val="center"/>
            <w:hideMark/>
          </w:tcPr>
          <w:p w14:paraId="3CB5405C" w14:textId="77777777" w:rsidR="00667A85" w:rsidRPr="004050F2" w:rsidRDefault="00667A85" w:rsidP="00667A85">
            <w:pPr>
              <w:ind w:firstLine="0"/>
              <w:rPr>
                <w:color w:val="000000"/>
              </w:rPr>
            </w:pPr>
            <w:r w:rsidRPr="004050F2">
              <w:rPr>
                <w:color w:val="000000"/>
              </w:rPr>
              <w:t>Bạch tuộc (Ruốc)</w:t>
            </w:r>
          </w:p>
        </w:tc>
        <w:tc>
          <w:tcPr>
            <w:tcW w:w="994" w:type="dxa"/>
            <w:shd w:val="clear" w:color="auto" w:fill="auto"/>
            <w:vAlign w:val="center"/>
            <w:hideMark/>
          </w:tcPr>
          <w:p w14:paraId="1072EA62" w14:textId="77777777" w:rsidR="00667A85" w:rsidRPr="004050F2" w:rsidRDefault="00667A85" w:rsidP="00667A85">
            <w:pPr>
              <w:jc w:val="center"/>
              <w:rPr>
                <w:color w:val="000000"/>
              </w:rPr>
            </w:pPr>
            <w:r w:rsidRPr="004050F2">
              <w:rPr>
                <w:color w:val="000000"/>
              </w:rPr>
              <w:t> </w:t>
            </w:r>
          </w:p>
        </w:tc>
        <w:tc>
          <w:tcPr>
            <w:tcW w:w="755" w:type="dxa"/>
            <w:shd w:val="clear" w:color="auto" w:fill="auto"/>
            <w:vAlign w:val="center"/>
            <w:hideMark/>
          </w:tcPr>
          <w:p w14:paraId="239666BA" w14:textId="77777777" w:rsidR="00667A85" w:rsidRPr="004050F2" w:rsidRDefault="00667A85" w:rsidP="00667A85">
            <w:pPr>
              <w:jc w:val="center"/>
              <w:rPr>
                <w:color w:val="000000"/>
              </w:rPr>
            </w:pPr>
            <w:r w:rsidRPr="004050F2">
              <w:rPr>
                <w:color w:val="000000"/>
              </w:rPr>
              <w:t> </w:t>
            </w:r>
          </w:p>
        </w:tc>
        <w:tc>
          <w:tcPr>
            <w:tcW w:w="1434" w:type="dxa"/>
            <w:vMerge w:val="restart"/>
          </w:tcPr>
          <w:p w14:paraId="5BEFBF17" w14:textId="77777777" w:rsidR="00667A85" w:rsidRDefault="00667A85" w:rsidP="00667A85">
            <w:pPr>
              <w:jc w:val="center"/>
              <w:rPr>
                <w:i/>
                <w:color w:val="000000"/>
              </w:rPr>
            </w:pPr>
          </w:p>
          <w:p w14:paraId="1782C72D" w14:textId="77777777" w:rsidR="00667A85" w:rsidRDefault="00667A85" w:rsidP="00667A85">
            <w:pPr>
              <w:jc w:val="center"/>
              <w:rPr>
                <w:i/>
                <w:color w:val="000000"/>
              </w:rPr>
            </w:pPr>
          </w:p>
          <w:p w14:paraId="0F1FB974" w14:textId="77777777" w:rsidR="00667A85" w:rsidRDefault="00667A85" w:rsidP="00667A85">
            <w:pPr>
              <w:jc w:val="center"/>
              <w:rPr>
                <w:i/>
                <w:color w:val="000000"/>
              </w:rPr>
            </w:pPr>
          </w:p>
          <w:p w14:paraId="4F1A6225" w14:textId="77777777" w:rsidR="00667A85" w:rsidRDefault="00667A85" w:rsidP="00667A85">
            <w:pPr>
              <w:jc w:val="center"/>
              <w:rPr>
                <w:i/>
                <w:color w:val="000000"/>
              </w:rPr>
            </w:pPr>
          </w:p>
          <w:p w14:paraId="4233F876" w14:textId="77777777" w:rsidR="00667A85" w:rsidRDefault="00667A85" w:rsidP="00667A85">
            <w:pPr>
              <w:jc w:val="center"/>
              <w:rPr>
                <w:i/>
                <w:color w:val="000000"/>
              </w:rPr>
            </w:pPr>
          </w:p>
          <w:p w14:paraId="5ECFAA98" w14:textId="77777777" w:rsidR="00667A85" w:rsidRDefault="00667A85" w:rsidP="00667A85">
            <w:pPr>
              <w:jc w:val="center"/>
              <w:rPr>
                <w:i/>
                <w:color w:val="000000"/>
              </w:rPr>
            </w:pPr>
          </w:p>
          <w:p w14:paraId="5FD0805A" w14:textId="77777777" w:rsidR="00667A85" w:rsidRDefault="00667A85" w:rsidP="00667A85">
            <w:pPr>
              <w:jc w:val="center"/>
              <w:rPr>
                <w:i/>
                <w:color w:val="000000"/>
              </w:rPr>
            </w:pPr>
          </w:p>
          <w:p w14:paraId="5CD8F58E" w14:textId="77777777" w:rsidR="00667A85" w:rsidRDefault="00667A85" w:rsidP="00667A85">
            <w:pPr>
              <w:jc w:val="center"/>
              <w:rPr>
                <w:i/>
                <w:color w:val="000000"/>
              </w:rPr>
            </w:pPr>
          </w:p>
          <w:p w14:paraId="0A5121E7" w14:textId="77777777" w:rsidR="00667A85" w:rsidRDefault="00667A85" w:rsidP="00667A85">
            <w:pPr>
              <w:jc w:val="center"/>
              <w:rPr>
                <w:i/>
                <w:color w:val="000000"/>
              </w:rPr>
            </w:pPr>
          </w:p>
          <w:p w14:paraId="658E622C" w14:textId="77777777" w:rsidR="00667A85" w:rsidRDefault="00667A85" w:rsidP="00667A85">
            <w:pPr>
              <w:jc w:val="center"/>
              <w:rPr>
                <w:i/>
                <w:color w:val="000000"/>
              </w:rPr>
            </w:pPr>
          </w:p>
          <w:p w14:paraId="22592839" w14:textId="77777777" w:rsidR="00667A85" w:rsidRDefault="00667A85" w:rsidP="00667A85">
            <w:pPr>
              <w:jc w:val="center"/>
              <w:rPr>
                <w:i/>
                <w:color w:val="000000"/>
              </w:rPr>
            </w:pPr>
          </w:p>
          <w:p w14:paraId="5168DE4F" w14:textId="77777777" w:rsidR="00667A85" w:rsidRDefault="00667A85" w:rsidP="00667A85">
            <w:pPr>
              <w:jc w:val="center"/>
              <w:rPr>
                <w:i/>
                <w:color w:val="000000"/>
              </w:rPr>
            </w:pPr>
          </w:p>
          <w:p w14:paraId="3F25611A" w14:textId="77777777" w:rsidR="00667A85" w:rsidRDefault="00667A85" w:rsidP="00667A85">
            <w:pPr>
              <w:jc w:val="center"/>
              <w:rPr>
                <w:i/>
                <w:color w:val="000000"/>
              </w:rPr>
            </w:pPr>
          </w:p>
          <w:p w14:paraId="180B0B93" w14:textId="77777777" w:rsidR="00667A85" w:rsidRPr="004050F2" w:rsidRDefault="00667A85" w:rsidP="00667A85">
            <w:pPr>
              <w:jc w:val="center"/>
              <w:rPr>
                <w:color w:val="000000"/>
              </w:rPr>
            </w:pPr>
          </w:p>
        </w:tc>
      </w:tr>
      <w:tr w:rsidR="00667A85" w:rsidRPr="004050F2" w14:paraId="7C1B1A53" w14:textId="77777777" w:rsidTr="00667A85">
        <w:trPr>
          <w:trHeight w:val="750"/>
        </w:trPr>
        <w:tc>
          <w:tcPr>
            <w:tcW w:w="645" w:type="dxa"/>
            <w:vMerge/>
            <w:vAlign w:val="center"/>
            <w:hideMark/>
          </w:tcPr>
          <w:p w14:paraId="5A49E8E2" w14:textId="77777777" w:rsidR="00667A85" w:rsidRPr="004050F2" w:rsidRDefault="00667A85" w:rsidP="00667A85">
            <w:pPr>
              <w:rPr>
                <w:color w:val="000000"/>
              </w:rPr>
            </w:pPr>
          </w:p>
        </w:tc>
        <w:tc>
          <w:tcPr>
            <w:tcW w:w="1123" w:type="dxa"/>
            <w:vMerge/>
            <w:vAlign w:val="center"/>
            <w:hideMark/>
          </w:tcPr>
          <w:p w14:paraId="60781A77" w14:textId="77777777" w:rsidR="00667A85" w:rsidRPr="004050F2" w:rsidRDefault="00667A85" w:rsidP="00667A85">
            <w:pPr>
              <w:rPr>
                <w:color w:val="000000"/>
              </w:rPr>
            </w:pPr>
          </w:p>
        </w:tc>
        <w:tc>
          <w:tcPr>
            <w:tcW w:w="1436" w:type="dxa"/>
            <w:shd w:val="clear" w:color="auto" w:fill="auto"/>
            <w:vAlign w:val="center"/>
            <w:hideMark/>
          </w:tcPr>
          <w:p w14:paraId="7A9C2470" w14:textId="77777777" w:rsidR="00667A85" w:rsidRPr="004050F2" w:rsidRDefault="00667A85" w:rsidP="00667A85">
            <w:pPr>
              <w:ind w:firstLine="0"/>
              <w:rPr>
                <w:color w:val="000000"/>
              </w:rPr>
            </w:pPr>
            <w:r w:rsidRPr="004050F2">
              <w:rPr>
                <w:color w:val="000000"/>
              </w:rPr>
              <w:t>Tần suất bắt gặp/500m</w:t>
            </w:r>
          </w:p>
        </w:tc>
        <w:tc>
          <w:tcPr>
            <w:tcW w:w="788" w:type="dxa"/>
            <w:shd w:val="clear" w:color="auto" w:fill="auto"/>
            <w:vAlign w:val="center"/>
            <w:hideMark/>
          </w:tcPr>
          <w:p w14:paraId="532EDB64" w14:textId="77777777" w:rsidR="00667A85" w:rsidRPr="004050F2" w:rsidRDefault="00667A85" w:rsidP="00667A85">
            <w:pPr>
              <w:ind w:firstLine="0"/>
              <w:rPr>
                <w:color w:val="000000"/>
              </w:rPr>
            </w:pPr>
            <w:r w:rsidRPr="004050F2">
              <w:rPr>
                <w:color w:val="000000"/>
              </w:rPr>
              <w:t>4</w:t>
            </w:r>
          </w:p>
        </w:tc>
        <w:tc>
          <w:tcPr>
            <w:tcW w:w="835" w:type="dxa"/>
            <w:shd w:val="clear" w:color="auto" w:fill="auto"/>
            <w:vAlign w:val="center"/>
            <w:hideMark/>
          </w:tcPr>
          <w:p w14:paraId="47A36B29" w14:textId="77777777" w:rsidR="00667A85" w:rsidRPr="004050F2" w:rsidRDefault="00667A85" w:rsidP="00667A85">
            <w:pPr>
              <w:ind w:firstLine="0"/>
              <w:rPr>
                <w:color w:val="000000"/>
              </w:rPr>
            </w:pPr>
            <w:r w:rsidRPr="004050F2">
              <w:rPr>
                <w:color w:val="000000"/>
              </w:rPr>
              <w:t>1</w:t>
            </w:r>
          </w:p>
        </w:tc>
        <w:tc>
          <w:tcPr>
            <w:tcW w:w="1063" w:type="dxa"/>
            <w:shd w:val="clear" w:color="auto" w:fill="auto"/>
            <w:vAlign w:val="center"/>
            <w:hideMark/>
          </w:tcPr>
          <w:p w14:paraId="6352E9F2" w14:textId="77777777" w:rsidR="00667A85" w:rsidRPr="004050F2" w:rsidRDefault="00667A85" w:rsidP="00667A85">
            <w:pPr>
              <w:ind w:firstLine="0"/>
              <w:rPr>
                <w:color w:val="000000"/>
              </w:rPr>
            </w:pPr>
            <w:r w:rsidRPr="004050F2">
              <w:rPr>
                <w:color w:val="000000"/>
              </w:rPr>
              <w:t>2</w:t>
            </w:r>
          </w:p>
        </w:tc>
        <w:tc>
          <w:tcPr>
            <w:tcW w:w="994" w:type="dxa"/>
            <w:shd w:val="clear" w:color="auto" w:fill="auto"/>
            <w:vAlign w:val="center"/>
            <w:hideMark/>
          </w:tcPr>
          <w:p w14:paraId="7EE5D1E3" w14:textId="77777777" w:rsidR="00667A85" w:rsidRPr="004050F2" w:rsidRDefault="00667A85" w:rsidP="00667A85">
            <w:pPr>
              <w:jc w:val="center"/>
              <w:rPr>
                <w:color w:val="000000"/>
              </w:rPr>
            </w:pPr>
            <w:r w:rsidRPr="004050F2">
              <w:rPr>
                <w:color w:val="000000"/>
              </w:rPr>
              <w:t> </w:t>
            </w:r>
          </w:p>
        </w:tc>
        <w:tc>
          <w:tcPr>
            <w:tcW w:w="755" w:type="dxa"/>
            <w:shd w:val="clear" w:color="auto" w:fill="auto"/>
            <w:vAlign w:val="center"/>
            <w:hideMark/>
          </w:tcPr>
          <w:p w14:paraId="51B1DDA9" w14:textId="77777777" w:rsidR="00667A85" w:rsidRPr="004050F2" w:rsidRDefault="00667A85" w:rsidP="00667A85">
            <w:pPr>
              <w:jc w:val="center"/>
              <w:rPr>
                <w:color w:val="000000"/>
              </w:rPr>
            </w:pPr>
            <w:r w:rsidRPr="004050F2">
              <w:rPr>
                <w:color w:val="000000"/>
              </w:rPr>
              <w:t> </w:t>
            </w:r>
          </w:p>
        </w:tc>
        <w:tc>
          <w:tcPr>
            <w:tcW w:w="1434" w:type="dxa"/>
            <w:vMerge/>
          </w:tcPr>
          <w:p w14:paraId="2F918153" w14:textId="77777777" w:rsidR="00667A85" w:rsidRPr="004050F2" w:rsidRDefault="00667A85" w:rsidP="00667A85">
            <w:pPr>
              <w:jc w:val="center"/>
              <w:rPr>
                <w:color w:val="000000"/>
              </w:rPr>
            </w:pPr>
          </w:p>
        </w:tc>
      </w:tr>
      <w:tr w:rsidR="00667A85" w:rsidRPr="004050F2" w14:paraId="7A1086C6" w14:textId="77777777" w:rsidTr="00667A85">
        <w:trPr>
          <w:trHeight w:val="750"/>
        </w:trPr>
        <w:tc>
          <w:tcPr>
            <w:tcW w:w="645" w:type="dxa"/>
            <w:vMerge w:val="restart"/>
            <w:shd w:val="clear" w:color="auto" w:fill="auto"/>
            <w:vAlign w:val="center"/>
            <w:hideMark/>
          </w:tcPr>
          <w:p w14:paraId="36CDE5CD" w14:textId="77777777" w:rsidR="00667A85" w:rsidRPr="004050F2" w:rsidRDefault="00667A85" w:rsidP="00667A85">
            <w:pPr>
              <w:ind w:firstLine="0"/>
              <w:rPr>
                <w:color w:val="000000"/>
              </w:rPr>
            </w:pPr>
            <w:r w:rsidRPr="004050F2">
              <w:rPr>
                <w:color w:val="000000"/>
              </w:rPr>
              <w:t>2</w:t>
            </w:r>
          </w:p>
        </w:tc>
        <w:tc>
          <w:tcPr>
            <w:tcW w:w="1123" w:type="dxa"/>
            <w:vMerge w:val="restart"/>
            <w:shd w:val="clear" w:color="auto" w:fill="auto"/>
            <w:vAlign w:val="center"/>
            <w:hideMark/>
          </w:tcPr>
          <w:p w14:paraId="13F5C8DC" w14:textId="77777777" w:rsidR="00667A85" w:rsidRPr="004050F2" w:rsidRDefault="00667A85" w:rsidP="00667A85">
            <w:pPr>
              <w:ind w:firstLine="0"/>
              <w:rPr>
                <w:color w:val="000000"/>
              </w:rPr>
            </w:pPr>
            <w:r w:rsidRPr="004050F2">
              <w:rPr>
                <w:color w:val="000000"/>
              </w:rPr>
              <w:t>Bãi Bà Biếng</w:t>
            </w:r>
          </w:p>
        </w:tc>
        <w:tc>
          <w:tcPr>
            <w:tcW w:w="1436" w:type="dxa"/>
            <w:shd w:val="clear" w:color="auto" w:fill="auto"/>
            <w:vAlign w:val="center"/>
            <w:hideMark/>
          </w:tcPr>
          <w:p w14:paraId="57275C2A" w14:textId="77777777" w:rsidR="00667A85" w:rsidRPr="004050F2" w:rsidRDefault="00667A85" w:rsidP="00667A85">
            <w:pPr>
              <w:ind w:firstLine="0"/>
              <w:rPr>
                <w:color w:val="000000"/>
              </w:rPr>
            </w:pPr>
            <w:r w:rsidRPr="004050F2">
              <w:rPr>
                <w:color w:val="000000"/>
              </w:rPr>
              <w:t>Thành phần loài</w:t>
            </w:r>
          </w:p>
        </w:tc>
        <w:tc>
          <w:tcPr>
            <w:tcW w:w="788" w:type="dxa"/>
            <w:shd w:val="clear" w:color="auto" w:fill="auto"/>
            <w:vAlign w:val="center"/>
            <w:hideMark/>
          </w:tcPr>
          <w:p w14:paraId="1C079299" w14:textId="77777777" w:rsidR="00667A85" w:rsidRPr="004050F2" w:rsidRDefault="00667A85" w:rsidP="00667A85">
            <w:pPr>
              <w:ind w:firstLine="0"/>
              <w:rPr>
                <w:color w:val="000000"/>
              </w:rPr>
            </w:pPr>
            <w:r w:rsidRPr="004050F2">
              <w:rPr>
                <w:color w:val="000000"/>
              </w:rPr>
              <w:t>Ốc đá</w:t>
            </w:r>
          </w:p>
        </w:tc>
        <w:tc>
          <w:tcPr>
            <w:tcW w:w="835" w:type="dxa"/>
            <w:shd w:val="clear" w:color="auto" w:fill="auto"/>
            <w:vAlign w:val="center"/>
            <w:hideMark/>
          </w:tcPr>
          <w:p w14:paraId="698FBB2A" w14:textId="77777777" w:rsidR="00667A85" w:rsidRPr="004050F2" w:rsidRDefault="00667A85" w:rsidP="00667A85">
            <w:pPr>
              <w:ind w:firstLine="0"/>
              <w:rPr>
                <w:color w:val="000000"/>
              </w:rPr>
            </w:pPr>
            <w:r w:rsidRPr="004050F2">
              <w:rPr>
                <w:color w:val="000000"/>
              </w:rPr>
              <w:t>Ốc vôi</w:t>
            </w:r>
          </w:p>
        </w:tc>
        <w:tc>
          <w:tcPr>
            <w:tcW w:w="1063" w:type="dxa"/>
            <w:shd w:val="clear" w:color="auto" w:fill="auto"/>
            <w:vAlign w:val="center"/>
            <w:hideMark/>
          </w:tcPr>
          <w:p w14:paraId="4A0C3451" w14:textId="77777777" w:rsidR="00667A85" w:rsidRPr="004050F2" w:rsidRDefault="00667A85" w:rsidP="00667A85">
            <w:pPr>
              <w:jc w:val="center"/>
              <w:rPr>
                <w:color w:val="000000"/>
              </w:rPr>
            </w:pPr>
            <w:r w:rsidRPr="004050F2">
              <w:rPr>
                <w:color w:val="000000"/>
              </w:rPr>
              <w:t> </w:t>
            </w:r>
          </w:p>
        </w:tc>
        <w:tc>
          <w:tcPr>
            <w:tcW w:w="994" w:type="dxa"/>
            <w:shd w:val="clear" w:color="auto" w:fill="auto"/>
            <w:vAlign w:val="center"/>
            <w:hideMark/>
          </w:tcPr>
          <w:p w14:paraId="513FDD25" w14:textId="77777777" w:rsidR="00667A85" w:rsidRPr="004050F2" w:rsidRDefault="00667A85" w:rsidP="00667A85">
            <w:pPr>
              <w:jc w:val="center"/>
              <w:rPr>
                <w:color w:val="000000"/>
              </w:rPr>
            </w:pPr>
            <w:r w:rsidRPr="004050F2">
              <w:rPr>
                <w:color w:val="000000"/>
              </w:rPr>
              <w:t> </w:t>
            </w:r>
          </w:p>
        </w:tc>
        <w:tc>
          <w:tcPr>
            <w:tcW w:w="755" w:type="dxa"/>
            <w:shd w:val="clear" w:color="auto" w:fill="auto"/>
            <w:vAlign w:val="center"/>
            <w:hideMark/>
          </w:tcPr>
          <w:p w14:paraId="1A13A67E" w14:textId="77777777" w:rsidR="00667A85" w:rsidRPr="004050F2" w:rsidRDefault="00667A85" w:rsidP="00667A85">
            <w:pPr>
              <w:jc w:val="center"/>
              <w:rPr>
                <w:color w:val="000000"/>
              </w:rPr>
            </w:pPr>
            <w:r w:rsidRPr="004050F2">
              <w:rPr>
                <w:color w:val="000000"/>
              </w:rPr>
              <w:t> </w:t>
            </w:r>
          </w:p>
        </w:tc>
        <w:tc>
          <w:tcPr>
            <w:tcW w:w="1434" w:type="dxa"/>
            <w:vMerge/>
          </w:tcPr>
          <w:p w14:paraId="7EE6DF46" w14:textId="77777777" w:rsidR="00667A85" w:rsidRPr="004050F2" w:rsidRDefault="00667A85" w:rsidP="00667A85">
            <w:pPr>
              <w:jc w:val="center"/>
              <w:rPr>
                <w:color w:val="000000"/>
              </w:rPr>
            </w:pPr>
          </w:p>
        </w:tc>
      </w:tr>
      <w:tr w:rsidR="00667A85" w:rsidRPr="004050F2" w14:paraId="105D0810" w14:textId="77777777" w:rsidTr="00667A85">
        <w:trPr>
          <w:trHeight w:val="750"/>
        </w:trPr>
        <w:tc>
          <w:tcPr>
            <w:tcW w:w="645" w:type="dxa"/>
            <w:vMerge/>
            <w:vAlign w:val="center"/>
            <w:hideMark/>
          </w:tcPr>
          <w:p w14:paraId="670F4DFE" w14:textId="77777777" w:rsidR="00667A85" w:rsidRPr="004050F2" w:rsidRDefault="00667A85" w:rsidP="00667A85">
            <w:pPr>
              <w:rPr>
                <w:color w:val="000000"/>
              </w:rPr>
            </w:pPr>
          </w:p>
        </w:tc>
        <w:tc>
          <w:tcPr>
            <w:tcW w:w="1123" w:type="dxa"/>
            <w:vMerge/>
            <w:vAlign w:val="center"/>
            <w:hideMark/>
          </w:tcPr>
          <w:p w14:paraId="512FF10C" w14:textId="77777777" w:rsidR="00667A85" w:rsidRPr="004050F2" w:rsidRDefault="00667A85" w:rsidP="00667A85">
            <w:pPr>
              <w:rPr>
                <w:color w:val="000000"/>
              </w:rPr>
            </w:pPr>
          </w:p>
        </w:tc>
        <w:tc>
          <w:tcPr>
            <w:tcW w:w="1436" w:type="dxa"/>
            <w:shd w:val="clear" w:color="auto" w:fill="auto"/>
            <w:vAlign w:val="center"/>
            <w:hideMark/>
          </w:tcPr>
          <w:p w14:paraId="373F4927" w14:textId="77777777" w:rsidR="00667A85" w:rsidRPr="004050F2" w:rsidRDefault="00667A85" w:rsidP="00667A85">
            <w:pPr>
              <w:ind w:firstLine="0"/>
              <w:rPr>
                <w:color w:val="000000"/>
              </w:rPr>
            </w:pPr>
            <w:r w:rsidRPr="004050F2">
              <w:rPr>
                <w:color w:val="000000"/>
              </w:rPr>
              <w:t>Tần suất bắt gặp/500m</w:t>
            </w:r>
          </w:p>
        </w:tc>
        <w:tc>
          <w:tcPr>
            <w:tcW w:w="788" w:type="dxa"/>
            <w:shd w:val="clear" w:color="auto" w:fill="auto"/>
            <w:vAlign w:val="center"/>
            <w:hideMark/>
          </w:tcPr>
          <w:p w14:paraId="11E6374F" w14:textId="77777777" w:rsidR="00667A85" w:rsidRPr="004050F2" w:rsidRDefault="00667A85" w:rsidP="00667A85">
            <w:pPr>
              <w:jc w:val="center"/>
              <w:rPr>
                <w:color w:val="000000"/>
              </w:rPr>
            </w:pPr>
            <w:r w:rsidRPr="004050F2">
              <w:rPr>
                <w:color w:val="000000"/>
              </w:rPr>
              <w:t>5</w:t>
            </w:r>
          </w:p>
        </w:tc>
        <w:tc>
          <w:tcPr>
            <w:tcW w:w="835" w:type="dxa"/>
            <w:shd w:val="clear" w:color="auto" w:fill="auto"/>
            <w:vAlign w:val="center"/>
            <w:hideMark/>
          </w:tcPr>
          <w:p w14:paraId="47E498E2" w14:textId="77777777" w:rsidR="00667A85" w:rsidRPr="004050F2" w:rsidRDefault="00667A85" w:rsidP="00667A85">
            <w:pPr>
              <w:jc w:val="center"/>
              <w:rPr>
                <w:color w:val="000000"/>
              </w:rPr>
            </w:pPr>
            <w:r w:rsidRPr="004050F2">
              <w:rPr>
                <w:color w:val="000000"/>
              </w:rPr>
              <w:t>2</w:t>
            </w:r>
          </w:p>
        </w:tc>
        <w:tc>
          <w:tcPr>
            <w:tcW w:w="1063" w:type="dxa"/>
            <w:shd w:val="clear" w:color="auto" w:fill="auto"/>
            <w:vAlign w:val="center"/>
            <w:hideMark/>
          </w:tcPr>
          <w:p w14:paraId="27C9DF02" w14:textId="77777777" w:rsidR="00667A85" w:rsidRPr="004050F2" w:rsidRDefault="00667A85" w:rsidP="00667A85">
            <w:pPr>
              <w:jc w:val="center"/>
              <w:rPr>
                <w:color w:val="000000"/>
              </w:rPr>
            </w:pPr>
            <w:r w:rsidRPr="004050F2">
              <w:rPr>
                <w:color w:val="000000"/>
              </w:rPr>
              <w:t> </w:t>
            </w:r>
          </w:p>
        </w:tc>
        <w:tc>
          <w:tcPr>
            <w:tcW w:w="994" w:type="dxa"/>
            <w:shd w:val="clear" w:color="auto" w:fill="auto"/>
            <w:vAlign w:val="center"/>
            <w:hideMark/>
          </w:tcPr>
          <w:p w14:paraId="067D1F74" w14:textId="77777777" w:rsidR="00667A85" w:rsidRPr="004050F2" w:rsidRDefault="00667A85" w:rsidP="00667A85">
            <w:pPr>
              <w:jc w:val="center"/>
              <w:rPr>
                <w:color w:val="000000"/>
              </w:rPr>
            </w:pPr>
            <w:r w:rsidRPr="004050F2">
              <w:rPr>
                <w:color w:val="000000"/>
              </w:rPr>
              <w:t> </w:t>
            </w:r>
          </w:p>
        </w:tc>
        <w:tc>
          <w:tcPr>
            <w:tcW w:w="755" w:type="dxa"/>
            <w:shd w:val="clear" w:color="auto" w:fill="auto"/>
            <w:vAlign w:val="center"/>
            <w:hideMark/>
          </w:tcPr>
          <w:p w14:paraId="092C62CF" w14:textId="77777777" w:rsidR="00667A85" w:rsidRPr="004050F2" w:rsidRDefault="00667A85" w:rsidP="00667A85">
            <w:pPr>
              <w:jc w:val="center"/>
              <w:rPr>
                <w:color w:val="000000"/>
              </w:rPr>
            </w:pPr>
            <w:r w:rsidRPr="004050F2">
              <w:rPr>
                <w:color w:val="000000"/>
              </w:rPr>
              <w:t> </w:t>
            </w:r>
          </w:p>
        </w:tc>
        <w:tc>
          <w:tcPr>
            <w:tcW w:w="1434" w:type="dxa"/>
            <w:vMerge/>
          </w:tcPr>
          <w:p w14:paraId="06D7657C" w14:textId="77777777" w:rsidR="00667A85" w:rsidRPr="004050F2" w:rsidRDefault="00667A85" w:rsidP="00667A85">
            <w:pPr>
              <w:jc w:val="center"/>
              <w:rPr>
                <w:color w:val="000000"/>
              </w:rPr>
            </w:pPr>
          </w:p>
        </w:tc>
      </w:tr>
      <w:tr w:rsidR="00667A85" w:rsidRPr="004050F2" w14:paraId="56A8FBA4" w14:textId="77777777" w:rsidTr="00667A85">
        <w:trPr>
          <w:trHeight w:val="961"/>
        </w:trPr>
        <w:tc>
          <w:tcPr>
            <w:tcW w:w="645" w:type="dxa"/>
            <w:vMerge w:val="restart"/>
            <w:shd w:val="clear" w:color="auto" w:fill="auto"/>
            <w:vAlign w:val="center"/>
            <w:hideMark/>
          </w:tcPr>
          <w:p w14:paraId="5C0B0243" w14:textId="77777777" w:rsidR="00667A85" w:rsidRPr="004050F2" w:rsidRDefault="00667A85" w:rsidP="00667A85">
            <w:pPr>
              <w:ind w:firstLine="0"/>
              <w:rPr>
                <w:color w:val="000000"/>
              </w:rPr>
            </w:pPr>
            <w:r w:rsidRPr="004050F2">
              <w:rPr>
                <w:color w:val="000000"/>
              </w:rPr>
              <w:lastRenderedPageBreak/>
              <w:t>3</w:t>
            </w:r>
          </w:p>
        </w:tc>
        <w:tc>
          <w:tcPr>
            <w:tcW w:w="1123" w:type="dxa"/>
            <w:vMerge w:val="restart"/>
            <w:shd w:val="clear" w:color="auto" w:fill="auto"/>
            <w:vAlign w:val="center"/>
            <w:hideMark/>
          </w:tcPr>
          <w:p w14:paraId="2D62A3E0" w14:textId="77777777" w:rsidR="00667A85" w:rsidRPr="004050F2" w:rsidRDefault="00667A85" w:rsidP="00667A85">
            <w:pPr>
              <w:jc w:val="center"/>
              <w:rPr>
                <w:color w:val="000000"/>
              </w:rPr>
            </w:pPr>
            <w:r w:rsidRPr="004050F2">
              <w:rPr>
                <w:color w:val="000000"/>
              </w:rPr>
              <w:t>Cái Lim Cạn</w:t>
            </w:r>
          </w:p>
        </w:tc>
        <w:tc>
          <w:tcPr>
            <w:tcW w:w="1436" w:type="dxa"/>
            <w:shd w:val="clear" w:color="auto" w:fill="auto"/>
            <w:vAlign w:val="center"/>
            <w:hideMark/>
          </w:tcPr>
          <w:p w14:paraId="3C35928E" w14:textId="77777777" w:rsidR="00667A85" w:rsidRPr="004050F2" w:rsidRDefault="00667A85" w:rsidP="00667A85">
            <w:pPr>
              <w:ind w:firstLine="0"/>
              <w:rPr>
                <w:color w:val="000000"/>
              </w:rPr>
            </w:pPr>
            <w:r w:rsidRPr="004050F2">
              <w:rPr>
                <w:color w:val="000000"/>
              </w:rPr>
              <w:t>Thành phần loài</w:t>
            </w:r>
          </w:p>
        </w:tc>
        <w:tc>
          <w:tcPr>
            <w:tcW w:w="788" w:type="dxa"/>
            <w:shd w:val="clear" w:color="auto" w:fill="auto"/>
            <w:vAlign w:val="center"/>
            <w:hideMark/>
          </w:tcPr>
          <w:p w14:paraId="6E4424AE" w14:textId="77777777" w:rsidR="00667A85" w:rsidRPr="004050F2" w:rsidRDefault="00667A85" w:rsidP="00667A85">
            <w:pPr>
              <w:ind w:firstLine="0"/>
              <w:rPr>
                <w:color w:val="000000"/>
              </w:rPr>
            </w:pPr>
            <w:r w:rsidRPr="004050F2">
              <w:rPr>
                <w:color w:val="000000"/>
              </w:rPr>
              <w:t>Hải sâm đen</w:t>
            </w:r>
          </w:p>
        </w:tc>
        <w:tc>
          <w:tcPr>
            <w:tcW w:w="835" w:type="dxa"/>
            <w:shd w:val="clear" w:color="auto" w:fill="auto"/>
            <w:vAlign w:val="center"/>
            <w:hideMark/>
          </w:tcPr>
          <w:p w14:paraId="474011E9" w14:textId="77777777" w:rsidR="00667A85" w:rsidRPr="004050F2" w:rsidRDefault="00667A85" w:rsidP="00667A85">
            <w:pPr>
              <w:ind w:firstLine="0"/>
              <w:rPr>
                <w:color w:val="000000"/>
              </w:rPr>
            </w:pPr>
            <w:r w:rsidRPr="004050F2">
              <w:rPr>
                <w:color w:val="000000"/>
              </w:rPr>
              <w:t>Ốc đá</w:t>
            </w:r>
          </w:p>
        </w:tc>
        <w:tc>
          <w:tcPr>
            <w:tcW w:w="1063" w:type="dxa"/>
            <w:shd w:val="clear" w:color="auto" w:fill="auto"/>
            <w:vAlign w:val="center"/>
            <w:hideMark/>
          </w:tcPr>
          <w:p w14:paraId="7FFBE44B" w14:textId="77777777" w:rsidR="00667A85" w:rsidRPr="004050F2" w:rsidRDefault="00667A85" w:rsidP="00667A85">
            <w:pPr>
              <w:ind w:firstLine="0"/>
              <w:rPr>
                <w:color w:val="000000"/>
              </w:rPr>
            </w:pPr>
            <w:r w:rsidRPr="004050F2">
              <w:rPr>
                <w:color w:val="000000"/>
              </w:rPr>
              <w:t>ỐC vôi</w:t>
            </w:r>
          </w:p>
        </w:tc>
        <w:tc>
          <w:tcPr>
            <w:tcW w:w="994" w:type="dxa"/>
            <w:shd w:val="clear" w:color="auto" w:fill="auto"/>
            <w:vAlign w:val="center"/>
            <w:hideMark/>
          </w:tcPr>
          <w:p w14:paraId="7D720A7A" w14:textId="77777777" w:rsidR="00667A85" w:rsidRPr="004050F2" w:rsidRDefault="00667A85" w:rsidP="00667A85">
            <w:pPr>
              <w:ind w:firstLine="0"/>
              <w:rPr>
                <w:color w:val="000000"/>
              </w:rPr>
            </w:pPr>
            <w:r w:rsidRPr="004050F2">
              <w:rPr>
                <w:color w:val="000000"/>
              </w:rPr>
              <w:t>Bạch tuộc (Ruốc)</w:t>
            </w:r>
          </w:p>
        </w:tc>
        <w:tc>
          <w:tcPr>
            <w:tcW w:w="755" w:type="dxa"/>
            <w:shd w:val="clear" w:color="auto" w:fill="auto"/>
            <w:vAlign w:val="center"/>
            <w:hideMark/>
          </w:tcPr>
          <w:p w14:paraId="1B08E6A1" w14:textId="77777777" w:rsidR="00667A85" w:rsidRPr="004050F2" w:rsidRDefault="00667A85" w:rsidP="00667A85">
            <w:pPr>
              <w:jc w:val="center"/>
              <w:rPr>
                <w:color w:val="000000"/>
              </w:rPr>
            </w:pPr>
            <w:r w:rsidRPr="004050F2">
              <w:rPr>
                <w:color w:val="000000"/>
              </w:rPr>
              <w:t> </w:t>
            </w:r>
          </w:p>
        </w:tc>
        <w:tc>
          <w:tcPr>
            <w:tcW w:w="1434" w:type="dxa"/>
            <w:vMerge/>
          </w:tcPr>
          <w:p w14:paraId="3F846F27" w14:textId="77777777" w:rsidR="00667A85" w:rsidRPr="004050F2" w:rsidRDefault="00667A85" w:rsidP="00667A85">
            <w:pPr>
              <w:jc w:val="center"/>
              <w:rPr>
                <w:color w:val="000000"/>
              </w:rPr>
            </w:pPr>
          </w:p>
        </w:tc>
      </w:tr>
      <w:tr w:rsidR="00667A85" w:rsidRPr="004050F2" w14:paraId="2175A043" w14:textId="77777777" w:rsidTr="00667A85">
        <w:trPr>
          <w:trHeight w:val="750"/>
        </w:trPr>
        <w:tc>
          <w:tcPr>
            <w:tcW w:w="645" w:type="dxa"/>
            <w:vMerge/>
            <w:vAlign w:val="center"/>
            <w:hideMark/>
          </w:tcPr>
          <w:p w14:paraId="2BCA9F91" w14:textId="77777777" w:rsidR="00667A85" w:rsidRPr="004050F2" w:rsidRDefault="00667A85" w:rsidP="00667A85">
            <w:pPr>
              <w:rPr>
                <w:color w:val="000000"/>
              </w:rPr>
            </w:pPr>
          </w:p>
        </w:tc>
        <w:tc>
          <w:tcPr>
            <w:tcW w:w="1123" w:type="dxa"/>
            <w:vMerge/>
            <w:vAlign w:val="center"/>
            <w:hideMark/>
          </w:tcPr>
          <w:p w14:paraId="1758411D" w14:textId="77777777" w:rsidR="00667A85" w:rsidRPr="004050F2" w:rsidRDefault="00667A85" w:rsidP="00667A85">
            <w:pPr>
              <w:rPr>
                <w:color w:val="000000"/>
              </w:rPr>
            </w:pPr>
          </w:p>
        </w:tc>
        <w:tc>
          <w:tcPr>
            <w:tcW w:w="1436" w:type="dxa"/>
            <w:shd w:val="clear" w:color="auto" w:fill="auto"/>
            <w:vAlign w:val="center"/>
            <w:hideMark/>
          </w:tcPr>
          <w:p w14:paraId="2FC6BB4B" w14:textId="77777777" w:rsidR="00667A85" w:rsidRPr="004050F2" w:rsidRDefault="00667A85" w:rsidP="00667A85">
            <w:pPr>
              <w:ind w:firstLine="0"/>
              <w:rPr>
                <w:color w:val="000000"/>
              </w:rPr>
            </w:pPr>
            <w:r w:rsidRPr="004050F2">
              <w:rPr>
                <w:color w:val="000000"/>
              </w:rPr>
              <w:t>Tần suất bắt gặp/500m</w:t>
            </w:r>
          </w:p>
        </w:tc>
        <w:tc>
          <w:tcPr>
            <w:tcW w:w="788" w:type="dxa"/>
            <w:shd w:val="clear" w:color="auto" w:fill="auto"/>
            <w:vAlign w:val="center"/>
            <w:hideMark/>
          </w:tcPr>
          <w:p w14:paraId="760C0A34" w14:textId="77777777" w:rsidR="00667A85" w:rsidRPr="004050F2" w:rsidRDefault="00667A85" w:rsidP="00667A85">
            <w:pPr>
              <w:ind w:firstLine="0"/>
              <w:rPr>
                <w:color w:val="000000"/>
              </w:rPr>
            </w:pPr>
            <w:r w:rsidRPr="004050F2">
              <w:rPr>
                <w:color w:val="000000"/>
              </w:rPr>
              <w:t>1</w:t>
            </w:r>
          </w:p>
        </w:tc>
        <w:tc>
          <w:tcPr>
            <w:tcW w:w="835" w:type="dxa"/>
            <w:shd w:val="clear" w:color="auto" w:fill="auto"/>
            <w:vAlign w:val="center"/>
            <w:hideMark/>
          </w:tcPr>
          <w:p w14:paraId="46F0648D" w14:textId="77777777" w:rsidR="00667A85" w:rsidRPr="004050F2" w:rsidRDefault="00667A85" w:rsidP="00667A85">
            <w:pPr>
              <w:ind w:firstLine="0"/>
              <w:rPr>
                <w:color w:val="000000"/>
              </w:rPr>
            </w:pPr>
            <w:r w:rsidRPr="004050F2">
              <w:rPr>
                <w:color w:val="000000"/>
              </w:rPr>
              <w:t>5</w:t>
            </w:r>
          </w:p>
        </w:tc>
        <w:tc>
          <w:tcPr>
            <w:tcW w:w="1063" w:type="dxa"/>
            <w:shd w:val="clear" w:color="auto" w:fill="auto"/>
            <w:vAlign w:val="center"/>
            <w:hideMark/>
          </w:tcPr>
          <w:p w14:paraId="0F4E5236" w14:textId="77777777" w:rsidR="00667A85" w:rsidRPr="004050F2" w:rsidRDefault="00667A85" w:rsidP="00667A85">
            <w:pPr>
              <w:ind w:firstLine="0"/>
              <w:rPr>
                <w:color w:val="000000"/>
              </w:rPr>
            </w:pPr>
            <w:r w:rsidRPr="004050F2">
              <w:rPr>
                <w:color w:val="000000"/>
              </w:rPr>
              <w:t>2</w:t>
            </w:r>
          </w:p>
        </w:tc>
        <w:tc>
          <w:tcPr>
            <w:tcW w:w="994" w:type="dxa"/>
            <w:shd w:val="clear" w:color="auto" w:fill="auto"/>
            <w:vAlign w:val="center"/>
            <w:hideMark/>
          </w:tcPr>
          <w:p w14:paraId="4AB4A50D" w14:textId="77777777" w:rsidR="00667A85" w:rsidRPr="004050F2" w:rsidRDefault="00667A85" w:rsidP="00667A85">
            <w:pPr>
              <w:ind w:firstLine="0"/>
              <w:rPr>
                <w:color w:val="000000"/>
              </w:rPr>
            </w:pPr>
            <w:r w:rsidRPr="004050F2">
              <w:rPr>
                <w:color w:val="000000"/>
              </w:rPr>
              <w:t>1</w:t>
            </w:r>
          </w:p>
        </w:tc>
        <w:tc>
          <w:tcPr>
            <w:tcW w:w="755" w:type="dxa"/>
            <w:shd w:val="clear" w:color="auto" w:fill="auto"/>
            <w:vAlign w:val="center"/>
            <w:hideMark/>
          </w:tcPr>
          <w:p w14:paraId="0F2CCFD9" w14:textId="77777777" w:rsidR="00667A85" w:rsidRPr="004050F2" w:rsidRDefault="00667A85" w:rsidP="00667A85">
            <w:pPr>
              <w:jc w:val="center"/>
              <w:rPr>
                <w:color w:val="000000"/>
              </w:rPr>
            </w:pPr>
            <w:r w:rsidRPr="004050F2">
              <w:rPr>
                <w:color w:val="000000"/>
              </w:rPr>
              <w:t> </w:t>
            </w:r>
          </w:p>
        </w:tc>
        <w:tc>
          <w:tcPr>
            <w:tcW w:w="1434" w:type="dxa"/>
            <w:vMerge/>
          </w:tcPr>
          <w:p w14:paraId="452E6F6E" w14:textId="77777777" w:rsidR="00667A85" w:rsidRPr="004050F2" w:rsidRDefault="00667A85" w:rsidP="00667A85">
            <w:pPr>
              <w:jc w:val="center"/>
              <w:rPr>
                <w:color w:val="000000"/>
              </w:rPr>
            </w:pPr>
          </w:p>
        </w:tc>
      </w:tr>
      <w:tr w:rsidR="00667A85" w:rsidRPr="004050F2" w14:paraId="14FA7B39" w14:textId="77777777" w:rsidTr="00667A85">
        <w:trPr>
          <w:trHeight w:val="1125"/>
        </w:trPr>
        <w:tc>
          <w:tcPr>
            <w:tcW w:w="645" w:type="dxa"/>
            <w:vMerge w:val="restart"/>
            <w:shd w:val="clear" w:color="auto" w:fill="auto"/>
            <w:vAlign w:val="center"/>
            <w:hideMark/>
          </w:tcPr>
          <w:p w14:paraId="3891E0E3" w14:textId="77777777" w:rsidR="00667A85" w:rsidRPr="004050F2" w:rsidRDefault="00667A85" w:rsidP="00667A85">
            <w:pPr>
              <w:ind w:firstLine="0"/>
              <w:rPr>
                <w:color w:val="000000"/>
              </w:rPr>
            </w:pPr>
            <w:r w:rsidRPr="004050F2">
              <w:rPr>
                <w:color w:val="000000"/>
              </w:rPr>
              <w:t>4</w:t>
            </w:r>
          </w:p>
        </w:tc>
        <w:tc>
          <w:tcPr>
            <w:tcW w:w="1123" w:type="dxa"/>
            <w:vMerge w:val="restart"/>
            <w:shd w:val="clear" w:color="auto" w:fill="auto"/>
            <w:vAlign w:val="center"/>
            <w:hideMark/>
          </w:tcPr>
          <w:p w14:paraId="4F6D474B" w14:textId="77777777" w:rsidR="00667A85" w:rsidRPr="004050F2" w:rsidRDefault="00667A85" w:rsidP="00667A85">
            <w:pPr>
              <w:ind w:firstLine="0"/>
              <w:rPr>
                <w:color w:val="000000"/>
              </w:rPr>
            </w:pPr>
            <w:r w:rsidRPr="004050F2">
              <w:rPr>
                <w:color w:val="000000"/>
              </w:rPr>
              <w:t>Mắp Vượn</w:t>
            </w:r>
          </w:p>
        </w:tc>
        <w:tc>
          <w:tcPr>
            <w:tcW w:w="1436" w:type="dxa"/>
            <w:shd w:val="clear" w:color="auto" w:fill="auto"/>
            <w:vAlign w:val="center"/>
            <w:hideMark/>
          </w:tcPr>
          <w:p w14:paraId="2E54F87D" w14:textId="77777777" w:rsidR="00667A85" w:rsidRPr="004050F2" w:rsidRDefault="00667A85" w:rsidP="00667A85">
            <w:pPr>
              <w:ind w:firstLine="0"/>
              <w:rPr>
                <w:color w:val="000000"/>
              </w:rPr>
            </w:pPr>
            <w:r w:rsidRPr="004050F2">
              <w:rPr>
                <w:color w:val="000000"/>
              </w:rPr>
              <w:t>Thành phần loài</w:t>
            </w:r>
          </w:p>
        </w:tc>
        <w:tc>
          <w:tcPr>
            <w:tcW w:w="788" w:type="dxa"/>
            <w:shd w:val="clear" w:color="auto" w:fill="auto"/>
            <w:vAlign w:val="center"/>
            <w:hideMark/>
          </w:tcPr>
          <w:p w14:paraId="0CCDB100" w14:textId="77777777" w:rsidR="00667A85" w:rsidRPr="004050F2" w:rsidRDefault="00667A85" w:rsidP="00667A85">
            <w:pPr>
              <w:ind w:firstLine="0"/>
              <w:rPr>
                <w:color w:val="000000"/>
              </w:rPr>
            </w:pPr>
            <w:r w:rsidRPr="004050F2">
              <w:rPr>
                <w:color w:val="000000"/>
              </w:rPr>
              <w:t>Cầu gai</w:t>
            </w:r>
          </w:p>
        </w:tc>
        <w:tc>
          <w:tcPr>
            <w:tcW w:w="835" w:type="dxa"/>
            <w:shd w:val="clear" w:color="auto" w:fill="auto"/>
            <w:vAlign w:val="center"/>
            <w:hideMark/>
          </w:tcPr>
          <w:p w14:paraId="4A0BFB75" w14:textId="77777777" w:rsidR="00667A85" w:rsidRPr="004050F2" w:rsidRDefault="00667A85" w:rsidP="00667A85">
            <w:pPr>
              <w:ind w:firstLine="0"/>
              <w:rPr>
                <w:color w:val="000000"/>
              </w:rPr>
            </w:pPr>
            <w:r w:rsidRPr="004050F2">
              <w:rPr>
                <w:color w:val="000000"/>
              </w:rPr>
              <w:t>Hải sâm đen</w:t>
            </w:r>
          </w:p>
        </w:tc>
        <w:tc>
          <w:tcPr>
            <w:tcW w:w="1063" w:type="dxa"/>
            <w:shd w:val="clear" w:color="auto" w:fill="auto"/>
            <w:vAlign w:val="center"/>
            <w:hideMark/>
          </w:tcPr>
          <w:p w14:paraId="48BA82A8" w14:textId="77777777" w:rsidR="00667A85" w:rsidRPr="004050F2" w:rsidRDefault="00667A85" w:rsidP="00667A85">
            <w:pPr>
              <w:ind w:firstLine="0"/>
              <w:rPr>
                <w:color w:val="000000"/>
              </w:rPr>
            </w:pPr>
            <w:r w:rsidRPr="004050F2">
              <w:rPr>
                <w:color w:val="000000"/>
              </w:rPr>
              <w:t>Ốc đá</w:t>
            </w:r>
          </w:p>
        </w:tc>
        <w:tc>
          <w:tcPr>
            <w:tcW w:w="994" w:type="dxa"/>
            <w:shd w:val="clear" w:color="auto" w:fill="auto"/>
            <w:vAlign w:val="center"/>
            <w:hideMark/>
          </w:tcPr>
          <w:p w14:paraId="363347FD" w14:textId="77777777" w:rsidR="00667A85" w:rsidRPr="004050F2" w:rsidRDefault="00667A85" w:rsidP="00667A85">
            <w:pPr>
              <w:ind w:firstLine="0"/>
              <w:rPr>
                <w:color w:val="000000"/>
              </w:rPr>
            </w:pPr>
            <w:r w:rsidRPr="004050F2">
              <w:rPr>
                <w:color w:val="000000"/>
              </w:rPr>
              <w:t>Ốc đụn</w:t>
            </w:r>
          </w:p>
        </w:tc>
        <w:tc>
          <w:tcPr>
            <w:tcW w:w="755" w:type="dxa"/>
            <w:shd w:val="clear" w:color="auto" w:fill="auto"/>
            <w:vAlign w:val="center"/>
            <w:hideMark/>
          </w:tcPr>
          <w:p w14:paraId="685D9065" w14:textId="77777777" w:rsidR="00667A85" w:rsidRPr="004050F2" w:rsidRDefault="00667A85" w:rsidP="00667A85">
            <w:pPr>
              <w:ind w:firstLine="0"/>
              <w:rPr>
                <w:color w:val="000000"/>
              </w:rPr>
            </w:pPr>
            <w:r w:rsidRPr="004050F2">
              <w:rPr>
                <w:color w:val="000000"/>
              </w:rPr>
              <w:t>Ốc màu</w:t>
            </w:r>
          </w:p>
        </w:tc>
        <w:tc>
          <w:tcPr>
            <w:tcW w:w="1434" w:type="dxa"/>
            <w:vMerge/>
          </w:tcPr>
          <w:p w14:paraId="68796A93" w14:textId="77777777" w:rsidR="00667A85" w:rsidRPr="004050F2" w:rsidRDefault="00667A85" w:rsidP="00667A85">
            <w:pPr>
              <w:jc w:val="center"/>
              <w:rPr>
                <w:color w:val="000000"/>
              </w:rPr>
            </w:pPr>
          </w:p>
        </w:tc>
      </w:tr>
      <w:tr w:rsidR="00667A85" w:rsidRPr="004050F2" w14:paraId="62891B3B" w14:textId="77777777" w:rsidTr="00667A85">
        <w:trPr>
          <w:trHeight w:val="750"/>
        </w:trPr>
        <w:tc>
          <w:tcPr>
            <w:tcW w:w="645" w:type="dxa"/>
            <w:vMerge/>
            <w:vAlign w:val="center"/>
            <w:hideMark/>
          </w:tcPr>
          <w:p w14:paraId="6855E9CF" w14:textId="77777777" w:rsidR="00667A85" w:rsidRPr="004050F2" w:rsidRDefault="00667A85" w:rsidP="00667A85">
            <w:pPr>
              <w:rPr>
                <w:color w:val="000000"/>
              </w:rPr>
            </w:pPr>
          </w:p>
        </w:tc>
        <w:tc>
          <w:tcPr>
            <w:tcW w:w="1123" w:type="dxa"/>
            <w:vMerge/>
            <w:vAlign w:val="center"/>
            <w:hideMark/>
          </w:tcPr>
          <w:p w14:paraId="42F79B91" w14:textId="77777777" w:rsidR="00667A85" w:rsidRPr="004050F2" w:rsidRDefault="00667A85" w:rsidP="00667A85">
            <w:pPr>
              <w:rPr>
                <w:color w:val="000000"/>
              </w:rPr>
            </w:pPr>
          </w:p>
        </w:tc>
        <w:tc>
          <w:tcPr>
            <w:tcW w:w="1436" w:type="dxa"/>
            <w:shd w:val="clear" w:color="auto" w:fill="auto"/>
            <w:vAlign w:val="center"/>
            <w:hideMark/>
          </w:tcPr>
          <w:p w14:paraId="3017DCB3" w14:textId="77777777" w:rsidR="00667A85" w:rsidRPr="004050F2" w:rsidRDefault="00667A85" w:rsidP="00667A85">
            <w:pPr>
              <w:ind w:firstLine="0"/>
              <w:rPr>
                <w:color w:val="000000"/>
              </w:rPr>
            </w:pPr>
            <w:r w:rsidRPr="004050F2">
              <w:rPr>
                <w:color w:val="000000"/>
              </w:rPr>
              <w:t>Tần suất bắt gặp/500m</w:t>
            </w:r>
          </w:p>
        </w:tc>
        <w:tc>
          <w:tcPr>
            <w:tcW w:w="788" w:type="dxa"/>
            <w:shd w:val="clear" w:color="auto" w:fill="auto"/>
            <w:vAlign w:val="center"/>
            <w:hideMark/>
          </w:tcPr>
          <w:p w14:paraId="1E7A7C65" w14:textId="77777777" w:rsidR="00667A85" w:rsidRPr="004050F2" w:rsidRDefault="00667A85" w:rsidP="00667A85">
            <w:pPr>
              <w:ind w:firstLine="0"/>
              <w:rPr>
                <w:color w:val="000000"/>
              </w:rPr>
            </w:pPr>
            <w:r w:rsidRPr="004050F2">
              <w:rPr>
                <w:color w:val="000000"/>
              </w:rPr>
              <w:t>1</w:t>
            </w:r>
          </w:p>
        </w:tc>
        <w:tc>
          <w:tcPr>
            <w:tcW w:w="835" w:type="dxa"/>
            <w:shd w:val="clear" w:color="auto" w:fill="auto"/>
            <w:vAlign w:val="center"/>
            <w:hideMark/>
          </w:tcPr>
          <w:p w14:paraId="5C02FF76" w14:textId="77777777" w:rsidR="00667A85" w:rsidRPr="004050F2" w:rsidRDefault="00667A85" w:rsidP="00667A85">
            <w:pPr>
              <w:ind w:firstLine="0"/>
              <w:rPr>
                <w:color w:val="000000"/>
              </w:rPr>
            </w:pPr>
            <w:r w:rsidRPr="004050F2">
              <w:rPr>
                <w:color w:val="000000"/>
              </w:rPr>
              <w:t>1</w:t>
            </w:r>
          </w:p>
        </w:tc>
        <w:tc>
          <w:tcPr>
            <w:tcW w:w="1063" w:type="dxa"/>
            <w:shd w:val="clear" w:color="auto" w:fill="auto"/>
            <w:vAlign w:val="center"/>
            <w:hideMark/>
          </w:tcPr>
          <w:p w14:paraId="7A0F4AB9" w14:textId="77777777" w:rsidR="00667A85" w:rsidRPr="004050F2" w:rsidRDefault="00667A85" w:rsidP="00667A85">
            <w:pPr>
              <w:ind w:firstLine="0"/>
              <w:rPr>
                <w:color w:val="000000"/>
              </w:rPr>
            </w:pPr>
            <w:r w:rsidRPr="004050F2">
              <w:rPr>
                <w:color w:val="000000"/>
              </w:rPr>
              <w:t>1</w:t>
            </w:r>
          </w:p>
        </w:tc>
        <w:tc>
          <w:tcPr>
            <w:tcW w:w="994" w:type="dxa"/>
            <w:shd w:val="clear" w:color="auto" w:fill="auto"/>
            <w:vAlign w:val="center"/>
            <w:hideMark/>
          </w:tcPr>
          <w:p w14:paraId="37B29AE3" w14:textId="77777777" w:rsidR="00667A85" w:rsidRPr="004050F2" w:rsidRDefault="00667A85" w:rsidP="00667A85">
            <w:pPr>
              <w:ind w:firstLine="0"/>
              <w:rPr>
                <w:color w:val="000000"/>
              </w:rPr>
            </w:pPr>
            <w:r w:rsidRPr="004050F2">
              <w:rPr>
                <w:color w:val="000000"/>
              </w:rPr>
              <w:t>1</w:t>
            </w:r>
          </w:p>
        </w:tc>
        <w:tc>
          <w:tcPr>
            <w:tcW w:w="755" w:type="dxa"/>
            <w:shd w:val="clear" w:color="auto" w:fill="auto"/>
            <w:vAlign w:val="center"/>
            <w:hideMark/>
          </w:tcPr>
          <w:p w14:paraId="59ECBDB8" w14:textId="77777777" w:rsidR="00667A85" w:rsidRPr="004050F2" w:rsidRDefault="00667A85" w:rsidP="00667A85">
            <w:pPr>
              <w:ind w:firstLine="0"/>
              <w:rPr>
                <w:color w:val="000000"/>
              </w:rPr>
            </w:pPr>
            <w:r w:rsidRPr="004050F2">
              <w:rPr>
                <w:color w:val="000000"/>
              </w:rPr>
              <w:t>3</w:t>
            </w:r>
          </w:p>
        </w:tc>
        <w:tc>
          <w:tcPr>
            <w:tcW w:w="1434" w:type="dxa"/>
            <w:vMerge/>
          </w:tcPr>
          <w:p w14:paraId="6A373214" w14:textId="77777777" w:rsidR="00667A85" w:rsidRPr="004050F2" w:rsidRDefault="00667A85" w:rsidP="00667A85">
            <w:pPr>
              <w:jc w:val="center"/>
              <w:rPr>
                <w:color w:val="000000"/>
              </w:rPr>
            </w:pPr>
          </w:p>
        </w:tc>
      </w:tr>
      <w:tr w:rsidR="00667A85" w:rsidRPr="004050F2" w14:paraId="41022069" w14:textId="77777777" w:rsidTr="00667A85">
        <w:trPr>
          <w:trHeight w:val="1335"/>
        </w:trPr>
        <w:tc>
          <w:tcPr>
            <w:tcW w:w="645" w:type="dxa"/>
            <w:vMerge w:val="restart"/>
            <w:shd w:val="clear" w:color="auto" w:fill="auto"/>
            <w:vAlign w:val="center"/>
            <w:hideMark/>
          </w:tcPr>
          <w:p w14:paraId="40E68AD6" w14:textId="77777777" w:rsidR="00667A85" w:rsidRPr="004050F2" w:rsidRDefault="00667A85" w:rsidP="00667A85">
            <w:pPr>
              <w:ind w:firstLine="0"/>
              <w:rPr>
                <w:color w:val="000000"/>
              </w:rPr>
            </w:pPr>
            <w:r w:rsidRPr="004050F2">
              <w:rPr>
                <w:color w:val="000000"/>
              </w:rPr>
              <w:t>5</w:t>
            </w:r>
          </w:p>
        </w:tc>
        <w:tc>
          <w:tcPr>
            <w:tcW w:w="1123" w:type="dxa"/>
            <w:vMerge w:val="restart"/>
            <w:shd w:val="clear" w:color="auto" w:fill="auto"/>
            <w:vAlign w:val="center"/>
            <w:hideMark/>
          </w:tcPr>
          <w:p w14:paraId="67691CDD" w14:textId="77777777" w:rsidR="00667A85" w:rsidRPr="004050F2" w:rsidRDefault="00667A85" w:rsidP="00667A85">
            <w:pPr>
              <w:ind w:firstLine="0"/>
              <w:rPr>
                <w:color w:val="000000"/>
              </w:rPr>
            </w:pPr>
            <w:r w:rsidRPr="004050F2">
              <w:rPr>
                <w:color w:val="000000"/>
              </w:rPr>
              <w:t>Vụng Chuối</w:t>
            </w:r>
          </w:p>
        </w:tc>
        <w:tc>
          <w:tcPr>
            <w:tcW w:w="1436" w:type="dxa"/>
            <w:shd w:val="clear" w:color="auto" w:fill="auto"/>
            <w:vAlign w:val="center"/>
            <w:hideMark/>
          </w:tcPr>
          <w:p w14:paraId="4685446B" w14:textId="77777777" w:rsidR="00667A85" w:rsidRPr="004050F2" w:rsidRDefault="00667A85" w:rsidP="00667A85">
            <w:pPr>
              <w:ind w:firstLine="0"/>
              <w:rPr>
                <w:color w:val="000000"/>
              </w:rPr>
            </w:pPr>
            <w:r w:rsidRPr="004050F2">
              <w:rPr>
                <w:color w:val="000000"/>
              </w:rPr>
              <w:t>Thành phần loài</w:t>
            </w:r>
          </w:p>
        </w:tc>
        <w:tc>
          <w:tcPr>
            <w:tcW w:w="788" w:type="dxa"/>
            <w:shd w:val="clear" w:color="auto" w:fill="auto"/>
            <w:vAlign w:val="center"/>
            <w:hideMark/>
          </w:tcPr>
          <w:p w14:paraId="019E9990" w14:textId="77777777" w:rsidR="00667A85" w:rsidRPr="004050F2" w:rsidRDefault="00667A85" w:rsidP="00667A85">
            <w:pPr>
              <w:ind w:firstLine="0"/>
              <w:rPr>
                <w:color w:val="000000"/>
              </w:rPr>
            </w:pPr>
            <w:r w:rsidRPr="004050F2">
              <w:rPr>
                <w:color w:val="000000"/>
              </w:rPr>
              <w:t>Cầu gai</w:t>
            </w:r>
          </w:p>
        </w:tc>
        <w:tc>
          <w:tcPr>
            <w:tcW w:w="835" w:type="dxa"/>
            <w:shd w:val="clear" w:color="auto" w:fill="auto"/>
            <w:vAlign w:val="center"/>
            <w:hideMark/>
          </w:tcPr>
          <w:p w14:paraId="3C75D0E0" w14:textId="77777777" w:rsidR="00667A85" w:rsidRPr="004050F2" w:rsidRDefault="00667A85" w:rsidP="00667A85">
            <w:pPr>
              <w:ind w:firstLine="0"/>
              <w:rPr>
                <w:color w:val="000000"/>
              </w:rPr>
            </w:pPr>
            <w:r w:rsidRPr="004050F2">
              <w:rPr>
                <w:color w:val="000000"/>
              </w:rPr>
              <w:t>Hải sâm đen</w:t>
            </w:r>
          </w:p>
        </w:tc>
        <w:tc>
          <w:tcPr>
            <w:tcW w:w="1063" w:type="dxa"/>
            <w:shd w:val="clear" w:color="auto" w:fill="auto"/>
            <w:vAlign w:val="center"/>
            <w:hideMark/>
          </w:tcPr>
          <w:p w14:paraId="0EDAF79F" w14:textId="77777777" w:rsidR="00667A85" w:rsidRPr="004050F2" w:rsidRDefault="00667A85" w:rsidP="00667A85">
            <w:pPr>
              <w:ind w:firstLine="0"/>
              <w:rPr>
                <w:color w:val="000000"/>
              </w:rPr>
            </w:pPr>
            <w:r w:rsidRPr="004050F2">
              <w:rPr>
                <w:color w:val="000000"/>
              </w:rPr>
              <w:t>Ốc đá</w:t>
            </w:r>
          </w:p>
        </w:tc>
        <w:tc>
          <w:tcPr>
            <w:tcW w:w="994" w:type="dxa"/>
            <w:shd w:val="clear" w:color="auto" w:fill="auto"/>
            <w:vAlign w:val="center"/>
            <w:hideMark/>
          </w:tcPr>
          <w:p w14:paraId="015A5054" w14:textId="77777777" w:rsidR="00667A85" w:rsidRPr="004050F2" w:rsidRDefault="00667A85" w:rsidP="00667A85">
            <w:pPr>
              <w:ind w:firstLine="0"/>
              <w:rPr>
                <w:color w:val="000000"/>
              </w:rPr>
            </w:pPr>
            <w:r w:rsidRPr="004050F2">
              <w:rPr>
                <w:color w:val="000000"/>
              </w:rPr>
              <w:t>Ốc đụn</w:t>
            </w:r>
          </w:p>
        </w:tc>
        <w:tc>
          <w:tcPr>
            <w:tcW w:w="755" w:type="dxa"/>
            <w:shd w:val="clear" w:color="auto" w:fill="auto"/>
            <w:vAlign w:val="center"/>
            <w:hideMark/>
          </w:tcPr>
          <w:p w14:paraId="00C85786" w14:textId="77777777" w:rsidR="00667A85" w:rsidRPr="004050F2" w:rsidRDefault="00667A85" w:rsidP="00667A85">
            <w:pPr>
              <w:jc w:val="center"/>
              <w:rPr>
                <w:color w:val="000000"/>
              </w:rPr>
            </w:pPr>
            <w:r w:rsidRPr="004050F2">
              <w:rPr>
                <w:color w:val="000000"/>
              </w:rPr>
              <w:t> </w:t>
            </w:r>
          </w:p>
        </w:tc>
        <w:tc>
          <w:tcPr>
            <w:tcW w:w="1434" w:type="dxa"/>
            <w:vMerge/>
          </w:tcPr>
          <w:p w14:paraId="20D25B37" w14:textId="77777777" w:rsidR="00667A85" w:rsidRPr="004050F2" w:rsidRDefault="00667A85" w:rsidP="00667A85">
            <w:pPr>
              <w:jc w:val="center"/>
              <w:rPr>
                <w:color w:val="000000"/>
              </w:rPr>
            </w:pPr>
          </w:p>
        </w:tc>
      </w:tr>
      <w:tr w:rsidR="00667A85" w:rsidRPr="004050F2" w14:paraId="17A3AA19" w14:textId="77777777" w:rsidTr="00667A85">
        <w:trPr>
          <w:trHeight w:val="750"/>
        </w:trPr>
        <w:tc>
          <w:tcPr>
            <w:tcW w:w="645" w:type="dxa"/>
            <w:vMerge/>
            <w:vAlign w:val="center"/>
            <w:hideMark/>
          </w:tcPr>
          <w:p w14:paraId="09A23C05" w14:textId="77777777" w:rsidR="00667A85" w:rsidRPr="004050F2" w:rsidRDefault="00667A85" w:rsidP="00667A85">
            <w:pPr>
              <w:rPr>
                <w:color w:val="000000"/>
              </w:rPr>
            </w:pPr>
          </w:p>
        </w:tc>
        <w:tc>
          <w:tcPr>
            <w:tcW w:w="1123" w:type="dxa"/>
            <w:vMerge/>
            <w:vAlign w:val="center"/>
            <w:hideMark/>
          </w:tcPr>
          <w:p w14:paraId="2FE53BC6" w14:textId="77777777" w:rsidR="00667A85" w:rsidRPr="004050F2" w:rsidRDefault="00667A85" w:rsidP="00667A85">
            <w:pPr>
              <w:rPr>
                <w:color w:val="000000"/>
              </w:rPr>
            </w:pPr>
          </w:p>
        </w:tc>
        <w:tc>
          <w:tcPr>
            <w:tcW w:w="1436" w:type="dxa"/>
            <w:shd w:val="clear" w:color="auto" w:fill="auto"/>
            <w:vAlign w:val="center"/>
            <w:hideMark/>
          </w:tcPr>
          <w:p w14:paraId="0832D800" w14:textId="77777777" w:rsidR="00667A85" w:rsidRPr="004050F2" w:rsidRDefault="00667A85" w:rsidP="00667A85">
            <w:pPr>
              <w:ind w:firstLine="0"/>
              <w:rPr>
                <w:color w:val="000000"/>
              </w:rPr>
            </w:pPr>
            <w:r w:rsidRPr="004050F2">
              <w:rPr>
                <w:color w:val="000000"/>
              </w:rPr>
              <w:t>Tần suất bắt gặp/500m</w:t>
            </w:r>
          </w:p>
        </w:tc>
        <w:tc>
          <w:tcPr>
            <w:tcW w:w="788" w:type="dxa"/>
            <w:shd w:val="clear" w:color="auto" w:fill="auto"/>
            <w:vAlign w:val="center"/>
            <w:hideMark/>
          </w:tcPr>
          <w:p w14:paraId="21952CE7" w14:textId="77777777" w:rsidR="00667A85" w:rsidRPr="004050F2" w:rsidRDefault="00667A85" w:rsidP="00667A85">
            <w:pPr>
              <w:ind w:firstLine="0"/>
              <w:rPr>
                <w:color w:val="000000"/>
              </w:rPr>
            </w:pPr>
            <w:r w:rsidRPr="004050F2">
              <w:rPr>
                <w:color w:val="000000"/>
              </w:rPr>
              <w:t>1</w:t>
            </w:r>
          </w:p>
        </w:tc>
        <w:tc>
          <w:tcPr>
            <w:tcW w:w="835" w:type="dxa"/>
            <w:shd w:val="clear" w:color="auto" w:fill="auto"/>
            <w:vAlign w:val="center"/>
            <w:hideMark/>
          </w:tcPr>
          <w:p w14:paraId="72E85688" w14:textId="77777777" w:rsidR="00667A85" w:rsidRPr="004050F2" w:rsidRDefault="00667A85" w:rsidP="00667A85">
            <w:pPr>
              <w:ind w:firstLine="0"/>
              <w:rPr>
                <w:color w:val="000000"/>
              </w:rPr>
            </w:pPr>
            <w:r w:rsidRPr="004050F2">
              <w:rPr>
                <w:color w:val="000000"/>
              </w:rPr>
              <w:t>1</w:t>
            </w:r>
          </w:p>
        </w:tc>
        <w:tc>
          <w:tcPr>
            <w:tcW w:w="1063" w:type="dxa"/>
            <w:shd w:val="clear" w:color="auto" w:fill="auto"/>
            <w:vAlign w:val="center"/>
            <w:hideMark/>
          </w:tcPr>
          <w:p w14:paraId="564C9D96" w14:textId="77777777" w:rsidR="00667A85" w:rsidRPr="004050F2" w:rsidRDefault="00667A85" w:rsidP="00667A85">
            <w:pPr>
              <w:ind w:firstLine="0"/>
              <w:rPr>
                <w:color w:val="000000"/>
              </w:rPr>
            </w:pPr>
            <w:r w:rsidRPr="004050F2">
              <w:rPr>
                <w:color w:val="000000"/>
              </w:rPr>
              <w:t>2</w:t>
            </w:r>
          </w:p>
        </w:tc>
        <w:tc>
          <w:tcPr>
            <w:tcW w:w="994" w:type="dxa"/>
            <w:shd w:val="clear" w:color="auto" w:fill="auto"/>
            <w:vAlign w:val="center"/>
            <w:hideMark/>
          </w:tcPr>
          <w:p w14:paraId="544658D6" w14:textId="77777777" w:rsidR="00667A85" w:rsidRPr="004050F2" w:rsidRDefault="00667A85" w:rsidP="00667A85">
            <w:pPr>
              <w:ind w:firstLine="0"/>
              <w:rPr>
                <w:color w:val="000000"/>
              </w:rPr>
            </w:pPr>
            <w:r w:rsidRPr="004050F2">
              <w:rPr>
                <w:color w:val="000000"/>
              </w:rPr>
              <w:t>3</w:t>
            </w:r>
          </w:p>
        </w:tc>
        <w:tc>
          <w:tcPr>
            <w:tcW w:w="755" w:type="dxa"/>
            <w:shd w:val="clear" w:color="auto" w:fill="auto"/>
            <w:vAlign w:val="center"/>
            <w:hideMark/>
          </w:tcPr>
          <w:p w14:paraId="29CADF50" w14:textId="77777777" w:rsidR="00667A85" w:rsidRPr="004050F2" w:rsidRDefault="00667A85" w:rsidP="00667A85">
            <w:pPr>
              <w:jc w:val="center"/>
              <w:rPr>
                <w:color w:val="000000"/>
              </w:rPr>
            </w:pPr>
            <w:r w:rsidRPr="004050F2">
              <w:rPr>
                <w:color w:val="000000"/>
              </w:rPr>
              <w:t> </w:t>
            </w:r>
          </w:p>
        </w:tc>
        <w:tc>
          <w:tcPr>
            <w:tcW w:w="1434" w:type="dxa"/>
            <w:vMerge/>
          </w:tcPr>
          <w:p w14:paraId="66E5C42C" w14:textId="77777777" w:rsidR="00667A85" w:rsidRPr="004050F2" w:rsidRDefault="00667A85" w:rsidP="00667A85">
            <w:pPr>
              <w:jc w:val="center"/>
              <w:rPr>
                <w:color w:val="000000"/>
              </w:rPr>
            </w:pPr>
          </w:p>
        </w:tc>
      </w:tr>
      <w:tr w:rsidR="00667A85" w:rsidRPr="004050F2" w14:paraId="10CC4864" w14:textId="77777777" w:rsidTr="00667A85">
        <w:trPr>
          <w:trHeight w:val="901"/>
        </w:trPr>
        <w:tc>
          <w:tcPr>
            <w:tcW w:w="645" w:type="dxa"/>
            <w:vMerge w:val="restart"/>
            <w:shd w:val="clear" w:color="auto" w:fill="auto"/>
            <w:vAlign w:val="center"/>
            <w:hideMark/>
          </w:tcPr>
          <w:p w14:paraId="7CC139F3" w14:textId="77777777" w:rsidR="00667A85" w:rsidRPr="004050F2" w:rsidRDefault="00667A85" w:rsidP="00667A85">
            <w:pPr>
              <w:ind w:firstLine="0"/>
              <w:rPr>
                <w:color w:val="000000"/>
              </w:rPr>
            </w:pPr>
            <w:r w:rsidRPr="004050F2">
              <w:rPr>
                <w:color w:val="000000"/>
              </w:rPr>
              <w:t>6</w:t>
            </w:r>
          </w:p>
        </w:tc>
        <w:tc>
          <w:tcPr>
            <w:tcW w:w="1123" w:type="dxa"/>
            <w:vMerge w:val="restart"/>
            <w:shd w:val="clear" w:color="auto" w:fill="auto"/>
            <w:vAlign w:val="center"/>
            <w:hideMark/>
          </w:tcPr>
          <w:p w14:paraId="1BD91A50" w14:textId="77777777" w:rsidR="00667A85" w:rsidRPr="004050F2" w:rsidRDefault="00667A85" w:rsidP="00667A85">
            <w:pPr>
              <w:ind w:firstLine="0"/>
              <w:rPr>
                <w:color w:val="000000"/>
              </w:rPr>
            </w:pPr>
            <w:r w:rsidRPr="004050F2">
              <w:rPr>
                <w:color w:val="000000"/>
              </w:rPr>
              <w:t>Hầm pháo Miếu Danh</w:t>
            </w:r>
          </w:p>
        </w:tc>
        <w:tc>
          <w:tcPr>
            <w:tcW w:w="1436" w:type="dxa"/>
            <w:shd w:val="clear" w:color="auto" w:fill="auto"/>
            <w:vAlign w:val="center"/>
            <w:hideMark/>
          </w:tcPr>
          <w:p w14:paraId="72D32C6D" w14:textId="77777777" w:rsidR="00667A85" w:rsidRPr="004050F2" w:rsidRDefault="00667A85" w:rsidP="00667A85">
            <w:pPr>
              <w:ind w:firstLine="0"/>
              <w:rPr>
                <w:color w:val="000000"/>
              </w:rPr>
            </w:pPr>
            <w:r w:rsidRPr="004050F2">
              <w:rPr>
                <w:color w:val="000000"/>
              </w:rPr>
              <w:t>Thành phần loài</w:t>
            </w:r>
          </w:p>
        </w:tc>
        <w:tc>
          <w:tcPr>
            <w:tcW w:w="788" w:type="dxa"/>
            <w:shd w:val="clear" w:color="auto" w:fill="auto"/>
            <w:vAlign w:val="center"/>
            <w:hideMark/>
          </w:tcPr>
          <w:p w14:paraId="2A5C48BC" w14:textId="77777777" w:rsidR="00667A85" w:rsidRPr="004050F2" w:rsidRDefault="00667A85" w:rsidP="00667A85">
            <w:pPr>
              <w:ind w:firstLine="0"/>
              <w:rPr>
                <w:color w:val="000000"/>
              </w:rPr>
            </w:pPr>
            <w:r w:rsidRPr="004050F2">
              <w:rPr>
                <w:color w:val="000000"/>
              </w:rPr>
              <w:t>Cầu gai</w:t>
            </w:r>
          </w:p>
        </w:tc>
        <w:tc>
          <w:tcPr>
            <w:tcW w:w="835" w:type="dxa"/>
            <w:shd w:val="clear" w:color="auto" w:fill="auto"/>
            <w:vAlign w:val="center"/>
            <w:hideMark/>
          </w:tcPr>
          <w:p w14:paraId="315F26F2" w14:textId="77777777" w:rsidR="00667A85" w:rsidRPr="004050F2" w:rsidRDefault="00667A85" w:rsidP="00667A85">
            <w:pPr>
              <w:ind w:firstLine="0"/>
              <w:rPr>
                <w:color w:val="000000"/>
              </w:rPr>
            </w:pPr>
            <w:r w:rsidRPr="004050F2">
              <w:rPr>
                <w:color w:val="000000"/>
              </w:rPr>
              <w:t>Hải sâm đen</w:t>
            </w:r>
          </w:p>
        </w:tc>
        <w:tc>
          <w:tcPr>
            <w:tcW w:w="1063" w:type="dxa"/>
            <w:shd w:val="clear" w:color="auto" w:fill="auto"/>
            <w:vAlign w:val="center"/>
            <w:hideMark/>
          </w:tcPr>
          <w:p w14:paraId="2A65D2CE" w14:textId="77777777" w:rsidR="00667A85" w:rsidRPr="004050F2" w:rsidRDefault="00667A85" w:rsidP="00667A85">
            <w:pPr>
              <w:ind w:firstLine="0"/>
              <w:rPr>
                <w:color w:val="000000"/>
              </w:rPr>
            </w:pPr>
            <w:r w:rsidRPr="004050F2">
              <w:rPr>
                <w:color w:val="000000"/>
              </w:rPr>
              <w:t>Ốc đá</w:t>
            </w:r>
          </w:p>
        </w:tc>
        <w:tc>
          <w:tcPr>
            <w:tcW w:w="994" w:type="dxa"/>
            <w:shd w:val="clear" w:color="auto" w:fill="auto"/>
            <w:vAlign w:val="center"/>
            <w:hideMark/>
          </w:tcPr>
          <w:p w14:paraId="1F54E7DA" w14:textId="77777777" w:rsidR="00667A85" w:rsidRPr="004050F2" w:rsidRDefault="00667A85" w:rsidP="00667A85">
            <w:pPr>
              <w:ind w:firstLine="0"/>
              <w:rPr>
                <w:color w:val="000000"/>
              </w:rPr>
            </w:pPr>
            <w:r w:rsidRPr="004050F2">
              <w:rPr>
                <w:color w:val="000000"/>
              </w:rPr>
              <w:t>Ốc đụn</w:t>
            </w:r>
          </w:p>
        </w:tc>
        <w:tc>
          <w:tcPr>
            <w:tcW w:w="755" w:type="dxa"/>
            <w:shd w:val="clear" w:color="auto" w:fill="auto"/>
            <w:vAlign w:val="center"/>
            <w:hideMark/>
          </w:tcPr>
          <w:p w14:paraId="174F66D2" w14:textId="77777777" w:rsidR="00667A85" w:rsidRPr="004050F2" w:rsidRDefault="00667A85" w:rsidP="00667A85">
            <w:pPr>
              <w:ind w:firstLine="0"/>
              <w:rPr>
                <w:color w:val="000000"/>
              </w:rPr>
            </w:pPr>
            <w:r w:rsidRPr="004050F2">
              <w:rPr>
                <w:color w:val="000000"/>
              </w:rPr>
              <w:t>Ốc màu</w:t>
            </w:r>
          </w:p>
        </w:tc>
        <w:tc>
          <w:tcPr>
            <w:tcW w:w="1434" w:type="dxa"/>
            <w:vMerge/>
          </w:tcPr>
          <w:p w14:paraId="5C284AD9" w14:textId="77777777" w:rsidR="00667A85" w:rsidRPr="004050F2" w:rsidRDefault="00667A85" w:rsidP="00667A85">
            <w:pPr>
              <w:jc w:val="center"/>
              <w:rPr>
                <w:color w:val="000000"/>
              </w:rPr>
            </w:pPr>
          </w:p>
        </w:tc>
      </w:tr>
      <w:tr w:rsidR="00667A85" w:rsidRPr="004050F2" w14:paraId="40A8D4B8" w14:textId="77777777" w:rsidTr="00667A85">
        <w:trPr>
          <w:trHeight w:val="750"/>
        </w:trPr>
        <w:tc>
          <w:tcPr>
            <w:tcW w:w="645" w:type="dxa"/>
            <w:vMerge/>
            <w:vAlign w:val="center"/>
            <w:hideMark/>
          </w:tcPr>
          <w:p w14:paraId="0801EAD7" w14:textId="77777777" w:rsidR="00667A85" w:rsidRPr="004050F2" w:rsidRDefault="00667A85" w:rsidP="00667A85">
            <w:pPr>
              <w:rPr>
                <w:color w:val="000000"/>
              </w:rPr>
            </w:pPr>
          </w:p>
        </w:tc>
        <w:tc>
          <w:tcPr>
            <w:tcW w:w="1123" w:type="dxa"/>
            <w:vMerge/>
            <w:vAlign w:val="center"/>
            <w:hideMark/>
          </w:tcPr>
          <w:p w14:paraId="4C9AEAA9" w14:textId="77777777" w:rsidR="00667A85" w:rsidRPr="004050F2" w:rsidRDefault="00667A85" w:rsidP="00667A85">
            <w:pPr>
              <w:rPr>
                <w:color w:val="000000"/>
              </w:rPr>
            </w:pPr>
          </w:p>
        </w:tc>
        <w:tc>
          <w:tcPr>
            <w:tcW w:w="1436" w:type="dxa"/>
            <w:shd w:val="clear" w:color="auto" w:fill="auto"/>
            <w:vAlign w:val="center"/>
            <w:hideMark/>
          </w:tcPr>
          <w:p w14:paraId="6E2923D8" w14:textId="77777777" w:rsidR="00667A85" w:rsidRPr="004050F2" w:rsidRDefault="00667A85" w:rsidP="00667A85">
            <w:pPr>
              <w:ind w:firstLine="0"/>
              <w:rPr>
                <w:color w:val="000000"/>
              </w:rPr>
            </w:pPr>
            <w:r w:rsidRPr="004050F2">
              <w:rPr>
                <w:color w:val="000000"/>
              </w:rPr>
              <w:t>Tần suất bắt gặp/500m</w:t>
            </w:r>
          </w:p>
        </w:tc>
        <w:tc>
          <w:tcPr>
            <w:tcW w:w="788" w:type="dxa"/>
            <w:shd w:val="clear" w:color="auto" w:fill="auto"/>
            <w:vAlign w:val="center"/>
            <w:hideMark/>
          </w:tcPr>
          <w:p w14:paraId="3B50F620" w14:textId="77777777" w:rsidR="00667A85" w:rsidRPr="004050F2" w:rsidRDefault="00667A85" w:rsidP="00667A85">
            <w:pPr>
              <w:ind w:firstLine="0"/>
              <w:rPr>
                <w:color w:val="000000"/>
              </w:rPr>
            </w:pPr>
            <w:r w:rsidRPr="004050F2">
              <w:rPr>
                <w:color w:val="000000"/>
              </w:rPr>
              <w:t>1</w:t>
            </w:r>
          </w:p>
        </w:tc>
        <w:tc>
          <w:tcPr>
            <w:tcW w:w="835" w:type="dxa"/>
            <w:shd w:val="clear" w:color="auto" w:fill="auto"/>
            <w:vAlign w:val="center"/>
            <w:hideMark/>
          </w:tcPr>
          <w:p w14:paraId="2BFF0FC1" w14:textId="77777777" w:rsidR="00667A85" w:rsidRPr="004050F2" w:rsidRDefault="00667A85" w:rsidP="00667A85">
            <w:pPr>
              <w:ind w:firstLine="0"/>
              <w:rPr>
                <w:color w:val="000000"/>
              </w:rPr>
            </w:pPr>
            <w:r w:rsidRPr="004050F2">
              <w:rPr>
                <w:color w:val="000000"/>
              </w:rPr>
              <w:t>1</w:t>
            </w:r>
          </w:p>
        </w:tc>
        <w:tc>
          <w:tcPr>
            <w:tcW w:w="1063" w:type="dxa"/>
            <w:shd w:val="clear" w:color="auto" w:fill="auto"/>
            <w:vAlign w:val="center"/>
            <w:hideMark/>
          </w:tcPr>
          <w:p w14:paraId="730C28B1" w14:textId="77777777" w:rsidR="00667A85" w:rsidRPr="004050F2" w:rsidRDefault="00667A85" w:rsidP="00667A85">
            <w:pPr>
              <w:ind w:firstLine="0"/>
              <w:rPr>
                <w:color w:val="000000"/>
              </w:rPr>
            </w:pPr>
            <w:r w:rsidRPr="004050F2">
              <w:rPr>
                <w:color w:val="000000"/>
              </w:rPr>
              <w:t>4</w:t>
            </w:r>
          </w:p>
        </w:tc>
        <w:tc>
          <w:tcPr>
            <w:tcW w:w="994" w:type="dxa"/>
            <w:shd w:val="clear" w:color="auto" w:fill="auto"/>
            <w:vAlign w:val="center"/>
            <w:hideMark/>
          </w:tcPr>
          <w:p w14:paraId="3481F661" w14:textId="77777777" w:rsidR="00667A85" w:rsidRPr="004050F2" w:rsidRDefault="00667A85" w:rsidP="00667A85">
            <w:pPr>
              <w:ind w:firstLine="0"/>
              <w:rPr>
                <w:color w:val="000000"/>
              </w:rPr>
            </w:pPr>
            <w:r w:rsidRPr="004050F2">
              <w:rPr>
                <w:color w:val="000000"/>
              </w:rPr>
              <w:t>2</w:t>
            </w:r>
          </w:p>
        </w:tc>
        <w:tc>
          <w:tcPr>
            <w:tcW w:w="755" w:type="dxa"/>
            <w:shd w:val="clear" w:color="auto" w:fill="auto"/>
            <w:vAlign w:val="center"/>
            <w:hideMark/>
          </w:tcPr>
          <w:p w14:paraId="78D5A640" w14:textId="77777777" w:rsidR="00667A85" w:rsidRPr="004050F2" w:rsidRDefault="00667A85" w:rsidP="00667A85">
            <w:pPr>
              <w:ind w:firstLine="0"/>
              <w:rPr>
                <w:color w:val="000000"/>
              </w:rPr>
            </w:pPr>
            <w:r w:rsidRPr="004050F2">
              <w:rPr>
                <w:color w:val="000000"/>
              </w:rPr>
              <w:t>2</w:t>
            </w:r>
          </w:p>
        </w:tc>
        <w:tc>
          <w:tcPr>
            <w:tcW w:w="1434" w:type="dxa"/>
            <w:vMerge/>
          </w:tcPr>
          <w:p w14:paraId="3757DC3D" w14:textId="77777777" w:rsidR="00667A85" w:rsidRPr="004050F2" w:rsidRDefault="00667A85" w:rsidP="00667A85">
            <w:pPr>
              <w:jc w:val="center"/>
              <w:rPr>
                <w:color w:val="000000"/>
              </w:rPr>
            </w:pPr>
          </w:p>
        </w:tc>
      </w:tr>
    </w:tbl>
    <w:p w14:paraId="27F57867" w14:textId="77777777" w:rsidR="00667A85" w:rsidRPr="00667A85" w:rsidRDefault="00667A85" w:rsidP="00667A85">
      <w:pPr>
        <w:ind w:firstLine="709"/>
        <w:jc w:val="left"/>
        <w:rPr>
          <w:b/>
          <w:lang w:val="nl-NL"/>
        </w:rPr>
      </w:pPr>
      <w:r w:rsidRPr="00667A85">
        <w:rPr>
          <w:b/>
          <w:lang w:val="nl-NL"/>
        </w:rPr>
        <w:t>2. Điều tra, giám sát động vật đáy trong rừng ngập mặn</w:t>
      </w:r>
    </w:p>
    <w:p w14:paraId="0F18CDEE" w14:textId="77777777" w:rsidR="00667A85" w:rsidRPr="00667A85" w:rsidRDefault="00667A85" w:rsidP="00667A85">
      <w:pPr>
        <w:ind w:firstLine="709"/>
        <w:jc w:val="left"/>
        <w:rPr>
          <w:b/>
          <w:i/>
          <w:lang w:val="nl-NL"/>
        </w:rPr>
      </w:pPr>
      <w:r w:rsidRPr="00667A85">
        <w:rPr>
          <w:b/>
          <w:i/>
          <w:lang w:val="nl-NL"/>
        </w:rPr>
        <w:t>2.1. Kết quả xây dựng tuyến và ô định vị</w:t>
      </w:r>
    </w:p>
    <w:p w14:paraId="45A0D404" w14:textId="77777777" w:rsidR="00667A85" w:rsidRDefault="00667A85" w:rsidP="00667A85">
      <w:pPr>
        <w:spacing w:after="120"/>
        <w:ind w:firstLine="709"/>
        <w:rPr>
          <w:color w:val="000000"/>
        </w:rPr>
      </w:pPr>
      <w:r w:rsidRPr="0064259D">
        <w:rPr>
          <w:color w:val="000000"/>
        </w:rPr>
        <w:t xml:space="preserve">Tuyến điều tra giám sát động vật đáy </w:t>
      </w:r>
      <w:r>
        <w:rPr>
          <w:color w:val="000000"/>
        </w:rPr>
        <w:t xml:space="preserve">trong rừng ngập mặn </w:t>
      </w:r>
      <w:r w:rsidRPr="0064259D">
        <w:rPr>
          <w:color w:val="000000"/>
        </w:rPr>
        <w:t>được xây dựng 3 tuyến xuyên qua 3 loại rừng, rừng thưa, rừng trung bình và rừng rậm</w:t>
      </w:r>
      <w:r>
        <w:rPr>
          <w:color w:val="000000"/>
        </w:rPr>
        <w:t>.</w:t>
      </w:r>
    </w:p>
    <w:p w14:paraId="45F26BE7" w14:textId="77777777" w:rsidR="00667A85" w:rsidRPr="00692219" w:rsidRDefault="00667A85" w:rsidP="00667A85">
      <w:pPr>
        <w:spacing w:after="120"/>
        <w:ind w:firstLine="709"/>
      </w:pPr>
      <w:r w:rsidRPr="00692219">
        <w:t xml:space="preserve">Trên các tuyến </w:t>
      </w:r>
      <w:r w:rsidRPr="00692219">
        <w:rPr>
          <w:rFonts w:hint="eastAsia"/>
        </w:rPr>
        <w:t>đã</w:t>
      </w:r>
      <w:r w:rsidRPr="00692219">
        <w:t xml:space="preserve"> lập ta xác </w:t>
      </w:r>
      <w:r w:rsidRPr="00692219">
        <w:rPr>
          <w:rFonts w:hint="eastAsia"/>
        </w:rPr>
        <w:t>đ</w:t>
      </w:r>
      <w:r w:rsidRPr="00692219">
        <w:t xml:space="preserve">ịnh vị trí và </w:t>
      </w:r>
      <w:r w:rsidRPr="00692219">
        <w:rPr>
          <w:rFonts w:hint="eastAsia"/>
        </w:rPr>
        <w:t>đ</w:t>
      </w:r>
      <w:r w:rsidRPr="00692219">
        <w:t xml:space="preserve">ặt 04 trạm thu mẫu/tuyến đảm bảo tính đại diện: 01 trạm </w:t>
      </w:r>
      <w:r w:rsidRPr="00692219">
        <w:rPr>
          <w:rFonts w:hint="eastAsia"/>
        </w:rPr>
        <w:t>đ</w:t>
      </w:r>
      <w:r w:rsidRPr="00692219">
        <w:t xml:space="preserve">ặt ở đầu tuyến, 01 trạm </w:t>
      </w:r>
      <w:r w:rsidRPr="00692219">
        <w:rPr>
          <w:rFonts w:hint="eastAsia"/>
        </w:rPr>
        <w:t>đ</w:t>
      </w:r>
      <w:r w:rsidRPr="00692219">
        <w:t xml:space="preserve">ặt ở giữa, 01 trạm </w:t>
      </w:r>
      <w:r w:rsidRPr="00692219">
        <w:rPr>
          <w:rFonts w:hint="eastAsia"/>
        </w:rPr>
        <w:t>đ</w:t>
      </w:r>
      <w:r w:rsidRPr="00692219">
        <w:t xml:space="preserve">ặt ở vị trí mép của rừng và 01  trạm </w:t>
      </w:r>
      <w:r w:rsidRPr="00692219">
        <w:rPr>
          <w:rFonts w:hint="eastAsia"/>
        </w:rPr>
        <w:t>đ</w:t>
      </w:r>
      <w:r w:rsidRPr="00692219">
        <w:t>ặt ở ngoài, nơi không có thực vật ngập mặn phân bố; tổng số trạm thu mẫu (ô thu mẫu) là 12 trạm (1m</w:t>
      </w:r>
      <w:r w:rsidRPr="00692219">
        <w:rPr>
          <w:vertAlign w:val="superscript"/>
        </w:rPr>
        <w:t>2</w:t>
      </w:r>
      <w:r w:rsidRPr="00692219">
        <w:t xml:space="preserve">/trạm). Vị trí các trạm thu mẫu phải </w:t>
      </w:r>
      <w:r w:rsidRPr="00692219">
        <w:rPr>
          <w:rFonts w:hint="eastAsia"/>
        </w:rPr>
        <w:t>đư</w:t>
      </w:r>
      <w:r w:rsidRPr="00692219">
        <w:t xml:space="preserve">ợc đánh số thứ tự và </w:t>
      </w:r>
      <w:r w:rsidRPr="00692219">
        <w:rPr>
          <w:rFonts w:hint="eastAsia"/>
        </w:rPr>
        <w:t>đá</w:t>
      </w:r>
      <w:r w:rsidRPr="00692219">
        <w:t>nh dấu bằng GPS.</w:t>
      </w:r>
      <w:r>
        <w:t xml:space="preserve"> Kết quả như sau:</w:t>
      </w:r>
    </w:p>
    <w:tbl>
      <w:tblPr>
        <w:tblW w:w="864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1149"/>
        <w:gridCol w:w="3104"/>
        <w:gridCol w:w="2118"/>
        <w:gridCol w:w="1552"/>
      </w:tblGrid>
      <w:tr w:rsidR="00667A85" w:rsidRPr="00667A85" w14:paraId="53D9A6D5" w14:textId="77777777" w:rsidTr="00667A85">
        <w:trPr>
          <w:trHeight w:val="390"/>
        </w:trPr>
        <w:tc>
          <w:tcPr>
            <w:tcW w:w="724" w:type="dxa"/>
          </w:tcPr>
          <w:p w14:paraId="00225D94" w14:textId="77777777" w:rsidR="00667A85" w:rsidRPr="00667A85" w:rsidRDefault="00667A85" w:rsidP="00667A85">
            <w:pPr>
              <w:spacing w:before="0"/>
              <w:ind w:firstLine="0"/>
              <w:jc w:val="center"/>
              <w:rPr>
                <w:b/>
                <w:color w:val="000000"/>
                <w:sz w:val="26"/>
                <w:szCs w:val="26"/>
              </w:rPr>
            </w:pPr>
            <w:r w:rsidRPr="00667A85">
              <w:rPr>
                <w:b/>
                <w:color w:val="000000"/>
                <w:sz w:val="26"/>
                <w:szCs w:val="26"/>
              </w:rPr>
              <w:lastRenderedPageBreak/>
              <w:t>TT</w:t>
            </w:r>
          </w:p>
        </w:tc>
        <w:tc>
          <w:tcPr>
            <w:tcW w:w="4253" w:type="dxa"/>
            <w:gridSpan w:val="2"/>
          </w:tcPr>
          <w:p w14:paraId="416CB661" w14:textId="77777777" w:rsidR="00667A85" w:rsidRPr="00667A85" w:rsidRDefault="00667A85" w:rsidP="00667A85">
            <w:pPr>
              <w:spacing w:before="0"/>
              <w:ind w:firstLine="0"/>
              <w:jc w:val="center"/>
              <w:rPr>
                <w:b/>
                <w:color w:val="000000"/>
                <w:sz w:val="26"/>
                <w:szCs w:val="26"/>
              </w:rPr>
            </w:pPr>
            <w:r w:rsidRPr="00667A85">
              <w:rPr>
                <w:b/>
                <w:color w:val="000000"/>
                <w:sz w:val="26"/>
                <w:szCs w:val="26"/>
              </w:rPr>
              <w:t>Hạng mục</w:t>
            </w:r>
          </w:p>
        </w:tc>
        <w:tc>
          <w:tcPr>
            <w:tcW w:w="2118" w:type="dxa"/>
            <w:shd w:val="clear" w:color="auto" w:fill="auto"/>
            <w:vAlign w:val="center"/>
          </w:tcPr>
          <w:p w14:paraId="029D8940" w14:textId="77777777" w:rsidR="00667A85" w:rsidRPr="00667A85" w:rsidRDefault="00667A85" w:rsidP="00667A85">
            <w:pPr>
              <w:spacing w:before="0"/>
              <w:ind w:firstLine="0"/>
              <w:jc w:val="center"/>
              <w:rPr>
                <w:b/>
                <w:color w:val="000000"/>
                <w:sz w:val="26"/>
                <w:szCs w:val="26"/>
              </w:rPr>
            </w:pPr>
            <w:r w:rsidRPr="00667A85">
              <w:rPr>
                <w:b/>
                <w:color w:val="000000"/>
                <w:sz w:val="26"/>
                <w:szCs w:val="26"/>
              </w:rPr>
              <w:t>X</w:t>
            </w:r>
          </w:p>
        </w:tc>
        <w:tc>
          <w:tcPr>
            <w:tcW w:w="1552" w:type="dxa"/>
            <w:shd w:val="clear" w:color="auto" w:fill="auto"/>
            <w:vAlign w:val="center"/>
          </w:tcPr>
          <w:p w14:paraId="70A70E39" w14:textId="77777777" w:rsidR="00667A85" w:rsidRPr="00667A85" w:rsidRDefault="00667A85" w:rsidP="00667A85">
            <w:pPr>
              <w:spacing w:before="0"/>
              <w:ind w:firstLine="0"/>
              <w:jc w:val="center"/>
              <w:rPr>
                <w:b/>
                <w:color w:val="000000"/>
                <w:sz w:val="26"/>
                <w:szCs w:val="26"/>
              </w:rPr>
            </w:pPr>
            <w:r w:rsidRPr="00667A85">
              <w:rPr>
                <w:b/>
                <w:color w:val="000000"/>
                <w:sz w:val="26"/>
                <w:szCs w:val="26"/>
              </w:rPr>
              <w:t>Y</w:t>
            </w:r>
          </w:p>
        </w:tc>
      </w:tr>
      <w:tr w:rsidR="00667A85" w:rsidRPr="00667A85" w14:paraId="6E50D4F2" w14:textId="77777777" w:rsidTr="00667A85">
        <w:trPr>
          <w:trHeight w:val="390"/>
        </w:trPr>
        <w:tc>
          <w:tcPr>
            <w:tcW w:w="724" w:type="dxa"/>
            <w:vMerge w:val="restart"/>
          </w:tcPr>
          <w:p w14:paraId="5FE2092D" w14:textId="77777777" w:rsidR="00667A85" w:rsidRPr="00667A85" w:rsidRDefault="00667A85" w:rsidP="00667A85">
            <w:pPr>
              <w:spacing w:before="0"/>
              <w:ind w:firstLine="0"/>
              <w:jc w:val="left"/>
              <w:rPr>
                <w:color w:val="000000"/>
                <w:sz w:val="26"/>
                <w:szCs w:val="26"/>
              </w:rPr>
            </w:pPr>
          </w:p>
          <w:p w14:paraId="7D86EE58" w14:textId="77777777" w:rsidR="00667A85" w:rsidRPr="00667A85" w:rsidRDefault="00667A85" w:rsidP="00667A85">
            <w:pPr>
              <w:spacing w:before="0"/>
              <w:ind w:firstLine="0"/>
              <w:jc w:val="left"/>
              <w:rPr>
                <w:color w:val="000000"/>
                <w:sz w:val="26"/>
                <w:szCs w:val="26"/>
              </w:rPr>
            </w:pPr>
          </w:p>
          <w:p w14:paraId="3C728E7F" w14:textId="77777777" w:rsidR="00667A85" w:rsidRPr="00667A85" w:rsidRDefault="00667A85" w:rsidP="00667A85">
            <w:pPr>
              <w:spacing w:before="0"/>
              <w:ind w:firstLine="0"/>
              <w:jc w:val="left"/>
              <w:rPr>
                <w:color w:val="000000"/>
                <w:sz w:val="26"/>
                <w:szCs w:val="26"/>
              </w:rPr>
            </w:pPr>
          </w:p>
          <w:p w14:paraId="11D1609A" w14:textId="77777777" w:rsidR="00667A85" w:rsidRPr="00667A85" w:rsidRDefault="00667A85" w:rsidP="00667A85">
            <w:pPr>
              <w:spacing w:before="0"/>
              <w:ind w:firstLine="0"/>
              <w:jc w:val="center"/>
              <w:rPr>
                <w:color w:val="000000"/>
                <w:sz w:val="26"/>
                <w:szCs w:val="26"/>
              </w:rPr>
            </w:pPr>
            <w:r w:rsidRPr="00667A85">
              <w:rPr>
                <w:color w:val="000000"/>
                <w:sz w:val="26"/>
                <w:szCs w:val="26"/>
              </w:rPr>
              <w:t>1</w:t>
            </w:r>
          </w:p>
        </w:tc>
        <w:tc>
          <w:tcPr>
            <w:tcW w:w="1149" w:type="dxa"/>
            <w:vMerge w:val="restart"/>
          </w:tcPr>
          <w:p w14:paraId="2873ABD8" w14:textId="77777777" w:rsidR="00667A85" w:rsidRPr="00667A85" w:rsidRDefault="00667A85" w:rsidP="00667A85">
            <w:pPr>
              <w:spacing w:before="0"/>
              <w:ind w:firstLine="0"/>
              <w:jc w:val="left"/>
              <w:rPr>
                <w:color w:val="000000"/>
                <w:sz w:val="26"/>
                <w:szCs w:val="26"/>
              </w:rPr>
            </w:pPr>
          </w:p>
          <w:p w14:paraId="78944446" w14:textId="77777777" w:rsidR="00667A85" w:rsidRPr="00667A85" w:rsidRDefault="00667A85" w:rsidP="00667A85">
            <w:pPr>
              <w:spacing w:before="0"/>
              <w:ind w:firstLine="0"/>
              <w:jc w:val="left"/>
              <w:rPr>
                <w:color w:val="000000"/>
                <w:sz w:val="26"/>
                <w:szCs w:val="26"/>
              </w:rPr>
            </w:pPr>
          </w:p>
          <w:p w14:paraId="6B0C2438" w14:textId="77777777" w:rsidR="00667A85" w:rsidRPr="00667A85" w:rsidRDefault="00667A85" w:rsidP="00667A85">
            <w:pPr>
              <w:spacing w:before="0"/>
              <w:ind w:firstLine="0"/>
              <w:jc w:val="left"/>
              <w:rPr>
                <w:color w:val="000000"/>
                <w:sz w:val="26"/>
                <w:szCs w:val="26"/>
              </w:rPr>
            </w:pPr>
            <w:r w:rsidRPr="00667A85">
              <w:rPr>
                <w:color w:val="000000"/>
                <w:sz w:val="26"/>
                <w:szCs w:val="26"/>
              </w:rPr>
              <w:t>Tuyến rừng TB</w:t>
            </w:r>
          </w:p>
        </w:tc>
        <w:tc>
          <w:tcPr>
            <w:tcW w:w="3104" w:type="dxa"/>
            <w:shd w:val="clear" w:color="auto" w:fill="auto"/>
            <w:vAlign w:val="center"/>
            <w:hideMark/>
          </w:tcPr>
          <w:p w14:paraId="4BD65CAC" w14:textId="77777777" w:rsidR="00667A85" w:rsidRPr="00667A85" w:rsidRDefault="00667A85" w:rsidP="00667A85">
            <w:pPr>
              <w:spacing w:before="0"/>
              <w:ind w:firstLine="0"/>
              <w:jc w:val="left"/>
              <w:rPr>
                <w:color w:val="000000"/>
                <w:sz w:val="26"/>
                <w:szCs w:val="26"/>
              </w:rPr>
            </w:pPr>
            <w:r w:rsidRPr="00667A85">
              <w:rPr>
                <w:color w:val="000000"/>
                <w:sz w:val="26"/>
                <w:szCs w:val="26"/>
              </w:rPr>
              <w:t>Tọa độ tuyến điểm đầu</w:t>
            </w:r>
          </w:p>
        </w:tc>
        <w:tc>
          <w:tcPr>
            <w:tcW w:w="2118" w:type="dxa"/>
            <w:shd w:val="clear" w:color="auto" w:fill="auto"/>
            <w:hideMark/>
          </w:tcPr>
          <w:p w14:paraId="79AE14B6" w14:textId="77777777" w:rsidR="00667A85" w:rsidRPr="00667A85" w:rsidRDefault="00667A85" w:rsidP="00667A85">
            <w:pPr>
              <w:spacing w:before="0"/>
              <w:ind w:firstLine="0"/>
              <w:jc w:val="right"/>
              <w:rPr>
                <w:color w:val="000000"/>
                <w:szCs w:val="28"/>
              </w:rPr>
            </w:pPr>
            <w:r w:rsidRPr="00667A85">
              <w:rPr>
                <w:szCs w:val="28"/>
              </w:rPr>
              <w:t xml:space="preserve"> 482.820 </w:t>
            </w:r>
          </w:p>
        </w:tc>
        <w:tc>
          <w:tcPr>
            <w:tcW w:w="1552" w:type="dxa"/>
            <w:shd w:val="clear" w:color="auto" w:fill="auto"/>
            <w:hideMark/>
          </w:tcPr>
          <w:p w14:paraId="265D8F57" w14:textId="77777777" w:rsidR="00667A85" w:rsidRPr="00667A85" w:rsidRDefault="00667A85" w:rsidP="00667A85">
            <w:pPr>
              <w:spacing w:before="0"/>
              <w:ind w:firstLine="0"/>
              <w:jc w:val="right"/>
              <w:rPr>
                <w:color w:val="000000"/>
                <w:szCs w:val="28"/>
              </w:rPr>
            </w:pPr>
            <w:r w:rsidRPr="00667A85">
              <w:rPr>
                <w:szCs w:val="28"/>
              </w:rPr>
              <w:t xml:space="preserve"> 2.326.534 </w:t>
            </w:r>
          </w:p>
        </w:tc>
      </w:tr>
      <w:tr w:rsidR="00667A85" w:rsidRPr="00667A85" w14:paraId="50D424E6" w14:textId="77777777" w:rsidTr="00667A85">
        <w:trPr>
          <w:trHeight w:val="390"/>
        </w:trPr>
        <w:tc>
          <w:tcPr>
            <w:tcW w:w="724" w:type="dxa"/>
            <w:vMerge/>
          </w:tcPr>
          <w:p w14:paraId="2E0627AD" w14:textId="77777777" w:rsidR="00667A85" w:rsidRPr="00667A85" w:rsidRDefault="00667A85" w:rsidP="00667A85">
            <w:pPr>
              <w:spacing w:before="0"/>
              <w:ind w:firstLine="0"/>
              <w:jc w:val="left"/>
              <w:rPr>
                <w:color w:val="000000"/>
                <w:sz w:val="26"/>
                <w:szCs w:val="26"/>
              </w:rPr>
            </w:pPr>
          </w:p>
        </w:tc>
        <w:tc>
          <w:tcPr>
            <w:tcW w:w="1149" w:type="dxa"/>
            <w:vMerge/>
          </w:tcPr>
          <w:p w14:paraId="3D2CD0B8" w14:textId="77777777" w:rsidR="00667A85" w:rsidRPr="00667A85" w:rsidRDefault="00667A85" w:rsidP="00667A85">
            <w:pPr>
              <w:spacing w:before="0"/>
              <w:ind w:firstLine="0"/>
              <w:jc w:val="left"/>
              <w:rPr>
                <w:color w:val="000000"/>
                <w:sz w:val="26"/>
                <w:szCs w:val="26"/>
              </w:rPr>
            </w:pPr>
          </w:p>
        </w:tc>
        <w:tc>
          <w:tcPr>
            <w:tcW w:w="3104" w:type="dxa"/>
            <w:shd w:val="clear" w:color="auto" w:fill="auto"/>
            <w:vAlign w:val="center"/>
            <w:hideMark/>
          </w:tcPr>
          <w:p w14:paraId="7B4FF782" w14:textId="77777777" w:rsidR="00667A85" w:rsidRPr="00667A85" w:rsidRDefault="00667A85" w:rsidP="00667A85">
            <w:pPr>
              <w:spacing w:before="0"/>
              <w:ind w:firstLine="0"/>
              <w:jc w:val="left"/>
              <w:rPr>
                <w:color w:val="000000"/>
                <w:sz w:val="26"/>
                <w:szCs w:val="26"/>
              </w:rPr>
            </w:pPr>
            <w:r w:rsidRPr="00667A85">
              <w:rPr>
                <w:color w:val="000000"/>
                <w:sz w:val="26"/>
                <w:szCs w:val="26"/>
              </w:rPr>
              <w:t>Tọa độ tuyến điểm cuối</w:t>
            </w:r>
          </w:p>
        </w:tc>
        <w:tc>
          <w:tcPr>
            <w:tcW w:w="2118" w:type="dxa"/>
            <w:shd w:val="clear" w:color="auto" w:fill="auto"/>
            <w:hideMark/>
          </w:tcPr>
          <w:p w14:paraId="45D7402B" w14:textId="77777777" w:rsidR="00667A85" w:rsidRPr="00667A85" w:rsidRDefault="00667A85" w:rsidP="00667A85">
            <w:pPr>
              <w:spacing w:before="0"/>
              <w:ind w:firstLine="0"/>
              <w:jc w:val="right"/>
              <w:rPr>
                <w:color w:val="000000"/>
                <w:szCs w:val="28"/>
              </w:rPr>
            </w:pPr>
            <w:r w:rsidRPr="00667A85">
              <w:rPr>
                <w:szCs w:val="28"/>
              </w:rPr>
              <w:t xml:space="preserve"> 482.742 </w:t>
            </w:r>
          </w:p>
        </w:tc>
        <w:tc>
          <w:tcPr>
            <w:tcW w:w="1552" w:type="dxa"/>
            <w:shd w:val="clear" w:color="auto" w:fill="auto"/>
            <w:hideMark/>
          </w:tcPr>
          <w:p w14:paraId="6DC59AE5" w14:textId="77777777" w:rsidR="00667A85" w:rsidRPr="00667A85" w:rsidRDefault="00667A85" w:rsidP="00667A85">
            <w:pPr>
              <w:spacing w:before="0"/>
              <w:ind w:firstLine="0"/>
              <w:jc w:val="right"/>
              <w:rPr>
                <w:color w:val="000000"/>
                <w:szCs w:val="28"/>
              </w:rPr>
            </w:pPr>
            <w:r w:rsidRPr="00667A85">
              <w:rPr>
                <w:szCs w:val="28"/>
              </w:rPr>
              <w:t xml:space="preserve"> 2.326.536 </w:t>
            </w:r>
          </w:p>
        </w:tc>
      </w:tr>
      <w:tr w:rsidR="00667A85" w:rsidRPr="00667A85" w14:paraId="4DAA388A" w14:textId="77777777" w:rsidTr="00667A85">
        <w:trPr>
          <w:trHeight w:val="330"/>
        </w:trPr>
        <w:tc>
          <w:tcPr>
            <w:tcW w:w="724" w:type="dxa"/>
            <w:vMerge/>
          </w:tcPr>
          <w:p w14:paraId="75985FFF" w14:textId="77777777" w:rsidR="00667A85" w:rsidRPr="00667A85" w:rsidRDefault="00667A85" w:rsidP="00667A85">
            <w:pPr>
              <w:spacing w:before="0"/>
              <w:ind w:firstLine="0"/>
              <w:jc w:val="left"/>
              <w:rPr>
                <w:color w:val="000000"/>
                <w:sz w:val="26"/>
                <w:szCs w:val="26"/>
              </w:rPr>
            </w:pPr>
          </w:p>
        </w:tc>
        <w:tc>
          <w:tcPr>
            <w:tcW w:w="1149" w:type="dxa"/>
            <w:vMerge/>
          </w:tcPr>
          <w:p w14:paraId="71A7AEAC" w14:textId="77777777" w:rsidR="00667A85" w:rsidRPr="00667A85" w:rsidRDefault="00667A85" w:rsidP="00667A85">
            <w:pPr>
              <w:spacing w:before="0"/>
              <w:ind w:firstLine="0"/>
              <w:jc w:val="left"/>
              <w:rPr>
                <w:color w:val="000000"/>
                <w:sz w:val="26"/>
                <w:szCs w:val="26"/>
              </w:rPr>
            </w:pPr>
          </w:p>
        </w:tc>
        <w:tc>
          <w:tcPr>
            <w:tcW w:w="3104" w:type="dxa"/>
            <w:shd w:val="clear" w:color="auto" w:fill="auto"/>
            <w:hideMark/>
          </w:tcPr>
          <w:p w14:paraId="48E4F232" w14:textId="77777777" w:rsidR="00667A85" w:rsidRPr="00667A85" w:rsidRDefault="00667A85" w:rsidP="00667A85">
            <w:pPr>
              <w:spacing w:before="0"/>
              <w:ind w:firstLine="0"/>
              <w:jc w:val="center"/>
              <w:rPr>
                <w:color w:val="000000"/>
                <w:sz w:val="26"/>
                <w:szCs w:val="26"/>
              </w:rPr>
            </w:pPr>
            <w:r w:rsidRPr="00667A85">
              <w:rPr>
                <w:color w:val="000000"/>
                <w:sz w:val="26"/>
                <w:szCs w:val="26"/>
              </w:rPr>
              <w:t>Ô1</w:t>
            </w:r>
          </w:p>
        </w:tc>
        <w:tc>
          <w:tcPr>
            <w:tcW w:w="2118" w:type="dxa"/>
            <w:shd w:val="clear" w:color="auto" w:fill="auto"/>
            <w:vAlign w:val="center"/>
            <w:hideMark/>
          </w:tcPr>
          <w:p w14:paraId="122C4FCB" w14:textId="77777777" w:rsidR="00667A85" w:rsidRPr="00667A85" w:rsidRDefault="00667A85" w:rsidP="00667A85">
            <w:pPr>
              <w:spacing w:before="0"/>
              <w:ind w:firstLine="0"/>
              <w:jc w:val="right"/>
              <w:rPr>
                <w:color w:val="000000"/>
                <w:szCs w:val="28"/>
              </w:rPr>
            </w:pPr>
            <w:r w:rsidRPr="00667A85">
              <w:rPr>
                <w:color w:val="000000"/>
                <w:szCs w:val="28"/>
              </w:rPr>
              <w:t>482.820</w:t>
            </w:r>
          </w:p>
        </w:tc>
        <w:tc>
          <w:tcPr>
            <w:tcW w:w="1552" w:type="dxa"/>
            <w:shd w:val="clear" w:color="auto" w:fill="auto"/>
            <w:vAlign w:val="center"/>
            <w:hideMark/>
          </w:tcPr>
          <w:p w14:paraId="48FDDA3D" w14:textId="77777777" w:rsidR="00667A85" w:rsidRPr="00667A85" w:rsidRDefault="00667A85" w:rsidP="00667A85">
            <w:pPr>
              <w:spacing w:before="0"/>
              <w:ind w:firstLine="0"/>
              <w:jc w:val="right"/>
              <w:rPr>
                <w:color w:val="000000"/>
                <w:szCs w:val="28"/>
              </w:rPr>
            </w:pPr>
            <w:r w:rsidRPr="00667A85">
              <w:rPr>
                <w:color w:val="000000"/>
                <w:szCs w:val="28"/>
              </w:rPr>
              <w:t>2.326.534</w:t>
            </w:r>
          </w:p>
        </w:tc>
      </w:tr>
      <w:tr w:rsidR="00667A85" w:rsidRPr="00667A85" w14:paraId="47AF49DB" w14:textId="77777777" w:rsidTr="00667A85">
        <w:trPr>
          <w:trHeight w:val="330"/>
        </w:trPr>
        <w:tc>
          <w:tcPr>
            <w:tcW w:w="724" w:type="dxa"/>
            <w:vMerge/>
          </w:tcPr>
          <w:p w14:paraId="1647F2EE" w14:textId="77777777" w:rsidR="00667A85" w:rsidRPr="00667A85" w:rsidRDefault="00667A85" w:rsidP="00667A85">
            <w:pPr>
              <w:spacing w:before="0"/>
              <w:ind w:firstLine="0"/>
              <w:jc w:val="left"/>
              <w:rPr>
                <w:color w:val="000000"/>
                <w:sz w:val="26"/>
                <w:szCs w:val="26"/>
              </w:rPr>
            </w:pPr>
          </w:p>
        </w:tc>
        <w:tc>
          <w:tcPr>
            <w:tcW w:w="1149" w:type="dxa"/>
            <w:vMerge/>
          </w:tcPr>
          <w:p w14:paraId="613F6468" w14:textId="77777777" w:rsidR="00667A85" w:rsidRPr="00667A85" w:rsidRDefault="00667A85" w:rsidP="00667A85">
            <w:pPr>
              <w:spacing w:before="0"/>
              <w:ind w:firstLine="0"/>
              <w:jc w:val="left"/>
              <w:rPr>
                <w:color w:val="000000"/>
                <w:sz w:val="26"/>
                <w:szCs w:val="26"/>
              </w:rPr>
            </w:pPr>
          </w:p>
        </w:tc>
        <w:tc>
          <w:tcPr>
            <w:tcW w:w="3104" w:type="dxa"/>
            <w:shd w:val="clear" w:color="auto" w:fill="auto"/>
          </w:tcPr>
          <w:p w14:paraId="57FBE2B7" w14:textId="77777777" w:rsidR="00667A85" w:rsidRPr="00667A85" w:rsidRDefault="00667A85" w:rsidP="00667A85">
            <w:pPr>
              <w:spacing w:before="0"/>
              <w:ind w:firstLine="0"/>
              <w:jc w:val="center"/>
              <w:rPr>
                <w:color w:val="000000"/>
                <w:sz w:val="26"/>
                <w:szCs w:val="26"/>
              </w:rPr>
            </w:pPr>
            <w:r w:rsidRPr="00667A85">
              <w:rPr>
                <w:color w:val="000000"/>
                <w:sz w:val="26"/>
                <w:szCs w:val="26"/>
              </w:rPr>
              <w:t>Ô2</w:t>
            </w:r>
          </w:p>
        </w:tc>
        <w:tc>
          <w:tcPr>
            <w:tcW w:w="2118" w:type="dxa"/>
            <w:shd w:val="clear" w:color="auto" w:fill="auto"/>
          </w:tcPr>
          <w:p w14:paraId="753566C3" w14:textId="77777777" w:rsidR="00667A85" w:rsidRPr="00667A85" w:rsidRDefault="00667A85" w:rsidP="00667A85">
            <w:pPr>
              <w:spacing w:before="0"/>
              <w:ind w:firstLine="0"/>
              <w:jc w:val="right"/>
              <w:rPr>
                <w:color w:val="000000"/>
                <w:szCs w:val="28"/>
              </w:rPr>
            </w:pPr>
            <w:r w:rsidRPr="00667A85">
              <w:rPr>
                <w:szCs w:val="28"/>
              </w:rPr>
              <w:t>482.817</w:t>
            </w:r>
          </w:p>
        </w:tc>
        <w:tc>
          <w:tcPr>
            <w:tcW w:w="1552" w:type="dxa"/>
            <w:shd w:val="clear" w:color="auto" w:fill="auto"/>
          </w:tcPr>
          <w:p w14:paraId="1CB43057" w14:textId="77777777" w:rsidR="00667A85" w:rsidRPr="00667A85" w:rsidRDefault="00667A85" w:rsidP="00667A85">
            <w:pPr>
              <w:spacing w:before="0"/>
              <w:ind w:firstLine="0"/>
              <w:jc w:val="right"/>
              <w:rPr>
                <w:color w:val="000000"/>
                <w:szCs w:val="28"/>
              </w:rPr>
            </w:pPr>
            <w:r w:rsidRPr="00667A85">
              <w:rPr>
                <w:szCs w:val="28"/>
              </w:rPr>
              <w:t>2.326.537</w:t>
            </w:r>
          </w:p>
        </w:tc>
      </w:tr>
      <w:tr w:rsidR="00667A85" w:rsidRPr="00667A85" w14:paraId="4798BA9C" w14:textId="77777777" w:rsidTr="00667A85">
        <w:trPr>
          <w:trHeight w:val="330"/>
        </w:trPr>
        <w:tc>
          <w:tcPr>
            <w:tcW w:w="724" w:type="dxa"/>
            <w:vMerge/>
          </w:tcPr>
          <w:p w14:paraId="2AB11EA4" w14:textId="77777777" w:rsidR="00667A85" w:rsidRPr="00667A85" w:rsidRDefault="00667A85" w:rsidP="00667A85">
            <w:pPr>
              <w:spacing w:before="0"/>
              <w:ind w:firstLine="0"/>
              <w:jc w:val="left"/>
              <w:rPr>
                <w:color w:val="000000"/>
                <w:sz w:val="26"/>
                <w:szCs w:val="26"/>
              </w:rPr>
            </w:pPr>
          </w:p>
        </w:tc>
        <w:tc>
          <w:tcPr>
            <w:tcW w:w="1149" w:type="dxa"/>
            <w:vMerge/>
          </w:tcPr>
          <w:p w14:paraId="67F14960" w14:textId="77777777" w:rsidR="00667A85" w:rsidRPr="00667A85" w:rsidRDefault="00667A85" w:rsidP="00667A85">
            <w:pPr>
              <w:spacing w:before="0"/>
              <w:ind w:firstLine="0"/>
              <w:jc w:val="left"/>
              <w:rPr>
                <w:color w:val="000000"/>
                <w:sz w:val="26"/>
                <w:szCs w:val="26"/>
              </w:rPr>
            </w:pPr>
          </w:p>
        </w:tc>
        <w:tc>
          <w:tcPr>
            <w:tcW w:w="3104" w:type="dxa"/>
            <w:shd w:val="clear" w:color="auto" w:fill="auto"/>
            <w:vAlign w:val="center"/>
          </w:tcPr>
          <w:p w14:paraId="2E98D2E0" w14:textId="77777777" w:rsidR="00667A85" w:rsidRPr="00667A85" w:rsidRDefault="00667A85" w:rsidP="00667A85">
            <w:pPr>
              <w:spacing w:before="0"/>
              <w:ind w:firstLine="0"/>
              <w:jc w:val="center"/>
              <w:rPr>
                <w:color w:val="000000"/>
                <w:sz w:val="26"/>
                <w:szCs w:val="26"/>
              </w:rPr>
            </w:pPr>
            <w:r w:rsidRPr="00667A85">
              <w:rPr>
                <w:color w:val="000000"/>
                <w:sz w:val="26"/>
                <w:szCs w:val="26"/>
              </w:rPr>
              <w:t>Ô3</w:t>
            </w:r>
          </w:p>
        </w:tc>
        <w:tc>
          <w:tcPr>
            <w:tcW w:w="2118" w:type="dxa"/>
            <w:shd w:val="clear" w:color="auto" w:fill="auto"/>
          </w:tcPr>
          <w:p w14:paraId="37DE9D8A" w14:textId="77777777" w:rsidR="00667A85" w:rsidRPr="00667A85" w:rsidRDefault="00667A85" w:rsidP="00667A85">
            <w:pPr>
              <w:spacing w:before="0"/>
              <w:ind w:firstLine="0"/>
              <w:jc w:val="right"/>
              <w:rPr>
                <w:color w:val="000000"/>
                <w:szCs w:val="28"/>
              </w:rPr>
            </w:pPr>
            <w:r w:rsidRPr="00667A85">
              <w:rPr>
                <w:szCs w:val="28"/>
              </w:rPr>
              <w:t>482.798</w:t>
            </w:r>
          </w:p>
        </w:tc>
        <w:tc>
          <w:tcPr>
            <w:tcW w:w="1552" w:type="dxa"/>
            <w:shd w:val="clear" w:color="auto" w:fill="auto"/>
          </w:tcPr>
          <w:p w14:paraId="724E7984" w14:textId="77777777" w:rsidR="00667A85" w:rsidRPr="00667A85" w:rsidRDefault="00667A85" w:rsidP="00667A85">
            <w:pPr>
              <w:spacing w:before="0"/>
              <w:ind w:firstLine="0"/>
              <w:jc w:val="right"/>
              <w:rPr>
                <w:color w:val="000000"/>
                <w:szCs w:val="28"/>
              </w:rPr>
            </w:pPr>
            <w:r w:rsidRPr="00667A85">
              <w:rPr>
                <w:szCs w:val="28"/>
              </w:rPr>
              <w:t>2.326.535</w:t>
            </w:r>
          </w:p>
        </w:tc>
      </w:tr>
      <w:tr w:rsidR="00667A85" w:rsidRPr="00667A85" w14:paraId="58DABECE" w14:textId="77777777" w:rsidTr="00667A85">
        <w:trPr>
          <w:trHeight w:val="330"/>
        </w:trPr>
        <w:tc>
          <w:tcPr>
            <w:tcW w:w="724" w:type="dxa"/>
            <w:vMerge/>
          </w:tcPr>
          <w:p w14:paraId="493BBDAD" w14:textId="77777777" w:rsidR="00667A85" w:rsidRPr="00667A85" w:rsidRDefault="00667A85" w:rsidP="00667A85">
            <w:pPr>
              <w:spacing w:before="0"/>
              <w:ind w:firstLine="0"/>
              <w:jc w:val="left"/>
              <w:rPr>
                <w:color w:val="000000"/>
                <w:sz w:val="26"/>
                <w:szCs w:val="26"/>
              </w:rPr>
            </w:pPr>
          </w:p>
        </w:tc>
        <w:tc>
          <w:tcPr>
            <w:tcW w:w="1149" w:type="dxa"/>
            <w:vMerge/>
          </w:tcPr>
          <w:p w14:paraId="13E868DF" w14:textId="77777777" w:rsidR="00667A85" w:rsidRPr="00667A85" w:rsidRDefault="00667A85" w:rsidP="00667A85">
            <w:pPr>
              <w:spacing w:before="0"/>
              <w:ind w:firstLine="0"/>
              <w:jc w:val="left"/>
              <w:rPr>
                <w:color w:val="000000"/>
                <w:sz w:val="26"/>
                <w:szCs w:val="26"/>
              </w:rPr>
            </w:pPr>
          </w:p>
        </w:tc>
        <w:tc>
          <w:tcPr>
            <w:tcW w:w="3104" w:type="dxa"/>
            <w:shd w:val="clear" w:color="auto" w:fill="auto"/>
            <w:vAlign w:val="center"/>
          </w:tcPr>
          <w:p w14:paraId="560BF061" w14:textId="77777777" w:rsidR="00667A85" w:rsidRPr="00667A85" w:rsidRDefault="00667A85" w:rsidP="00667A85">
            <w:pPr>
              <w:spacing w:before="0"/>
              <w:ind w:firstLine="0"/>
              <w:jc w:val="center"/>
              <w:rPr>
                <w:color w:val="000000"/>
                <w:sz w:val="26"/>
                <w:szCs w:val="26"/>
              </w:rPr>
            </w:pPr>
            <w:r w:rsidRPr="00667A85">
              <w:rPr>
                <w:color w:val="000000"/>
                <w:sz w:val="26"/>
                <w:szCs w:val="26"/>
              </w:rPr>
              <w:t>Ô4</w:t>
            </w:r>
          </w:p>
        </w:tc>
        <w:tc>
          <w:tcPr>
            <w:tcW w:w="2118" w:type="dxa"/>
            <w:shd w:val="clear" w:color="auto" w:fill="auto"/>
          </w:tcPr>
          <w:p w14:paraId="23118A03" w14:textId="77777777" w:rsidR="00667A85" w:rsidRPr="00667A85" w:rsidRDefault="00667A85" w:rsidP="00667A85">
            <w:pPr>
              <w:spacing w:before="0"/>
              <w:ind w:firstLine="0"/>
              <w:jc w:val="right"/>
              <w:rPr>
                <w:color w:val="000000"/>
                <w:szCs w:val="28"/>
              </w:rPr>
            </w:pPr>
            <w:r w:rsidRPr="00667A85">
              <w:rPr>
                <w:szCs w:val="28"/>
              </w:rPr>
              <w:t xml:space="preserve"> 482.757 </w:t>
            </w:r>
          </w:p>
        </w:tc>
        <w:tc>
          <w:tcPr>
            <w:tcW w:w="1552" w:type="dxa"/>
            <w:shd w:val="clear" w:color="auto" w:fill="auto"/>
          </w:tcPr>
          <w:p w14:paraId="72E86795" w14:textId="77777777" w:rsidR="00667A85" w:rsidRPr="00667A85" w:rsidRDefault="00667A85" w:rsidP="00667A85">
            <w:pPr>
              <w:spacing w:before="0"/>
              <w:ind w:firstLine="0"/>
              <w:jc w:val="right"/>
              <w:rPr>
                <w:color w:val="000000"/>
                <w:szCs w:val="28"/>
              </w:rPr>
            </w:pPr>
            <w:r w:rsidRPr="00667A85">
              <w:rPr>
                <w:szCs w:val="28"/>
              </w:rPr>
              <w:t xml:space="preserve"> 2.326.538 </w:t>
            </w:r>
          </w:p>
        </w:tc>
      </w:tr>
      <w:tr w:rsidR="00667A85" w:rsidRPr="00667A85" w14:paraId="0F712D57" w14:textId="77777777" w:rsidTr="00667A85">
        <w:trPr>
          <w:trHeight w:val="330"/>
        </w:trPr>
        <w:tc>
          <w:tcPr>
            <w:tcW w:w="724" w:type="dxa"/>
            <w:vMerge w:val="restart"/>
          </w:tcPr>
          <w:p w14:paraId="5AD6D274" w14:textId="77777777" w:rsidR="00667A85" w:rsidRPr="00667A85" w:rsidRDefault="00667A85" w:rsidP="00667A85">
            <w:pPr>
              <w:spacing w:before="0"/>
              <w:ind w:firstLine="0"/>
              <w:jc w:val="center"/>
              <w:rPr>
                <w:color w:val="000000"/>
                <w:sz w:val="26"/>
                <w:szCs w:val="26"/>
              </w:rPr>
            </w:pPr>
          </w:p>
          <w:p w14:paraId="7E54A260" w14:textId="77777777" w:rsidR="00667A85" w:rsidRPr="00667A85" w:rsidRDefault="00667A85" w:rsidP="00667A85">
            <w:pPr>
              <w:spacing w:before="0"/>
              <w:ind w:firstLine="0"/>
              <w:jc w:val="center"/>
              <w:rPr>
                <w:color w:val="000000"/>
                <w:sz w:val="26"/>
                <w:szCs w:val="26"/>
              </w:rPr>
            </w:pPr>
          </w:p>
          <w:p w14:paraId="0FE62ED8" w14:textId="77777777" w:rsidR="00667A85" w:rsidRPr="00667A85" w:rsidRDefault="00667A85" w:rsidP="00667A85">
            <w:pPr>
              <w:spacing w:before="0"/>
              <w:ind w:firstLine="0"/>
              <w:jc w:val="center"/>
              <w:rPr>
                <w:color w:val="000000"/>
                <w:sz w:val="26"/>
                <w:szCs w:val="26"/>
              </w:rPr>
            </w:pPr>
          </w:p>
          <w:p w14:paraId="0C9FD296" w14:textId="77777777" w:rsidR="00667A85" w:rsidRPr="00667A85" w:rsidRDefault="00667A85" w:rsidP="00667A85">
            <w:pPr>
              <w:spacing w:before="0"/>
              <w:ind w:firstLine="0"/>
              <w:jc w:val="center"/>
              <w:rPr>
                <w:color w:val="000000"/>
                <w:sz w:val="26"/>
                <w:szCs w:val="26"/>
              </w:rPr>
            </w:pPr>
            <w:r w:rsidRPr="00667A85">
              <w:rPr>
                <w:color w:val="000000"/>
                <w:sz w:val="26"/>
                <w:szCs w:val="26"/>
              </w:rPr>
              <w:t>2</w:t>
            </w:r>
          </w:p>
        </w:tc>
        <w:tc>
          <w:tcPr>
            <w:tcW w:w="1149" w:type="dxa"/>
            <w:vMerge w:val="restart"/>
          </w:tcPr>
          <w:p w14:paraId="6A5E8E38" w14:textId="77777777" w:rsidR="00667A85" w:rsidRPr="00667A85" w:rsidRDefault="00667A85" w:rsidP="00667A85">
            <w:pPr>
              <w:spacing w:before="0"/>
              <w:ind w:firstLine="0"/>
              <w:jc w:val="left"/>
              <w:rPr>
                <w:color w:val="000000"/>
                <w:sz w:val="26"/>
                <w:szCs w:val="26"/>
              </w:rPr>
            </w:pPr>
          </w:p>
          <w:p w14:paraId="4882F05B" w14:textId="77777777" w:rsidR="00667A85" w:rsidRPr="00667A85" w:rsidRDefault="00667A85" w:rsidP="00667A85">
            <w:pPr>
              <w:spacing w:before="0"/>
              <w:ind w:firstLine="0"/>
              <w:jc w:val="left"/>
              <w:rPr>
                <w:color w:val="000000"/>
                <w:sz w:val="26"/>
                <w:szCs w:val="26"/>
              </w:rPr>
            </w:pPr>
          </w:p>
          <w:p w14:paraId="624BB01E" w14:textId="77777777" w:rsidR="00667A85" w:rsidRPr="00667A85" w:rsidRDefault="00667A85" w:rsidP="00667A85">
            <w:pPr>
              <w:spacing w:before="0"/>
              <w:ind w:firstLine="0"/>
              <w:jc w:val="left"/>
              <w:rPr>
                <w:color w:val="000000"/>
                <w:sz w:val="26"/>
                <w:szCs w:val="26"/>
              </w:rPr>
            </w:pPr>
            <w:r w:rsidRPr="00667A85">
              <w:rPr>
                <w:color w:val="000000"/>
                <w:sz w:val="26"/>
                <w:szCs w:val="26"/>
              </w:rPr>
              <w:t>Tuyến rừng thưa</w:t>
            </w:r>
          </w:p>
        </w:tc>
        <w:tc>
          <w:tcPr>
            <w:tcW w:w="3104" w:type="dxa"/>
            <w:shd w:val="clear" w:color="auto" w:fill="auto"/>
          </w:tcPr>
          <w:p w14:paraId="0CB05FAB" w14:textId="77777777" w:rsidR="00667A85" w:rsidRPr="00667A85" w:rsidRDefault="00667A85" w:rsidP="00667A85">
            <w:pPr>
              <w:spacing w:before="0"/>
              <w:ind w:firstLine="0"/>
              <w:jc w:val="left"/>
              <w:rPr>
                <w:color w:val="000000"/>
                <w:sz w:val="26"/>
                <w:szCs w:val="26"/>
              </w:rPr>
            </w:pPr>
            <w:r w:rsidRPr="00667A85">
              <w:rPr>
                <w:szCs w:val="28"/>
              </w:rPr>
              <w:t>Tọa độ tuyến điểm đầu</w:t>
            </w:r>
          </w:p>
        </w:tc>
        <w:tc>
          <w:tcPr>
            <w:tcW w:w="2118" w:type="dxa"/>
            <w:shd w:val="clear" w:color="auto" w:fill="auto"/>
          </w:tcPr>
          <w:p w14:paraId="6552E4C2" w14:textId="77777777" w:rsidR="00667A85" w:rsidRPr="00667A85" w:rsidRDefault="00667A85" w:rsidP="00667A85">
            <w:pPr>
              <w:spacing w:before="0"/>
              <w:ind w:firstLine="0"/>
              <w:jc w:val="right"/>
              <w:rPr>
                <w:color w:val="000000"/>
                <w:szCs w:val="28"/>
              </w:rPr>
            </w:pPr>
            <w:r w:rsidRPr="00667A85">
              <w:rPr>
                <w:szCs w:val="28"/>
              </w:rPr>
              <w:t xml:space="preserve"> 482.806 </w:t>
            </w:r>
          </w:p>
        </w:tc>
        <w:tc>
          <w:tcPr>
            <w:tcW w:w="1552" w:type="dxa"/>
            <w:shd w:val="clear" w:color="auto" w:fill="auto"/>
          </w:tcPr>
          <w:p w14:paraId="381EC4D0" w14:textId="77777777" w:rsidR="00667A85" w:rsidRPr="00667A85" w:rsidRDefault="00667A85" w:rsidP="00667A85">
            <w:pPr>
              <w:spacing w:before="0"/>
              <w:ind w:firstLine="0"/>
              <w:jc w:val="right"/>
              <w:rPr>
                <w:color w:val="000000"/>
                <w:szCs w:val="28"/>
              </w:rPr>
            </w:pPr>
            <w:r w:rsidRPr="00667A85">
              <w:rPr>
                <w:szCs w:val="28"/>
              </w:rPr>
              <w:t xml:space="preserve"> 2.326.673 </w:t>
            </w:r>
          </w:p>
        </w:tc>
      </w:tr>
      <w:tr w:rsidR="00667A85" w:rsidRPr="00667A85" w14:paraId="2AFB7A70" w14:textId="77777777" w:rsidTr="00667A85">
        <w:trPr>
          <w:trHeight w:val="330"/>
        </w:trPr>
        <w:tc>
          <w:tcPr>
            <w:tcW w:w="724" w:type="dxa"/>
            <w:vMerge/>
          </w:tcPr>
          <w:p w14:paraId="03E52AEA" w14:textId="77777777" w:rsidR="00667A85" w:rsidRPr="00667A85" w:rsidRDefault="00667A85" w:rsidP="00667A85">
            <w:pPr>
              <w:spacing w:before="0"/>
              <w:ind w:firstLine="0"/>
              <w:jc w:val="center"/>
              <w:rPr>
                <w:color w:val="000000"/>
                <w:sz w:val="26"/>
                <w:szCs w:val="26"/>
              </w:rPr>
            </w:pPr>
          </w:p>
        </w:tc>
        <w:tc>
          <w:tcPr>
            <w:tcW w:w="1149" w:type="dxa"/>
            <w:vMerge/>
          </w:tcPr>
          <w:p w14:paraId="09AC115A" w14:textId="77777777" w:rsidR="00667A85" w:rsidRPr="00667A85" w:rsidRDefault="00667A85" w:rsidP="00667A85">
            <w:pPr>
              <w:spacing w:before="0"/>
              <w:ind w:firstLine="0"/>
              <w:jc w:val="left"/>
              <w:rPr>
                <w:color w:val="000000"/>
                <w:sz w:val="26"/>
                <w:szCs w:val="26"/>
              </w:rPr>
            </w:pPr>
          </w:p>
        </w:tc>
        <w:tc>
          <w:tcPr>
            <w:tcW w:w="3104" w:type="dxa"/>
            <w:shd w:val="clear" w:color="auto" w:fill="auto"/>
          </w:tcPr>
          <w:p w14:paraId="292261F8" w14:textId="77777777" w:rsidR="00667A85" w:rsidRPr="00667A85" w:rsidRDefault="00667A85" w:rsidP="00667A85">
            <w:pPr>
              <w:spacing w:before="0"/>
              <w:ind w:firstLine="0"/>
              <w:jc w:val="left"/>
              <w:rPr>
                <w:color w:val="000000"/>
                <w:sz w:val="26"/>
                <w:szCs w:val="26"/>
              </w:rPr>
            </w:pPr>
            <w:r w:rsidRPr="00667A85">
              <w:rPr>
                <w:szCs w:val="28"/>
              </w:rPr>
              <w:t>Tọa độ tuyến điểm cuối</w:t>
            </w:r>
          </w:p>
        </w:tc>
        <w:tc>
          <w:tcPr>
            <w:tcW w:w="2118" w:type="dxa"/>
            <w:shd w:val="clear" w:color="auto" w:fill="auto"/>
          </w:tcPr>
          <w:p w14:paraId="27152A62" w14:textId="77777777" w:rsidR="00667A85" w:rsidRPr="00667A85" w:rsidRDefault="00667A85" w:rsidP="00667A85">
            <w:pPr>
              <w:spacing w:before="0"/>
              <w:ind w:firstLine="0"/>
              <w:jc w:val="right"/>
              <w:rPr>
                <w:color w:val="000000"/>
                <w:szCs w:val="28"/>
              </w:rPr>
            </w:pPr>
            <w:r w:rsidRPr="00667A85">
              <w:rPr>
                <w:szCs w:val="28"/>
              </w:rPr>
              <w:t xml:space="preserve"> 482.759 </w:t>
            </w:r>
          </w:p>
        </w:tc>
        <w:tc>
          <w:tcPr>
            <w:tcW w:w="1552" w:type="dxa"/>
            <w:shd w:val="clear" w:color="auto" w:fill="auto"/>
          </w:tcPr>
          <w:p w14:paraId="7207A96C" w14:textId="77777777" w:rsidR="00667A85" w:rsidRPr="00667A85" w:rsidRDefault="00667A85" w:rsidP="00667A85">
            <w:pPr>
              <w:spacing w:before="0"/>
              <w:ind w:firstLine="0"/>
              <w:jc w:val="right"/>
              <w:rPr>
                <w:color w:val="000000"/>
                <w:szCs w:val="28"/>
              </w:rPr>
            </w:pPr>
            <w:r w:rsidRPr="00667A85">
              <w:rPr>
                <w:szCs w:val="28"/>
              </w:rPr>
              <w:t xml:space="preserve"> 2.326.677 </w:t>
            </w:r>
          </w:p>
        </w:tc>
      </w:tr>
      <w:tr w:rsidR="00667A85" w:rsidRPr="00667A85" w14:paraId="500F1196" w14:textId="77777777" w:rsidTr="00667A85">
        <w:trPr>
          <w:trHeight w:val="330"/>
        </w:trPr>
        <w:tc>
          <w:tcPr>
            <w:tcW w:w="724" w:type="dxa"/>
            <w:vMerge/>
          </w:tcPr>
          <w:p w14:paraId="0C94EB3D" w14:textId="77777777" w:rsidR="00667A85" w:rsidRPr="00667A85" w:rsidRDefault="00667A85" w:rsidP="00667A85">
            <w:pPr>
              <w:spacing w:before="0"/>
              <w:ind w:firstLine="0"/>
              <w:jc w:val="center"/>
              <w:rPr>
                <w:color w:val="000000"/>
                <w:sz w:val="26"/>
                <w:szCs w:val="26"/>
              </w:rPr>
            </w:pPr>
          </w:p>
        </w:tc>
        <w:tc>
          <w:tcPr>
            <w:tcW w:w="1149" w:type="dxa"/>
            <w:vMerge/>
          </w:tcPr>
          <w:p w14:paraId="481140C0" w14:textId="77777777" w:rsidR="00667A85" w:rsidRPr="00667A85" w:rsidRDefault="00667A85" w:rsidP="00667A85">
            <w:pPr>
              <w:spacing w:before="0"/>
              <w:ind w:firstLine="0"/>
              <w:jc w:val="left"/>
              <w:rPr>
                <w:color w:val="000000"/>
                <w:sz w:val="26"/>
                <w:szCs w:val="26"/>
              </w:rPr>
            </w:pPr>
          </w:p>
        </w:tc>
        <w:tc>
          <w:tcPr>
            <w:tcW w:w="3104" w:type="dxa"/>
            <w:shd w:val="clear" w:color="auto" w:fill="auto"/>
          </w:tcPr>
          <w:p w14:paraId="58EDEB6D" w14:textId="77777777" w:rsidR="00667A85" w:rsidRPr="00667A85" w:rsidRDefault="00667A85" w:rsidP="00667A85">
            <w:pPr>
              <w:spacing w:before="0"/>
              <w:ind w:firstLine="0"/>
              <w:jc w:val="center"/>
              <w:rPr>
                <w:color w:val="000000"/>
                <w:sz w:val="26"/>
                <w:szCs w:val="26"/>
              </w:rPr>
            </w:pPr>
            <w:r w:rsidRPr="00667A85">
              <w:rPr>
                <w:szCs w:val="28"/>
              </w:rPr>
              <w:t>Ô1</w:t>
            </w:r>
          </w:p>
        </w:tc>
        <w:tc>
          <w:tcPr>
            <w:tcW w:w="2118" w:type="dxa"/>
            <w:shd w:val="clear" w:color="auto" w:fill="auto"/>
          </w:tcPr>
          <w:p w14:paraId="3A6DA118" w14:textId="77777777" w:rsidR="00667A85" w:rsidRPr="00667A85" w:rsidRDefault="00667A85" w:rsidP="00667A85">
            <w:pPr>
              <w:spacing w:before="0"/>
              <w:ind w:firstLine="0"/>
              <w:jc w:val="right"/>
              <w:rPr>
                <w:color w:val="000000"/>
                <w:szCs w:val="28"/>
              </w:rPr>
            </w:pPr>
            <w:r w:rsidRPr="00667A85">
              <w:rPr>
                <w:szCs w:val="28"/>
              </w:rPr>
              <w:t>482.806</w:t>
            </w:r>
          </w:p>
        </w:tc>
        <w:tc>
          <w:tcPr>
            <w:tcW w:w="1552" w:type="dxa"/>
            <w:shd w:val="clear" w:color="auto" w:fill="auto"/>
          </w:tcPr>
          <w:p w14:paraId="1AC9F029" w14:textId="77777777" w:rsidR="00667A85" w:rsidRPr="00667A85" w:rsidRDefault="00667A85" w:rsidP="00667A85">
            <w:pPr>
              <w:spacing w:before="0"/>
              <w:ind w:firstLine="0"/>
              <w:jc w:val="right"/>
              <w:rPr>
                <w:color w:val="000000"/>
                <w:szCs w:val="28"/>
              </w:rPr>
            </w:pPr>
            <w:r w:rsidRPr="00667A85">
              <w:rPr>
                <w:szCs w:val="28"/>
              </w:rPr>
              <w:t>2.326.673</w:t>
            </w:r>
          </w:p>
        </w:tc>
      </w:tr>
      <w:tr w:rsidR="00667A85" w:rsidRPr="00667A85" w14:paraId="646B5C85" w14:textId="77777777" w:rsidTr="00667A85">
        <w:trPr>
          <w:trHeight w:val="330"/>
        </w:trPr>
        <w:tc>
          <w:tcPr>
            <w:tcW w:w="724" w:type="dxa"/>
            <w:vMerge/>
          </w:tcPr>
          <w:p w14:paraId="6D228646" w14:textId="77777777" w:rsidR="00667A85" w:rsidRPr="00667A85" w:rsidRDefault="00667A85" w:rsidP="00667A85">
            <w:pPr>
              <w:spacing w:before="0"/>
              <w:ind w:firstLine="0"/>
              <w:jc w:val="center"/>
              <w:rPr>
                <w:color w:val="000000"/>
                <w:sz w:val="26"/>
                <w:szCs w:val="26"/>
              </w:rPr>
            </w:pPr>
          </w:p>
        </w:tc>
        <w:tc>
          <w:tcPr>
            <w:tcW w:w="1149" w:type="dxa"/>
            <w:vMerge/>
          </w:tcPr>
          <w:p w14:paraId="60862303" w14:textId="77777777" w:rsidR="00667A85" w:rsidRPr="00667A85" w:rsidRDefault="00667A85" w:rsidP="00667A85">
            <w:pPr>
              <w:spacing w:before="0"/>
              <w:ind w:firstLine="0"/>
              <w:jc w:val="left"/>
              <w:rPr>
                <w:color w:val="000000"/>
                <w:sz w:val="26"/>
                <w:szCs w:val="26"/>
              </w:rPr>
            </w:pPr>
          </w:p>
        </w:tc>
        <w:tc>
          <w:tcPr>
            <w:tcW w:w="3104" w:type="dxa"/>
            <w:shd w:val="clear" w:color="auto" w:fill="auto"/>
          </w:tcPr>
          <w:p w14:paraId="14FA2666" w14:textId="77777777" w:rsidR="00667A85" w:rsidRPr="00667A85" w:rsidRDefault="00667A85" w:rsidP="00667A85">
            <w:pPr>
              <w:spacing w:before="0"/>
              <w:ind w:firstLine="0"/>
              <w:jc w:val="center"/>
              <w:rPr>
                <w:color w:val="000000"/>
                <w:sz w:val="26"/>
                <w:szCs w:val="26"/>
              </w:rPr>
            </w:pPr>
            <w:r w:rsidRPr="00667A85">
              <w:rPr>
                <w:szCs w:val="28"/>
              </w:rPr>
              <w:t>Ô2</w:t>
            </w:r>
          </w:p>
        </w:tc>
        <w:tc>
          <w:tcPr>
            <w:tcW w:w="2118" w:type="dxa"/>
            <w:shd w:val="clear" w:color="auto" w:fill="auto"/>
          </w:tcPr>
          <w:p w14:paraId="5B9FD7A4" w14:textId="77777777" w:rsidR="00667A85" w:rsidRPr="00667A85" w:rsidRDefault="00667A85" w:rsidP="00667A85">
            <w:pPr>
              <w:spacing w:before="0"/>
              <w:ind w:firstLine="0"/>
              <w:jc w:val="right"/>
              <w:rPr>
                <w:color w:val="000000"/>
                <w:szCs w:val="28"/>
              </w:rPr>
            </w:pPr>
            <w:r w:rsidRPr="00667A85">
              <w:rPr>
                <w:szCs w:val="28"/>
              </w:rPr>
              <w:t>482.799</w:t>
            </w:r>
          </w:p>
        </w:tc>
        <w:tc>
          <w:tcPr>
            <w:tcW w:w="1552" w:type="dxa"/>
            <w:shd w:val="clear" w:color="auto" w:fill="auto"/>
          </w:tcPr>
          <w:p w14:paraId="1E209E73" w14:textId="77777777" w:rsidR="00667A85" w:rsidRPr="00667A85" w:rsidRDefault="00667A85" w:rsidP="00667A85">
            <w:pPr>
              <w:spacing w:before="0"/>
              <w:ind w:firstLine="0"/>
              <w:jc w:val="right"/>
              <w:rPr>
                <w:color w:val="000000"/>
                <w:szCs w:val="28"/>
              </w:rPr>
            </w:pPr>
            <w:r w:rsidRPr="00667A85">
              <w:rPr>
                <w:szCs w:val="28"/>
              </w:rPr>
              <w:t>2.326.675</w:t>
            </w:r>
          </w:p>
        </w:tc>
      </w:tr>
      <w:tr w:rsidR="00667A85" w:rsidRPr="00667A85" w14:paraId="6934FA93" w14:textId="77777777" w:rsidTr="00667A85">
        <w:trPr>
          <w:trHeight w:val="330"/>
        </w:trPr>
        <w:tc>
          <w:tcPr>
            <w:tcW w:w="724" w:type="dxa"/>
            <w:vMerge/>
          </w:tcPr>
          <w:p w14:paraId="05C943BF" w14:textId="77777777" w:rsidR="00667A85" w:rsidRPr="00667A85" w:rsidRDefault="00667A85" w:rsidP="00667A85">
            <w:pPr>
              <w:spacing w:before="0"/>
              <w:ind w:firstLine="0"/>
              <w:jc w:val="center"/>
              <w:rPr>
                <w:color w:val="000000"/>
                <w:sz w:val="26"/>
                <w:szCs w:val="26"/>
              </w:rPr>
            </w:pPr>
          </w:p>
        </w:tc>
        <w:tc>
          <w:tcPr>
            <w:tcW w:w="1149" w:type="dxa"/>
            <w:vMerge/>
          </w:tcPr>
          <w:p w14:paraId="1538994E" w14:textId="77777777" w:rsidR="00667A85" w:rsidRPr="00667A85" w:rsidRDefault="00667A85" w:rsidP="00667A85">
            <w:pPr>
              <w:spacing w:before="0"/>
              <w:ind w:firstLine="0"/>
              <w:jc w:val="left"/>
              <w:rPr>
                <w:color w:val="000000"/>
                <w:sz w:val="26"/>
                <w:szCs w:val="26"/>
              </w:rPr>
            </w:pPr>
          </w:p>
        </w:tc>
        <w:tc>
          <w:tcPr>
            <w:tcW w:w="3104" w:type="dxa"/>
            <w:shd w:val="clear" w:color="auto" w:fill="auto"/>
          </w:tcPr>
          <w:p w14:paraId="375E118A" w14:textId="77777777" w:rsidR="00667A85" w:rsidRPr="00667A85" w:rsidRDefault="00667A85" w:rsidP="00667A85">
            <w:pPr>
              <w:spacing w:before="0"/>
              <w:ind w:firstLine="0"/>
              <w:jc w:val="center"/>
              <w:rPr>
                <w:color w:val="000000"/>
                <w:sz w:val="26"/>
                <w:szCs w:val="26"/>
              </w:rPr>
            </w:pPr>
            <w:r w:rsidRPr="00667A85">
              <w:rPr>
                <w:szCs w:val="28"/>
              </w:rPr>
              <w:t>Ô3</w:t>
            </w:r>
          </w:p>
        </w:tc>
        <w:tc>
          <w:tcPr>
            <w:tcW w:w="2118" w:type="dxa"/>
            <w:shd w:val="clear" w:color="auto" w:fill="auto"/>
          </w:tcPr>
          <w:p w14:paraId="2ED3AA8F" w14:textId="77777777" w:rsidR="00667A85" w:rsidRPr="00667A85" w:rsidRDefault="00667A85" w:rsidP="00667A85">
            <w:pPr>
              <w:spacing w:before="0"/>
              <w:ind w:firstLine="0"/>
              <w:jc w:val="right"/>
              <w:rPr>
                <w:color w:val="000000"/>
                <w:szCs w:val="28"/>
              </w:rPr>
            </w:pPr>
            <w:r w:rsidRPr="00667A85">
              <w:rPr>
                <w:szCs w:val="28"/>
              </w:rPr>
              <w:t>482.790</w:t>
            </w:r>
          </w:p>
        </w:tc>
        <w:tc>
          <w:tcPr>
            <w:tcW w:w="1552" w:type="dxa"/>
            <w:shd w:val="clear" w:color="auto" w:fill="auto"/>
          </w:tcPr>
          <w:p w14:paraId="0942F81C" w14:textId="77777777" w:rsidR="00667A85" w:rsidRPr="00667A85" w:rsidRDefault="00667A85" w:rsidP="00667A85">
            <w:pPr>
              <w:spacing w:before="0"/>
              <w:ind w:firstLine="0"/>
              <w:jc w:val="right"/>
              <w:rPr>
                <w:color w:val="000000"/>
                <w:szCs w:val="28"/>
              </w:rPr>
            </w:pPr>
            <w:r w:rsidRPr="00667A85">
              <w:rPr>
                <w:szCs w:val="28"/>
              </w:rPr>
              <w:t>2.326.671</w:t>
            </w:r>
          </w:p>
        </w:tc>
      </w:tr>
      <w:tr w:rsidR="00667A85" w:rsidRPr="00667A85" w14:paraId="5901E71F" w14:textId="77777777" w:rsidTr="00667A85">
        <w:trPr>
          <w:trHeight w:val="330"/>
        </w:trPr>
        <w:tc>
          <w:tcPr>
            <w:tcW w:w="724" w:type="dxa"/>
            <w:vMerge/>
          </w:tcPr>
          <w:p w14:paraId="307DC048" w14:textId="77777777" w:rsidR="00667A85" w:rsidRPr="00667A85" w:rsidRDefault="00667A85" w:rsidP="00667A85">
            <w:pPr>
              <w:spacing w:before="0"/>
              <w:ind w:firstLine="0"/>
              <w:jc w:val="center"/>
              <w:rPr>
                <w:color w:val="000000"/>
                <w:sz w:val="26"/>
                <w:szCs w:val="26"/>
              </w:rPr>
            </w:pPr>
          </w:p>
        </w:tc>
        <w:tc>
          <w:tcPr>
            <w:tcW w:w="1149" w:type="dxa"/>
            <w:vMerge/>
          </w:tcPr>
          <w:p w14:paraId="63464CB1" w14:textId="77777777" w:rsidR="00667A85" w:rsidRPr="00667A85" w:rsidRDefault="00667A85" w:rsidP="00667A85">
            <w:pPr>
              <w:spacing w:before="0"/>
              <w:ind w:firstLine="0"/>
              <w:jc w:val="left"/>
              <w:rPr>
                <w:color w:val="000000"/>
                <w:sz w:val="26"/>
                <w:szCs w:val="26"/>
              </w:rPr>
            </w:pPr>
          </w:p>
        </w:tc>
        <w:tc>
          <w:tcPr>
            <w:tcW w:w="3104" w:type="dxa"/>
            <w:shd w:val="clear" w:color="auto" w:fill="auto"/>
          </w:tcPr>
          <w:p w14:paraId="1AF90788" w14:textId="77777777" w:rsidR="00667A85" w:rsidRPr="00667A85" w:rsidRDefault="00667A85" w:rsidP="00667A85">
            <w:pPr>
              <w:spacing w:before="0"/>
              <w:ind w:firstLine="0"/>
              <w:jc w:val="center"/>
              <w:rPr>
                <w:color w:val="000000"/>
                <w:sz w:val="26"/>
                <w:szCs w:val="26"/>
              </w:rPr>
            </w:pPr>
            <w:r w:rsidRPr="00667A85">
              <w:rPr>
                <w:szCs w:val="28"/>
              </w:rPr>
              <w:t>Ô4</w:t>
            </w:r>
          </w:p>
        </w:tc>
        <w:tc>
          <w:tcPr>
            <w:tcW w:w="2118" w:type="dxa"/>
            <w:shd w:val="clear" w:color="auto" w:fill="auto"/>
          </w:tcPr>
          <w:p w14:paraId="5EA2AF17" w14:textId="77777777" w:rsidR="00667A85" w:rsidRPr="00667A85" w:rsidRDefault="00667A85" w:rsidP="00667A85">
            <w:pPr>
              <w:spacing w:before="0"/>
              <w:ind w:firstLine="0"/>
              <w:jc w:val="right"/>
              <w:rPr>
                <w:color w:val="000000"/>
                <w:szCs w:val="28"/>
              </w:rPr>
            </w:pPr>
            <w:r w:rsidRPr="00667A85">
              <w:rPr>
                <w:szCs w:val="28"/>
              </w:rPr>
              <w:t xml:space="preserve"> 482.765 </w:t>
            </w:r>
          </w:p>
        </w:tc>
        <w:tc>
          <w:tcPr>
            <w:tcW w:w="1552" w:type="dxa"/>
            <w:shd w:val="clear" w:color="auto" w:fill="auto"/>
          </w:tcPr>
          <w:p w14:paraId="2223F886" w14:textId="77777777" w:rsidR="00667A85" w:rsidRPr="00667A85" w:rsidRDefault="00667A85" w:rsidP="00667A85">
            <w:pPr>
              <w:spacing w:before="0"/>
              <w:ind w:firstLine="0"/>
              <w:jc w:val="right"/>
              <w:rPr>
                <w:color w:val="000000"/>
                <w:szCs w:val="28"/>
              </w:rPr>
            </w:pPr>
            <w:r w:rsidRPr="00667A85">
              <w:rPr>
                <w:szCs w:val="28"/>
              </w:rPr>
              <w:t xml:space="preserve"> 2.326.677 </w:t>
            </w:r>
          </w:p>
        </w:tc>
      </w:tr>
      <w:tr w:rsidR="00667A85" w:rsidRPr="00667A85" w14:paraId="087772FC" w14:textId="77777777" w:rsidTr="00667A85">
        <w:trPr>
          <w:trHeight w:val="330"/>
        </w:trPr>
        <w:tc>
          <w:tcPr>
            <w:tcW w:w="724" w:type="dxa"/>
            <w:vMerge w:val="restart"/>
          </w:tcPr>
          <w:p w14:paraId="390C842D" w14:textId="77777777" w:rsidR="00667A85" w:rsidRPr="00667A85" w:rsidRDefault="00667A85" w:rsidP="00667A85">
            <w:pPr>
              <w:spacing w:before="0"/>
              <w:ind w:firstLine="0"/>
              <w:jc w:val="center"/>
              <w:rPr>
                <w:color w:val="000000"/>
                <w:sz w:val="26"/>
                <w:szCs w:val="26"/>
              </w:rPr>
            </w:pPr>
          </w:p>
          <w:p w14:paraId="30378C1D" w14:textId="77777777" w:rsidR="00667A85" w:rsidRPr="00667A85" w:rsidRDefault="00667A85" w:rsidP="00667A85">
            <w:pPr>
              <w:spacing w:before="0"/>
              <w:ind w:firstLine="0"/>
              <w:jc w:val="center"/>
              <w:rPr>
                <w:color w:val="000000"/>
                <w:sz w:val="26"/>
                <w:szCs w:val="26"/>
              </w:rPr>
            </w:pPr>
          </w:p>
          <w:p w14:paraId="5E06FF3D" w14:textId="77777777" w:rsidR="00667A85" w:rsidRPr="00667A85" w:rsidRDefault="00667A85" w:rsidP="00667A85">
            <w:pPr>
              <w:spacing w:before="0"/>
              <w:ind w:firstLine="0"/>
              <w:jc w:val="center"/>
              <w:rPr>
                <w:color w:val="000000"/>
                <w:sz w:val="26"/>
                <w:szCs w:val="26"/>
              </w:rPr>
            </w:pPr>
          </w:p>
          <w:p w14:paraId="4D7AA4AC" w14:textId="77777777" w:rsidR="00667A85" w:rsidRPr="00667A85" w:rsidRDefault="00667A85" w:rsidP="00667A85">
            <w:pPr>
              <w:spacing w:before="0"/>
              <w:ind w:firstLine="0"/>
              <w:jc w:val="center"/>
              <w:rPr>
                <w:color w:val="000000"/>
                <w:sz w:val="26"/>
                <w:szCs w:val="26"/>
              </w:rPr>
            </w:pPr>
            <w:r w:rsidRPr="00667A85">
              <w:rPr>
                <w:color w:val="000000"/>
                <w:sz w:val="26"/>
                <w:szCs w:val="26"/>
              </w:rPr>
              <w:t>3</w:t>
            </w:r>
          </w:p>
        </w:tc>
        <w:tc>
          <w:tcPr>
            <w:tcW w:w="1149" w:type="dxa"/>
            <w:vMerge w:val="restart"/>
          </w:tcPr>
          <w:p w14:paraId="750C2855" w14:textId="77777777" w:rsidR="00667A85" w:rsidRPr="00667A85" w:rsidRDefault="00667A85" w:rsidP="00667A85">
            <w:pPr>
              <w:spacing w:before="0"/>
              <w:ind w:firstLine="0"/>
              <w:jc w:val="left"/>
              <w:rPr>
                <w:color w:val="000000"/>
                <w:sz w:val="26"/>
                <w:szCs w:val="26"/>
              </w:rPr>
            </w:pPr>
          </w:p>
          <w:p w14:paraId="6E743A84" w14:textId="77777777" w:rsidR="00667A85" w:rsidRPr="00667A85" w:rsidRDefault="00667A85" w:rsidP="00667A85">
            <w:pPr>
              <w:spacing w:before="0"/>
              <w:ind w:firstLine="0"/>
              <w:jc w:val="left"/>
              <w:rPr>
                <w:color w:val="000000"/>
                <w:sz w:val="26"/>
                <w:szCs w:val="26"/>
              </w:rPr>
            </w:pPr>
            <w:r w:rsidRPr="00667A85">
              <w:rPr>
                <w:color w:val="000000"/>
                <w:sz w:val="26"/>
                <w:szCs w:val="26"/>
              </w:rPr>
              <w:t>Tuyến rừng rậm</w:t>
            </w:r>
          </w:p>
        </w:tc>
        <w:tc>
          <w:tcPr>
            <w:tcW w:w="3104" w:type="dxa"/>
            <w:shd w:val="clear" w:color="auto" w:fill="auto"/>
            <w:vAlign w:val="center"/>
          </w:tcPr>
          <w:p w14:paraId="7BF5BAAF" w14:textId="77777777" w:rsidR="00667A85" w:rsidRPr="00667A85" w:rsidRDefault="00667A85" w:rsidP="00667A85">
            <w:pPr>
              <w:spacing w:before="0"/>
              <w:ind w:firstLine="0"/>
              <w:jc w:val="left"/>
              <w:rPr>
                <w:color w:val="000000"/>
                <w:sz w:val="26"/>
                <w:szCs w:val="26"/>
              </w:rPr>
            </w:pPr>
            <w:r w:rsidRPr="00667A85">
              <w:rPr>
                <w:color w:val="000000"/>
                <w:sz w:val="26"/>
                <w:szCs w:val="26"/>
              </w:rPr>
              <w:t>Tọa độ tuyến điểm đầu</w:t>
            </w:r>
          </w:p>
        </w:tc>
        <w:tc>
          <w:tcPr>
            <w:tcW w:w="2118" w:type="dxa"/>
            <w:shd w:val="clear" w:color="auto" w:fill="auto"/>
          </w:tcPr>
          <w:p w14:paraId="1D07B899" w14:textId="77777777" w:rsidR="00667A85" w:rsidRPr="00667A85" w:rsidRDefault="00667A85" w:rsidP="00667A85">
            <w:pPr>
              <w:spacing w:before="0"/>
              <w:ind w:firstLine="0"/>
              <w:jc w:val="right"/>
              <w:rPr>
                <w:color w:val="000000"/>
                <w:szCs w:val="28"/>
              </w:rPr>
            </w:pPr>
            <w:r w:rsidRPr="00667A85">
              <w:rPr>
                <w:szCs w:val="28"/>
              </w:rPr>
              <w:t xml:space="preserve"> 482.956 </w:t>
            </w:r>
          </w:p>
        </w:tc>
        <w:tc>
          <w:tcPr>
            <w:tcW w:w="1552" w:type="dxa"/>
            <w:shd w:val="clear" w:color="auto" w:fill="auto"/>
          </w:tcPr>
          <w:p w14:paraId="4C418426" w14:textId="77777777" w:rsidR="00667A85" w:rsidRPr="00667A85" w:rsidRDefault="00667A85" w:rsidP="00667A85">
            <w:pPr>
              <w:spacing w:before="0"/>
              <w:ind w:firstLine="0"/>
              <w:jc w:val="right"/>
              <w:rPr>
                <w:color w:val="000000"/>
                <w:szCs w:val="28"/>
              </w:rPr>
            </w:pPr>
            <w:r w:rsidRPr="00667A85">
              <w:rPr>
                <w:szCs w:val="28"/>
              </w:rPr>
              <w:t xml:space="preserve"> 2.326.705 </w:t>
            </w:r>
          </w:p>
        </w:tc>
      </w:tr>
      <w:tr w:rsidR="00667A85" w:rsidRPr="00667A85" w14:paraId="233AB555" w14:textId="77777777" w:rsidTr="00667A85">
        <w:trPr>
          <w:trHeight w:val="330"/>
        </w:trPr>
        <w:tc>
          <w:tcPr>
            <w:tcW w:w="724" w:type="dxa"/>
            <w:vMerge/>
          </w:tcPr>
          <w:p w14:paraId="6982E478" w14:textId="77777777" w:rsidR="00667A85" w:rsidRPr="00667A85" w:rsidRDefault="00667A85" w:rsidP="00667A85">
            <w:pPr>
              <w:spacing w:before="0"/>
              <w:ind w:firstLine="0"/>
              <w:jc w:val="left"/>
              <w:rPr>
                <w:color w:val="000000"/>
                <w:sz w:val="26"/>
                <w:szCs w:val="26"/>
              </w:rPr>
            </w:pPr>
          </w:p>
        </w:tc>
        <w:tc>
          <w:tcPr>
            <w:tcW w:w="1149" w:type="dxa"/>
            <w:vMerge/>
          </w:tcPr>
          <w:p w14:paraId="5D83AEE7" w14:textId="77777777" w:rsidR="00667A85" w:rsidRPr="00667A85" w:rsidRDefault="00667A85" w:rsidP="00667A85">
            <w:pPr>
              <w:spacing w:before="0"/>
              <w:ind w:firstLine="0"/>
              <w:jc w:val="left"/>
              <w:rPr>
                <w:color w:val="000000"/>
                <w:sz w:val="26"/>
                <w:szCs w:val="26"/>
              </w:rPr>
            </w:pPr>
          </w:p>
        </w:tc>
        <w:tc>
          <w:tcPr>
            <w:tcW w:w="3104" w:type="dxa"/>
            <w:shd w:val="clear" w:color="auto" w:fill="auto"/>
            <w:vAlign w:val="center"/>
          </w:tcPr>
          <w:p w14:paraId="1FD9AF8F" w14:textId="77777777" w:rsidR="00667A85" w:rsidRPr="00667A85" w:rsidRDefault="00667A85" w:rsidP="00667A85">
            <w:pPr>
              <w:spacing w:before="0"/>
              <w:ind w:firstLine="0"/>
              <w:jc w:val="left"/>
              <w:rPr>
                <w:color w:val="000000"/>
                <w:sz w:val="26"/>
                <w:szCs w:val="26"/>
              </w:rPr>
            </w:pPr>
            <w:r w:rsidRPr="00667A85">
              <w:rPr>
                <w:color w:val="000000"/>
                <w:sz w:val="26"/>
                <w:szCs w:val="26"/>
              </w:rPr>
              <w:t>Tọa độ tuyến điểm cuối</w:t>
            </w:r>
          </w:p>
        </w:tc>
        <w:tc>
          <w:tcPr>
            <w:tcW w:w="2118" w:type="dxa"/>
            <w:shd w:val="clear" w:color="auto" w:fill="auto"/>
          </w:tcPr>
          <w:p w14:paraId="7D30BA0B" w14:textId="77777777" w:rsidR="00667A85" w:rsidRPr="00667A85" w:rsidRDefault="00667A85" w:rsidP="00667A85">
            <w:pPr>
              <w:spacing w:before="0"/>
              <w:ind w:firstLine="0"/>
              <w:jc w:val="right"/>
              <w:rPr>
                <w:color w:val="000000"/>
                <w:szCs w:val="28"/>
              </w:rPr>
            </w:pPr>
            <w:r w:rsidRPr="00667A85">
              <w:rPr>
                <w:szCs w:val="28"/>
              </w:rPr>
              <w:t xml:space="preserve"> 482.826 </w:t>
            </w:r>
          </w:p>
        </w:tc>
        <w:tc>
          <w:tcPr>
            <w:tcW w:w="1552" w:type="dxa"/>
            <w:shd w:val="clear" w:color="auto" w:fill="auto"/>
          </w:tcPr>
          <w:p w14:paraId="515E2192" w14:textId="77777777" w:rsidR="00667A85" w:rsidRPr="00667A85" w:rsidRDefault="00667A85" w:rsidP="00667A85">
            <w:pPr>
              <w:spacing w:before="0"/>
              <w:ind w:firstLine="0"/>
              <w:jc w:val="right"/>
              <w:rPr>
                <w:color w:val="000000"/>
                <w:szCs w:val="28"/>
              </w:rPr>
            </w:pPr>
            <w:r w:rsidRPr="00667A85">
              <w:rPr>
                <w:szCs w:val="28"/>
              </w:rPr>
              <w:t xml:space="preserve"> 2.326.761 </w:t>
            </w:r>
          </w:p>
        </w:tc>
      </w:tr>
      <w:tr w:rsidR="00667A85" w:rsidRPr="00667A85" w14:paraId="4D1947F7" w14:textId="77777777" w:rsidTr="00667A85">
        <w:trPr>
          <w:trHeight w:val="330"/>
        </w:trPr>
        <w:tc>
          <w:tcPr>
            <w:tcW w:w="724" w:type="dxa"/>
            <w:vMerge/>
          </w:tcPr>
          <w:p w14:paraId="1E4B48CF" w14:textId="77777777" w:rsidR="00667A85" w:rsidRPr="00667A85" w:rsidRDefault="00667A85" w:rsidP="00667A85">
            <w:pPr>
              <w:spacing w:before="0"/>
              <w:ind w:firstLine="0"/>
              <w:jc w:val="left"/>
              <w:rPr>
                <w:color w:val="000000"/>
                <w:sz w:val="26"/>
                <w:szCs w:val="26"/>
              </w:rPr>
            </w:pPr>
          </w:p>
        </w:tc>
        <w:tc>
          <w:tcPr>
            <w:tcW w:w="1149" w:type="dxa"/>
            <w:vMerge/>
          </w:tcPr>
          <w:p w14:paraId="4934F940" w14:textId="77777777" w:rsidR="00667A85" w:rsidRPr="00667A85" w:rsidRDefault="00667A85" w:rsidP="00667A85">
            <w:pPr>
              <w:spacing w:before="0"/>
              <w:ind w:firstLine="0"/>
              <w:jc w:val="left"/>
              <w:rPr>
                <w:color w:val="000000"/>
                <w:sz w:val="26"/>
                <w:szCs w:val="26"/>
              </w:rPr>
            </w:pPr>
          </w:p>
        </w:tc>
        <w:tc>
          <w:tcPr>
            <w:tcW w:w="3104" w:type="dxa"/>
            <w:shd w:val="clear" w:color="auto" w:fill="auto"/>
          </w:tcPr>
          <w:p w14:paraId="104AF41B" w14:textId="77777777" w:rsidR="00667A85" w:rsidRPr="00667A85" w:rsidRDefault="00667A85" w:rsidP="00667A85">
            <w:pPr>
              <w:spacing w:before="0"/>
              <w:ind w:firstLine="0"/>
              <w:jc w:val="center"/>
              <w:rPr>
                <w:color w:val="000000"/>
                <w:sz w:val="26"/>
                <w:szCs w:val="26"/>
              </w:rPr>
            </w:pPr>
            <w:r w:rsidRPr="00667A85">
              <w:rPr>
                <w:color w:val="000000"/>
                <w:sz w:val="26"/>
                <w:szCs w:val="26"/>
              </w:rPr>
              <w:t>Ô1</w:t>
            </w:r>
          </w:p>
        </w:tc>
        <w:tc>
          <w:tcPr>
            <w:tcW w:w="2118" w:type="dxa"/>
            <w:shd w:val="clear" w:color="auto" w:fill="auto"/>
          </w:tcPr>
          <w:p w14:paraId="268359D8" w14:textId="77777777" w:rsidR="00667A85" w:rsidRPr="00667A85" w:rsidRDefault="00667A85" w:rsidP="00667A85">
            <w:pPr>
              <w:spacing w:before="0"/>
              <w:ind w:firstLine="0"/>
              <w:jc w:val="right"/>
              <w:rPr>
                <w:color w:val="000000"/>
                <w:szCs w:val="28"/>
              </w:rPr>
            </w:pPr>
            <w:r w:rsidRPr="00667A85">
              <w:rPr>
                <w:szCs w:val="28"/>
              </w:rPr>
              <w:t>482.956</w:t>
            </w:r>
          </w:p>
        </w:tc>
        <w:tc>
          <w:tcPr>
            <w:tcW w:w="1552" w:type="dxa"/>
            <w:shd w:val="clear" w:color="auto" w:fill="auto"/>
          </w:tcPr>
          <w:p w14:paraId="181A897D" w14:textId="77777777" w:rsidR="00667A85" w:rsidRPr="00667A85" w:rsidRDefault="00667A85" w:rsidP="00667A85">
            <w:pPr>
              <w:spacing w:before="0"/>
              <w:ind w:firstLine="0"/>
              <w:jc w:val="right"/>
              <w:rPr>
                <w:color w:val="000000"/>
                <w:szCs w:val="28"/>
              </w:rPr>
            </w:pPr>
            <w:r w:rsidRPr="00667A85">
              <w:rPr>
                <w:szCs w:val="28"/>
              </w:rPr>
              <w:t>2.326.705</w:t>
            </w:r>
          </w:p>
        </w:tc>
      </w:tr>
      <w:tr w:rsidR="00667A85" w:rsidRPr="00667A85" w14:paraId="6019B2CE" w14:textId="77777777" w:rsidTr="00667A85">
        <w:trPr>
          <w:trHeight w:val="330"/>
        </w:trPr>
        <w:tc>
          <w:tcPr>
            <w:tcW w:w="724" w:type="dxa"/>
            <w:vMerge/>
          </w:tcPr>
          <w:p w14:paraId="5DEABA7A" w14:textId="77777777" w:rsidR="00667A85" w:rsidRPr="00667A85" w:rsidRDefault="00667A85" w:rsidP="00667A85">
            <w:pPr>
              <w:spacing w:before="0"/>
              <w:ind w:firstLine="0"/>
              <w:jc w:val="left"/>
              <w:rPr>
                <w:color w:val="000000"/>
                <w:sz w:val="26"/>
                <w:szCs w:val="26"/>
              </w:rPr>
            </w:pPr>
          </w:p>
        </w:tc>
        <w:tc>
          <w:tcPr>
            <w:tcW w:w="1149" w:type="dxa"/>
            <w:vMerge/>
          </w:tcPr>
          <w:p w14:paraId="1100BBCE" w14:textId="77777777" w:rsidR="00667A85" w:rsidRPr="00667A85" w:rsidRDefault="00667A85" w:rsidP="00667A85">
            <w:pPr>
              <w:spacing w:before="0"/>
              <w:ind w:firstLine="0"/>
              <w:jc w:val="left"/>
              <w:rPr>
                <w:color w:val="000000"/>
                <w:sz w:val="26"/>
                <w:szCs w:val="26"/>
              </w:rPr>
            </w:pPr>
          </w:p>
        </w:tc>
        <w:tc>
          <w:tcPr>
            <w:tcW w:w="3104" w:type="dxa"/>
            <w:shd w:val="clear" w:color="auto" w:fill="auto"/>
          </w:tcPr>
          <w:p w14:paraId="64318D60" w14:textId="77777777" w:rsidR="00667A85" w:rsidRPr="00667A85" w:rsidRDefault="00667A85" w:rsidP="00667A85">
            <w:pPr>
              <w:spacing w:before="0"/>
              <w:ind w:firstLine="0"/>
              <w:jc w:val="center"/>
              <w:rPr>
                <w:color w:val="000000"/>
                <w:sz w:val="26"/>
                <w:szCs w:val="26"/>
              </w:rPr>
            </w:pPr>
            <w:r w:rsidRPr="00667A85">
              <w:rPr>
                <w:color w:val="000000"/>
                <w:sz w:val="26"/>
                <w:szCs w:val="26"/>
              </w:rPr>
              <w:t>Ô2</w:t>
            </w:r>
          </w:p>
        </w:tc>
        <w:tc>
          <w:tcPr>
            <w:tcW w:w="2118" w:type="dxa"/>
            <w:shd w:val="clear" w:color="auto" w:fill="auto"/>
          </w:tcPr>
          <w:p w14:paraId="5C0976E9" w14:textId="77777777" w:rsidR="00667A85" w:rsidRPr="00667A85" w:rsidRDefault="00667A85" w:rsidP="00667A85">
            <w:pPr>
              <w:spacing w:before="0"/>
              <w:ind w:firstLine="0"/>
              <w:jc w:val="right"/>
              <w:rPr>
                <w:color w:val="000000"/>
                <w:szCs w:val="28"/>
              </w:rPr>
            </w:pPr>
            <w:r w:rsidRPr="00667A85">
              <w:rPr>
                <w:szCs w:val="28"/>
              </w:rPr>
              <w:t>482.952</w:t>
            </w:r>
          </w:p>
        </w:tc>
        <w:tc>
          <w:tcPr>
            <w:tcW w:w="1552" w:type="dxa"/>
            <w:shd w:val="clear" w:color="auto" w:fill="auto"/>
          </w:tcPr>
          <w:p w14:paraId="7223BD15" w14:textId="77777777" w:rsidR="00667A85" w:rsidRPr="00667A85" w:rsidRDefault="00667A85" w:rsidP="00667A85">
            <w:pPr>
              <w:spacing w:before="0"/>
              <w:ind w:firstLine="0"/>
              <w:jc w:val="right"/>
              <w:rPr>
                <w:color w:val="000000"/>
                <w:szCs w:val="28"/>
              </w:rPr>
            </w:pPr>
            <w:r w:rsidRPr="00667A85">
              <w:rPr>
                <w:szCs w:val="28"/>
              </w:rPr>
              <w:t>2.326.709</w:t>
            </w:r>
          </w:p>
        </w:tc>
      </w:tr>
      <w:tr w:rsidR="00667A85" w:rsidRPr="00667A85" w14:paraId="2F2993EE" w14:textId="77777777" w:rsidTr="00667A85">
        <w:trPr>
          <w:trHeight w:val="330"/>
        </w:trPr>
        <w:tc>
          <w:tcPr>
            <w:tcW w:w="724" w:type="dxa"/>
            <w:vMerge/>
          </w:tcPr>
          <w:p w14:paraId="54ED837E" w14:textId="77777777" w:rsidR="00667A85" w:rsidRPr="00667A85" w:rsidRDefault="00667A85" w:rsidP="00667A85">
            <w:pPr>
              <w:spacing w:before="0"/>
              <w:ind w:firstLine="0"/>
              <w:jc w:val="left"/>
              <w:rPr>
                <w:color w:val="000000"/>
                <w:sz w:val="26"/>
                <w:szCs w:val="26"/>
              </w:rPr>
            </w:pPr>
          </w:p>
        </w:tc>
        <w:tc>
          <w:tcPr>
            <w:tcW w:w="1149" w:type="dxa"/>
            <w:vMerge/>
          </w:tcPr>
          <w:p w14:paraId="36DA5FE0" w14:textId="77777777" w:rsidR="00667A85" w:rsidRPr="00667A85" w:rsidRDefault="00667A85" w:rsidP="00667A85">
            <w:pPr>
              <w:spacing w:before="0"/>
              <w:ind w:firstLine="0"/>
              <w:jc w:val="left"/>
              <w:rPr>
                <w:color w:val="000000"/>
                <w:sz w:val="26"/>
                <w:szCs w:val="26"/>
              </w:rPr>
            </w:pPr>
          </w:p>
        </w:tc>
        <w:tc>
          <w:tcPr>
            <w:tcW w:w="3104" w:type="dxa"/>
            <w:shd w:val="clear" w:color="auto" w:fill="auto"/>
            <w:vAlign w:val="center"/>
          </w:tcPr>
          <w:p w14:paraId="729CEBD0" w14:textId="77777777" w:rsidR="00667A85" w:rsidRPr="00667A85" w:rsidRDefault="00667A85" w:rsidP="00667A85">
            <w:pPr>
              <w:spacing w:before="0"/>
              <w:ind w:firstLine="0"/>
              <w:jc w:val="center"/>
              <w:rPr>
                <w:color w:val="000000"/>
                <w:sz w:val="26"/>
                <w:szCs w:val="26"/>
              </w:rPr>
            </w:pPr>
            <w:r w:rsidRPr="00667A85">
              <w:rPr>
                <w:color w:val="000000"/>
                <w:sz w:val="26"/>
                <w:szCs w:val="26"/>
              </w:rPr>
              <w:t>Ô3</w:t>
            </w:r>
          </w:p>
        </w:tc>
        <w:tc>
          <w:tcPr>
            <w:tcW w:w="2118" w:type="dxa"/>
            <w:shd w:val="clear" w:color="auto" w:fill="auto"/>
          </w:tcPr>
          <w:p w14:paraId="090F89CB" w14:textId="77777777" w:rsidR="00667A85" w:rsidRPr="00667A85" w:rsidRDefault="00667A85" w:rsidP="00667A85">
            <w:pPr>
              <w:spacing w:before="0"/>
              <w:ind w:firstLine="0"/>
              <w:jc w:val="right"/>
              <w:rPr>
                <w:color w:val="000000"/>
                <w:szCs w:val="28"/>
              </w:rPr>
            </w:pPr>
            <w:r w:rsidRPr="00667A85">
              <w:rPr>
                <w:szCs w:val="28"/>
              </w:rPr>
              <w:t>482.907</w:t>
            </w:r>
          </w:p>
        </w:tc>
        <w:tc>
          <w:tcPr>
            <w:tcW w:w="1552" w:type="dxa"/>
            <w:shd w:val="clear" w:color="auto" w:fill="auto"/>
          </w:tcPr>
          <w:p w14:paraId="3425F4B5" w14:textId="77777777" w:rsidR="00667A85" w:rsidRPr="00667A85" w:rsidRDefault="00667A85" w:rsidP="00667A85">
            <w:pPr>
              <w:spacing w:before="0"/>
              <w:ind w:firstLine="0"/>
              <w:jc w:val="right"/>
              <w:rPr>
                <w:color w:val="000000"/>
                <w:szCs w:val="28"/>
              </w:rPr>
            </w:pPr>
            <w:r w:rsidRPr="00667A85">
              <w:rPr>
                <w:szCs w:val="28"/>
              </w:rPr>
              <w:t>2.326.728</w:t>
            </w:r>
          </w:p>
        </w:tc>
      </w:tr>
      <w:tr w:rsidR="00667A85" w:rsidRPr="00667A85" w14:paraId="1172182B" w14:textId="77777777" w:rsidTr="00667A85">
        <w:trPr>
          <w:trHeight w:val="330"/>
        </w:trPr>
        <w:tc>
          <w:tcPr>
            <w:tcW w:w="724" w:type="dxa"/>
            <w:vMerge/>
          </w:tcPr>
          <w:p w14:paraId="691CD292" w14:textId="77777777" w:rsidR="00667A85" w:rsidRPr="00667A85" w:rsidRDefault="00667A85" w:rsidP="00667A85">
            <w:pPr>
              <w:spacing w:before="0"/>
              <w:ind w:firstLine="0"/>
              <w:jc w:val="left"/>
              <w:rPr>
                <w:color w:val="000000"/>
                <w:sz w:val="26"/>
                <w:szCs w:val="26"/>
              </w:rPr>
            </w:pPr>
          </w:p>
        </w:tc>
        <w:tc>
          <w:tcPr>
            <w:tcW w:w="1149" w:type="dxa"/>
            <w:vMerge/>
          </w:tcPr>
          <w:p w14:paraId="11C72553" w14:textId="77777777" w:rsidR="00667A85" w:rsidRPr="00667A85" w:rsidRDefault="00667A85" w:rsidP="00667A85">
            <w:pPr>
              <w:spacing w:before="0"/>
              <w:ind w:firstLine="0"/>
              <w:jc w:val="left"/>
              <w:rPr>
                <w:color w:val="000000"/>
                <w:sz w:val="26"/>
                <w:szCs w:val="26"/>
              </w:rPr>
            </w:pPr>
          </w:p>
        </w:tc>
        <w:tc>
          <w:tcPr>
            <w:tcW w:w="3104" w:type="dxa"/>
            <w:shd w:val="clear" w:color="auto" w:fill="auto"/>
            <w:vAlign w:val="center"/>
          </w:tcPr>
          <w:p w14:paraId="1FEFA56A" w14:textId="77777777" w:rsidR="00667A85" w:rsidRPr="00667A85" w:rsidRDefault="00667A85" w:rsidP="00667A85">
            <w:pPr>
              <w:spacing w:before="0"/>
              <w:ind w:firstLine="0"/>
              <w:jc w:val="center"/>
              <w:rPr>
                <w:color w:val="000000"/>
                <w:sz w:val="26"/>
                <w:szCs w:val="26"/>
              </w:rPr>
            </w:pPr>
            <w:r w:rsidRPr="00667A85">
              <w:rPr>
                <w:color w:val="000000"/>
                <w:sz w:val="26"/>
                <w:szCs w:val="26"/>
              </w:rPr>
              <w:t>Ô4</w:t>
            </w:r>
          </w:p>
        </w:tc>
        <w:tc>
          <w:tcPr>
            <w:tcW w:w="2118" w:type="dxa"/>
            <w:shd w:val="clear" w:color="auto" w:fill="auto"/>
          </w:tcPr>
          <w:p w14:paraId="47A99931" w14:textId="77777777" w:rsidR="00667A85" w:rsidRPr="00667A85" w:rsidRDefault="00667A85" w:rsidP="00667A85">
            <w:pPr>
              <w:spacing w:before="0"/>
              <w:ind w:firstLine="0"/>
              <w:jc w:val="right"/>
              <w:rPr>
                <w:color w:val="000000"/>
                <w:szCs w:val="28"/>
              </w:rPr>
            </w:pPr>
            <w:r w:rsidRPr="00667A85">
              <w:rPr>
                <w:szCs w:val="28"/>
              </w:rPr>
              <w:t xml:space="preserve"> 482.838 </w:t>
            </w:r>
          </w:p>
        </w:tc>
        <w:tc>
          <w:tcPr>
            <w:tcW w:w="1552" w:type="dxa"/>
            <w:shd w:val="clear" w:color="auto" w:fill="auto"/>
          </w:tcPr>
          <w:p w14:paraId="5066C3CB" w14:textId="77777777" w:rsidR="00667A85" w:rsidRPr="00667A85" w:rsidRDefault="00667A85" w:rsidP="00667A85">
            <w:pPr>
              <w:spacing w:before="0"/>
              <w:ind w:firstLine="0"/>
              <w:jc w:val="right"/>
              <w:rPr>
                <w:color w:val="000000"/>
                <w:szCs w:val="28"/>
              </w:rPr>
            </w:pPr>
            <w:r w:rsidRPr="00667A85">
              <w:rPr>
                <w:szCs w:val="28"/>
              </w:rPr>
              <w:t xml:space="preserve"> 2.326.757 </w:t>
            </w:r>
          </w:p>
        </w:tc>
      </w:tr>
    </w:tbl>
    <w:p w14:paraId="6115DFCB" w14:textId="77777777" w:rsidR="00667A85" w:rsidRDefault="00667A85" w:rsidP="00667A85">
      <w:pPr>
        <w:ind w:firstLine="709"/>
        <w:jc w:val="left"/>
        <w:rPr>
          <w:rFonts w:eastAsia="Calibri"/>
          <w:b/>
          <w:i/>
        </w:rPr>
      </w:pPr>
      <w:r w:rsidRPr="00667A85">
        <w:rPr>
          <w:b/>
          <w:i/>
          <w:lang w:val="nl-NL"/>
        </w:rPr>
        <w:t xml:space="preserve">2.2. </w:t>
      </w:r>
      <w:r w:rsidRPr="00667A85">
        <w:rPr>
          <w:rFonts w:eastAsia="Calibri"/>
          <w:b/>
          <w:i/>
        </w:rPr>
        <w:t>Sinh lượng được đánh giá so sánh trên khối lượng và mật độ</w:t>
      </w:r>
    </w:p>
    <w:p w14:paraId="1F37551A" w14:textId="77777777" w:rsidR="00667A85" w:rsidRPr="00667A85" w:rsidRDefault="00667A85" w:rsidP="00667A85">
      <w:pPr>
        <w:ind w:firstLine="709"/>
        <w:jc w:val="left"/>
        <w:rPr>
          <w:i/>
          <w:lang w:val="nl-NL"/>
        </w:rPr>
      </w:pPr>
      <w:r w:rsidRPr="00667A85">
        <w:rPr>
          <w:i/>
          <w:lang w:val="nl-NL"/>
        </w:rPr>
        <w:t>2.2.1. Đánh giá, so sánh khối lượng (g/m</w:t>
      </w:r>
      <w:r w:rsidRPr="00667A85">
        <w:rPr>
          <w:i/>
          <w:vertAlign w:val="superscript"/>
          <w:lang w:val="nl-NL"/>
        </w:rPr>
        <w:t>2</w:t>
      </w:r>
      <w:r w:rsidRPr="00667A85">
        <w:rPr>
          <w:i/>
          <w:lang w:val="nl-NL"/>
        </w:rPr>
        <w:t>)</w:t>
      </w:r>
    </w:p>
    <w:tbl>
      <w:tblPr>
        <w:tblW w:w="951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076"/>
        <w:gridCol w:w="1303"/>
        <w:gridCol w:w="1158"/>
        <w:gridCol w:w="1319"/>
        <w:gridCol w:w="1204"/>
        <w:gridCol w:w="1438"/>
        <w:gridCol w:w="1027"/>
      </w:tblGrid>
      <w:tr w:rsidR="00667A85" w:rsidRPr="00667A85" w14:paraId="7FCDE2FE" w14:textId="77777777" w:rsidTr="00667A85">
        <w:trPr>
          <w:trHeight w:val="857"/>
        </w:trPr>
        <w:tc>
          <w:tcPr>
            <w:tcW w:w="2069" w:type="dxa"/>
            <w:gridSpan w:val="2"/>
            <w:shd w:val="clear" w:color="auto" w:fill="auto"/>
            <w:vAlign w:val="center"/>
            <w:hideMark/>
          </w:tcPr>
          <w:p w14:paraId="28C87E91" w14:textId="77777777" w:rsidR="00667A85" w:rsidRPr="00667A85" w:rsidRDefault="00667A85" w:rsidP="00667A85">
            <w:pPr>
              <w:spacing w:before="0"/>
              <w:ind w:firstLine="0"/>
              <w:jc w:val="center"/>
              <w:rPr>
                <w:szCs w:val="28"/>
              </w:rPr>
            </w:pPr>
            <w:r w:rsidRPr="00667A85">
              <w:rPr>
                <w:szCs w:val="28"/>
              </w:rPr>
              <w:t>TT</w:t>
            </w:r>
          </w:p>
        </w:tc>
        <w:tc>
          <w:tcPr>
            <w:tcW w:w="1303" w:type="dxa"/>
            <w:shd w:val="clear" w:color="auto" w:fill="auto"/>
            <w:vAlign w:val="center"/>
            <w:hideMark/>
          </w:tcPr>
          <w:p w14:paraId="2EAC5C64" w14:textId="77777777" w:rsidR="00667A85" w:rsidRPr="00667A85" w:rsidRDefault="00667A85" w:rsidP="00667A85">
            <w:pPr>
              <w:spacing w:before="0"/>
              <w:ind w:firstLine="0"/>
              <w:jc w:val="center"/>
              <w:rPr>
                <w:szCs w:val="28"/>
              </w:rPr>
            </w:pPr>
            <w:r w:rsidRPr="00667A85">
              <w:rPr>
                <w:szCs w:val="28"/>
              </w:rPr>
              <w:t>MMV Gastropoda (g)</w:t>
            </w:r>
          </w:p>
        </w:tc>
        <w:tc>
          <w:tcPr>
            <w:tcW w:w="1158" w:type="dxa"/>
            <w:shd w:val="clear" w:color="auto" w:fill="auto"/>
            <w:vAlign w:val="center"/>
            <w:hideMark/>
          </w:tcPr>
          <w:p w14:paraId="25612865" w14:textId="77777777" w:rsidR="00667A85" w:rsidRPr="00667A85" w:rsidRDefault="00667A85" w:rsidP="00667A85">
            <w:pPr>
              <w:spacing w:before="0"/>
              <w:ind w:firstLine="0"/>
              <w:jc w:val="center"/>
              <w:rPr>
                <w:szCs w:val="28"/>
              </w:rPr>
            </w:pPr>
            <w:r w:rsidRPr="00667A85">
              <w:rPr>
                <w:szCs w:val="28"/>
              </w:rPr>
              <w:t>2MV  Bivalvia (g)</w:t>
            </w:r>
          </w:p>
        </w:tc>
        <w:tc>
          <w:tcPr>
            <w:tcW w:w="1319" w:type="dxa"/>
            <w:shd w:val="clear" w:color="auto" w:fill="auto"/>
            <w:vAlign w:val="center"/>
            <w:hideMark/>
          </w:tcPr>
          <w:p w14:paraId="1B5769C9" w14:textId="77777777" w:rsidR="00667A85" w:rsidRPr="00667A85" w:rsidRDefault="00667A85" w:rsidP="00667A85">
            <w:pPr>
              <w:spacing w:before="0"/>
              <w:ind w:firstLine="0"/>
              <w:jc w:val="center"/>
              <w:rPr>
                <w:szCs w:val="28"/>
              </w:rPr>
            </w:pPr>
            <w:r w:rsidRPr="00667A85">
              <w:rPr>
                <w:szCs w:val="28"/>
              </w:rPr>
              <w:t>Giáp xác Crustacea (g)</w:t>
            </w:r>
          </w:p>
        </w:tc>
        <w:tc>
          <w:tcPr>
            <w:tcW w:w="1204" w:type="dxa"/>
            <w:shd w:val="clear" w:color="auto" w:fill="auto"/>
            <w:vAlign w:val="center"/>
            <w:hideMark/>
          </w:tcPr>
          <w:p w14:paraId="0381F540" w14:textId="77777777" w:rsidR="00667A85" w:rsidRPr="00667A85" w:rsidRDefault="00667A85" w:rsidP="00667A85">
            <w:pPr>
              <w:spacing w:before="0"/>
              <w:ind w:firstLine="0"/>
              <w:jc w:val="center"/>
              <w:rPr>
                <w:szCs w:val="28"/>
              </w:rPr>
            </w:pPr>
            <w:r w:rsidRPr="00667A85">
              <w:rPr>
                <w:szCs w:val="28"/>
              </w:rPr>
              <w:t>Sên biển Onchidium (g)</w:t>
            </w:r>
          </w:p>
        </w:tc>
        <w:tc>
          <w:tcPr>
            <w:tcW w:w="1438" w:type="dxa"/>
            <w:shd w:val="clear" w:color="auto" w:fill="auto"/>
            <w:vAlign w:val="center"/>
            <w:hideMark/>
          </w:tcPr>
          <w:p w14:paraId="2BAA58B1" w14:textId="77777777" w:rsidR="00667A85" w:rsidRPr="00667A85" w:rsidRDefault="00667A85" w:rsidP="00667A85">
            <w:pPr>
              <w:spacing w:before="0"/>
              <w:ind w:firstLine="0"/>
              <w:jc w:val="center"/>
              <w:rPr>
                <w:szCs w:val="28"/>
              </w:rPr>
            </w:pPr>
            <w:r w:rsidRPr="00667A85">
              <w:rPr>
                <w:szCs w:val="28"/>
              </w:rPr>
              <w:t>Da gai Echinodermata (g)</w:t>
            </w:r>
          </w:p>
        </w:tc>
        <w:tc>
          <w:tcPr>
            <w:tcW w:w="1027" w:type="dxa"/>
            <w:shd w:val="clear" w:color="auto" w:fill="auto"/>
            <w:vAlign w:val="center"/>
            <w:hideMark/>
          </w:tcPr>
          <w:p w14:paraId="411939DE" w14:textId="77777777" w:rsidR="00667A85" w:rsidRPr="00667A85" w:rsidRDefault="00667A85" w:rsidP="00667A85">
            <w:pPr>
              <w:spacing w:before="0"/>
              <w:ind w:firstLine="0"/>
              <w:jc w:val="center"/>
              <w:rPr>
                <w:szCs w:val="28"/>
              </w:rPr>
            </w:pPr>
            <w:r w:rsidRPr="00667A85">
              <w:rPr>
                <w:szCs w:val="28"/>
              </w:rPr>
              <w:t>Họ Giun (g)</w:t>
            </w:r>
          </w:p>
        </w:tc>
      </w:tr>
      <w:tr w:rsidR="00667A85" w:rsidRPr="00667A85" w14:paraId="280CBB5C" w14:textId="77777777" w:rsidTr="00667A85">
        <w:trPr>
          <w:trHeight w:val="376"/>
        </w:trPr>
        <w:tc>
          <w:tcPr>
            <w:tcW w:w="993" w:type="dxa"/>
            <w:vMerge w:val="restart"/>
            <w:shd w:val="clear" w:color="auto" w:fill="auto"/>
            <w:vAlign w:val="center"/>
            <w:hideMark/>
          </w:tcPr>
          <w:p w14:paraId="188A3950" w14:textId="77777777" w:rsidR="00667A85" w:rsidRPr="00667A85" w:rsidRDefault="00667A85" w:rsidP="00667A85">
            <w:pPr>
              <w:spacing w:before="0"/>
              <w:ind w:firstLine="0"/>
              <w:jc w:val="center"/>
              <w:rPr>
                <w:szCs w:val="28"/>
              </w:rPr>
            </w:pPr>
            <w:r w:rsidRPr="00667A85">
              <w:rPr>
                <w:szCs w:val="28"/>
              </w:rPr>
              <w:t>Tuyến rừng TB</w:t>
            </w:r>
          </w:p>
        </w:tc>
        <w:tc>
          <w:tcPr>
            <w:tcW w:w="1076" w:type="dxa"/>
            <w:shd w:val="clear" w:color="auto" w:fill="auto"/>
            <w:vAlign w:val="center"/>
            <w:hideMark/>
          </w:tcPr>
          <w:p w14:paraId="09C58277" w14:textId="77777777" w:rsidR="00667A85" w:rsidRPr="00667A85" w:rsidRDefault="00667A85" w:rsidP="00667A85">
            <w:pPr>
              <w:spacing w:before="0"/>
              <w:ind w:firstLine="0"/>
              <w:jc w:val="center"/>
              <w:rPr>
                <w:szCs w:val="28"/>
              </w:rPr>
            </w:pPr>
            <w:r w:rsidRPr="00667A85">
              <w:rPr>
                <w:szCs w:val="28"/>
              </w:rPr>
              <w:t>Ô 1</w:t>
            </w:r>
          </w:p>
        </w:tc>
        <w:tc>
          <w:tcPr>
            <w:tcW w:w="1303" w:type="dxa"/>
            <w:shd w:val="clear" w:color="auto" w:fill="auto"/>
          </w:tcPr>
          <w:p w14:paraId="792ABEE2" w14:textId="77777777" w:rsidR="00667A85" w:rsidRPr="00667A85" w:rsidRDefault="00667A85" w:rsidP="00667A85">
            <w:pPr>
              <w:spacing w:before="0"/>
              <w:ind w:firstLine="0"/>
              <w:jc w:val="center"/>
              <w:rPr>
                <w:szCs w:val="28"/>
              </w:rPr>
            </w:pPr>
            <w:r w:rsidRPr="00667A85">
              <w:rPr>
                <w:szCs w:val="28"/>
              </w:rPr>
              <w:t>32,67</w:t>
            </w:r>
          </w:p>
        </w:tc>
        <w:tc>
          <w:tcPr>
            <w:tcW w:w="1158" w:type="dxa"/>
            <w:shd w:val="clear" w:color="auto" w:fill="auto"/>
          </w:tcPr>
          <w:p w14:paraId="77E9D205" w14:textId="77777777" w:rsidR="00667A85" w:rsidRPr="00667A85" w:rsidRDefault="00667A85" w:rsidP="00667A85">
            <w:pPr>
              <w:spacing w:before="0"/>
              <w:ind w:firstLine="0"/>
              <w:jc w:val="center"/>
              <w:rPr>
                <w:szCs w:val="28"/>
              </w:rPr>
            </w:pPr>
            <w:r w:rsidRPr="00667A85">
              <w:rPr>
                <w:szCs w:val="28"/>
              </w:rPr>
              <w:t>0,00</w:t>
            </w:r>
          </w:p>
        </w:tc>
        <w:tc>
          <w:tcPr>
            <w:tcW w:w="1319" w:type="dxa"/>
            <w:shd w:val="clear" w:color="auto" w:fill="auto"/>
          </w:tcPr>
          <w:p w14:paraId="602AF5A3" w14:textId="77777777" w:rsidR="00667A85" w:rsidRPr="00667A85" w:rsidRDefault="00667A85" w:rsidP="00667A85">
            <w:pPr>
              <w:spacing w:before="0"/>
              <w:ind w:firstLine="0"/>
              <w:jc w:val="center"/>
              <w:rPr>
                <w:szCs w:val="28"/>
              </w:rPr>
            </w:pPr>
            <w:r w:rsidRPr="00667A85">
              <w:rPr>
                <w:szCs w:val="28"/>
              </w:rPr>
              <w:t>0,00</w:t>
            </w:r>
          </w:p>
        </w:tc>
        <w:tc>
          <w:tcPr>
            <w:tcW w:w="1204" w:type="dxa"/>
            <w:shd w:val="clear" w:color="auto" w:fill="auto"/>
          </w:tcPr>
          <w:p w14:paraId="6B1E56BD" w14:textId="77777777" w:rsidR="00667A85" w:rsidRPr="00667A85" w:rsidRDefault="00667A85" w:rsidP="00667A85">
            <w:pPr>
              <w:spacing w:before="0"/>
              <w:ind w:firstLine="0"/>
              <w:jc w:val="center"/>
              <w:rPr>
                <w:szCs w:val="28"/>
              </w:rPr>
            </w:pPr>
            <w:r w:rsidRPr="00667A85">
              <w:rPr>
                <w:szCs w:val="28"/>
              </w:rPr>
              <w:t>2,03</w:t>
            </w:r>
          </w:p>
        </w:tc>
        <w:tc>
          <w:tcPr>
            <w:tcW w:w="1438" w:type="dxa"/>
            <w:shd w:val="clear" w:color="auto" w:fill="auto"/>
          </w:tcPr>
          <w:p w14:paraId="05F2796A" w14:textId="77777777" w:rsidR="00667A85" w:rsidRPr="00667A85" w:rsidRDefault="00667A85" w:rsidP="00667A85">
            <w:pPr>
              <w:spacing w:before="0"/>
              <w:ind w:firstLine="0"/>
              <w:jc w:val="center"/>
              <w:rPr>
                <w:szCs w:val="28"/>
              </w:rPr>
            </w:pPr>
            <w:r w:rsidRPr="00667A85">
              <w:rPr>
                <w:szCs w:val="28"/>
              </w:rPr>
              <w:t>0,00</w:t>
            </w:r>
          </w:p>
        </w:tc>
        <w:tc>
          <w:tcPr>
            <w:tcW w:w="1027" w:type="dxa"/>
            <w:shd w:val="clear" w:color="auto" w:fill="auto"/>
          </w:tcPr>
          <w:p w14:paraId="42288896" w14:textId="77777777" w:rsidR="00667A85" w:rsidRPr="00667A85" w:rsidRDefault="00667A85" w:rsidP="00667A85">
            <w:pPr>
              <w:spacing w:before="0"/>
              <w:ind w:firstLine="0"/>
              <w:jc w:val="center"/>
              <w:rPr>
                <w:szCs w:val="28"/>
              </w:rPr>
            </w:pPr>
            <w:r w:rsidRPr="00667A85">
              <w:rPr>
                <w:szCs w:val="28"/>
              </w:rPr>
              <w:t>1,26</w:t>
            </w:r>
          </w:p>
        </w:tc>
      </w:tr>
      <w:tr w:rsidR="00667A85" w:rsidRPr="00667A85" w14:paraId="3E666000" w14:textId="77777777" w:rsidTr="00667A85">
        <w:trPr>
          <w:trHeight w:val="376"/>
        </w:trPr>
        <w:tc>
          <w:tcPr>
            <w:tcW w:w="993" w:type="dxa"/>
            <w:vMerge/>
            <w:vAlign w:val="center"/>
            <w:hideMark/>
          </w:tcPr>
          <w:p w14:paraId="0B7C7C3C" w14:textId="77777777" w:rsidR="00667A85" w:rsidRPr="00667A85" w:rsidRDefault="00667A85" w:rsidP="00667A85">
            <w:pPr>
              <w:spacing w:before="0"/>
              <w:ind w:firstLine="0"/>
              <w:jc w:val="left"/>
              <w:rPr>
                <w:szCs w:val="28"/>
              </w:rPr>
            </w:pPr>
          </w:p>
        </w:tc>
        <w:tc>
          <w:tcPr>
            <w:tcW w:w="1076" w:type="dxa"/>
            <w:shd w:val="clear" w:color="auto" w:fill="auto"/>
            <w:vAlign w:val="center"/>
            <w:hideMark/>
          </w:tcPr>
          <w:p w14:paraId="41B6CC09" w14:textId="77777777" w:rsidR="00667A85" w:rsidRPr="00667A85" w:rsidRDefault="00667A85" w:rsidP="00667A85">
            <w:pPr>
              <w:spacing w:before="0"/>
              <w:ind w:firstLine="0"/>
              <w:jc w:val="center"/>
              <w:rPr>
                <w:szCs w:val="28"/>
              </w:rPr>
            </w:pPr>
            <w:r w:rsidRPr="00667A85">
              <w:rPr>
                <w:szCs w:val="28"/>
              </w:rPr>
              <w:t>Ô2</w:t>
            </w:r>
          </w:p>
        </w:tc>
        <w:tc>
          <w:tcPr>
            <w:tcW w:w="1303" w:type="dxa"/>
            <w:shd w:val="clear" w:color="auto" w:fill="auto"/>
          </w:tcPr>
          <w:p w14:paraId="1CBE3EA0" w14:textId="77777777" w:rsidR="00667A85" w:rsidRPr="00667A85" w:rsidRDefault="00667A85" w:rsidP="00667A85">
            <w:pPr>
              <w:spacing w:before="0"/>
              <w:ind w:firstLine="0"/>
              <w:jc w:val="center"/>
              <w:rPr>
                <w:szCs w:val="28"/>
              </w:rPr>
            </w:pPr>
            <w:r w:rsidRPr="00667A85">
              <w:rPr>
                <w:szCs w:val="28"/>
              </w:rPr>
              <w:t>29,68</w:t>
            </w:r>
          </w:p>
        </w:tc>
        <w:tc>
          <w:tcPr>
            <w:tcW w:w="1158" w:type="dxa"/>
            <w:shd w:val="clear" w:color="auto" w:fill="auto"/>
          </w:tcPr>
          <w:p w14:paraId="4975534C" w14:textId="77777777" w:rsidR="00667A85" w:rsidRPr="00667A85" w:rsidRDefault="00667A85" w:rsidP="00667A85">
            <w:pPr>
              <w:spacing w:before="0"/>
              <w:ind w:firstLine="0"/>
              <w:jc w:val="center"/>
              <w:rPr>
                <w:szCs w:val="28"/>
              </w:rPr>
            </w:pPr>
            <w:r w:rsidRPr="00667A85">
              <w:rPr>
                <w:szCs w:val="28"/>
              </w:rPr>
              <w:t>13,12</w:t>
            </w:r>
          </w:p>
        </w:tc>
        <w:tc>
          <w:tcPr>
            <w:tcW w:w="1319" w:type="dxa"/>
            <w:shd w:val="clear" w:color="auto" w:fill="auto"/>
          </w:tcPr>
          <w:p w14:paraId="350955EA" w14:textId="77777777" w:rsidR="00667A85" w:rsidRPr="00667A85" w:rsidRDefault="00667A85" w:rsidP="00667A85">
            <w:pPr>
              <w:spacing w:before="0"/>
              <w:ind w:firstLine="0"/>
              <w:jc w:val="center"/>
              <w:rPr>
                <w:szCs w:val="28"/>
              </w:rPr>
            </w:pPr>
            <w:r w:rsidRPr="00667A85">
              <w:rPr>
                <w:szCs w:val="28"/>
              </w:rPr>
              <w:t>6,23</w:t>
            </w:r>
          </w:p>
        </w:tc>
        <w:tc>
          <w:tcPr>
            <w:tcW w:w="1204" w:type="dxa"/>
            <w:shd w:val="clear" w:color="auto" w:fill="auto"/>
          </w:tcPr>
          <w:p w14:paraId="4231BA8A" w14:textId="77777777" w:rsidR="00667A85" w:rsidRPr="00667A85" w:rsidRDefault="00667A85" w:rsidP="00667A85">
            <w:pPr>
              <w:spacing w:before="0"/>
              <w:ind w:firstLine="0"/>
              <w:jc w:val="center"/>
              <w:rPr>
                <w:szCs w:val="28"/>
              </w:rPr>
            </w:pPr>
            <w:r w:rsidRPr="00667A85">
              <w:rPr>
                <w:szCs w:val="28"/>
              </w:rPr>
              <w:t>4,26</w:t>
            </w:r>
          </w:p>
        </w:tc>
        <w:tc>
          <w:tcPr>
            <w:tcW w:w="1438" w:type="dxa"/>
            <w:shd w:val="clear" w:color="auto" w:fill="auto"/>
          </w:tcPr>
          <w:p w14:paraId="08CE1362" w14:textId="77777777" w:rsidR="00667A85" w:rsidRPr="00667A85" w:rsidRDefault="00667A85" w:rsidP="00667A85">
            <w:pPr>
              <w:spacing w:before="0"/>
              <w:ind w:firstLine="0"/>
              <w:jc w:val="center"/>
              <w:rPr>
                <w:szCs w:val="28"/>
              </w:rPr>
            </w:pPr>
            <w:r w:rsidRPr="00667A85">
              <w:rPr>
                <w:szCs w:val="28"/>
              </w:rPr>
              <w:t>5,26</w:t>
            </w:r>
          </w:p>
        </w:tc>
        <w:tc>
          <w:tcPr>
            <w:tcW w:w="1027" w:type="dxa"/>
            <w:shd w:val="clear" w:color="auto" w:fill="auto"/>
          </w:tcPr>
          <w:p w14:paraId="64CA4282" w14:textId="77777777" w:rsidR="00667A85" w:rsidRPr="00667A85" w:rsidRDefault="00667A85" w:rsidP="00667A85">
            <w:pPr>
              <w:spacing w:before="0"/>
              <w:ind w:firstLine="0"/>
              <w:jc w:val="center"/>
              <w:rPr>
                <w:szCs w:val="28"/>
              </w:rPr>
            </w:pPr>
            <w:r w:rsidRPr="00667A85">
              <w:rPr>
                <w:szCs w:val="28"/>
              </w:rPr>
              <w:t>4,91</w:t>
            </w:r>
          </w:p>
        </w:tc>
      </w:tr>
      <w:tr w:rsidR="00667A85" w:rsidRPr="00667A85" w14:paraId="039F4B94" w14:textId="77777777" w:rsidTr="00667A85">
        <w:trPr>
          <w:trHeight w:val="376"/>
        </w:trPr>
        <w:tc>
          <w:tcPr>
            <w:tcW w:w="993" w:type="dxa"/>
            <w:vMerge/>
            <w:vAlign w:val="center"/>
            <w:hideMark/>
          </w:tcPr>
          <w:p w14:paraId="787DB39E" w14:textId="77777777" w:rsidR="00667A85" w:rsidRPr="00667A85" w:rsidRDefault="00667A85" w:rsidP="00667A85">
            <w:pPr>
              <w:spacing w:before="0"/>
              <w:ind w:firstLine="0"/>
              <w:jc w:val="left"/>
              <w:rPr>
                <w:szCs w:val="28"/>
              </w:rPr>
            </w:pPr>
          </w:p>
        </w:tc>
        <w:tc>
          <w:tcPr>
            <w:tcW w:w="1076" w:type="dxa"/>
            <w:shd w:val="clear" w:color="auto" w:fill="auto"/>
            <w:vAlign w:val="center"/>
            <w:hideMark/>
          </w:tcPr>
          <w:p w14:paraId="0960A984" w14:textId="77777777" w:rsidR="00667A85" w:rsidRPr="00667A85" w:rsidRDefault="00667A85" w:rsidP="00667A85">
            <w:pPr>
              <w:spacing w:before="0"/>
              <w:ind w:firstLine="0"/>
              <w:jc w:val="center"/>
              <w:rPr>
                <w:szCs w:val="28"/>
              </w:rPr>
            </w:pPr>
            <w:r w:rsidRPr="00667A85">
              <w:rPr>
                <w:szCs w:val="28"/>
              </w:rPr>
              <w:t>Ô 3</w:t>
            </w:r>
          </w:p>
        </w:tc>
        <w:tc>
          <w:tcPr>
            <w:tcW w:w="1303" w:type="dxa"/>
            <w:shd w:val="clear" w:color="auto" w:fill="auto"/>
          </w:tcPr>
          <w:p w14:paraId="5C53DCD5" w14:textId="77777777" w:rsidR="00667A85" w:rsidRPr="00667A85" w:rsidRDefault="00667A85" w:rsidP="00667A85">
            <w:pPr>
              <w:spacing w:before="0"/>
              <w:ind w:firstLine="0"/>
              <w:jc w:val="center"/>
              <w:rPr>
                <w:szCs w:val="28"/>
              </w:rPr>
            </w:pPr>
            <w:r w:rsidRPr="00667A85">
              <w:rPr>
                <w:szCs w:val="28"/>
              </w:rPr>
              <w:t>12,70</w:t>
            </w:r>
          </w:p>
        </w:tc>
        <w:tc>
          <w:tcPr>
            <w:tcW w:w="1158" w:type="dxa"/>
            <w:shd w:val="clear" w:color="auto" w:fill="auto"/>
          </w:tcPr>
          <w:p w14:paraId="184BB3D8" w14:textId="77777777" w:rsidR="00667A85" w:rsidRPr="00667A85" w:rsidRDefault="00667A85" w:rsidP="00667A85">
            <w:pPr>
              <w:spacing w:before="0"/>
              <w:ind w:firstLine="0"/>
              <w:jc w:val="center"/>
              <w:rPr>
                <w:szCs w:val="28"/>
              </w:rPr>
            </w:pPr>
            <w:r w:rsidRPr="00667A85">
              <w:rPr>
                <w:szCs w:val="28"/>
              </w:rPr>
              <w:t>18,99</w:t>
            </w:r>
          </w:p>
        </w:tc>
        <w:tc>
          <w:tcPr>
            <w:tcW w:w="1319" w:type="dxa"/>
            <w:shd w:val="clear" w:color="auto" w:fill="auto"/>
          </w:tcPr>
          <w:p w14:paraId="2B3F1E7E" w14:textId="77777777" w:rsidR="00667A85" w:rsidRPr="00667A85" w:rsidRDefault="00667A85" w:rsidP="00667A85">
            <w:pPr>
              <w:spacing w:before="0"/>
              <w:ind w:firstLine="0"/>
              <w:jc w:val="center"/>
              <w:rPr>
                <w:szCs w:val="28"/>
              </w:rPr>
            </w:pPr>
            <w:r w:rsidRPr="00667A85">
              <w:rPr>
                <w:szCs w:val="28"/>
              </w:rPr>
              <w:t>19,42</w:t>
            </w:r>
          </w:p>
        </w:tc>
        <w:tc>
          <w:tcPr>
            <w:tcW w:w="1204" w:type="dxa"/>
            <w:shd w:val="clear" w:color="auto" w:fill="auto"/>
          </w:tcPr>
          <w:p w14:paraId="2F818404" w14:textId="77777777" w:rsidR="00667A85" w:rsidRPr="00667A85" w:rsidRDefault="00667A85" w:rsidP="00667A85">
            <w:pPr>
              <w:spacing w:before="0"/>
              <w:ind w:firstLine="0"/>
              <w:jc w:val="center"/>
              <w:rPr>
                <w:szCs w:val="28"/>
              </w:rPr>
            </w:pPr>
            <w:r w:rsidRPr="00667A85">
              <w:rPr>
                <w:szCs w:val="28"/>
              </w:rPr>
              <w:t>4,56</w:t>
            </w:r>
          </w:p>
        </w:tc>
        <w:tc>
          <w:tcPr>
            <w:tcW w:w="1438" w:type="dxa"/>
            <w:shd w:val="clear" w:color="auto" w:fill="auto"/>
          </w:tcPr>
          <w:p w14:paraId="16B268CB" w14:textId="77777777" w:rsidR="00667A85" w:rsidRPr="00667A85" w:rsidRDefault="00667A85" w:rsidP="00667A85">
            <w:pPr>
              <w:spacing w:before="0"/>
              <w:ind w:firstLine="0"/>
              <w:jc w:val="center"/>
              <w:rPr>
                <w:szCs w:val="28"/>
              </w:rPr>
            </w:pPr>
            <w:r w:rsidRPr="00667A85">
              <w:rPr>
                <w:szCs w:val="28"/>
              </w:rPr>
              <w:t>0,00</w:t>
            </w:r>
          </w:p>
        </w:tc>
        <w:tc>
          <w:tcPr>
            <w:tcW w:w="1027" w:type="dxa"/>
            <w:shd w:val="clear" w:color="auto" w:fill="auto"/>
          </w:tcPr>
          <w:p w14:paraId="556AF755" w14:textId="77777777" w:rsidR="00667A85" w:rsidRPr="00667A85" w:rsidRDefault="00667A85" w:rsidP="00667A85">
            <w:pPr>
              <w:spacing w:before="0"/>
              <w:ind w:firstLine="0"/>
              <w:jc w:val="center"/>
              <w:rPr>
                <w:szCs w:val="28"/>
              </w:rPr>
            </w:pPr>
            <w:r w:rsidRPr="00667A85">
              <w:rPr>
                <w:szCs w:val="28"/>
              </w:rPr>
              <w:t>3,27</w:t>
            </w:r>
          </w:p>
        </w:tc>
      </w:tr>
      <w:tr w:rsidR="00667A85" w:rsidRPr="00667A85" w14:paraId="53EEFC89" w14:textId="77777777" w:rsidTr="00667A85">
        <w:trPr>
          <w:trHeight w:val="376"/>
        </w:trPr>
        <w:tc>
          <w:tcPr>
            <w:tcW w:w="993" w:type="dxa"/>
            <w:vMerge/>
            <w:vAlign w:val="center"/>
            <w:hideMark/>
          </w:tcPr>
          <w:p w14:paraId="11231C20" w14:textId="77777777" w:rsidR="00667A85" w:rsidRPr="00667A85" w:rsidRDefault="00667A85" w:rsidP="00667A85">
            <w:pPr>
              <w:spacing w:before="0"/>
              <w:ind w:firstLine="0"/>
              <w:jc w:val="left"/>
              <w:rPr>
                <w:szCs w:val="28"/>
              </w:rPr>
            </w:pPr>
          </w:p>
        </w:tc>
        <w:tc>
          <w:tcPr>
            <w:tcW w:w="1076" w:type="dxa"/>
            <w:shd w:val="clear" w:color="auto" w:fill="auto"/>
            <w:vAlign w:val="center"/>
            <w:hideMark/>
          </w:tcPr>
          <w:p w14:paraId="0AFAA350" w14:textId="77777777" w:rsidR="00667A85" w:rsidRPr="00667A85" w:rsidRDefault="00667A85" w:rsidP="00667A85">
            <w:pPr>
              <w:spacing w:before="0"/>
              <w:ind w:firstLine="0"/>
              <w:jc w:val="center"/>
              <w:rPr>
                <w:szCs w:val="28"/>
              </w:rPr>
            </w:pPr>
            <w:r w:rsidRPr="00667A85">
              <w:rPr>
                <w:szCs w:val="28"/>
              </w:rPr>
              <w:t>Ô 4</w:t>
            </w:r>
          </w:p>
        </w:tc>
        <w:tc>
          <w:tcPr>
            <w:tcW w:w="1303" w:type="dxa"/>
            <w:shd w:val="clear" w:color="auto" w:fill="auto"/>
          </w:tcPr>
          <w:p w14:paraId="4C57E391" w14:textId="77777777" w:rsidR="00667A85" w:rsidRPr="00667A85" w:rsidRDefault="00667A85" w:rsidP="00667A85">
            <w:pPr>
              <w:spacing w:before="0"/>
              <w:ind w:firstLine="0"/>
              <w:jc w:val="center"/>
              <w:rPr>
                <w:szCs w:val="28"/>
              </w:rPr>
            </w:pPr>
            <w:r w:rsidRPr="00667A85">
              <w:rPr>
                <w:szCs w:val="28"/>
              </w:rPr>
              <w:t>23,48</w:t>
            </w:r>
          </w:p>
        </w:tc>
        <w:tc>
          <w:tcPr>
            <w:tcW w:w="1158" w:type="dxa"/>
            <w:shd w:val="clear" w:color="auto" w:fill="auto"/>
          </w:tcPr>
          <w:p w14:paraId="62C211A8" w14:textId="77777777" w:rsidR="00667A85" w:rsidRPr="00667A85" w:rsidRDefault="00667A85" w:rsidP="00667A85">
            <w:pPr>
              <w:spacing w:before="0"/>
              <w:ind w:firstLine="0"/>
              <w:jc w:val="center"/>
              <w:rPr>
                <w:szCs w:val="28"/>
              </w:rPr>
            </w:pPr>
            <w:r w:rsidRPr="00667A85">
              <w:rPr>
                <w:szCs w:val="28"/>
              </w:rPr>
              <w:t>97,57</w:t>
            </w:r>
          </w:p>
        </w:tc>
        <w:tc>
          <w:tcPr>
            <w:tcW w:w="1319" w:type="dxa"/>
            <w:shd w:val="clear" w:color="auto" w:fill="auto"/>
          </w:tcPr>
          <w:p w14:paraId="4A2C4E05" w14:textId="77777777" w:rsidR="00667A85" w:rsidRPr="00667A85" w:rsidRDefault="00667A85" w:rsidP="00667A85">
            <w:pPr>
              <w:spacing w:before="0"/>
              <w:ind w:firstLine="0"/>
              <w:jc w:val="center"/>
              <w:rPr>
                <w:szCs w:val="28"/>
              </w:rPr>
            </w:pPr>
            <w:r w:rsidRPr="00667A85">
              <w:rPr>
                <w:szCs w:val="28"/>
              </w:rPr>
              <w:t>4,73</w:t>
            </w:r>
          </w:p>
        </w:tc>
        <w:tc>
          <w:tcPr>
            <w:tcW w:w="1204" w:type="dxa"/>
            <w:shd w:val="clear" w:color="auto" w:fill="auto"/>
          </w:tcPr>
          <w:p w14:paraId="20B9F68D" w14:textId="77777777" w:rsidR="00667A85" w:rsidRPr="00667A85" w:rsidRDefault="00667A85" w:rsidP="00667A85">
            <w:pPr>
              <w:spacing w:before="0"/>
              <w:ind w:firstLine="0"/>
              <w:jc w:val="center"/>
              <w:rPr>
                <w:szCs w:val="28"/>
              </w:rPr>
            </w:pPr>
            <w:r w:rsidRPr="00667A85">
              <w:rPr>
                <w:szCs w:val="28"/>
              </w:rPr>
              <w:t>0,00</w:t>
            </w:r>
          </w:p>
        </w:tc>
        <w:tc>
          <w:tcPr>
            <w:tcW w:w="1438" w:type="dxa"/>
            <w:shd w:val="clear" w:color="auto" w:fill="auto"/>
          </w:tcPr>
          <w:p w14:paraId="193445CF" w14:textId="77777777" w:rsidR="00667A85" w:rsidRPr="00667A85" w:rsidRDefault="00667A85" w:rsidP="00667A85">
            <w:pPr>
              <w:spacing w:before="0"/>
              <w:ind w:firstLine="0"/>
              <w:jc w:val="center"/>
              <w:rPr>
                <w:szCs w:val="28"/>
              </w:rPr>
            </w:pPr>
            <w:r w:rsidRPr="00667A85">
              <w:rPr>
                <w:szCs w:val="28"/>
              </w:rPr>
              <w:t>0,00</w:t>
            </w:r>
          </w:p>
        </w:tc>
        <w:tc>
          <w:tcPr>
            <w:tcW w:w="1027" w:type="dxa"/>
            <w:shd w:val="clear" w:color="auto" w:fill="auto"/>
          </w:tcPr>
          <w:p w14:paraId="0566CDBA" w14:textId="77777777" w:rsidR="00667A85" w:rsidRPr="00667A85" w:rsidRDefault="00667A85" w:rsidP="00667A85">
            <w:pPr>
              <w:spacing w:before="0"/>
              <w:ind w:firstLine="0"/>
              <w:jc w:val="center"/>
              <w:rPr>
                <w:szCs w:val="28"/>
              </w:rPr>
            </w:pPr>
            <w:r w:rsidRPr="00667A85">
              <w:rPr>
                <w:szCs w:val="28"/>
              </w:rPr>
              <w:t>1,65</w:t>
            </w:r>
          </w:p>
        </w:tc>
      </w:tr>
      <w:tr w:rsidR="00667A85" w:rsidRPr="00667A85" w14:paraId="53C80020" w14:textId="77777777" w:rsidTr="00667A85">
        <w:trPr>
          <w:trHeight w:val="376"/>
        </w:trPr>
        <w:tc>
          <w:tcPr>
            <w:tcW w:w="993" w:type="dxa"/>
            <w:vMerge w:val="restart"/>
            <w:shd w:val="clear" w:color="auto" w:fill="auto"/>
            <w:vAlign w:val="center"/>
            <w:hideMark/>
          </w:tcPr>
          <w:p w14:paraId="125AF4CE" w14:textId="77777777" w:rsidR="00667A85" w:rsidRPr="00667A85" w:rsidRDefault="00667A85" w:rsidP="00667A85">
            <w:pPr>
              <w:spacing w:before="0"/>
              <w:ind w:firstLine="0"/>
              <w:jc w:val="center"/>
              <w:rPr>
                <w:szCs w:val="28"/>
              </w:rPr>
            </w:pPr>
            <w:r w:rsidRPr="00667A85">
              <w:rPr>
                <w:szCs w:val="28"/>
              </w:rPr>
              <w:t>Tuyến rừng thưa</w:t>
            </w:r>
          </w:p>
        </w:tc>
        <w:tc>
          <w:tcPr>
            <w:tcW w:w="1076" w:type="dxa"/>
            <w:shd w:val="clear" w:color="auto" w:fill="auto"/>
            <w:vAlign w:val="center"/>
            <w:hideMark/>
          </w:tcPr>
          <w:p w14:paraId="466E3EEE" w14:textId="77777777" w:rsidR="00667A85" w:rsidRPr="00667A85" w:rsidRDefault="00667A85" w:rsidP="00667A85">
            <w:pPr>
              <w:spacing w:before="0"/>
              <w:ind w:firstLine="0"/>
              <w:jc w:val="center"/>
              <w:rPr>
                <w:szCs w:val="28"/>
              </w:rPr>
            </w:pPr>
            <w:r w:rsidRPr="00667A85">
              <w:rPr>
                <w:szCs w:val="28"/>
              </w:rPr>
              <w:t>Ô 1</w:t>
            </w:r>
          </w:p>
        </w:tc>
        <w:tc>
          <w:tcPr>
            <w:tcW w:w="1303" w:type="dxa"/>
            <w:shd w:val="clear" w:color="000000" w:fill="FFFFFF"/>
          </w:tcPr>
          <w:p w14:paraId="0E70FDDD" w14:textId="77777777" w:rsidR="00667A85" w:rsidRPr="00667A85" w:rsidRDefault="00667A85" w:rsidP="00667A85">
            <w:pPr>
              <w:spacing w:before="0"/>
              <w:ind w:firstLine="0"/>
              <w:jc w:val="center"/>
              <w:rPr>
                <w:szCs w:val="28"/>
              </w:rPr>
            </w:pPr>
            <w:r w:rsidRPr="00667A85">
              <w:rPr>
                <w:szCs w:val="28"/>
              </w:rPr>
              <w:t>48,66</w:t>
            </w:r>
          </w:p>
        </w:tc>
        <w:tc>
          <w:tcPr>
            <w:tcW w:w="1158" w:type="dxa"/>
            <w:shd w:val="clear" w:color="000000" w:fill="FFFFFF"/>
          </w:tcPr>
          <w:p w14:paraId="1FC7D31D" w14:textId="77777777" w:rsidR="00667A85" w:rsidRPr="00667A85" w:rsidRDefault="00667A85" w:rsidP="00667A85">
            <w:pPr>
              <w:spacing w:before="0"/>
              <w:ind w:firstLine="0"/>
              <w:jc w:val="center"/>
              <w:rPr>
                <w:szCs w:val="28"/>
              </w:rPr>
            </w:pPr>
            <w:r w:rsidRPr="00667A85">
              <w:rPr>
                <w:szCs w:val="28"/>
              </w:rPr>
              <w:t>0,00</w:t>
            </w:r>
          </w:p>
        </w:tc>
        <w:tc>
          <w:tcPr>
            <w:tcW w:w="1319" w:type="dxa"/>
            <w:shd w:val="clear" w:color="auto" w:fill="auto"/>
          </w:tcPr>
          <w:p w14:paraId="4FFAD27B" w14:textId="77777777" w:rsidR="00667A85" w:rsidRPr="00667A85" w:rsidRDefault="00667A85" w:rsidP="00667A85">
            <w:pPr>
              <w:spacing w:before="0"/>
              <w:ind w:firstLine="0"/>
              <w:jc w:val="center"/>
              <w:rPr>
                <w:szCs w:val="28"/>
              </w:rPr>
            </w:pPr>
            <w:r w:rsidRPr="00667A85">
              <w:rPr>
                <w:szCs w:val="28"/>
              </w:rPr>
              <w:t>0,00</w:t>
            </w:r>
          </w:p>
        </w:tc>
        <w:tc>
          <w:tcPr>
            <w:tcW w:w="1204" w:type="dxa"/>
            <w:shd w:val="clear" w:color="auto" w:fill="auto"/>
          </w:tcPr>
          <w:p w14:paraId="64699571" w14:textId="77777777" w:rsidR="00667A85" w:rsidRPr="00667A85" w:rsidRDefault="00667A85" w:rsidP="00667A85">
            <w:pPr>
              <w:spacing w:before="0"/>
              <w:ind w:firstLine="0"/>
              <w:jc w:val="center"/>
              <w:rPr>
                <w:szCs w:val="28"/>
              </w:rPr>
            </w:pPr>
            <w:r w:rsidRPr="00667A85">
              <w:rPr>
                <w:szCs w:val="28"/>
              </w:rPr>
              <w:t>3,68</w:t>
            </w:r>
          </w:p>
        </w:tc>
        <w:tc>
          <w:tcPr>
            <w:tcW w:w="1438" w:type="dxa"/>
            <w:shd w:val="clear" w:color="auto" w:fill="auto"/>
          </w:tcPr>
          <w:p w14:paraId="41970B4F" w14:textId="77777777" w:rsidR="00667A85" w:rsidRPr="00667A85" w:rsidRDefault="00667A85" w:rsidP="00667A85">
            <w:pPr>
              <w:spacing w:before="0"/>
              <w:ind w:firstLine="0"/>
              <w:jc w:val="center"/>
              <w:rPr>
                <w:szCs w:val="28"/>
              </w:rPr>
            </w:pPr>
            <w:r w:rsidRPr="00667A85">
              <w:rPr>
                <w:szCs w:val="28"/>
              </w:rPr>
              <w:t>2,03</w:t>
            </w:r>
          </w:p>
        </w:tc>
        <w:tc>
          <w:tcPr>
            <w:tcW w:w="1027" w:type="dxa"/>
            <w:shd w:val="clear" w:color="auto" w:fill="auto"/>
          </w:tcPr>
          <w:p w14:paraId="5A99A7D2" w14:textId="77777777" w:rsidR="00667A85" w:rsidRPr="00667A85" w:rsidRDefault="00667A85" w:rsidP="00667A85">
            <w:pPr>
              <w:spacing w:before="0"/>
              <w:ind w:firstLine="0"/>
              <w:jc w:val="center"/>
              <w:rPr>
                <w:szCs w:val="28"/>
              </w:rPr>
            </w:pPr>
            <w:r w:rsidRPr="00667A85">
              <w:rPr>
                <w:szCs w:val="28"/>
              </w:rPr>
              <w:t>1,28</w:t>
            </w:r>
          </w:p>
        </w:tc>
      </w:tr>
      <w:tr w:rsidR="00667A85" w:rsidRPr="00667A85" w14:paraId="019378CF" w14:textId="77777777" w:rsidTr="00667A85">
        <w:trPr>
          <w:trHeight w:val="376"/>
        </w:trPr>
        <w:tc>
          <w:tcPr>
            <w:tcW w:w="993" w:type="dxa"/>
            <w:vMerge/>
            <w:vAlign w:val="center"/>
            <w:hideMark/>
          </w:tcPr>
          <w:p w14:paraId="3AB9A77D" w14:textId="77777777" w:rsidR="00667A85" w:rsidRPr="00667A85" w:rsidRDefault="00667A85" w:rsidP="00667A85">
            <w:pPr>
              <w:spacing w:before="0"/>
              <w:ind w:firstLine="0"/>
              <w:jc w:val="left"/>
              <w:rPr>
                <w:szCs w:val="28"/>
              </w:rPr>
            </w:pPr>
          </w:p>
        </w:tc>
        <w:tc>
          <w:tcPr>
            <w:tcW w:w="1076" w:type="dxa"/>
            <w:shd w:val="clear" w:color="auto" w:fill="auto"/>
            <w:vAlign w:val="center"/>
            <w:hideMark/>
          </w:tcPr>
          <w:p w14:paraId="7F5B3468" w14:textId="77777777" w:rsidR="00667A85" w:rsidRPr="00667A85" w:rsidRDefault="00667A85" w:rsidP="00667A85">
            <w:pPr>
              <w:spacing w:before="0"/>
              <w:ind w:firstLine="0"/>
              <w:jc w:val="center"/>
              <w:rPr>
                <w:szCs w:val="28"/>
              </w:rPr>
            </w:pPr>
            <w:r w:rsidRPr="00667A85">
              <w:rPr>
                <w:szCs w:val="28"/>
              </w:rPr>
              <w:t>Ô2</w:t>
            </w:r>
          </w:p>
        </w:tc>
        <w:tc>
          <w:tcPr>
            <w:tcW w:w="1303" w:type="dxa"/>
            <w:shd w:val="clear" w:color="000000" w:fill="FFFFFF"/>
          </w:tcPr>
          <w:p w14:paraId="68F67D5A" w14:textId="77777777" w:rsidR="00667A85" w:rsidRPr="00667A85" w:rsidRDefault="00667A85" w:rsidP="00667A85">
            <w:pPr>
              <w:spacing w:before="0"/>
              <w:ind w:firstLine="0"/>
              <w:jc w:val="center"/>
              <w:rPr>
                <w:szCs w:val="28"/>
              </w:rPr>
            </w:pPr>
            <w:r w:rsidRPr="00667A85">
              <w:rPr>
                <w:szCs w:val="28"/>
              </w:rPr>
              <w:t>36,56</w:t>
            </w:r>
          </w:p>
        </w:tc>
        <w:tc>
          <w:tcPr>
            <w:tcW w:w="1158" w:type="dxa"/>
            <w:shd w:val="clear" w:color="000000" w:fill="FFFFFF"/>
          </w:tcPr>
          <w:p w14:paraId="5333E466" w14:textId="77777777" w:rsidR="00667A85" w:rsidRPr="00667A85" w:rsidRDefault="00667A85" w:rsidP="00667A85">
            <w:pPr>
              <w:spacing w:before="0"/>
              <w:ind w:firstLine="0"/>
              <w:jc w:val="center"/>
              <w:rPr>
                <w:szCs w:val="28"/>
              </w:rPr>
            </w:pPr>
            <w:r w:rsidRPr="00667A85">
              <w:rPr>
                <w:szCs w:val="28"/>
              </w:rPr>
              <w:t>46,96</w:t>
            </w:r>
          </w:p>
        </w:tc>
        <w:tc>
          <w:tcPr>
            <w:tcW w:w="1319" w:type="dxa"/>
            <w:shd w:val="clear" w:color="auto" w:fill="auto"/>
          </w:tcPr>
          <w:p w14:paraId="08CDFCD1" w14:textId="77777777" w:rsidR="00667A85" w:rsidRPr="00667A85" w:rsidRDefault="00667A85" w:rsidP="00667A85">
            <w:pPr>
              <w:spacing w:before="0"/>
              <w:ind w:firstLine="0"/>
              <w:jc w:val="center"/>
              <w:rPr>
                <w:szCs w:val="28"/>
              </w:rPr>
            </w:pPr>
            <w:r w:rsidRPr="00667A85">
              <w:rPr>
                <w:szCs w:val="28"/>
              </w:rPr>
              <w:t>1,00</w:t>
            </w:r>
          </w:p>
        </w:tc>
        <w:tc>
          <w:tcPr>
            <w:tcW w:w="1204" w:type="dxa"/>
            <w:shd w:val="clear" w:color="auto" w:fill="auto"/>
          </w:tcPr>
          <w:p w14:paraId="616896A5" w14:textId="77777777" w:rsidR="00667A85" w:rsidRPr="00667A85" w:rsidRDefault="00667A85" w:rsidP="00667A85">
            <w:pPr>
              <w:spacing w:before="0"/>
              <w:ind w:firstLine="0"/>
              <w:jc w:val="center"/>
              <w:rPr>
                <w:szCs w:val="28"/>
              </w:rPr>
            </w:pPr>
            <w:r w:rsidRPr="00667A85">
              <w:rPr>
                <w:szCs w:val="28"/>
              </w:rPr>
              <w:t>0,00</w:t>
            </w:r>
          </w:p>
        </w:tc>
        <w:tc>
          <w:tcPr>
            <w:tcW w:w="1438" w:type="dxa"/>
            <w:shd w:val="clear" w:color="auto" w:fill="auto"/>
          </w:tcPr>
          <w:p w14:paraId="0468250A" w14:textId="77777777" w:rsidR="00667A85" w:rsidRPr="00667A85" w:rsidRDefault="00667A85" w:rsidP="00667A85">
            <w:pPr>
              <w:spacing w:before="0"/>
              <w:ind w:firstLine="0"/>
              <w:jc w:val="center"/>
              <w:rPr>
                <w:szCs w:val="28"/>
              </w:rPr>
            </w:pPr>
            <w:r w:rsidRPr="00667A85">
              <w:rPr>
                <w:szCs w:val="28"/>
              </w:rPr>
              <w:t>0,00</w:t>
            </w:r>
          </w:p>
        </w:tc>
        <w:tc>
          <w:tcPr>
            <w:tcW w:w="1027" w:type="dxa"/>
            <w:shd w:val="clear" w:color="auto" w:fill="auto"/>
          </w:tcPr>
          <w:p w14:paraId="2A61B618" w14:textId="77777777" w:rsidR="00667A85" w:rsidRPr="00667A85" w:rsidRDefault="00667A85" w:rsidP="00667A85">
            <w:pPr>
              <w:spacing w:before="0"/>
              <w:ind w:firstLine="0"/>
              <w:jc w:val="center"/>
              <w:rPr>
                <w:szCs w:val="28"/>
              </w:rPr>
            </w:pPr>
            <w:r w:rsidRPr="00667A85">
              <w:rPr>
                <w:szCs w:val="28"/>
              </w:rPr>
              <w:t>9,51</w:t>
            </w:r>
          </w:p>
        </w:tc>
      </w:tr>
      <w:tr w:rsidR="00667A85" w:rsidRPr="00667A85" w14:paraId="727B4330" w14:textId="77777777" w:rsidTr="00667A85">
        <w:trPr>
          <w:trHeight w:val="376"/>
        </w:trPr>
        <w:tc>
          <w:tcPr>
            <w:tcW w:w="993" w:type="dxa"/>
            <w:vMerge/>
            <w:vAlign w:val="center"/>
            <w:hideMark/>
          </w:tcPr>
          <w:p w14:paraId="118E589F" w14:textId="77777777" w:rsidR="00667A85" w:rsidRPr="00667A85" w:rsidRDefault="00667A85" w:rsidP="00667A85">
            <w:pPr>
              <w:spacing w:before="0"/>
              <w:ind w:firstLine="0"/>
              <w:jc w:val="left"/>
              <w:rPr>
                <w:szCs w:val="28"/>
              </w:rPr>
            </w:pPr>
          </w:p>
        </w:tc>
        <w:tc>
          <w:tcPr>
            <w:tcW w:w="1076" w:type="dxa"/>
            <w:shd w:val="clear" w:color="auto" w:fill="auto"/>
            <w:vAlign w:val="center"/>
            <w:hideMark/>
          </w:tcPr>
          <w:p w14:paraId="1CEA80D1" w14:textId="77777777" w:rsidR="00667A85" w:rsidRPr="00667A85" w:rsidRDefault="00667A85" w:rsidP="00667A85">
            <w:pPr>
              <w:spacing w:before="0"/>
              <w:ind w:firstLine="0"/>
              <w:jc w:val="center"/>
              <w:rPr>
                <w:szCs w:val="28"/>
              </w:rPr>
            </w:pPr>
            <w:r w:rsidRPr="00667A85">
              <w:rPr>
                <w:szCs w:val="28"/>
              </w:rPr>
              <w:t>Ô 3</w:t>
            </w:r>
          </w:p>
        </w:tc>
        <w:tc>
          <w:tcPr>
            <w:tcW w:w="1303" w:type="dxa"/>
            <w:shd w:val="clear" w:color="000000" w:fill="FFFFFF"/>
          </w:tcPr>
          <w:p w14:paraId="6B5C819E" w14:textId="77777777" w:rsidR="00667A85" w:rsidRPr="00667A85" w:rsidRDefault="00667A85" w:rsidP="00667A85">
            <w:pPr>
              <w:spacing w:before="0"/>
              <w:ind w:firstLine="0"/>
              <w:jc w:val="center"/>
              <w:rPr>
                <w:szCs w:val="28"/>
              </w:rPr>
            </w:pPr>
            <w:r w:rsidRPr="00667A85">
              <w:rPr>
                <w:szCs w:val="28"/>
              </w:rPr>
              <w:t>49,29</w:t>
            </w:r>
          </w:p>
        </w:tc>
        <w:tc>
          <w:tcPr>
            <w:tcW w:w="1158" w:type="dxa"/>
            <w:shd w:val="clear" w:color="000000" w:fill="FFFFFF"/>
          </w:tcPr>
          <w:p w14:paraId="56E5689F" w14:textId="77777777" w:rsidR="00667A85" w:rsidRPr="00667A85" w:rsidRDefault="00667A85" w:rsidP="00667A85">
            <w:pPr>
              <w:spacing w:before="0"/>
              <w:ind w:firstLine="0"/>
              <w:jc w:val="center"/>
              <w:rPr>
                <w:szCs w:val="28"/>
              </w:rPr>
            </w:pPr>
            <w:r w:rsidRPr="00667A85">
              <w:rPr>
                <w:szCs w:val="28"/>
              </w:rPr>
              <w:t>17,21</w:t>
            </w:r>
          </w:p>
        </w:tc>
        <w:tc>
          <w:tcPr>
            <w:tcW w:w="1319" w:type="dxa"/>
            <w:shd w:val="clear" w:color="auto" w:fill="auto"/>
          </w:tcPr>
          <w:p w14:paraId="39EB724E" w14:textId="77777777" w:rsidR="00667A85" w:rsidRPr="00667A85" w:rsidRDefault="00667A85" w:rsidP="00667A85">
            <w:pPr>
              <w:spacing w:before="0"/>
              <w:ind w:firstLine="0"/>
              <w:jc w:val="center"/>
              <w:rPr>
                <w:szCs w:val="28"/>
              </w:rPr>
            </w:pPr>
            <w:r w:rsidRPr="00667A85">
              <w:rPr>
                <w:szCs w:val="28"/>
              </w:rPr>
              <w:t>0,00</w:t>
            </w:r>
          </w:p>
        </w:tc>
        <w:tc>
          <w:tcPr>
            <w:tcW w:w="1204" w:type="dxa"/>
            <w:shd w:val="clear" w:color="auto" w:fill="auto"/>
            <w:noWrap/>
          </w:tcPr>
          <w:p w14:paraId="188CEC4F" w14:textId="77777777" w:rsidR="00667A85" w:rsidRPr="00667A85" w:rsidRDefault="00667A85" w:rsidP="00667A85">
            <w:pPr>
              <w:spacing w:before="0"/>
              <w:ind w:firstLine="0"/>
              <w:jc w:val="center"/>
              <w:rPr>
                <w:szCs w:val="28"/>
              </w:rPr>
            </w:pPr>
            <w:r w:rsidRPr="00667A85">
              <w:rPr>
                <w:szCs w:val="28"/>
              </w:rPr>
              <w:t>0,00</w:t>
            </w:r>
          </w:p>
        </w:tc>
        <w:tc>
          <w:tcPr>
            <w:tcW w:w="1438" w:type="dxa"/>
            <w:shd w:val="clear" w:color="auto" w:fill="auto"/>
          </w:tcPr>
          <w:p w14:paraId="71526199" w14:textId="77777777" w:rsidR="00667A85" w:rsidRPr="00667A85" w:rsidRDefault="00667A85" w:rsidP="00667A85">
            <w:pPr>
              <w:spacing w:before="0"/>
              <w:ind w:firstLine="0"/>
              <w:jc w:val="center"/>
              <w:rPr>
                <w:szCs w:val="28"/>
              </w:rPr>
            </w:pPr>
            <w:r w:rsidRPr="00667A85">
              <w:rPr>
                <w:szCs w:val="28"/>
              </w:rPr>
              <w:t>0,00</w:t>
            </w:r>
          </w:p>
        </w:tc>
        <w:tc>
          <w:tcPr>
            <w:tcW w:w="1027" w:type="dxa"/>
            <w:shd w:val="clear" w:color="auto" w:fill="auto"/>
          </w:tcPr>
          <w:p w14:paraId="00770EB1" w14:textId="77777777" w:rsidR="00667A85" w:rsidRPr="00667A85" w:rsidRDefault="00667A85" w:rsidP="00667A85">
            <w:pPr>
              <w:spacing w:before="0"/>
              <w:ind w:firstLine="0"/>
              <w:jc w:val="center"/>
              <w:rPr>
                <w:szCs w:val="28"/>
              </w:rPr>
            </w:pPr>
            <w:r w:rsidRPr="00667A85">
              <w:rPr>
                <w:szCs w:val="28"/>
              </w:rPr>
              <w:t>9,82</w:t>
            </w:r>
          </w:p>
        </w:tc>
      </w:tr>
      <w:tr w:rsidR="00667A85" w:rsidRPr="00667A85" w14:paraId="77C40749" w14:textId="77777777" w:rsidTr="00667A85">
        <w:trPr>
          <w:trHeight w:val="376"/>
        </w:trPr>
        <w:tc>
          <w:tcPr>
            <w:tcW w:w="993" w:type="dxa"/>
            <w:vMerge/>
            <w:vAlign w:val="center"/>
            <w:hideMark/>
          </w:tcPr>
          <w:p w14:paraId="7DCD6CB0" w14:textId="77777777" w:rsidR="00667A85" w:rsidRPr="00667A85" w:rsidRDefault="00667A85" w:rsidP="00667A85">
            <w:pPr>
              <w:spacing w:before="0"/>
              <w:ind w:firstLine="0"/>
              <w:jc w:val="left"/>
              <w:rPr>
                <w:szCs w:val="28"/>
              </w:rPr>
            </w:pPr>
          </w:p>
        </w:tc>
        <w:tc>
          <w:tcPr>
            <w:tcW w:w="1076" w:type="dxa"/>
            <w:shd w:val="clear" w:color="auto" w:fill="auto"/>
            <w:vAlign w:val="center"/>
            <w:hideMark/>
          </w:tcPr>
          <w:p w14:paraId="4CCFA907" w14:textId="77777777" w:rsidR="00667A85" w:rsidRPr="00667A85" w:rsidRDefault="00667A85" w:rsidP="00667A85">
            <w:pPr>
              <w:spacing w:before="0"/>
              <w:ind w:firstLine="0"/>
              <w:jc w:val="center"/>
              <w:rPr>
                <w:szCs w:val="28"/>
              </w:rPr>
            </w:pPr>
            <w:r w:rsidRPr="00667A85">
              <w:rPr>
                <w:szCs w:val="28"/>
              </w:rPr>
              <w:t>Ô 4</w:t>
            </w:r>
          </w:p>
        </w:tc>
        <w:tc>
          <w:tcPr>
            <w:tcW w:w="1303" w:type="dxa"/>
            <w:shd w:val="clear" w:color="000000" w:fill="FFFFFF"/>
          </w:tcPr>
          <w:p w14:paraId="55944C94" w14:textId="77777777" w:rsidR="00667A85" w:rsidRPr="00667A85" w:rsidRDefault="00667A85" w:rsidP="00667A85">
            <w:pPr>
              <w:spacing w:before="0"/>
              <w:ind w:firstLine="0"/>
              <w:jc w:val="center"/>
              <w:rPr>
                <w:szCs w:val="28"/>
              </w:rPr>
            </w:pPr>
            <w:r w:rsidRPr="00667A85">
              <w:rPr>
                <w:szCs w:val="28"/>
              </w:rPr>
              <w:t>23,59</w:t>
            </w:r>
          </w:p>
        </w:tc>
        <w:tc>
          <w:tcPr>
            <w:tcW w:w="1158" w:type="dxa"/>
            <w:shd w:val="clear" w:color="000000" w:fill="FFFFFF"/>
          </w:tcPr>
          <w:p w14:paraId="354ABE35" w14:textId="77777777" w:rsidR="00667A85" w:rsidRPr="00667A85" w:rsidRDefault="00667A85" w:rsidP="00667A85">
            <w:pPr>
              <w:spacing w:before="0"/>
              <w:ind w:firstLine="0"/>
              <w:jc w:val="center"/>
              <w:rPr>
                <w:szCs w:val="28"/>
              </w:rPr>
            </w:pPr>
            <w:r w:rsidRPr="00667A85">
              <w:rPr>
                <w:szCs w:val="28"/>
              </w:rPr>
              <w:t>37,71</w:t>
            </w:r>
          </w:p>
        </w:tc>
        <w:tc>
          <w:tcPr>
            <w:tcW w:w="1319" w:type="dxa"/>
            <w:shd w:val="clear" w:color="auto" w:fill="auto"/>
          </w:tcPr>
          <w:p w14:paraId="0F6FB513" w14:textId="77777777" w:rsidR="00667A85" w:rsidRPr="00667A85" w:rsidRDefault="00667A85" w:rsidP="00667A85">
            <w:pPr>
              <w:spacing w:before="0"/>
              <w:ind w:firstLine="0"/>
              <w:jc w:val="center"/>
              <w:rPr>
                <w:szCs w:val="28"/>
              </w:rPr>
            </w:pPr>
            <w:r w:rsidRPr="00667A85">
              <w:rPr>
                <w:szCs w:val="28"/>
              </w:rPr>
              <w:t>5,99</w:t>
            </w:r>
          </w:p>
        </w:tc>
        <w:tc>
          <w:tcPr>
            <w:tcW w:w="1204" w:type="dxa"/>
            <w:shd w:val="clear" w:color="auto" w:fill="auto"/>
          </w:tcPr>
          <w:p w14:paraId="4B8247C2" w14:textId="77777777" w:rsidR="00667A85" w:rsidRPr="00667A85" w:rsidRDefault="00667A85" w:rsidP="00667A85">
            <w:pPr>
              <w:spacing w:before="0"/>
              <w:ind w:firstLine="0"/>
              <w:jc w:val="center"/>
              <w:rPr>
                <w:szCs w:val="28"/>
              </w:rPr>
            </w:pPr>
            <w:r w:rsidRPr="00667A85">
              <w:rPr>
                <w:szCs w:val="28"/>
              </w:rPr>
              <w:t>0,00</w:t>
            </w:r>
          </w:p>
        </w:tc>
        <w:tc>
          <w:tcPr>
            <w:tcW w:w="1438" w:type="dxa"/>
            <w:shd w:val="clear" w:color="auto" w:fill="auto"/>
          </w:tcPr>
          <w:p w14:paraId="6007BD9C" w14:textId="77777777" w:rsidR="00667A85" w:rsidRPr="00667A85" w:rsidRDefault="00667A85" w:rsidP="00667A85">
            <w:pPr>
              <w:spacing w:before="0"/>
              <w:ind w:firstLine="0"/>
              <w:jc w:val="center"/>
              <w:rPr>
                <w:szCs w:val="28"/>
              </w:rPr>
            </w:pPr>
            <w:r w:rsidRPr="00667A85">
              <w:rPr>
                <w:szCs w:val="28"/>
              </w:rPr>
              <w:t>0,00</w:t>
            </w:r>
          </w:p>
        </w:tc>
        <w:tc>
          <w:tcPr>
            <w:tcW w:w="1027" w:type="dxa"/>
            <w:shd w:val="clear" w:color="auto" w:fill="auto"/>
          </w:tcPr>
          <w:p w14:paraId="2401E53C" w14:textId="77777777" w:rsidR="00667A85" w:rsidRPr="00667A85" w:rsidRDefault="00667A85" w:rsidP="00667A85">
            <w:pPr>
              <w:spacing w:before="0"/>
              <w:ind w:firstLine="0"/>
              <w:jc w:val="center"/>
              <w:rPr>
                <w:szCs w:val="28"/>
              </w:rPr>
            </w:pPr>
            <w:r w:rsidRPr="00667A85">
              <w:rPr>
                <w:szCs w:val="28"/>
              </w:rPr>
              <w:t>4,26</w:t>
            </w:r>
          </w:p>
        </w:tc>
      </w:tr>
      <w:tr w:rsidR="00667A85" w:rsidRPr="00667A85" w14:paraId="442919ED" w14:textId="77777777" w:rsidTr="00667A85">
        <w:trPr>
          <w:trHeight w:val="376"/>
        </w:trPr>
        <w:tc>
          <w:tcPr>
            <w:tcW w:w="993" w:type="dxa"/>
            <w:vMerge w:val="restart"/>
            <w:shd w:val="clear" w:color="auto" w:fill="auto"/>
            <w:vAlign w:val="center"/>
            <w:hideMark/>
          </w:tcPr>
          <w:p w14:paraId="36586937" w14:textId="77777777" w:rsidR="00667A85" w:rsidRPr="00667A85" w:rsidRDefault="00667A85" w:rsidP="00667A85">
            <w:pPr>
              <w:spacing w:before="0"/>
              <w:ind w:firstLine="0"/>
              <w:jc w:val="center"/>
              <w:rPr>
                <w:szCs w:val="28"/>
              </w:rPr>
            </w:pPr>
            <w:r w:rsidRPr="00667A85">
              <w:rPr>
                <w:szCs w:val="28"/>
              </w:rPr>
              <w:t>Tuyến rừng rậm</w:t>
            </w:r>
          </w:p>
        </w:tc>
        <w:tc>
          <w:tcPr>
            <w:tcW w:w="1076" w:type="dxa"/>
            <w:shd w:val="clear" w:color="auto" w:fill="auto"/>
            <w:vAlign w:val="center"/>
            <w:hideMark/>
          </w:tcPr>
          <w:p w14:paraId="78C939D2" w14:textId="77777777" w:rsidR="00667A85" w:rsidRPr="00667A85" w:rsidRDefault="00667A85" w:rsidP="00667A85">
            <w:pPr>
              <w:spacing w:before="0"/>
              <w:ind w:firstLine="0"/>
              <w:jc w:val="center"/>
              <w:rPr>
                <w:szCs w:val="28"/>
              </w:rPr>
            </w:pPr>
            <w:r w:rsidRPr="00667A85">
              <w:rPr>
                <w:szCs w:val="28"/>
              </w:rPr>
              <w:t>Ô 1</w:t>
            </w:r>
          </w:p>
        </w:tc>
        <w:tc>
          <w:tcPr>
            <w:tcW w:w="1303" w:type="dxa"/>
            <w:shd w:val="clear" w:color="auto" w:fill="auto"/>
          </w:tcPr>
          <w:p w14:paraId="5ABC1B22" w14:textId="77777777" w:rsidR="00667A85" w:rsidRPr="00667A85" w:rsidRDefault="00667A85" w:rsidP="00667A85">
            <w:pPr>
              <w:spacing w:before="0"/>
              <w:ind w:firstLine="0"/>
              <w:jc w:val="center"/>
              <w:rPr>
                <w:szCs w:val="28"/>
              </w:rPr>
            </w:pPr>
            <w:r w:rsidRPr="00667A85">
              <w:rPr>
                <w:szCs w:val="28"/>
              </w:rPr>
              <w:t>39,54</w:t>
            </w:r>
          </w:p>
        </w:tc>
        <w:tc>
          <w:tcPr>
            <w:tcW w:w="1158" w:type="dxa"/>
            <w:shd w:val="clear" w:color="auto" w:fill="auto"/>
          </w:tcPr>
          <w:p w14:paraId="7D69CC47" w14:textId="77777777" w:rsidR="00667A85" w:rsidRPr="00667A85" w:rsidRDefault="00667A85" w:rsidP="00667A85">
            <w:pPr>
              <w:spacing w:before="0"/>
              <w:ind w:firstLine="0"/>
              <w:jc w:val="center"/>
              <w:rPr>
                <w:szCs w:val="28"/>
              </w:rPr>
            </w:pPr>
            <w:r w:rsidRPr="00667A85">
              <w:rPr>
                <w:szCs w:val="28"/>
              </w:rPr>
              <w:t>0,00</w:t>
            </w:r>
          </w:p>
        </w:tc>
        <w:tc>
          <w:tcPr>
            <w:tcW w:w="1319" w:type="dxa"/>
            <w:shd w:val="clear" w:color="auto" w:fill="auto"/>
          </w:tcPr>
          <w:p w14:paraId="5ECEB355" w14:textId="77777777" w:rsidR="00667A85" w:rsidRPr="00667A85" w:rsidRDefault="00667A85" w:rsidP="00667A85">
            <w:pPr>
              <w:spacing w:before="0"/>
              <w:ind w:firstLine="0"/>
              <w:jc w:val="center"/>
              <w:rPr>
                <w:szCs w:val="28"/>
              </w:rPr>
            </w:pPr>
            <w:r w:rsidRPr="00667A85">
              <w:rPr>
                <w:szCs w:val="28"/>
              </w:rPr>
              <w:t>0,00</w:t>
            </w:r>
          </w:p>
        </w:tc>
        <w:tc>
          <w:tcPr>
            <w:tcW w:w="1204" w:type="dxa"/>
            <w:shd w:val="clear" w:color="auto" w:fill="auto"/>
          </w:tcPr>
          <w:p w14:paraId="3AC2A151" w14:textId="77777777" w:rsidR="00667A85" w:rsidRPr="00667A85" w:rsidRDefault="00667A85" w:rsidP="00667A85">
            <w:pPr>
              <w:spacing w:before="0"/>
              <w:ind w:firstLine="0"/>
              <w:jc w:val="center"/>
              <w:rPr>
                <w:szCs w:val="28"/>
              </w:rPr>
            </w:pPr>
            <w:r w:rsidRPr="00667A85">
              <w:rPr>
                <w:szCs w:val="28"/>
              </w:rPr>
              <w:t>2,68</w:t>
            </w:r>
          </w:p>
        </w:tc>
        <w:tc>
          <w:tcPr>
            <w:tcW w:w="1438" w:type="dxa"/>
            <w:shd w:val="clear" w:color="auto" w:fill="auto"/>
          </w:tcPr>
          <w:p w14:paraId="57B3674F" w14:textId="77777777" w:rsidR="00667A85" w:rsidRPr="00667A85" w:rsidRDefault="00667A85" w:rsidP="00667A85">
            <w:pPr>
              <w:spacing w:before="0"/>
              <w:ind w:firstLine="0"/>
              <w:jc w:val="center"/>
              <w:rPr>
                <w:szCs w:val="28"/>
              </w:rPr>
            </w:pPr>
            <w:r w:rsidRPr="00667A85">
              <w:rPr>
                <w:szCs w:val="28"/>
              </w:rPr>
              <w:t>3,66</w:t>
            </w:r>
          </w:p>
        </w:tc>
        <w:tc>
          <w:tcPr>
            <w:tcW w:w="1027" w:type="dxa"/>
            <w:shd w:val="clear" w:color="auto" w:fill="auto"/>
          </w:tcPr>
          <w:p w14:paraId="188F1519" w14:textId="77777777" w:rsidR="00667A85" w:rsidRPr="00667A85" w:rsidRDefault="00667A85" w:rsidP="00667A85">
            <w:pPr>
              <w:spacing w:before="0"/>
              <w:ind w:firstLine="0"/>
              <w:jc w:val="center"/>
              <w:rPr>
                <w:szCs w:val="28"/>
              </w:rPr>
            </w:pPr>
            <w:r w:rsidRPr="00667A85">
              <w:rPr>
                <w:szCs w:val="28"/>
              </w:rPr>
              <w:t>0,00</w:t>
            </w:r>
          </w:p>
        </w:tc>
      </w:tr>
      <w:tr w:rsidR="00667A85" w:rsidRPr="00667A85" w14:paraId="11532E39" w14:textId="77777777" w:rsidTr="00667A85">
        <w:trPr>
          <w:trHeight w:val="376"/>
        </w:trPr>
        <w:tc>
          <w:tcPr>
            <w:tcW w:w="993" w:type="dxa"/>
            <w:vMerge/>
            <w:vAlign w:val="center"/>
            <w:hideMark/>
          </w:tcPr>
          <w:p w14:paraId="77D47BA0" w14:textId="77777777" w:rsidR="00667A85" w:rsidRPr="00667A85" w:rsidRDefault="00667A85" w:rsidP="00667A85">
            <w:pPr>
              <w:spacing w:before="0"/>
              <w:ind w:firstLine="0"/>
              <w:jc w:val="left"/>
              <w:rPr>
                <w:szCs w:val="28"/>
              </w:rPr>
            </w:pPr>
          </w:p>
        </w:tc>
        <w:tc>
          <w:tcPr>
            <w:tcW w:w="1076" w:type="dxa"/>
            <w:shd w:val="clear" w:color="auto" w:fill="auto"/>
            <w:vAlign w:val="center"/>
            <w:hideMark/>
          </w:tcPr>
          <w:p w14:paraId="2D97A3DC" w14:textId="77777777" w:rsidR="00667A85" w:rsidRPr="00667A85" w:rsidRDefault="00667A85" w:rsidP="00667A85">
            <w:pPr>
              <w:spacing w:before="0"/>
              <w:ind w:firstLine="0"/>
              <w:jc w:val="center"/>
              <w:rPr>
                <w:szCs w:val="28"/>
              </w:rPr>
            </w:pPr>
            <w:r w:rsidRPr="00667A85">
              <w:rPr>
                <w:szCs w:val="28"/>
              </w:rPr>
              <w:t>Ô2</w:t>
            </w:r>
          </w:p>
        </w:tc>
        <w:tc>
          <w:tcPr>
            <w:tcW w:w="1303" w:type="dxa"/>
            <w:shd w:val="clear" w:color="auto" w:fill="auto"/>
          </w:tcPr>
          <w:p w14:paraId="2D75F6C8" w14:textId="77777777" w:rsidR="00667A85" w:rsidRPr="00667A85" w:rsidRDefault="00667A85" w:rsidP="00667A85">
            <w:pPr>
              <w:spacing w:before="0"/>
              <w:ind w:firstLine="0"/>
              <w:jc w:val="center"/>
              <w:rPr>
                <w:szCs w:val="28"/>
              </w:rPr>
            </w:pPr>
            <w:r w:rsidRPr="00667A85">
              <w:rPr>
                <w:szCs w:val="28"/>
              </w:rPr>
              <w:t>12,10</w:t>
            </w:r>
          </w:p>
        </w:tc>
        <w:tc>
          <w:tcPr>
            <w:tcW w:w="1158" w:type="dxa"/>
            <w:shd w:val="clear" w:color="auto" w:fill="auto"/>
          </w:tcPr>
          <w:p w14:paraId="2189118D" w14:textId="77777777" w:rsidR="00667A85" w:rsidRPr="00667A85" w:rsidRDefault="00667A85" w:rsidP="00667A85">
            <w:pPr>
              <w:spacing w:before="0"/>
              <w:ind w:firstLine="0"/>
              <w:jc w:val="center"/>
              <w:rPr>
                <w:szCs w:val="28"/>
              </w:rPr>
            </w:pPr>
            <w:r w:rsidRPr="00667A85">
              <w:rPr>
                <w:szCs w:val="28"/>
              </w:rPr>
              <w:t>21,08</w:t>
            </w:r>
          </w:p>
        </w:tc>
        <w:tc>
          <w:tcPr>
            <w:tcW w:w="1319" w:type="dxa"/>
            <w:shd w:val="clear" w:color="auto" w:fill="auto"/>
          </w:tcPr>
          <w:p w14:paraId="22731F39" w14:textId="77777777" w:rsidR="00667A85" w:rsidRPr="00667A85" w:rsidRDefault="00667A85" w:rsidP="00667A85">
            <w:pPr>
              <w:spacing w:before="0"/>
              <w:ind w:firstLine="0"/>
              <w:jc w:val="center"/>
              <w:rPr>
                <w:szCs w:val="28"/>
              </w:rPr>
            </w:pPr>
            <w:r w:rsidRPr="00667A85">
              <w:rPr>
                <w:szCs w:val="28"/>
              </w:rPr>
              <w:t>5,20</w:t>
            </w:r>
          </w:p>
        </w:tc>
        <w:tc>
          <w:tcPr>
            <w:tcW w:w="1204" w:type="dxa"/>
            <w:shd w:val="clear" w:color="auto" w:fill="auto"/>
          </w:tcPr>
          <w:p w14:paraId="35818EBF" w14:textId="77777777" w:rsidR="00667A85" w:rsidRPr="00667A85" w:rsidRDefault="00667A85" w:rsidP="00667A85">
            <w:pPr>
              <w:spacing w:before="0"/>
              <w:ind w:firstLine="0"/>
              <w:jc w:val="center"/>
              <w:rPr>
                <w:szCs w:val="28"/>
              </w:rPr>
            </w:pPr>
            <w:r w:rsidRPr="00667A85">
              <w:rPr>
                <w:szCs w:val="28"/>
              </w:rPr>
              <w:t>5,62</w:t>
            </w:r>
          </w:p>
        </w:tc>
        <w:tc>
          <w:tcPr>
            <w:tcW w:w="1438" w:type="dxa"/>
            <w:shd w:val="clear" w:color="auto" w:fill="auto"/>
          </w:tcPr>
          <w:p w14:paraId="464E0257" w14:textId="77777777" w:rsidR="00667A85" w:rsidRPr="00667A85" w:rsidRDefault="00667A85" w:rsidP="00667A85">
            <w:pPr>
              <w:spacing w:before="0"/>
              <w:ind w:firstLine="0"/>
              <w:jc w:val="center"/>
              <w:rPr>
                <w:szCs w:val="28"/>
              </w:rPr>
            </w:pPr>
            <w:r w:rsidRPr="00667A85">
              <w:rPr>
                <w:szCs w:val="28"/>
              </w:rPr>
              <w:t>0,00</w:t>
            </w:r>
          </w:p>
        </w:tc>
        <w:tc>
          <w:tcPr>
            <w:tcW w:w="1027" w:type="dxa"/>
            <w:shd w:val="clear" w:color="auto" w:fill="auto"/>
          </w:tcPr>
          <w:p w14:paraId="39BC8BFD" w14:textId="77777777" w:rsidR="00667A85" w:rsidRPr="00667A85" w:rsidRDefault="00667A85" w:rsidP="00667A85">
            <w:pPr>
              <w:spacing w:before="0"/>
              <w:ind w:firstLine="0"/>
              <w:jc w:val="center"/>
              <w:rPr>
                <w:szCs w:val="28"/>
              </w:rPr>
            </w:pPr>
            <w:r w:rsidRPr="00667A85">
              <w:rPr>
                <w:szCs w:val="28"/>
              </w:rPr>
              <w:t>2,03</w:t>
            </w:r>
          </w:p>
        </w:tc>
      </w:tr>
      <w:tr w:rsidR="00667A85" w:rsidRPr="00667A85" w14:paraId="713397F9" w14:textId="77777777" w:rsidTr="00667A85">
        <w:trPr>
          <w:trHeight w:val="376"/>
        </w:trPr>
        <w:tc>
          <w:tcPr>
            <w:tcW w:w="993" w:type="dxa"/>
            <w:vMerge/>
            <w:vAlign w:val="center"/>
            <w:hideMark/>
          </w:tcPr>
          <w:p w14:paraId="3F20F4DC" w14:textId="77777777" w:rsidR="00667A85" w:rsidRPr="00667A85" w:rsidRDefault="00667A85" w:rsidP="00667A85">
            <w:pPr>
              <w:spacing w:before="0"/>
              <w:ind w:firstLine="0"/>
              <w:jc w:val="left"/>
              <w:rPr>
                <w:szCs w:val="28"/>
              </w:rPr>
            </w:pPr>
          </w:p>
        </w:tc>
        <w:tc>
          <w:tcPr>
            <w:tcW w:w="1076" w:type="dxa"/>
            <w:shd w:val="clear" w:color="auto" w:fill="auto"/>
            <w:vAlign w:val="center"/>
            <w:hideMark/>
          </w:tcPr>
          <w:p w14:paraId="6E5E5F94" w14:textId="77777777" w:rsidR="00667A85" w:rsidRPr="00667A85" w:rsidRDefault="00667A85" w:rsidP="00667A85">
            <w:pPr>
              <w:spacing w:before="0"/>
              <w:ind w:firstLine="0"/>
              <w:jc w:val="center"/>
              <w:rPr>
                <w:szCs w:val="28"/>
              </w:rPr>
            </w:pPr>
            <w:r w:rsidRPr="00667A85">
              <w:rPr>
                <w:szCs w:val="28"/>
              </w:rPr>
              <w:t>Ô 3</w:t>
            </w:r>
          </w:p>
        </w:tc>
        <w:tc>
          <w:tcPr>
            <w:tcW w:w="1303" w:type="dxa"/>
            <w:shd w:val="clear" w:color="auto" w:fill="auto"/>
          </w:tcPr>
          <w:p w14:paraId="3585B1CB" w14:textId="77777777" w:rsidR="00667A85" w:rsidRPr="00667A85" w:rsidRDefault="00667A85" w:rsidP="00667A85">
            <w:pPr>
              <w:spacing w:before="0"/>
              <w:ind w:firstLine="0"/>
              <w:jc w:val="center"/>
              <w:rPr>
                <w:szCs w:val="28"/>
              </w:rPr>
            </w:pPr>
            <w:r w:rsidRPr="00667A85">
              <w:rPr>
                <w:szCs w:val="28"/>
              </w:rPr>
              <w:t>27,86</w:t>
            </w:r>
          </w:p>
        </w:tc>
        <w:tc>
          <w:tcPr>
            <w:tcW w:w="1158" w:type="dxa"/>
            <w:shd w:val="clear" w:color="auto" w:fill="auto"/>
          </w:tcPr>
          <w:p w14:paraId="65028A7E" w14:textId="77777777" w:rsidR="00667A85" w:rsidRPr="00667A85" w:rsidRDefault="00667A85" w:rsidP="00667A85">
            <w:pPr>
              <w:spacing w:before="0"/>
              <w:ind w:firstLine="0"/>
              <w:jc w:val="center"/>
              <w:rPr>
                <w:szCs w:val="28"/>
              </w:rPr>
            </w:pPr>
            <w:r w:rsidRPr="00667A85">
              <w:rPr>
                <w:szCs w:val="28"/>
              </w:rPr>
              <w:t>17,44</w:t>
            </w:r>
          </w:p>
        </w:tc>
        <w:tc>
          <w:tcPr>
            <w:tcW w:w="1319" w:type="dxa"/>
            <w:shd w:val="clear" w:color="auto" w:fill="auto"/>
          </w:tcPr>
          <w:p w14:paraId="2D87E422" w14:textId="77777777" w:rsidR="00667A85" w:rsidRPr="00667A85" w:rsidRDefault="00667A85" w:rsidP="00667A85">
            <w:pPr>
              <w:spacing w:before="0"/>
              <w:ind w:firstLine="0"/>
              <w:jc w:val="center"/>
              <w:rPr>
                <w:szCs w:val="28"/>
              </w:rPr>
            </w:pPr>
            <w:r w:rsidRPr="00667A85">
              <w:rPr>
                <w:szCs w:val="28"/>
              </w:rPr>
              <w:t>0,00</w:t>
            </w:r>
          </w:p>
        </w:tc>
        <w:tc>
          <w:tcPr>
            <w:tcW w:w="1204" w:type="dxa"/>
            <w:shd w:val="clear" w:color="auto" w:fill="auto"/>
          </w:tcPr>
          <w:p w14:paraId="5147B674" w14:textId="77777777" w:rsidR="00667A85" w:rsidRPr="00667A85" w:rsidRDefault="00667A85" w:rsidP="00667A85">
            <w:pPr>
              <w:spacing w:before="0"/>
              <w:ind w:firstLine="0"/>
              <w:jc w:val="center"/>
              <w:rPr>
                <w:szCs w:val="28"/>
              </w:rPr>
            </w:pPr>
            <w:r w:rsidRPr="00667A85">
              <w:rPr>
                <w:szCs w:val="28"/>
              </w:rPr>
              <w:t>1,32</w:t>
            </w:r>
          </w:p>
        </w:tc>
        <w:tc>
          <w:tcPr>
            <w:tcW w:w="1438" w:type="dxa"/>
            <w:shd w:val="clear" w:color="auto" w:fill="auto"/>
          </w:tcPr>
          <w:p w14:paraId="472F72A2" w14:textId="77777777" w:rsidR="00667A85" w:rsidRPr="00667A85" w:rsidRDefault="00667A85" w:rsidP="00667A85">
            <w:pPr>
              <w:spacing w:before="0"/>
              <w:ind w:firstLine="0"/>
              <w:jc w:val="center"/>
              <w:rPr>
                <w:szCs w:val="28"/>
              </w:rPr>
            </w:pPr>
            <w:r w:rsidRPr="00667A85">
              <w:rPr>
                <w:szCs w:val="28"/>
              </w:rPr>
              <w:t>0,00</w:t>
            </w:r>
          </w:p>
        </w:tc>
        <w:tc>
          <w:tcPr>
            <w:tcW w:w="1027" w:type="dxa"/>
            <w:shd w:val="clear" w:color="auto" w:fill="auto"/>
          </w:tcPr>
          <w:p w14:paraId="024D7950" w14:textId="77777777" w:rsidR="00667A85" w:rsidRPr="00667A85" w:rsidRDefault="00667A85" w:rsidP="00667A85">
            <w:pPr>
              <w:spacing w:before="0"/>
              <w:ind w:firstLine="0"/>
              <w:jc w:val="center"/>
              <w:rPr>
                <w:szCs w:val="28"/>
              </w:rPr>
            </w:pPr>
            <w:r w:rsidRPr="00667A85">
              <w:rPr>
                <w:szCs w:val="28"/>
              </w:rPr>
              <w:t>0,00</w:t>
            </w:r>
          </w:p>
        </w:tc>
      </w:tr>
      <w:tr w:rsidR="00667A85" w:rsidRPr="00667A85" w14:paraId="4D13BDC5" w14:textId="77777777" w:rsidTr="00667A85">
        <w:trPr>
          <w:trHeight w:val="376"/>
        </w:trPr>
        <w:tc>
          <w:tcPr>
            <w:tcW w:w="993" w:type="dxa"/>
            <w:vMerge/>
            <w:vAlign w:val="center"/>
            <w:hideMark/>
          </w:tcPr>
          <w:p w14:paraId="635A2837" w14:textId="77777777" w:rsidR="00667A85" w:rsidRPr="00667A85" w:rsidRDefault="00667A85" w:rsidP="00667A85">
            <w:pPr>
              <w:spacing w:before="0"/>
              <w:ind w:firstLine="0"/>
              <w:jc w:val="left"/>
              <w:rPr>
                <w:szCs w:val="28"/>
              </w:rPr>
            </w:pPr>
          </w:p>
        </w:tc>
        <w:tc>
          <w:tcPr>
            <w:tcW w:w="1076" w:type="dxa"/>
            <w:shd w:val="clear" w:color="auto" w:fill="auto"/>
            <w:vAlign w:val="center"/>
            <w:hideMark/>
          </w:tcPr>
          <w:p w14:paraId="14C5A105" w14:textId="77777777" w:rsidR="00667A85" w:rsidRPr="00667A85" w:rsidRDefault="00667A85" w:rsidP="00667A85">
            <w:pPr>
              <w:spacing w:before="0"/>
              <w:ind w:firstLine="0"/>
              <w:jc w:val="center"/>
              <w:rPr>
                <w:szCs w:val="28"/>
              </w:rPr>
            </w:pPr>
            <w:r w:rsidRPr="00667A85">
              <w:rPr>
                <w:szCs w:val="28"/>
              </w:rPr>
              <w:t>Ô 4</w:t>
            </w:r>
          </w:p>
        </w:tc>
        <w:tc>
          <w:tcPr>
            <w:tcW w:w="1303" w:type="dxa"/>
            <w:shd w:val="clear" w:color="auto" w:fill="auto"/>
          </w:tcPr>
          <w:p w14:paraId="7CBF0AE3" w14:textId="77777777" w:rsidR="00667A85" w:rsidRPr="00667A85" w:rsidRDefault="00667A85" w:rsidP="00667A85">
            <w:pPr>
              <w:spacing w:before="0"/>
              <w:ind w:firstLine="0"/>
              <w:jc w:val="center"/>
              <w:rPr>
                <w:szCs w:val="28"/>
              </w:rPr>
            </w:pPr>
            <w:r w:rsidRPr="00667A85">
              <w:rPr>
                <w:szCs w:val="28"/>
              </w:rPr>
              <w:t>15,98</w:t>
            </w:r>
          </w:p>
        </w:tc>
        <w:tc>
          <w:tcPr>
            <w:tcW w:w="1158" w:type="dxa"/>
            <w:shd w:val="clear" w:color="auto" w:fill="auto"/>
          </w:tcPr>
          <w:p w14:paraId="4811B102" w14:textId="77777777" w:rsidR="00667A85" w:rsidRPr="00667A85" w:rsidRDefault="00667A85" w:rsidP="00667A85">
            <w:pPr>
              <w:spacing w:before="0"/>
              <w:ind w:firstLine="0"/>
              <w:jc w:val="center"/>
              <w:rPr>
                <w:szCs w:val="28"/>
              </w:rPr>
            </w:pPr>
            <w:r w:rsidRPr="00667A85">
              <w:rPr>
                <w:szCs w:val="28"/>
              </w:rPr>
              <w:t>54,46</w:t>
            </w:r>
          </w:p>
        </w:tc>
        <w:tc>
          <w:tcPr>
            <w:tcW w:w="1319" w:type="dxa"/>
            <w:shd w:val="clear" w:color="auto" w:fill="auto"/>
          </w:tcPr>
          <w:p w14:paraId="69C06E05" w14:textId="77777777" w:rsidR="00667A85" w:rsidRPr="00667A85" w:rsidRDefault="00667A85" w:rsidP="00667A85">
            <w:pPr>
              <w:spacing w:before="0"/>
              <w:ind w:firstLine="0"/>
              <w:jc w:val="center"/>
              <w:rPr>
                <w:szCs w:val="28"/>
              </w:rPr>
            </w:pPr>
            <w:r w:rsidRPr="00667A85">
              <w:rPr>
                <w:szCs w:val="28"/>
              </w:rPr>
              <w:t>11,02</w:t>
            </w:r>
          </w:p>
        </w:tc>
        <w:tc>
          <w:tcPr>
            <w:tcW w:w="1204" w:type="dxa"/>
            <w:shd w:val="clear" w:color="auto" w:fill="auto"/>
          </w:tcPr>
          <w:p w14:paraId="16499CEC" w14:textId="77777777" w:rsidR="00667A85" w:rsidRPr="00667A85" w:rsidRDefault="00667A85" w:rsidP="00667A85">
            <w:pPr>
              <w:spacing w:before="0"/>
              <w:ind w:firstLine="0"/>
              <w:jc w:val="center"/>
              <w:rPr>
                <w:szCs w:val="28"/>
              </w:rPr>
            </w:pPr>
            <w:r w:rsidRPr="00667A85">
              <w:rPr>
                <w:szCs w:val="28"/>
              </w:rPr>
              <w:t>0,00</w:t>
            </w:r>
          </w:p>
        </w:tc>
        <w:tc>
          <w:tcPr>
            <w:tcW w:w="1438" w:type="dxa"/>
            <w:shd w:val="clear" w:color="auto" w:fill="auto"/>
          </w:tcPr>
          <w:p w14:paraId="2115BAD1" w14:textId="77777777" w:rsidR="00667A85" w:rsidRPr="00667A85" w:rsidRDefault="00667A85" w:rsidP="00667A85">
            <w:pPr>
              <w:spacing w:before="0"/>
              <w:ind w:firstLine="0"/>
              <w:jc w:val="center"/>
              <w:rPr>
                <w:szCs w:val="28"/>
              </w:rPr>
            </w:pPr>
            <w:r w:rsidRPr="00667A85">
              <w:rPr>
                <w:szCs w:val="28"/>
              </w:rPr>
              <w:t>0,00</w:t>
            </w:r>
          </w:p>
        </w:tc>
        <w:tc>
          <w:tcPr>
            <w:tcW w:w="1027" w:type="dxa"/>
            <w:shd w:val="clear" w:color="auto" w:fill="auto"/>
            <w:noWrap/>
          </w:tcPr>
          <w:p w14:paraId="59AC966D" w14:textId="77777777" w:rsidR="00667A85" w:rsidRPr="00667A85" w:rsidRDefault="00667A85" w:rsidP="00667A85">
            <w:pPr>
              <w:spacing w:before="0"/>
              <w:ind w:firstLine="0"/>
              <w:jc w:val="center"/>
              <w:rPr>
                <w:szCs w:val="28"/>
              </w:rPr>
            </w:pPr>
            <w:r w:rsidRPr="00667A85">
              <w:rPr>
                <w:szCs w:val="28"/>
              </w:rPr>
              <w:t>0,00</w:t>
            </w:r>
          </w:p>
        </w:tc>
      </w:tr>
      <w:tr w:rsidR="00667A85" w:rsidRPr="00667A85" w14:paraId="744E15EE" w14:textId="77777777" w:rsidTr="00667A85">
        <w:trPr>
          <w:trHeight w:val="1127"/>
        </w:trPr>
        <w:tc>
          <w:tcPr>
            <w:tcW w:w="2069" w:type="dxa"/>
            <w:gridSpan w:val="2"/>
            <w:shd w:val="clear" w:color="auto" w:fill="auto"/>
            <w:vAlign w:val="center"/>
            <w:hideMark/>
          </w:tcPr>
          <w:p w14:paraId="0964172C" w14:textId="77777777" w:rsidR="00667A85" w:rsidRPr="00667A85" w:rsidRDefault="00667A85" w:rsidP="00667A85">
            <w:pPr>
              <w:spacing w:before="0"/>
              <w:ind w:firstLine="0"/>
              <w:jc w:val="center"/>
              <w:rPr>
                <w:b/>
                <w:bCs/>
                <w:szCs w:val="28"/>
              </w:rPr>
            </w:pPr>
            <w:r w:rsidRPr="00667A85">
              <w:rPr>
                <w:b/>
                <w:bCs/>
                <w:szCs w:val="28"/>
              </w:rPr>
              <w:lastRenderedPageBreak/>
              <w:t>Khối lượng  (g/m2)</w:t>
            </w:r>
          </w:p>
        </w:tc>
        <w:tc>
          <w:tcPr>
            <w:tcW w:w="1303" w:type="dxa"/>
            <w:shd w:val="clear" w:color="auto" w:fill="auto"/>
          </w:tcPr>
          <w:p w14:paraId="5FD995F9" w14:textId="77777777" w:rsidR="00667A85" w:rsidRPr="00667A85" w:rsidRDefault="00667A85" w:rsidP="00667A85">
            <w:pPr>
              <w:spacing w:before="0"/>
              <w:ind w:firstLine="0"/>
              <w:jc w:val="center"/>
              <w:rPr>
                <w:szCs w:val="28"/>
              </w:rPr>
            </w:pPr>
          </w:p>
          <w:p w14:paraId="395B6AFE" w14:textId="77777777" w:rsidR="00667A85" w:rsidRPr="00667A85" w:rsidRDefault="00667A85" w:rsidP="00667A85">
            <w:pPr>
              <w:spacing w:before="0"/>
              <w:ind w:firstLine="0"/>
              <w:jc w:val="center"/>
              <w:rPr>
                <w:b/>
                <w:bCs/>
                <w:szCs w:val="28"/>
              </w:rPr>
            </w:pPr>
            <w:r w:rsidRPr="00667A85">
              <w:rPr>
                <w:szCs w:val="28"/>
              </w:rPr>
              <w:t>29,34</w:t>
            </w:r>
          </w:p>
        </w:tc>
        <w:tc>
          <w:tcPr>
            <w:tcW w:w="1158" w:type="dxa"/>
            <w:shd w:val="clear" w:color="auto" w:fill="auto"/>
          </w:tcPr>
          <w:p w14:paraId="03245D95" w14:textId="77777777" w:rsidR="00667A85" w:rsidRPr="00667A85" w:rsidRDefault="00667A85" w:rsidP="00667A85">
            <w:pPr>
              <w:spacing w:before="0"/>
              <w:ind w:firstLine="0"/>
              <w:jc w:val="center"/>
              <w:rPr>
                <w:szCs w:val="28"/>
              </w:rPr>
            </w:pPr>
          </w:p>
          <w:p w14:paraId="2526BF4C" w14:textId="77777777" w:rsidR="00667A85" w:rsidRPr="00667A85" w:rsidRDefault="00667A85" w:rsidP="00667A85">
            <w:pPr>
              <w:spacing w:before="0"/>
              <w:ind w:firstLine="0"/>
              <w:jc w:val="center"/>
              <w:rPr>
                <w:b/>
                <w:bCs/>
                <w:szCs w:val="28"/>
              </w:rPr>
            </w:pPr>
            <w:r w:rsidRPr="00667A85">
              <w:rPr>
                <w:szCs w:val="28"/>
              </w:rPr>
              <w:t>27,05</w:t>
            </w:r>
          </w:p>
        </w:tc>
        <w:tc>
          <w:tcPr>
            <w:tcW w:w="1319" w:type="dxa"/>
            <w:shd w:val="clear" w:color="auto" w:fill="auto"/>
          </w:tcPr>
          <w:p w14:paraId="5A8599DB" w14:textId="77777777" w:rsidR="00667A85" w:rsidRPr="00667A85" w:rsidRDefault="00667A85" w:rsidP="00667A85">
            <w:pPr>
              <w:spacing w:before="0"/>
              <w:ind w:firstLine="0"/>
              <w:jc w:val="center"/>
              <w:rPr>
                <w:szCs w:val="28"/>
              </w:rPr>
            </w:pPr>
          </w:p>
          <w:p w14:paraId="526C4FD5" w14:textId="77777777" w:rsidR="00667A85" w:rsidRPr="00667A85" w:rsidRDefault="00667A85" w:rsidP="00667A85">
            <w:pPr>
              <w:spacing w:before="0"/>
              <w:ind w:firstLine="0"/>
              <w:jc w:val="center"/>
              <w:rPr>
                <w:b/>
                <w:bCs/>
                <w:szCs w:val="28"/>
              </w:rPr>
            </w:pPr>
            <w:r w:rsidRPr="00667A85">
              <w:rPr>
                <w:szCs w:val="28"/>
              </w:rPr>
              <w:t>4,47</w:t>
            </w:r>
          </w:p>
        </w:tc>
        <w:tc>
          <w:tcPr>
            <w:tcW w:w="1204" w:type="dxa"/>
            <w:shd w:val="clear" w:color="auto" w:fill="auto"/>
          </w:tcPr>
          <w:p w14:paraId="203F8016" w14:textId="77777777" w:rsidR="00667A85" w:rsidRPr="00667A85" w:rsidRDefault="00667A85" w:rsidP="00667A85">
            <w:pPr>
              <w:spacing w:before="0"/>
              <w:ind w:firstLine="0"/>
              <w:jc w:val="center"/>
              <w:rPr>
                <w:szCs w:val="28"/>
              </w:rPr>
            </w:pPr>
          </w:p>
          <w:p w14:paraId="3F21A070" w14:textId="77777777" w:rsidR="00667A85" w:rsidRPr="00667A85" w:rsidRDefault="00667A85" w:rsidP="00667A85">
            <w:pPr>
              <w:spacing w:before="0"/>
              <w:ind w:firstLine="0"/>
              <w:jc w:val="center"/>
              <w:rPr>
                <w:b/>
                <w:bCs/>
                <w:szCs w:val="28"/>
              </w:rPr>
            </w:pPr>
            <w:r w:rsidRPr="00667A85">
              <w:rPr>
                <w:szCs w:val="28"/>
              </w:rPr>
              <w:t>2,01</w:t>
            </w:r>
          </w:p>
        </w:tc>
        <w:tc>
          <w:tcPr>
            <w:tcW w:w="1438" w:type="dxa"/>
            <w:shd w:val="clear" w:color="auto" w:fill="auto"/>
          </w:tcPr>
          <w:p w14:paraId="0814B75E" w14:textId="77777777" w:rsidR="00667A85" w:rsidRPr="00667A85" w:rsidRDefault="00667A85" w:rsidP="00667A85">
            <w:pPr>
              <w:spacing w:before="0"/>
              <w:ind w:firstLine="0"/>
              <w:jc w:val="center"/>
              <w:rPr>
                <w:szCs w:val="28"/>
              </w:rPr>
            </w:pPr>
          </w:p>
          <w:p w14:paraId="1DCB39FD" w14:textId="77777777" w:rsidR="00667A85" w:rsidRPr="00667A85" w:rsidRDefault="00667A85" w:rsidP="00667A85">
            <w:pPr>
              <w:spacing w:before="0"/>
              <w:ind w:firstLine="0"/>
              <w:jc w:val="center"/>
              <w:rPr>
                <w:b/>
                <w:bCs/>
                <w:szCs w:val="28"/>
              </w:rPr>
            </w:pPr>
            <w:r w:rsidRPr="00667A85">
              <w:rPr>
                <w:szCs w:val="28"/>
              </w:rPr>
              <w:t>0,91</w:t>
            </w:r>
          </w:p>
        </w:tc>
        <w:tc>
          <w:tcPr>
            <w:tcW w:w="1027" w:type="dxa"/>
            <w:shd w:val="clear" w:color="auto" w:fill="auto"/>
          </w:tcPr>
          <w:p w14:paraId="187C522A" w14:textId="77777777" w:rsidR="00667A85" w:rsidRPr="00667A85" w:rsidRDefault="00667A85" w:rsidP="00667A85">
            <w:pPr>
              <w:spacing w:before="0"/>
              <w:ind w:firstLine="0"/>
              <w:jc w:val="center"/>
              <w:rPr>
                <w:szCs w:val="28"/>
              </w:rPr>
            </w:pPr>
          </w:p>
          <w:p w14:paraId="7468D206" w14:textId="77777777" w:rsidR="00667A85" w:rsidRPr="00667A85" w:rsidRDefault="00667A85" w:rsidP="00667A85">
            <w:pPr>
              <w:spacing w:before="0"/>
              <w:ind w:firstLine="0"/>
              <w:jc w:val="center"/>
              <w:rPr>
                <w:b/>
                <w:bCs/>
                <w:szCs w:val="28"/>
              </w:rPr>
            </w:pPr>
            <w:r w:rsidRPr="00667A85">
              <w:rPr>
                <w:szCs w:val="28"/>
              </w:rPr>
              <w:t>3,17</w:t>
            </w:r>
          </w:p>
        </w:tc>
      </w:tr>
    </w:tbl>
    <w:p w14:paraId="72AC3F13" w14:textId="77777777" w:rsidR="00667A85" w:rsidRPr="00692219" w:rsidRDefault="00667A85" w:rsidP="00667A85">
      <w:pPr>
        <w:spacing w:after="120"/>
        <w:ind w:firstLine="709"/>
      </w:pPr>
      <w:r w:rsidRPr="00692219">
        <w:t>Đánh giá chung:  Kết quả phân tích và xử lý số liệu cho kết quả  loài một mảnh vỏ chiếm ưu thế nhất trong cả 3 tuyến qua 3 loại rừng lập ô thu mẫu điều tra có giá trị sinh lượng 29,34g/m2, cao thứ 2 loài hai mảnh vỏ có giá trị đạt 27,05g/m2. Giá trị sinh lượng thấp nhất thuộc nhóm loài Da gai đạt 0,91g/m2.</w:t>
      </w:r>
    </w:p>
    <w:p w14:paraId="54FCA03B" w14:textId="77777777" w:rsidR="00667A85" w:rsidRDefault="00667A85" w:rsidP="00667A85">
      <w:pPr>
        <w:spacing w:after="120"/>
        <w:rPr>
          <w:color w:val="000000"/>
        </w:rPr>
      </w:pPr>
      <w:r>
        <w:rPr>
          <w:color w:val="000000"/>
        </w:rPr>
        <w:t>Đánh giá so sánh đối chứng ô trong rừng ngập mặn và ngoài rừng ngập mặn.</w:t>
      </w:r>
    </w:p>
    <w:p w14:paraId="7A9BD9A9" w14:textId="77777777" w:rsidR="00667A85" w:rsidRDefault="00667A85" w:rsidP="00667A85">
      <w:pPr>
        <w:spacing w:after="120"/>
        <w:rPr>
          <w:color w:val="000000"/>
        </w:rPr>
      </w:pPr>
      <w:r>
        <w:rPr>
          <w:color w:val="000000"/>
        </w:rPr>
        <w:t>Vùng triều từ mép rừng đến khoảng cách 20 lập 1 ô đối chứng cho kết quả ô ngoài rừng ngập mặn có sinh lượng (g/m2) cao hơn ô trong rừng ngập mặn. Cao nhất loài 2 mảnh vỏ: 97,57g/m2.</w:t>
      </w:r>
    </w:p>
    <w:p w14:paraId="47FA2D9E" w14:textId="77777777" w:rsidR="00667A85" w:rsidRDefault="00667A85" w:rsidP="00667A85">
      <w:pPr>
        <w:ind w:firstLine="0"/>
        <w:jc w:val="center"/>
        <w:rPr>
          <w:lang w:val="nl-NL"/>
        </w:rPr>
      </w:pPr>
      <w:r w:rsidRPr="006C3729">
        <w:rPr>
          <w:noProof/>
        </w:rPr>
        <w:drawing>
          <wp:inline distT="0" distB="0" distL="0" distR="0" wp14:anchorId="1725C29E" wp14:editId="1EA7E3CB">
            <wp:extent cx="4838700" cy="2152650"/>
            <wp:effectExtent l="0" t="0" r="0" b="0"/>
            <wp:docPr id="11321" name="Chart 113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3B4DEBD" w14:textId="77777777" w:rsidR="00667A85" w:rsidRPr="00667A85" w:rsidRDefault="00667A85" w:rsidP="00667A85">
      <w:pPr>
        <w:ind w:firstLine="709"/>
        <w:jc w:val="left"/>
        <w:rPr>
          <w:i/>
          <w:lang w:val="nl-NL"/>
        </w:rPr>
      </w:pPr>
      <w:r w:rsidRPr="00667A85">
        <w:rPr>
          <w:i/>
          <w:lang w:val="nl-NL"/>
        </w:rPr>
        <w:t>2.2.2. Đánh giá, so sánh số lượng</w:t>
      </w:r>
    </w:p>
    <w:tbl>
      <w:tblPr>
        <w:tblW w:w="917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0"/>
        <w:gridCol w:w="884"/>
        <w:gridCol w:w="1275"/>
        <w:gridCol w:w="1147"/>
        <w:gridCol w:w="1417"/>
        <w:gridCol w:w="1263"/>
        <w:gridCol w:w="1359"/>
        <w:gridCol w:w="870"/>
      </w:tblGrid>
      <w:tr w:rsidR="00667A85" w:rsidRPr="00667A85" w14:paraId="30F24ED5" w14:textId="77777777" w:rsidTr="00667A85">
        <w:trPr>
          <w:trHeight w:val="1125"/>
        </w:trPr>
        <w:tc>
          <w:tcPr>
            <w:tcW w:w="1844" w:type="dxa"/>
            <w:gridSpan w:val="2"/>
            <w:shd w:val="clear" w:color="auto" w:fill="auto"/>
            <w:vAlign w:val="center"/>
            <w:hideMark/>
          </w:tcPr>
          <w:p w14:paraId="2CD1D86C" w14:textId="77777777" w:rsidR="00667A85" w:rsidRPr="00667A85" w:rsidRDefault="00667A85" w:rsidP="00667A85">
            <w:pPr>
              <w:spacing w:before="0"/>
              <w:ind w:firstLine="0"/>
              <w:jc w:val="center"/>
              <w:rPr>
                <w:szCs w:val="28"/>
              </w:rPr>
            </w:pPr>
            <w:r w:rsidRPr="00667A85">
              <w:rPr>
                <w:szCs w:val="28"/>
              </w:rPr>
              <w:t>TT</w:t>
            </w:r>
          </w:p>
        </w:tc>
        <w:tc>
          <w:tcPr>
            <w:tcW w:w="1275" w:type="dxa"/>
            <w:shd w:val="clear" w:color="auto" w:fill="auto"/>
            <w:vAlign w:val="center"/>
            <w:hideMark/>
          </w:tcPr>
          <w:p w14:paraId="09685FF5" w14:textId="77777777" w:rsidR="00667A85" w:rsidRPr="00667A85" w:rsidRDefault="00667A85" w:rsidP="00667A85">
            <w:pPr>
              <w:spacing w:before="0"/>
              <w:ind w:firstLine="0"/>
              <w:jc w:val="center"/>
              <w:rPr>
                <w:szCs w:val="28"/>
              </w:rPr>
            </w:pPr>
            <w:r w:rsidRPr="00667A85">
              <w:rPr>
                <w:szCs w:val="28"/>
              </w:rPr>
              <w:t>MMV Gastropoda (Con)</w:t>
            </w:r>
          </w:p>
        </w:tc>
        <w:tc>
          <w:tcPr>
            <w:tcW w:w="1147" w:type="dxa"/>
            <w:shd w:val="clear" w:color="auto" w:fill="auto"/>
            <w:vAlign w:val="center"/>
            <w:hideMark/>
          </w:tcPr>
          <w:p w14:paraId="043600BD" w14:textId="77777777" w:rsidR="00667A85" w:rsidRPr="00667A85" w:rsidRDefault="00667A85" w:rsidP="00667A85">
            <w:pPr>
              <w:spacing w:before="0"/>
              <w:ind w:firstLine="0"/>
              <w:jc w:val="center"/>
              <w:rPr>
                <w:szCs w:val="28"/>
              </w:rPr>
            </w:pPr>
            <w:r w:rsidRPr="00667A85">
              <w:rPr>
                <w:szCs w:val="28"/>
              </w:rPr>
              <w:t>2MV  Bivalvia (Con)</w:t>
            </w:r>
          </w:p>
        </w:tc>
        <w:tc>
          <w:tcPr>
            <w:tcW w:w="1417" w:type="dxa"/>
            <w:shd w:val="clear" w:color="auto" w:fill="auto"/>
            <w:vAlign w:val="center"/>
            <w:hideMark/>
          </w:tcPr>
          <w:p w14:paraId="26C7181F" w14:textId="77777777" w:rsidR="00667A85" w:rsidRPr="00667A85" w:rsidRDefault="00667A85" w:rsidP="00667A85">
            <w:pPr>
              <w:spacing w:before="0"/>
              <w:ind w:firstLine="0"/>
              <w:jc w:val="center"/>
              <w:rPr>
                <w:szCs w:val="28"/>
              </w:rPr>
            </w:pPr>
            <w:r w:rsidRPr="00667A85">
              <w:rPr>
                <w:szCs w:val="28"/>
              </w:rPr>
              <w:t>Giáp xác Crustacea (Con)</w:t>
            </w:r>
          </w:p>
        </w:tc>
        <w:tc>
          <w:tcPr>
            <w:tcW w:w="1263" w:type="dxa"/>
            <w:shd w:val="clear" w:color="auto" w:fill="auto"/>
            <w:vAlign w:val="center"/>
            <w:hideMark/>
          </w:tcPr>
          <w:p w14:paraId="3EF51F59" w14:textId="77777777" w:rsidR="00667A85" w:rsidRPr="00667A85" w:rsidRDefault="00667A85" w:rsidP="00667A85">
            <w:pPr>
              <w:spacing w:before="0"/>
              <w:ind w:firstLine="0"/>
              <w:jc w:val="center"/>
              <w:rPr>
                <w:szCs w:val="28"/>
              </w:rPr>
            </w:pPr>
            <w:r w:rsidRPr="00667A85">
              <w:rPr>
                <w:szCs w:val="28"/>
              </w:rPr>
              <w:t>Sên biển Onchidium (Con)</w:t>
            </w:r>
          </w:p>
        </w:tc>
        <w:tc>
          <w:tcPr>
            <w:tcW w:w="1359" w:type="dxa"/>
            <w:shd w:val="clear" w:color="auto" w:fill="auto"/>
            <w:vAlign w:val="center"/>
            <w:hideMark/>
          </w:tcPr>
          <w:p w14:paraId="5CC07B1D" w14:textId="77777777" w:rsidR="00667A85" w:rsidRPr="00667A85" w:rsidRDefault="00667A85" w:rsidP="00667A85">
            <w:pPr>
              <w:spacing w:before="0"/>
              <w:ind w:firstLine="0"/>
              <w:jc w:val="center"/>
              <w:rPr>
                <w:szCs w:val="28"/>
              </w:rPr>
            </w:pPr>
            <w:r w:rsidRPr="00667A85">
              <w:rPr>
                <w:szCs w:val="28"/>
              </w:rPr>
              <w:t>Da gai Echinodermata (Con)</w:t>
            </w:r>
          </w:p>
        </w:tc>
        <w:tc>
          <w:tcPr>
            <w:tcW w:w="870" w:type="dxa"/>
            <w:shd w:val="clear" w:color="auto" w:fill="auto"/>
            <w:vAlign w:val="center"/>
            <w:hideMark/>
          </w:tcPr>
          <w:p w14:paraId="5F3FE2F2" w14:textId="77777777" w:rsidR="00667A85" w:rsidRPr="00667A85" w:rsidRDefault="00667A85" w:rsidP="00667A85">
            <w:pPr>
              <w:spacing w:before="0"/>
              <w:ind w:firstLine="0"/>
              <w:jc w:val="center"/>
              <w:rPr>
                <w:szCs w:val="28"/>
              </w:rPr>
            </w:pPr>
            <w:r w:rsidRPr="00667A85">
              <w:rPr>
                <w:szCs w:val="28"/>
              </w:rPr>
              <w:t>Họ giun (Con)</w:t>
            </w:r>
          </w:p>
        </w:tc>
      </w:tr>
      <w:tr w:rsidR="00667A85" w:rsidRPr="00667A85" w14:paraId="42E84FEA" w14:textId="77777777" w:rsidTr="00667A85">
        <w:trPr>
          <w:trHeight w:val="375"/>
        </w:trPr>
        <w:tc>
          <w:tcPr>
            <w:tcW w:w="960" w:type="dxa"/>
            <w:vMerge w:val="restart"/>
            <w:shd w:val="clear" w:color="auto" w:fill="auto"/>
            <w:vAlign w:val="center"/>
            <w:hideMark/>
          </w:tcPr>
          <w:p w14:paraId="5AC710F4" w14:textId="77777777" w:rsidR="00667A85" w:rsidRPr="00667A85" w:rsidRDefault="00667A85" w:rsidP="00667A85">
            <w:pPr>
              <w:spacing w:before="0"/>
              <w:ind w:firstLine="0"/>
              <w:jc w:val="center"/>
              <w:rPr>
                <w:szCs w:val="28"/>
              </w:rPr>
            </w:pPr>
            <w:r w:rsidRPr="00667A85">
              <w:rPr>
                <w:szCs w:val="28"/>
              </w:rPr>
              <w:t>Tuyến rừng TB</w:t>
            </w:r>
          </w:p>
        </w:tc>
        <w:tc>
          <w:tcPr>
            <w:tcW w:w="884" w:type="dxa"/>
            <w:shd w:val="clear" w:color="auto" w:fill="auto"/>
            <w:vAlign w:val="center"/>
            <w:hideMark/>
          </w:tcPr>
          <w:p w14:paraId="21E236BC" w14:textId="77777777" w:rsidR="00667A85" w:rsidRPr="00667A85" w:rsidRDefault="00667A85" w:rsidP="00667A85">
            <w:pPr>
              <w:spacing w:before="0"/>
              <w:ind w:firstLine="0"/>
              <w:jc w:val="center"/>
              <w:rPr>
                <w:szCs w:val="28"/>
              </w:rPr>
            </w:pPr>
            <w:r w:rsidRPr="00667A85">
              <w:rPr>
                <w:szCs w:val="28"/>
              </w:rPr>
              <w:t>Ô 1</w:t>
            </w:r>
          </w:p>
        </w:tc>
        <w:tc>
          <w:tcPr>
            <w:tcW w:w="1275" w:type="dxa"/>
            <w:shd w:val="clear" w:color="auto" w:fill="auto"/>
            <w:vAlign w:val="center"/>
            <w:hideMark/>
          </w:tcPr>
          <w:p w14:paraId="7E5A98D1" w14:textId="77777777" w:rsidR="00667A85" w:rsidRPr="00667A85" w:rsidRDefault="00667A85" w:rsidP="00667A85">
            <w:pPr>
              <w:spacing w:before="0"/>
              <w:ind w:firstLine="0"/>
              <w:jc w:val="center"/>
              <w:rPr>
                <w:szCs w:val="28"/>
              </w:rPr>
            </w:pPr>
            <w:r w:rsidRPr="00667A85">
              <w:rPr>
                <w:szCs w:val="28"/>
              </w:rPr>
              <w:t>12</w:t>
            </w:r>
          </w:p>
        </w:tc>
        <w:tc>
          <w:tcPr>
            <w:tcW w:w="1147" w:type="dxa"/>
            <w:shd w:val="clear" w:color="auto" w:fill="auto"/>
            <w:vAlign w:val="center"/>
            <w:hideMark/>
          </w:tcPr>
          <w:p w14:paraId="74A597E9" w14:textId="77777777" w:rsidR="00667A85" w:rsidRPr="00667A85" w:rsidRDefault="00667A85" w:rsidP="00667A85">
            <w:pPr>
              <w:spacing w:before="0"/>
              <w:ind w:firstLine="0"/>
              <w:jc w:val="center"/>
              <w:rPr>
                <w:szCs w:val="28"/>
              </w:rPr>
            </w:pPr>
            <w:r w:rsidRPr="00667A85">
              <w:rPr>
                <w:szCs w:val="28"/>
              </w:rPr>
              <w:t>0</w:t>
            </w:r>
          </w:p>
        </w:tc>
        <w:tc>
          <w:tcPr>
            <w:tcW w:w="1417" w:type="dxa"/>
            <w:shd w:val="clear" w:color="auto" w:fill="auto"/>
            <w:vAlign w:val="center"/>
            <w:hideMark/>
          </w:tcPr>
          <w:p w14:paraId="0FC1CDF1" w14:textId="77777777" w:rsidR="00667A85" w:rsidRPr="00667A85" w:rsidRDefault="00667A85" w:rsidP="00667A85">
            <w:pPr>
              <w:spacing w:before="0"/>
              <w:ind w:firstLine="0"/>
              <w:jc w:val="center"/>
              <w:rPr>
                <w:szCs w:val="28"/>
              </w:rPr>
            </w:pPr>
            <w:r w:rsidRPr="00667A85">
              <w:rPr>
                <w:szCs w:val="28"/>
              </w:rPr>
              <w:t>0</w:t>
            </w:r>
          </w:p>
        </w:tc>
        <w:tc>
          <w:tcPr>
            <w:tcW w:w="1263" w:type="dxa"/>
            <w:shd w:val="clear" w:color="auto" w:fill="auto"/>
            <w:vAlign w:val="center"/>
            <w:hideMark/>
          </w:tcPr>
          <w:p w14:paraId="1906599D" w14:textId="77777777" w:rsidR="00667A85" w:rsidRPr="00667A85" w:rsidRDefault="00667A85" w:rsidP="00667A85">
            <w:pPr>
              <w:spacing w:before="0"/>
              <w:ind w:firstLine="0"/>
              <w:jc w:val="center"/>
              <w:rPr>
                <w:szCs w:val="28"/>
              </w:rPr>
            </w:pPr>
            <w:r w:rsidRPr="00667A85">
              <w:rPr>
                <w:szCs w:val="28"/>
              </w:rPr>
              <w:t>1</w:t>
            </w:r>
          </w:p>
        </w:tc>
        <w:tc>
          <w:tcPr>
            <w:tcW w:w="1359" w:type="dxa"/>
            <w:shd w:val="clear" w:color="auto" w:fill="auto"/>
            <w:vAlign w:val="center"/>
            <w:hideMark/>
          </w:tcPr>
          <w:p w14:paraId="23A8A551" w14:textId="77777777" w:rsidR="00667A85" w:rsidRPr="00667A85" w:rsidRDefault="00667A85" w:rsidP="00667A85">
            <w:pPr>
              <w:spacing w:before="0"/>
              <w:ind w:firstLine="0"/>
              <w:jc w:val="center"/>
              <w:rPr>
                <w:szCs w:val="28"/>
              </w:rPr>
            </w:pPr>
            <w:r w:rsidRPr="00667A85">
              <w:rPr>
                <w:szCs w:val="28"/>
              </w:rPr>
              <w:t>0</w:t>
            </w:r>
          </w:p>
        </w:tc>
        <w:tc>
          <w:tcPr>
            <w:tcW w:w="870" w:type="dxa"/>
            <w:shd w:val="clear" w:color="auto" w:fill="auto"/>
            <w:vAlign w:val="center"/>
            <w:hideMark/>
          </w:tcPr>
          <w:p w14:paraId="17DAE0A1" w14:textId="77777777" w:rsidR="00667A85" w:rsidRPr="00667A85" w:rsidRDefault="00667A85" w:rsidP="00667A85">
            <w:pPr>
              <w:spacing w:before="0"/>
              <w:ind w:firstLine="0"/>
              <w:jc w:val="center"/>
              <w:rPr>
                <w:szCs w:val="28"/>
              </w:rPr>
            </w:pPr>
            <w:r w:rsidRPr="00667A85">
              <w:rPr>
                <w:szCs w:val="28"/>
              </w:rPr>
              <w:t>1</w:t>
            </w:r>
          </w:p>
        </w:tc>
      </w:tr>
      <w:tr w:rsidR="00667A85" w:rsidRPr="00667A85" w14:paraId="2EC499D0" w14:textId="77777777" w:rsidTr="00667A85">
        <w:trPr>
          <w:trHeight w:val="375"/>
        </w:trPr>
        <w:tc>
          <w:tcPr>
            <w:tcW w:w="960" w:type="dxa"/>
            <w:vMerge/>
            <w:vAlign w:val="center"/>
            <w:hideMark/>
          </w:tcPr>
          <w:p w14:paraId="654E8C29" w14:textId="77777777" w:rsidR="00667A85" w:rsidRPr="00667A85" w:rsidRDefault="00667A85" w:rsidP="00667A85">
            <w:pPr>
              <w:spacing w:before="0"/>
              <w:ind w:firstLine="0"/>
              <w:jc w:val="left"/>
              <w:rPr>
                <w:szCs w:val="28"/>
              </w:rPr>
            </w:pPr>
          </w:p>
        </w:tc>
        <w:tc>
          <w:tcPr>
            <w:tcW w:w="884" w:type="dxa"/>
            <w:shd w:val="clear" w:color="auto" w:fill="auto"/>
            <w:vAlign w:val="center"/>
            <w:hideMark/>
          </w:tcPr>
          <w:p w14:paraId="1163FE07" w14:textId="77777777" w:rsidR="00667A85" w:rsidRPr="00667A85" w:rsidRDefault="00667A85" w:rsidP="00667A85">
            <w:pPr>
              <w:spacing w:before="0"/>
              <w:ind w:firstLine="0"/>
              <w:jc w:val="center"/>
              <w:rPr>
                <w:szCs w:val="28"/>
              </w:rPr>
            </w:pPr>
            <w:r w:rsidRPr="00667A85">
              <w:rPr>
                <w:szCs w:val="28"/>
              </w:rPr>
              <w:t>Ô2</w:t>
            </w:r>
          </w:p>
        </w:tc>
        <w:tc>
          <w:tcPr>
            <w:tcW w:w="1275" w:type="dxa"/>
            <w:shd w:val="clear" w:color="auto" w:fill="auto"/>
            <w:vAlign w:val="center"/>
            <w:hideMark/>
          </w:tcPr>
          <w:p w14:paraId="4415130E" w14:textId="77777777" w:rsidR="00667A85" w:rsidRPr="00667A85" w:rsidRDefault="00667A85" w:rsidP="00667A85">
            <w:pPr>
              <w:spacing w:before="0"/>
              <w:ind w:firstLine="0"/>
              <w:jc w:val="center"/>
              <w:rPr>
                <w:szCs w:val="28"/>
              </w:rPr>
            </w:pPr>
            <w:r w:rsidRPr="00667A85">
              <w:rPr>
                <w:szCs w:val="28"/>
              </w:rPr>
              <w:t>18</w:t>
            </w:r>
          </w:p>
        </w:tc>
        <w:tc>
          <w:tcPr>
            <w:tcW w:w="1147" w:type="dxa"/>
            <w:shd w:val="clear" w:color="auto" w:fill="auto"/>
            <w:vAlign w:val="center"/>
            <w:hideMark/>
          </w:tcPr>
          <w:p w14:paraId="7788E8FC" w14:textId="77777777" w:rsidR="00667A85" w:rsidRPr="00667A85" w:rsidRDefault="00667A85" w:rsidP="00667A85">
            <w:pPr>
              <w:spacing w:before="0"/>
              <w:ind w:firstLine="0"/>
              <w:jc w:val="center"/>
              <w:rPr>
                <w:szCs w:val="28"/>
              </w:rPr>
            </w:pPr>
            <w:r w:rsidRPr="00667A85">
              <w:rPr>
                <w:szCs w:val="28"/>
              </w:rPr>
              <w:t>3</w:t>
            </w:r>
          </w:p>
        </w:tc>
        <w:tc>
          <w:tcPr>
            <w:tcW w:w="1417" w:type="dxa"/>
            <w:shd w:val="clear" w:color="auto" w:fill="auto"/>
            <w:vAlign w:val="center"/>
            <w:hideMark/>
          </w:tcPr>
          <w:p w14:paraId="5A5EF0C6" w14:textId="77777777" w:rsidR="00667A85" w:rsidRPr="00667A85" w:rsidRDefault="00667A85" w:rsidP="00667A85">
            <w:pPr>
              <w:spacing w:before="0"/>
              <w:ind w:firstLine="0"/>
              <w:jc w:val="center"/>
              <w:rPr>
                <w:szCs w:val="28"/>
              </w:rPr>
            </w:pPr>
            <w:r w:rsidRPr="00667A85">
              <w:rPr>
                <w:szCs w:val="28"/>
              </w:rPr>
              <w:t>3</w:t>
            </w:r>
          </w:p>
        </w:tc>
        <w:tc>
          <w:tcPr>
            <w:tcW w:w="1263" w:type="dxa"/>
            <w:shd w:val="clear" w:color="auto" w:fill="auto"/>
            <w:vAlign w:val="center"/>
            <w:hideMark/>
          </w:tcPr>
          <w:p w14:paraId="0747C50F" w14:textId="77777777" w:rsidR="00667A85" w:rsidRPr="00667A85" w:rsidRDefault="00667A85" w:rsidP="00667A85">
            <w:pPr>
              <w:spacing w:before="0"/>
              <w:ind w:firstLine="0"/>
              <w:jc w:val="center"/>
              <w:rPr>
                <w:szCs w:val="28"/>
              </w:rPr>
            </w:pPr>
            <w:r w:rsidRPr="00667A85">
              <w:rPr>
                <w:szCs w:val="28"/>
              </w:rPr>
              <w:t>2</w:t>
            </w:r>
          </w:p>
        </w:tc>
        <w:tc>
          <w:tcPr>
            <w:tcW w:w="1359" w:type="dxa"/>
            <w:shd w:val="clear" w:color="auto" w:fill="auto"/>
            <w:vAlign w:val="center"/>
            <w:hideMark/>
          </w:tcPr>
          <w:p w14:paraId="675F7DDB" w14:textId="77777777" w:rsidR="00667A85" w:rsidRPr="00667A85" w:rsidRDefault="00667A85" w:rsidP="00667A85">
            <w:pPr>
              <w:spacing w:before="0"/>
              <w:ind w:firstLine="0"/>
              <w:jc w:val="center"/>
              <w:rPr>
                <w:szCs w:val="28"/>
              </w:rPr>
            </w:pPr>
            <w:r w:rsidRPr="00667A85">
              <w:rPr>
                <w:szCs w:val="28"/>
              </w:rPr>
              <w:t>1</w:t>
            </w:r>
          </w:p>
        </w:tc>
        <w:tc>
          <w:tcPr>
            <w:tcW w:w="870" w:type="dxa"/>
            <w:shd w:val="clear" w:color="auto" w:fill="auto"/>
            <w:vAlign w:val="center"/>
            <w:hideMark/>
          </w:tcPr>
          <w:p w14:paraId="556C173E" w14:textId="77777777" w:rsidR="00667A85" w:rsidRPr="00667A85" w:rsidRDefault="00667A85" w:rsidP="00667A85">
            <w:pPr>
              <w:spacing w:before="0"/>
              <w:ind w:firstLine="0"/>
              <w:jc w:val="center"/>
              <w:rPr>
                <w:szCs w:val="28"/>
              </w:rPr>
            </w:pPr>
            <w:r w:rsidRPr="00667A85">
              <w:rPr>
                <w:szCs w:val="28"/>
              </w:rPr>
              <w:t>5</w:t>
            </w:r>
          </w:p>
        </w:tc>
      </w:tr>
      <w:tr w:rsidR="00667A85" w:rsidRPr="00667A85" w14:paraId="321084B0" w14:textId="77777777" w:rsidTr="00667A85">
        <w:trPr>
          <w:trHeight w:val="375"/>
        </w:trPr>
        <w:tc>
          <w:tcPr>
            <w:tcW w:w="960" w:type="dxa"/>
            <w:vMerge/>
            <w:vAlign w:val="center"/>
            <w:hideMark/>
          </w:tcPr>
          <w:p w14:paraId="474D96CE" w14:textId="77777777" w:rsidR="00667A85" w:rsidRPr="00667A85" w:rsidRDefault="00667A85" w:rsidP="00667A85">
            <w:pPr>
              <w:spacing w:before="0"/>
              <w:ind w:firstLine="0"/>
              <w:jc w:val="left"/>
              <w:rPr>
                <w:szCs w:val="28"/>
              </w:rPr>
            </w:pPr>
          </w:p>
        </w:tc>
        <w:tc>
          <w:tcPr>
            <w:tcW w:w="884" w:type="dxa"/>
            <w:shd w:val="clear" w:color="auto" w:fill="auto"/>
            <w:vAlign w:val="center"/>
            <w:hideMark/>
          </w:tcPr>
          <w:p w14:paraId="069F394D" w14:textId="77777777" w:rsidR="00667A85" w:rsidRPr="00667A85" w:rsidRDefault="00667A85" w:rsidP="00667A85">
            <w:pPr>
              <w:spacing w:before="0"/>
              <w:ind w:firstLine="0"/>
              <w:jc w:val="center"/>
              <w:rPr>
                <w:szCs w:val="28"/>
              </w:rPr>
            </w:pPr>
            <w:r w:rsidRPr="00667A85">
              <w:rPr>
                <w:szCs w:val="28"/>
              </w:rPr>
              <w:t>Ô 3</w:t>
            </w:r>
          </w:p>
        </w:tc>
        <w:tc>
          <w:tcPr>
            <w:tcW w:w="1275" w:type="dxa"/>
            <w:shd w:val="clear" w:color="auto" w:fill="auto"/>
            <w:vAlign w:val="center"/>
            <w:hideMark/>
          </w:tcPr>
          <w:p w14:paraId="2565F7FF" w14:textId="77777777" w:rsidR="00667A85" w:rsidRPr="00667A85" w:rsidRDefault="00667A85" w:rsidP="00667A85">
            <w:pPr>
              <w:spacing w:before="0"/>
              <w:ind w:firstLine="0"/>
              <w:jc w:val="center"/>
              <w:rPr>
                <w:szCs w:val="28"/>
              </w:rPr>
            </w:pPr>
            <w:r w:rsidRPr="00667A85">
              <w:rPr>
                <w:szCs w:val="28"/>
              </w:rPr>
              <w:t>6</w:t>
            </w:r>
          </w:p>
        </w:tc>
        <w:tc>
          <w:tcPr>
            <w:tcW w:w="1147" w:type="dxa"/>
            <w:shd w:val="clear" w:color="auto" w:fill="auto"/>
            <w:vAlign w:val="center"/>
            <w:hideMark/>
          </w:tcPr>
          <w:p w14:paraId="53E7ADE1" w14:textId="77777777" w:rsidR="00667A85" w:rsidRPr="00667A85" w:rsidRDefault="00667A85" w:rsidP="00667A85">
            <w:pPr>
              <w:spacing w:before="0"/>
              <w:ind w:firstLine="0"/>
              <w:jc w:val="center"/>
              <w:rPr>
                <w:szCs w:val="28"/>
              </w:rPr>
            </w:pPr>
            <w:r w:rsidRPr="00667A85">
              <w:rPr>
                <w:szCs w:val="28"/>
              </w:rPr>
              <w:t>4</w:t>
            </w:r>
          </w:p>
        </w:tc>
        <w:tc>
          <w:tcPr>
            <w:tcW w:w="1417" w:type="dxa"/>
            <w:shd w:val="clear" w:color="auto" w:fill="auto"/>
            <w:vAlign w:val="center"/>
            <w:hideMark/>
          </w:tcPr>
          <w:p w14:paraId="7A066C13" w14:textId="77777777" w:rsidR="00667A85" w:rsidRPr="00667A85" w:rsidRDefault="00667A85" w:rsidP="00667A85">
            <w:pPr>
              <w:spacing w:before="0"/>
              <w:ind w:firstLine="0"/>
              <w:jc w:val="center"/>
              <w:rPr>
                <w:szCs w:val="28"/>
              </w:rPr>
            </w:pPr>
            <w:r w:rsidRPr="00667A85">
              <w:rPr>
                <w:szCs w:val="28"/>
              </w:rPr>
              <w:t>4</w:t>
            </w:r>
          </w:p>
        </w:tc>
        <w:tc>
          <w:tcPr>
            <w:tcW w:w="1263" w:type="dxa"/>
            <w:shd w:val="clear" w:color="auto" w:fill="auto"/>
            <w:vAlign w:val="center"/>
            <w:hideMark/>
          </w:tcPr>
          <w:p w14:paraId="636CFED9" w14:textId="77777777" w:rsidR="00667A85" w:rsidRPr="00667A85" w:rsidRDefault="00667A85" w:rsidP="00667A85">
            <w:pPr>
              <w:spacing w:before="0"/>
              <w:ind w:firstLine="0"/>
              <w:jc w:val="center"/>
              <w:rPr>
                <w:szCs w:val="28"/>
              </w:rPr>
            </w:pPr>
            <w:r w:rsidRPr="00667A85">
              <w:rPr>
                <w:szCs w:val="28"/>
              </w:rPr>
              <w:t>3</w:t>
            </w:r>
          </w:p>
        </w:tc>
        <w:tc>
          <w:tcPr>
            <w:tcW w:w="1359" w:type="dxa"/>
            <w:shd w:val="clear" w:color="auto" w:fill="auto"/>
            <w:vAlign w:val="center"/>
            <w:hideMark/>
          </w:tcPr>
          <w:p w14:paraId="6779C50A" w14:textId="77777777" w:rsidR="00667A85" w:rsidRPr="00667A85" w:rsidRDefault="00667A85" w:rsidP="00667A85">
            <w:pPr>
              <w:spacing w:before="0"/>
              <w:ind w:firstLine="0"/>
              <w:jc w:val="center"/>
              <w:rPr>
                <w:szCs w:val="28"/>
              </w:rPr>
            </w:pPr>
            <w:r w:rsidRPr="00667A85">
              <w:rPr>
                <w:szCs w:val="28"/>
              </w:rPr>
              <w:t>0</w:t>
            </w:r>
          </w:p>
        </w:tc>
        <w:tc>
          <w:tcPr>
            <w:tcW w:w="870" w:type="dxa"/>
            <w:shd w:val="clear" w:color="auto" w:fill="auto"/>
            <w:vAlign w:val="center"/>
            <w:hideMark/>
          </w:tcPr>
          <w:p w14:paraId="4588F44A" w14:textId="77777777" w:rsidR="00667A85" w:rsidRPr="00667A85" w:rsidRDefault="00667A85" w:rsidP="00667A85">
            <w:pPr>
              <w:spacing w:before="0"/>
              <w:ind w:firstLine="0"/>
              <w:jc w:val="center"/>
              <w:rPr>
                <w:szCs w:val="28"/>
              </w:rPr>
            </w:pPr>
            <w:r w:rsidRPr="00667A85">
              <w:rPr>
                <w:szCs w:val="28"/>
              </w:rPr>
              <w:t>3</w:t>
            </w:r>
          </w:p>
        </w:tc>
      </w:tr>
      <w:tr w:rsidR="00667A85" w:rsidRPr="00667A85" w14:paraId="0CC1472A" w14:textId="77777777" w:rsidTr="00667A85">
        <w:trPr>
          <w:trHeight w:val="375"/>
        </w:trPr>
        <w:tc>
          <w:tcPr>
            <w:tcW w:w="960" w:type="dxa"/>
            <w:vMerge/>
            <w:vAlign w:val="center"/>
            <w:hideMark/>
          </w:tcPr>
          <w:p w14:paraId="3EBF2A8E" w14:textId="77777777" w:rsidR="00667A85" w:rsidRPr="00667A85" w:rsidRDefault="00667A85" w:rsidP="00667A85">
            <w:pPr>
              <w:spacing w:before="0"/>
              <w:ind w:firstLine="0"/>
              <w:jc w:val="left"/>
              <w:rPr>
                <w:szCs w:val="28"/>
              </w:rPr>
            </w:pPr>
          </w:p>
        </w:tc>
        <w:tc>
          <w:tcPr>
            <w:tcW w:w="884" w:type="dxa"/>
            <w:shd w:val="clear" w:color="auto" w:fill="auto"/>
            <w:vAlign w:val="center"/>
            <w:hideMark/>
          </w:tcPr>
          <w:p w14:paraId="46D06287" w14:textId="77777777" w:rsidR="00667A85" w:rsidRPr="00667A85" w:rsidRDefault="00667A85" w:rsidP="00667A85">
            <w:pPr>
              <w:spacing w:before="0"/>
              <w:ind w:firstLine="0"/>
              <w:jc w:val="center"/>
              <w:rPr>
                <w:szCs w:val="28"/>
              </w:rPr>
            </w:pPr>
            <w:r w:rsidRPr="00667A85">
              <w:rPr>
                <w:szCs w:val="28"/>
              </w:rPr>
              <w:t>Ô 4</w:t>
            </w:r>
          </w:p>
        </w:tc>
        <w:tc>
          <w:tcPr>
            <w:tcW w:w="1275" w:type="dxa"/>
            <w:shd w:val="clear" w:color="auto" w:fill="auto"/>
            <w:vAlign w:val="center"/>
            <w:hideMark/>
          </w:tcPr>
          <w:p w14:paraId="43609FD2" w14:textId="77777777" w:rsidR="00667A85" w:rsidRPr="00667A85" w:rsidRDefault="00667A85" w:rsidP="00667A85">
            <w:pPr>
              <w:spacing w:before="0"/>
              <w:ind w:firstLine="0"/>
              <w:jc w:val="center"/>
              <w:rPr>
                <w:szCs w:val="28"/>
              </w:rPr>
            </w:pPr>
            <w:r w:rsidRPr="00667A85">
              <w:rPr>
                <w:szCs w:val="28"/>
              </w:rPr>
              <w:t>11</w:t>
            </w:r>
          </w:p>
        </w:tc>
        <w:tc>
          <w:tcPr>
            <w:tcW w:w="1147" w:type="dxa"/>
            <w:shd w:val="clear" w:color="auto" w:fill="auto"/>
            <w:vAlign w:val="center"/>
            <w:hideMark/>
          </w:tcPr>
          <w:p w14:paraId="6CE01FC4" w14:textId="77777777" w:rsidR="00667A85" w:rsidRPr="00667A85" w:rsidRDefault="00667A85" w:rsidP="00667A85">
            <w:pPr>
              <w:spacing w:before="0"/>
              <w:ind w:firstLine="0"/>
              <w:jc w:val="center"/>
              <w:rPr>
                <w:szCs w:val="28"/>
              </w:rPr>
            </w:pPr>
            <w:r w:rsidRPr="00667A85">
              <w:rPr>
                <w:szCs w:val="28"/>
              </w:rPr>
              <w:t>19</w:t>
            </w:r>
          </w:p>
        </w:tc>
        <w:tc>
          <w:tcPr>
            <w:tcW w:w="1417" w:type="dxa"/>
            <w:shd w:val="clear" w:color="auto" w:fill="auto"/>
            <w:vAlign w:val="center"/>
            <w:hideMark/>
          </w:tcPr>
          <w:p w14:paraId="6D2F924B" w14:textId="77777777" w:rsidR="00667A85" w:rsidRPr="00667A85" w:rsidRDefault="00667A85" w:rsidP="00667A85">
            <w:pPr>
              <w:spacing w:before="0"/>
              <w:ind w:firstLine="0"/>
              <w:jc w:val="center"/>
              <w:rPr>
                <w:szCs w:val="28"/>
              </w:rPr>
            </w:pPr>
            <w:r w:rsidRPr="00667A85">
              <w:rPr>
                <w:szCs w:val="28"/>
              </w:rPr>
              <w:t>4</w:t>
            </w:r>
          </w:p>
        </w:tc>
        <w:tc>
          <w:tcPr>
            <w:tcW w:w="1263" w:type="dxa"/>
            <w:shd w:val="clear" w:color="auto" w:fill="auto"/>
            <w:vAlign w:val="center"/>
            <w:hideMark/>
          </w:tcPr>
          <w:p w14:paraId="550C3D42" w14:textId="77777777" w:rsidR="00667A85" w:rsidRPr="00667A85" w:rsidRDefault="00667A85" w:rsidP="00667A85">
            <w:pPr>
              <w:spacing w:before="0"/>
              <w:ind w:firstLine="0"/>
              <w:jc w:val="center"/>
              <w:rPr>
                <w:szCs w:val="28"/>
              </w:rPr>
            </w:pPr>
            <w:r w:rsidRPr="00667A85">
              <w:rPr>
                <w:szCs w:val="28"/>
              </w:rPr>
              <w:t>0</w:t>
            </w:r>
          </w:p>
        </w:tc>
        <w:tc>
          <w:tcPr>
            <w:tcW w:w="1359" w:type="dxa"/>
            <w:shd w:val="clear" w:color="auto" w:fill="auto"/>
            <w:vAlign w:val="center"/>
            <w:hideMark/>
          </w:tcPr>
          <w:p w14:paraId="5196EA1D" w14:textId="77777777" w:rsidR="00667A85" w:rsidRPr="00667A85" w:rsidRDefault="00667A85" w:rsidP="00667A85">
            <w:pPr>
              <w:spacing w:before="0"/>
              <w:ind w:firstLine="0"/>
              <w:jc w:val="center"/>
              <w:rPr>
                <w:szCs w:val="28"/>
              </w:rPr>
            </w:pPr>
            <w:r w:rsidRPr="00667A85">
              <w:rPr>
                <w:szCs w:val="28"/>
              </w:rPr>
              <w:t>0</w:t>
            </w:r>
          </w:p>
        </w:tc>
        <w:tc>
          <w:tcPr>
            <w:tcW w:w="870" w:type="dxa"/>
            <w:shd w:val="clear" w:color="auto" w:fill="auto"/>
            <w:vAlign w:val="center"/>
            <w:hideMark/>
          </w:tcPr>
          <w:p w14:paraId="25A02BE9" w14:textId="77777777" w:rsidR="00667A85" w:rsidRPr="00667A85" w:rsidRDefault="00667A85" w:rsidP="00667A85">
            <w:pPr>
              <w:spacing w:before="0"/>
              <w:ind w:firstLine="0"/>
              <w:jc w:val="center"/>
              <w:rPr>
                <w:szCs w:val="28"/>
              </w:rPr>
            </w:pPr>
            <w:r w:rsidRPr="00667A85">
              <w:rPr>
                <w:szCs w:val="28"/>
              </w:rPr>
              <w:t>1</w:t>
            </w:r>
          </w:p>
        </w:tc>
      </w:tr>
      <w:tr w:rsidR="00667A85" w:rsidRPr="00667A85" w14:paraId="0BE09F95" w14:textId="77777777" w:rsidTr="00667A85">
        <w:trPr>
          <w:trHeight w:val="375"/>
        </w:trPr>
        <w:tc>
          <w:tcPr>
            <w:tcW w:w="960" w:type="dxa"/>
            <w:vMerge w:val="restart"/>
            <w:shd w:val="clear" w:color="auto" w:fill="auto"/>
            <w:vAlign w:val="center"/>
            <w:hideMark/>
          </w:tcPr>
          <w:p w14:paraId="6DD3CE9A" w14:textId="77777777" w:rsidR="00667A85" w:rsidRPr="00667A85" w:rsidRDefault="00667A85" w:rsidP="00667A85">
            <w:pPr>
              <w:spacing w:before="0"/>
              <w:ind w:firstLine="0"/>
              <w:jc w:val="center"/>
              <w:rPr>
                <w:szCs w:val="28"/>
              </w:rPr>
            </w:pPr>
            <w:r w:rsidRPr="00667A85">
              <w:rPr>
                <w:szCs w:val="28"/>
              </w:rPr>
              <w:t>Tuyến rừng thưa</w:t>
            </w:r>
          </w:p>
        </w:tc>
        <w:tc>
          <w:tcPr>
            <w:tcW w:w="884" w:type="dxa"/>
            <w:shd w:val="clear" w:color="auto" w:fill="auto"/>
            <w:vAlign w:val="center"/>
            <w:hideMark/>
          </w:tcPr>
          <w:p w14:paraId="71A9DA8F" w14:textId="77777777" w:rsidR="00667A85" w:rsidRPr="00667A85" w:rsidRDefault="00667A85" w:rsidP="00667A85">
            <w:pPr>
              <w:spacing w:before="0"/>
              <w:ind w:firstLine="0"/>
              <w:jc w:val="center"/>
              <w:rPr>
                <w:szCs w:val="28"/>
              </w:rPr>
            </w:pPr>
            <w:r w:rsidRPr="00667A85">
              <w:rPr>
                <w:szCs w:val="28"/>
              </w:rPr>
              <w:t>Ô 1</w:t>
            </w:r>
          </w:p>
        </w:tc>
        <w:tc>
          <w:tcPr>
            <w:tcW w:w="1275" w:type="dxa"/>
            <w:shd w:val="clear" w:color="auto" w:fill="auto"/>
            <w:vAlign w:val="center"/>
            <w:hideMark/>
          </w:tcPr>
          <w:p w14:paraId="1C32A074" w14:textId="77777777" w:rsidR="00667A85" w:rsidRPr="00667A85" w:rsidRDefault="00667A85" w:rsidP="00667A85">
            <w:pPr>
              <w:spacing w:before="0"/>
              <w:ind w:firstLine="0"/>
              <w:jc w:val="center"/>
              <w:rPr>
                <w:szCs w:val="28"/>
              </w:rPr>
            </w:pPr>
            <w:r w:rsidRPr="00667A85">
              <w:rPr>
                <w:szCs w:val="28"/>
              </w:rPr>
              <w:t>18</w:t>
            </w:r>
          </w:p>
        </w:tc>
        <w:tc>
          <w:tcPr>
            <w:tcW w:w="1147" w:type="dxa"/>
            <w:shd w:val="clear" w:color="auto" w:fill="auto"/>
            <w:vAlign w:val="center"/>
            <w:hideMark/>
          </w:tcPr>
          <w:p w14:paraId="5D424965" w14:textId="77777777" w:rsidR="00667A85" w:rsidRPr="00667A85" w:rsidRDefault="00667A85" w:rsidP="00667A85">
            <w:pPr>
              <w:spacing w:before="0"/>
              <w:ind w:firstLine="0"/>
              <w:jc w:val="center"/>
              <w:rPr>
                <w:szCs w:val="28"/>
              </w:rPr>
            </w:pPr>
            <w:r w:rsidRPr="00667A85">
              <w:rPr>
                <w:szCs w:val="28"/>
              </w:rPr>
              <w:t>0</w:t>
            </w:r>
          </w:p>
        </w:tc>
        <w:tc>
          <w:tcPr>
            <w:tcW w:w="1417" w:type="dxa"/>
            <w:shd w:val="clear" w:color="auto" w:fill="auto"/>
            <w:vAlign w:val="center"/>
            <w:hideMark/>
          </w:tcPr>
          <w:p w14:paraId="53069DED" w14:textId="77777777" w:rsidR="00667A85" w:rsidRPr="00667A85" w:rsidRDefault="00667A85" w:rsidP="00667A85">
            <w:pPr>
              <w:spacing w:before="0"/>
              <w:ind w:firstLine="0"/>
              <w:jc w:val="center"/>
              <w:rPr>
                <w:szCs w:val="28"/>
              </w:rPr>
            </w:pPr>
            <w:r w:rsidRPr="00667A85">
              <w:rPr>
                <w:szCs w:val="28"/>
              </w:rPr>
              <w:t>0</w:t>
            </w:r>
          </w:p>
        </w:tc>
        <w:tc>
          <w:tcPr>
            <w:tcW w:w="1263" w:type="dxa"/>
            <w:shd w:val="clear" w:color="auto" w:fill="auto"/>
            <w:vAlign w:val="center"/>
            <w:hideMark/>
          </w:tcPr>
          <w:p w14:paraId="3FE57F10" w14:textId="77777777" w:rsidR="00667A85" w:rsidRPr="00667A85" w:rsidRDefault="00667A85" w:rsidP="00667A85">
            <w:pPr>
              <w:spacing w:before="0"/>
              <w:ind w:firstLine="0"/>
              <w:jc w:val="center"/>
              <w:rPr>
                <w:szCs w:val="28"/>
              </w:rPr>
            </w:pPr>
            <w:r w:rsidRPr="00667A85">
              <w:rPr>
                <w:szCs w:val="28"/>
              </w:rPr>
              <w:t>2</w:t>
            </w:r>
          </w:p>
        </w:tc>
        <w:tc>
          <w:tcPr>
            <w:tcW w:w="1359" w:type="dxa"/>
            <w:shd w:val="clear" w:color="auto" w:fill="auto"/>
            <w:vAlign w:val="center"/>
            <w:hideMark/>
          </w:tcPr>
          <w:p w14:paraId="62486D37" w14:textId="77777777" w:rsidR="00667A85" w:rsidRPr="00667A85" w:rsidRDefault="00667A85" w:rsidP="00667A85">
            <w:pPr>
              <w:spacing w:before="0"/>
              <w:ind w:firstLine="0"/>
              <w:jc w:val="center"/>
              <w:rPr>
                <w:szCs w:val="28"/>
              </w:rPr>
            </w:pPr>
            <w:r w:rsidRPr="00667A85">
              <w:rPr>
                <w:szCs w:val="28"/>
              </w:rPr>
              <w:t>1</w:t>
            </w:r>
          </w:p>
        </w:tc>
        <w:tc>
          <w:tcPr>
            <w:tcW w:w="870" w:type="dxa"/>
            <w:shd w:val="clear" w:color="auto" w:fill="auto"/>
            <w:vAlign w:val="center"/>
            <w:hideMark/>
          </w:tcPr>
          <w:p w14:paraId="0F92C01C" w14:textId="77777777" w:rsidR="00667A85" w:rsidRPr="00667A85" w:rsidRDefault="00667A85" w:rsidP="00667A85">
            <w:pPr>
              <w:spacing w:before="0"/>
              <w:ind w:firstLine="0"/>
              <w:jc w:val="center"/>
              <w:rPr>
                <w:szCs w:val="28"/>
              </w:rPr>
            </w:pPr>
            <w:r w:rsidRPr="00667A85">
              <w:rPr>
                <w:szCs w:val="28"/>
              </w:rPr>
              <w:t>1</w:t>
            </w:r>
          </w:p>
        </w:tc>
      </w:tr>
      <w:tr w:rsidR="00667A85" w:rsidRPr="00667A85" w14:paraId="1DA65722" w14:textId="77777777" w:rsidTr="00667A85">
        <w:trPr>
          <w:trHeight w:val="375"/>
        </w:trPr>
        <w:tc>
          <w:tcPr>
            <w:tcW w:w="960" w:type="dxa"/>
            <w:vMerge/>
            <w:vAlign w:val="center"/>
            <w:hideMark/>
          </w:tcPr>
          <w:p w14:paraId="4356CD74" w14:textId="77777777" w:rsidR="00667A85" w:rsidRPr="00667A85" w:rsidRDefault="00667A85" w:rsidP="00667A85">
            <w:pPr>
              <w:spacing w:before="0"/>
              <w:ind w:firstLine="0"/>
              <w:jc w:val="left"/>
              <w:rPr>
                <w:szCs w:val="28"/>
              </w:rPr>
            </w:pPr>
          </w:p>
        </w:tc>
        <w:tc>
          <w:tcPr>
            <w:tcW w:w="884" w:type="dxa"/>
            <w:shd w:val="clear" w:color="auto" w:fill="auto"/>
            <w:vAlign w:val="center"/>
            <w:hideMark/>
          </w:tcPr>
          <w:p w14:paraId="7414A910" w14:textId="77777777" w:rsidR="00667A85" w:rsidRPr="00667A85" w:rsidRDefault="00667A85" w:rsidP="00667A85">
            <w:pPr>
              <w:spacing w:before="0"/>
              <w:ind w:firstLine="0"/>
              <w:jc w:val="center"/>
              <w:rPr>
                <w:szCs w:val="28"/>
              </w:rPr>
            </w:pPr>
            <w:r w:rsidRPr="00667A85">
              <w:rPr>
                <w:szCs w:val="28"/>
              </w:rPr>
              <w:t>Ô2</w:t>
            </w:r>
          </w:p>
        </w:tc>
        <w:tc>
          <w:tcPr>
            <w:tcW w:w="1275" w:type="dxa"/>
            <w:shd w:val="clear" w:color="auto" w:fill="auto"/>
            <w:vAlign w:val="center"/>
            <w:hideMark/>
          </w:tcPr>
          <w:p w14:paraId="57A6C76B" w14:textId="77777777" w:rsidR="00667A85" w:rsidRPr="00667A85" w:rsidRDefault="00667A85" w:rsidP="00667A85">
            <w:pPr>
              <w:spacing w:before="0"/>
              <w:ind w:firstLine="0"/>
              <w:jc w:val="center"/>
              <w:rPr>
                <w:szCs w:val="28"/>
              </w:rPr>
            </w:pPr>
            <w:r w:rsidRPr="00667A85">
              <w:rPr>
                <w:szCs w:val="28"/>
              </w:rPr>
              <w:t>13</w:t>
            </w:r>
          </w:p>
        </w:tc>
        <w:tc>
          <w:tcPr>
            <w:tcW w:w="1147" w:type="dxa"/>
            <w:shd w:val="clear" w:color="auto" w:fill="auto"/>
            <w:vAlign w:val="center"/>
            <w:hideMark/>
          </w:tcPr>
          <w:p w14:paraId="343D3069" w14:textId="77777777" w:rsidR="00667A85" w:rsidRPr="00667A85" w:rsidRDefault="00667A85" w:rsidP="00667A85">
            <w:pPr>
              <w:spacing w:before="0"/>
              <w:ind w:firstLine="0"/>
              <w:jc w:val="center"/>
              <w:rPr>
                <w:szCs w:val="28"/>
              </w:rPr>
            </w:pPr>
            <w:r w:rsidRPr="00667A85">
              <w:rPr>
                <w:szCs w:val="28"/>
              </w:rPr>
              <w:t>4</w:t>
            </w:r>
          </w:p>
        </w:tc>
        <w:tc>
          <w:tcPr>
            <w:tcW w:w="1417" w:type="dxa"/>
            <w:shd w:val="clear" w:color="auto" w:fill="auto"/>
            <w:vAlign w:val="center"/>
            <w:hideMark/>
          </w:tcPr>
          <w:p w14:paraId="2A76EC23" w14:textId="77777777" w:rsidR="00667A85" w:rsidRPr="00667A85" w:rsidRDefault="00667A85" w:rsidP="00667A85">
            <w:pPr>
              <w:spacing w:before="0"/>
              <w:ind w:firstLine="0"/>
              <w:jc w:val="center"/>
              <w:rPr>
                <w:szCs w:val="28"/>
              </w:rPr>
            </w:pPr>
            <w:r w:rsidRPr="00667A85">
              <w:rPr>
                <w:szCs w:val="28"/>
              </w:rPr>
              <w:t>1</w:t>
            </w:r>
          </w:p>
        </w:tc>
        <w:tc>
          <w:tcPr>
            <w:tcW w:w="1263" w:type="dxa"/>
            <w:shd w:val="clear" w:color="auto" w:fill="auto"/>
            <w:vAlign w:val="center"/>
            <w:hideMark/>
          </w:tcPr>
          <w:p w14:paraId="2F4DB2D6" w14:textId="77777777" w:rsidR="00667A85" w:rsidRPr="00667A85" w:rsidRDefault="00667A85" w:rsidP="00667A85">
            <w:pPr>
              <w:spacing w:before="0"/>
              <w:ind w:firstLine="0"/>
              <w:jc w:val="center"/>
              <w:rPr>
                <w:szCs w:val="28"/>
              </w:rPr>
            </w:pPr>
            <w:r w:rsidRPr="00667A85">
              <w:rPr>
                <w:szCs w:val="28"/>
              </w:rPr>
              <w:t>0</w:t>
            </w:r>
          </w:p>
        </w:tc>
        <w:tc>
          <w:tcPr>
            <w:tcW w:w="1359" w:type="dxa"/>
            <w:shd w:val="clear" w:color="auto" w:fill="auto"/>
            <w:vAlign w:val="center"/>
            <w:hideMark/>
          </w:tcPr>
          <w:p w14:paraId="52D29774" w14:textId="77777777" w:rsidR="00667A85" w:rsidRPr="00667A85" w:rsidRDefault="00667A85" w:rsidP="00667A85">
            <w:pPr>
              <w:spacing w:before="0"/>
              <w:ind w:firstLine="0"/>
              <w:jc w:val="center"/>
              <w:rPr>
                <w:szCs w:val="28"/>
              </w:rPr>
            </w:pPr>
            <w:r w:rsidRPr="00667A85">
              <w:rPr>
                <w:szCs w:val="28"/>
              </w:rPr>
              <w:t>0</w:t>
            </w:r>
          </w:p>
        </w:tc>
        <w:tc>
          <w:tcPr>
            <w:tcW w:w="870" w:type="dxa"/>
            <w:shd w:val="clear" w:color="auto" w:fill="auto"/>
            <w:vAlign w:val="center"/>
            <w:hideMark/>
          </w:tcPr>
          <w:p w14:paraId="74092391" w14:textId="77777777" w:rsidR="00667A85" w:rsidRPr="00667A85" w:rsidRDefault="00667A85" w:rsidP="00667A85">
            <w:pPr>
              <w:spacing w:before="0"/>
              <w:ind w:firstLine="0"/>
              <w:jc w:val="center"/>
              <w:rPr>
                <w:szCs w:val="28"/>
              </w:rPr>
            </w:pPr>
            <w:r w:rsidRPr="00667A85">
              <w:rPr>
                <w:szCs w:val="28"/>
              </w:rPr>
              <w:t>7</w:t>
            </w:r>
          </w:p>
        </w:tc>
      </w:tr>
      <w:tr w:rsidR="00667A85" w:rsidRPr="00667A85" w14:paraId="11A22D6B" w14:textId="77777777" w:rsidTr="00667A85">
        <w:trPr>
          <w:trHeight w:val="375"/>
        </w:trPr>
        <w:tc>
          <w:tcPr>
            <w:tcW w:w="960" w:type="dxa"/>
            <w:vMerge/>
            <w:vAlign w:val="center"/>
            <w:hideMark/>
          </w:tcPr>
          <w:p w14:paraId="116964BC" w14:textId="77777777" w:rsidR="00667A85" w:rsidRPr="00667A85" w:rsidRDefault="00667A85" w:rsidP="00667A85">
            <w:pPr>
              <w:spacing w:before="0"/>
              <w:ind w:firstLine="0"/>
              <w:jc w:val="left"/>
              <w:rPr>
                <w:szCs w:val="28"/>
              </w:rPr>
            </w:pPr>
          </w:p>
        </w:tc>
        <w:tc>
          <w:tcPr>
            <w:tcW w:w="884" w:type="dxa"/>
            <w:shd w:val="clear" w:color="auto" w:fill="auto"/>
            <w:vAlign w:val="center"/>
            <w:hideMark/>
          </w:tcPr>
          <w:p w14:paraId="134A2850" w14:textId="77777777" w:rsidR="00667A85" w:rsidRPr="00667A85" w:rsidRDefault="00667A85" w:rsidP="00667A85">
            <w:pPr>
              <w:spacing w:before="0"/>
              <w:ind w:firstLine="0"/>
              <w:jc w:val="center"/>
              <w:rPr>
                <w:szCs w:val="28"/>
              </w:rPr>
            </w:pPr>
            <w:r w:rsidRPr="00667A85">
              <w:rPr>
                <w:szCs w:val="28"/>
              </w:rPr>
              <w:t>Ô 3</w:t>
            </w:r>
          </w:p>
        </w:tc>
        <w:tc>
          <w:tcPr>
            <w:tcW w:w="1275" w:type="dxa"/>
            <w:shd w:val="clear" w:color="auto" w:fill="auto"/>
            <w:vAlign w:val="center"/>
            <w:hideMark/>
          </w:tcPr>
          <w:p w14:paraId="1EF93864" w14:textId="77777777" w:rsidR="00667A85" w:rsidRPr="00667A85" w:rsidRDefault="00667A85" w:rsidP="00667A85">
            <w:pPr>
              <w:spacing w:before="0"/>
              <w:ind w:firstLine="0"/>
              <w:jc w:val="center"/>
              <w:rPr>
                <w:szCs w:val="28"/>
              </w:rPr>
            </w:pPr>
            <w:r w:rsidRPr="00667A85">
              <w:rPr>
                <w:szCs w:val="28"/>
              </w:rPr>
              <w:t>22</w:t>
            </w:r>
          </w:p>
        </w:tc>
        <w:tc>
          <w:tcPr>
            <w:tcW w:w="1147" w:type="dxa"/>
            <w:shd w:val="clear" w:color="auto" w:fill="auto"/>
            <w:vAlign w:val="center"/>
            <w:hideMark/>
          </w:tcPr>
          <w:p w14:paraId="59F51810" w14:textId="77777777" w:rsidR="00667A85" w:rsidRPr="00667A85" w:rsidRDefault="00667A85" w:rsidP="00667A85">
            <w:pPr>
              <w:spacing w:before="0"/>
              <w:ind w:firstLine="0"/>
              <w:jc w:val="center"/>
              <w:rPr>
                <w:szCs w:val="28"/>
              </w:rPr>
            </w:pPr>
            <w:r w:rsidRPr="00667A85">
              <w:rPr>
                <w:szCs w:val="28"/>
              </w:rPr>
              <w:t>1</w:t>
            </w:r>
          </w:p>
        </w:tc>
        <w:tc>
          <w:tcPr>
            <w:tcW w:w="1417" w:type="dxa"/>
            <w:shd w:val="clear" w:color="auto" w:fill="auto"/>
            <w:vAlign w:val="center"/>
            <w:hideMark/>
          </w:tcPr>
          <w:p w14:paraId="2AA8FF72" w14:textId="77777777" w:rsidR="00667A85" w:rsidRPr="00667A85" w:rsidRDefault="00667A85" w:rsidP="00667A85">
            <w:pPr>
              <w:spacing w:before="0"/>
              <w:ind w:firstLine="0"/>
              <w:jc w:val="center"/>
              <w:rPr>
                <w:szCs w:val="28"/>
              </w:rPr>
            </w:pPr>
            <w:r w:rsidRPr="00667A85">
              <w:rPr>
                <w:szCs w:val="28"/>
              </w:rPr>
              <w:t>0</w:t>
            </w:r>
          </w:p>
        </w:tc>
        <w:tc>
          <w:tcPr>
            <w:tcW w:w="1263" w:type="dxa"/>
            <w:shd w:val="clear" w:color="auto" w:fill="auto"/>
            <w:vAlign w:val="center"/>
            <w:hideMark/>
          </w:tcPr>
          <w:p w14:paraId="305C85E4" w14:textId="77777777" w:rsidR="00667A85" w:rsidRPr="00667A85" w:rsidRDefault="00667A85" w:rsidP="00667A85">
            <w:pPr>
              <w:spacing w:before="0"/>
              <w:ind w:firstLine="0"/>
              <w:jc w:val="center"/>
              <w:rPr>
                <w:szCs w:val="28"/>
              </w:rPr>
            </w:pPr>
            <w:r w:rsidRPr="00667A85">
              <w:rPr>
                <w:szCs w:val="28"/>
              </w:rPr>
              <w:t>0</w:t>
            </w:r>
          </w:p>
        </w:tc>
        <w:tc>
          <w:tcPr>
            <w:tcW w:w="1359" w:type="dxa"/>
            <w:shd w:val="clear" w:color="auto" w:fill="auto"/>
            <w:vAlign w:val="center"/>
            <w:hideMark/>
          </w:tcPr>
          <w:p w14:paraId="68894E9F" w14:textId="77777777" w:rsidR="00667A85" w:rsidRPr="00667A85" w:rsidRDefault="00667A85" w:rsidP="00667A85">
            <w:pPr>
              <w:spacing w:before="0"/>
              <w:ind w:firstLine="0"/>
              <w:jc w:val="center"/>
              <w:rPr>
                <w:szCs w:val="28"/>
              </w:rPr>
            </w:pPr>
            <w:r w:rsidRPr="00667A85">
              <w:rPr>
                <w:szCs w:val="28"/>
              </w:rPr>
              <w:t>0</w:t>
            </w:r>
          </w:p>
        </w:tc>
        <w:tc>
          <w:tcPr>
            <w:tcW w:w="870" w:type="dxa"/>
            <w:shd w:val="clear" w:color="auto" w:fill="auto"/>
            <w:vAlign w:val="center"/>
            <w:hideMark/>
          </w:tcPr>
          <w:p w14:paraId="769A1EF2" w14:textId="77777777" w:rsidR="00667A85" w:rsidRPr="00667A85" w:rsidRDefault="00667A85" w:rsidP="00667A85">
            <w:pPr>
              <w:spacing w:before="0"/>
              <w:ind w:firstLine="0"/>
              <w:jc w:val="center"/>
              <w:rPr>
                <w:szCs w:val="28"/>
              </w:rPr>
            </w:pPr>
            <w:r w:rsidRPr="00667A85">
              <w:rPr>
                <w:szCs w:val="28"/>
              </w:rPr>
              <w:t>7</w:t>
            </w:r>
          </w:p>
        </w:tc>
      </w:tr>
      <w:tr w:rsidR="00667A85" w:rsidRPr="00667A85" w14:paraId="45C993D2" w14:textId="77777777" w:rsidTr="00667A85">
        <w:trPr>
          <w:trHeight w:val="375"/>
        </w:trPr>
        <w:tc>
          <w:tcPr>
            <w:tcW w:w="960" w:type="dxa"/>
            <w:vMerge/>
            <w:vAlign w:val="center"/>
            <w:hideMark/>
          </w:tcPr>
          <w:p w14:paraId="15B50CF5" w14:textId="77777777" w:rsidR="00667A85" w:rsidRPr="00667A85" w:rsidRDefault="00667A85" w:rsidP="00667A85">
            <w:pPr>
              <w:spacing w:before="0"/>
              <w:ind w:firstLine="0"/>
              <w:jc w:val="left"/>
              <w:rPr>
                <w:szCs w:val="28"/>
              </w:rPr>
            </w:pPr>
          </w:p>
        </w:tc>
        <w:tc>
          <w:tcPr>
            <w:tcW w:w="884" w:type="dxa"/>
            <w:shd w:val="clear" w:color="auto" w:fill="auto"/>
            <w:vAlign w:val="center"/>
            <w:hideMark/>
          </w:tcPr>
          <w:p w14:paraId="5DBED77D" w14:textId="77777777" w:rsidR="00667A85" w:rsidRPr="00667A85" w:rsidRDefault="00667A85" w:rsidP="00667A85">
            <w:pPr>
              <w:spacing w:before="0"/>
              <w:ind w:firstLine="0"/>
              <w:jc w:val="center"/>
              <w:rPr>
                <w:szCs w:val="28"/>
              </w:rPr>
            </w:pPr>
            <w:r w:rsidRPr="00667A85">
              <w:rPr>
                <w:szCs w:val="28"/>
              </w:rPr>
              <w:t>Ô 4</w:t>
            </w:r>
          </w:p>
        </w:tc>
        <w:tc>
          <w:tcPr>
            <w:tcW w:w="1275" w:type="dxa"/>
            <w:shd w:val="clear" w:color="auto" w:fill="auto"/>
            <w:vAlign w:val="center"/>
            <w:hideMark/>
          </w:tcPr>
          <w:p w14:paraId="7D5DB0FF" w14:textId="77777777" w:rsidR="00667A85" w:rsidRPr="00667A85" w:rsidRDefault="00667A85" w:rsidP="00667A85">
            <w:pPr>
              <w:spacing w:before="0"/>
              <w:ind w:firstLine="0"/>
              <w:jc w:val="center"/>
              <w:rPr>
                <w:szCs w:val="28"/>
              </w:rPr>
            </w:pPr>
            <w:r w:rsidRPr="00667A85">
              <w:rPr>
                <w:szCs w:val="28"/>
              </w:rPr>
              <w:t>9</w:t>
            </w:r>
          </w:p>
        </w:tc>
        <w:tc>
          <w:tcPr>
            <w:tcW w:w="1147" w:type="dxa"/>
            <w:shd w:val="clear" w:color="auto" w:fill="auto"/>
            <w:vAlign w:val="center"/>
            <w:hideMark/>
          </w:tcPr>
          <w:p w14:paraId="0E5C17A2" w14:textId="77777777" w:rsidR="00667A85" w:rsidRPr="00667A85" w:rsidRDefault="00667A85" w:rsidP="00667A85">
            <w:pPr>
              <w:spacing w:before="0"/>
              <w:ind w:firstLine="0"/>
              <w:jc w:val="center"/>
              <w:rPr>
                <w:szCs w:val="28"/>
              </w:rPr>
            </w:pPr>
            <w:r w:rsidRPr="00667A85">
              <w:rPr>
                <w:szCs w:val="28"/>
              </w:rPr>
              <w:t>10</w:t>
            </w:r>
          </w:p>
        </w:tc>
        <w:tc>
          <w:tcPr>
            <w:tcW w:w="1417" w:type="dxa"/>
            <w:shd w:val="clear" w:color="auto" w:fill="auto"/>
            <w:vAlign w:val="center"/>
            <w:hideMark/>
          </w:tcPr>
          <w:p w14:paraId="7E035207" w14:textId="77777777" w:rsidR="00667A85" w:rsidRPr="00667A85" w:rsidRDefault="00667A85" w:rsidP="00667A85">
            <w:pPr>
              <w:spacing w:before="0"/>
              <w:ind w:firstLine="0"/>
              <w:jc w:val="center"/>
              <w:rPr>
                <w:szCs w:val="28"/>
              </w:rPr>
            </w:pPr>
            <w:r w:rsidRPr="00667A85">
              <w:rPr>
                <w:szCs w:val="28"/>
              </w:rPr>
              <w:t>3</w:t>
            </w:r>
          </w:p>
        </w:tc>
        <w:tc>
          <w:tcPr>
            <w:tcW w:w="1263" w:type="dxa"/>
            <w:shd w:val="clear" w:color="auto" w:fill="auto"/>
            <w:vAlign w:val="center"/>
            <w:hideMark/>
          </w:tcPr>
          <w:p w14:paraId="606ECEE0" w14:textId="77777777" w:rsidR="00667A85" w:rsidRPr="00667A85" w:rsidRDefault="00667A85" w:rsidP="00667A85">
            <w:pPr>
              <w:spacing w:before="0"/>
              <w:ind w:firstLine="0"/>
              <w:jc w:val="center"/>
              <w:rPr>
                <w:szCs w:val="28"/>
              </w:rPr>
            </w:pPr>
            <w:r w:rsidRPr="00667A85">
              <w:rPr>
                <w:szCs w:val="28"/>
              </w:rPr>
              <w:t>0</w:t>
            </w:r>
          </w:p>
        </w:tc>
        <w:tc>
          <w:tcPr>
            <w:tcW w:w="1359" w:type="dxa"/>
            <w:shd w:val="clear" w:color="auto" w:fill="auto"/>
            <w:vAlign w:val="center"/>
            <w:hideMark/>
          </w:tcPr>
          <w:p w14:paraId="16035CCA" w14:textId="77777777" w:rsidR="00667A85" w:rsidRPr="00667A85" w:rsidRDefault="00667A85" w:rsidP="00667A85">
            <w:pPr>
              <w:spacing w:before="0"/>
              <w:ind w:firstLine="0"/>
              <w:jc w:val="center"/>
              <w:rPr>
                <w:szCs w:val="28"/>
              </w:rPr>
            </w:pPr>
            <w:r w:rsidRPr="00667A85">
              <w:rPr>
                <w:szCs w:val="28"/>
              </w:rPr>
              <w:t>0</w:t>
            </w:r>
          </w:p>
        </w:tc>
        <w:tc>
          <w:tcPr>
            <w:tcW w:w="870" w:type="dxa"/>
            <w:shd w:val="clear" w:color="auto" w:fill="auto"/>
            <w:vAlign w:val="center"/>
            <w:hideMark/>
          </w:tcPr>
          <w:p w14:paraId="1A0B7D10" w14:textId="77777777" w:rsidR="00667A85" w:rsidRPr="00667A85" w:rsidRDefault="00667A85" w:rsidP="00667A85">
            <w:pPr>
              <w:spacing w:before="0"/>
              <w:ind w:firstLine="0"/>
              <w:jc w:val="center"/>
              <w:rPr>
                <w:szCs w:val="28"/>
              </w:rPr>
            </w:pPr>
            <w:r w:rsidRPr="00667A85">
              <w:rPr>
                <w:szCs w:val="28"/>
              </w:rPr>
              <w:t>2</w:t>
            </w:r>
          </w:p>
        </w:tc>
      </w:tr>
      <w:tr w:rsidR="00667A85" w:rsidRPr="00667A85" w14:paraId="7F16A16C" w14:textId="77777777" w:rsidTr="00667A85">
        <w:trPr>
          <w:trHeight w:val="375"/>
        </w:trPr>
        <w:tc>
          <w:tcPr>
            <w:tcW w:w="960" w:type="dxa"/>
            <w:vMerge w:val="restart"/>
            <w:shd w:val="clear" w:color="auto" w:fill="auto"/>
            <w:vAlign w:val="center"/>
            <w:hideMark/>
          </w:tcPr>
          <w:p w14:paraId="6138C44A" w14:textId="77777777" w:rsidR="00667A85" w:rsidRPr="00667A85" w:rsidRDefault="00667A85" w:rsidP="00667A85">
            <w:pPr>
              <w:spacing w:before="0"/>
              <w:ind w:firstLine="0"/>
              <w:jc w:val="center"/>
              <w:rPr>
                <w:szCs w:val="28"/>
              </w:rPr>
            </w:pPr>
            <w:r w:rsidRPr="00667A85">
              <w:rPr>
                <w:szCs w:val="28"/>
              </w:rPr>
              <w:t>Tuyến rừng rậm</w:t>
            </w:r>
          </w:p>
        </w:tc>
        <w:tc>
          <w:tcPr>
            <w:tcW w:w="884" w:type="dxa"/>
            <w:shd w:val="clear" w:color="auto" w:fill="auto"/>
            <w:vAlign w:val="center"/>
            <w:hideMark/>
          </w:tcPr>
          <w:p w14:paraId="59CF4564" w14:textId="77777777" w:rsidR="00667A85" w:rsidRPr="00667A85" w:rsidRDefault="00667A85" w:rsidP="00667A85">
            <w:pPr>
              <w:spacing w:before="0"/>
              <w:ind w:firstLine="0"/>
              <w:jc w:val="center"/>
              <w:rPr>
                <w:szCs w:val="28"/>
              </w:rPr>
            </w:pPr>
            <w:r w:rsidRPr="00667A85">
              <w:rPr>
                <w:szCs w:val="28"/>
              </w:rPr>
              <w:t>Ô 1</w:t>
            </w:r>
          </w:p>
        </w:tc>
        <w:tc>
          <w:tcPr>
            <w:tcW w:w="1275" w:type="dxa"/>
            <w:shd w:val="clear" w:color="auto" w:fill="auto"/>
          </w:tcPr>
          <w:p w14:paraId="7FA5E67D" w14:textId="77777777" w:rsidR="00667A85" w:rsidRPr="00667A85" w:rsidRDefault="00667A85" w:rsidP="00667A85">
            <w:pPr>
              <w:spacing w:before="0"/>
              <w:ind w:firstLine="0"/>
              <w:jc w:val="center"/>
              <w:rPr>
                <w:szCs w:val="28"/>
              </w:rPr>
            </w:pPr>
            <w:r w:rsidRPr="00667A85">
              <w:rPr>
                <w:szCs w:val="28"/>
              </w:rPr>
              <w:t>23</w:t>
            </w:r>
          </w:p>
        </w:tc>
        <w:tc>
          <w:tcPr>
            <w:tcW w:w="1147" w:type="dxa"/>
            <w:shd w:val="clear" w:color="auto" w:fill="auto"/>
          </w:tcPr>
          <w:p w14:paraId="1A884F76" w14:textId="77777777" w:rsidR="00667A85" w:rsidRPr="00667A85" w:rsidRDefault="00667A85" w:rsidP="00667A85">
            <w:pPr>
              <w:spacing w:before="0"/>
              <w:ind w:firstLine="0"/>
              <w:jc w:val="center"/>
              <w:rPr>
                <w:szCs w:val="28"/>
              </w:rPr>
            </w:pPr>
            <w:r w:rsidRPr="00667A85">
              <w:rPr>
                <w:szCs w:val="28"/>
              </w:rPr>
              <w:t>0</w:t>
            </w:r>
          </w:p>
        </w:tc>
        <w:tc>
          <w:tcPr>
            <w:tcW w:w="1417" w:type="dxa"/>
            <w:shd w:val="clear" w:color="auto" w:fill="auto"/>
          </w:tcPr>
          <w:p w14:paraId="7A5D13B1" w14:textId="77777777" w:rsidR="00667A85" w:rsidRPr="00667A85" w:rsidRDefault="00667A85" w:rsidP="00667A85">
            <w:pPr>
              <w:spacing w:before="0"/>
              <w:ind w:firstLine="0"/>
              <w:jc w:val="center"/>
              <w:rPr>
                <w:szCs w:val="28"/>
              </w:rPr>
            </w:pPr>
            <w:r w:rsidRPr="00667A85">
              <w:rPr>
                <w:szCs w:val="28"/>
              </w:rPr>
              <w:t>0</w:t>
            </w:r>
          </w:p>
        </w:tc>
        <w:tc>
          <w:tcPr>
            <w:tcW w:w="1263" w:type="dxa"/>
            <w:shd w:val="clear" w:color="auto" w:fill="auto"/>
            <w:noWrap/>
          </w:tcPr>
          <w:p w14:paraId="5FC9657C" w14:textId="77777777" w:rsidR="00667A85" w:rsidRPr="00667A85" w:rsidRDefault="00667A85" w:rsidP="00667A85">
            <w:pPr>
              <w:spacing w:before="0"/>
              <w:ind w:firstLine="0"/>
              <w:jc w:val="center"/>
              <w:rPr>
                <w:szCs w:val="28"/>
              </w:rPr>
            </w:pPr>
            <w:r w:rsidRPr="00667A85">
              <w:rPr>
                <w:szCs w:val="28"/>
              </w:rPr>
              <w:t>1</w:t>
            </w:r>
          </w:p>
        </w:tc>
        <w:tc>
          <w:tcPr>
            <w:tcW w:w="1359" w:type="dxa"/>
            <w:shd w:val="clear" w:color="auto" w:fill="auto"/>
          </w:tcPr>
          <w:p w14:paraId="4C472D5F" w14:textId="77777777" w:rsidR="00667A85" w:rsidRPr="00667A85" w:rsidRDefault="00667A85" w:rsidP="00667A85">
            <w:pPr>
              <w:spacing w:before="0"/>
              <w:ind w:firstLine="0"/>
              <w:jc w:val="center"/>
              <w:rPr>
                <w:szCs w:val="28"/>
              </w:rPr>
            </w:pPr>
            <w:r w:rsidRPr="00667A85">
              <w:rPr>
                <w:szCs w:val="28"/>
              </w:rPr>
              <w:t>1</w:t>
            </w:r>
          </w:p>
        </w:tc>
        <w:tc>
          <w:tcPr>
            <w:tcW w:w="870" w:type="dxa"/>
            <w:shd w:val="clear" w:color="auto" w:fill="auto"/>
          </w:tcPr>
          <w:p w14:paraId="61A481DB" w14:textId="77777777" w:rsidR="00667A85" w:rsidRPr="00667A85" w:rsidRDefault="00667A85" w:rsidP="00667A85">
            <w:pPr>
              <w:spacing w:before="0"/>
              <w:ind w:firstLine="0"/>
              <w:jc w:val="center"/>
              <w:rPr>
                <w:szCs w:val="28"/>
              </w:rPr>
            </w:pPr>
            <w:r w:rsidRPr="00667A85">
              <w:rPr>
                <w:szCs w:val="28"/>
              </w:rPr>
              <w:t>0</w:t>
            </w:r>
          </w:p>
        </w:tc>
      </w:tr>
      <w:tr w:rsidR="00667A85" w:rsidRPr="00667A85" w14:paraId="4B631CA3" w14:textId="77777777" w:rsidTr="00667A85">
        <w:trPr>
          <w:trHeight w:val="375"/>
        </w:trPr>
        <w:tc>
          <w:tcPr>
            <w:tcW w:w="960" w:type="dxa"/>
            <w:vMerge/>
            <w:vAlign w:val="center"/>
            <w:hideMark/>
          </w:tcPr>
          <w:p w14:paraId="223B9789" w14:textId="77777777" w:rsidR="00667A85" w:rsidRPr="00667A85" w:rsidRDefault="00667A85" w:rsidP="00667A85">
            <w:pPr>
              <w:spacing w:before="0"/>
              <w:ind w:firstLine="0"/>
              <w:jc w:val="left"/>
              <w:rPr>
                <w:szCs w:val="28"/>
              </w:rPr>
            </w:pPr>
          </w:p>
        </w:tc>
        <w:tc>
          <w:tcPr>
            <w:tcW w:w="884" w:type="dxa"/>
            <w:shd w:val="clear" w:color="auto" w:fill="auto"/>
            <w:vAlign w:val="center"/>
            <w:hideMark/>
          </w:tcPr>
          <w:p w14:paraId="63311A70" w14:textId="77777777" w:rsidR="00667A85" w:rsidRPr="00667A85" w:rsidRDefault="00667A85" w:rsidP="00667A85">
            <w:pPr>
              <w:spacing w:before="0"/>
              <w:ind w:firstLine="0"/>
              <w:jc w:val="center"/>
              <w:rPr>
                <w:szCs w:val="28"/>
              </w:rPr>
            </w:pPr>
            <w:r w:rsidRPr="00667A85">
              <w:rPr>
                <w:szCs w:val="28"/>
              </w:rPr>
              <w:t>Ô2</w:t>
            </w:r>
          </w:p>
        </w:tc>
        <w:tc>
          <w:tcPr>
            <w:tcW w:w="1275" w:type="dxa"/>
            <w:shd w:val="clear" w:color="auto" w:fill="auto"/>
          </w:tcPr>
          <w:p w14:paraId="6DD03950" w14:textId="77777777" w:rsidR="00667A85" w:rsidRPr="00667A85" w:rsidRDefault="00667A85" w:rsidP="00667A85">
            <w:pPr>
              <w:spacing w:before="0"/>
              <w:ind w:firstLine="0"/>
              <w:jc w:val="center"/>
              <w:rPr>
                <w:szCs w:val="28"/>
              </w:rPr>
            </w:pPr>
            <w:r w:rsidRPr="00667A85">
              <w:rPr>
                <w:szCs w:val="28"/>
              </w:rPr>
              <w:t>4</w:t>
            </w:r>
          </w:p>
        </w:tc>
        <w:tc>
          <w:tcPr>
            <w:tcW w:w="1147" w:type="dxa"/>
            <w:shd w:val="clear" w:color="auto" w:fill="auto"/>
          </w:tcPr>
          <w:p w14:paraId="6833B137" w14:textId="77777777" w:rsidR="00667A85" w:rsidRPr="00667A85" w:rsidRDefault="00667A85" w:rsidP="00667A85">
            <w:pPr>
              <w:spacing w:before="0"/>
              <w:ind w:firstLine="0"/>
              <w:jc w:val="center"/>
              <w:rPr>
                <w:szCs w:val="28"/>
              </w:rPr>
            </w:pPr>
            <w:r w:rsidRPr="00667A85">
              <w:rPr>
                <w:szCs w:val="28"/>
              </w:rPr>
              <w:t>3</w:t>
            </w:r>
          </w:p>
        </w:tc>
        <w:tc>
          <w:tcPr>
            <w:tcW w:w="1417" w:type="dxa"/>
            <w:shd w:val="clear" w:color="auto" w:fill="auto"/>
          </w:tcPr>
          <w:p w14:paraId="22226E43" w14:textId="77777777" w:rsidR="00667A85" w:rsidRPr="00667A85" w:rsidRDefault="00667A85" w:rsidP="00667A85">
            <w:pPr>
              <w:spacing w:before="0"/>
              <w:ind w:firstLine="0"/>
              <w:jc w:val="center"/>
              <w:rPr>
                <w:szCs w:val="28"/>
              </w:rPr>
            </w:pPr>
            <w:r w:rsidRPr="00667A85">
              <w:rPr>
                <w:szCs w:val="28"/>
              </w:rPr>
              <w:t>1</w:t>
            </w:r>
          </w:p>
        </w:tc>
        <w:tc>
          <w:tcPr>
            <w:tcW w:w="1263" w:type="dxa"/>
            <w:shd w:val="clear" w:color="auto" w:fill="auto"/>
          </w:tcPr>
          <w:p w14:paraId="1DECCDAB" w14:textId="77777777" w:rsidR="00667A85" w:rsidRPr="00667A85" w:rsidRDefault="00667A85" w:rsidP="00667A85">
            <w:pPr>
              <w:spacing w:before="0"/>
              <w:ind w:firstLine="0"/>
              <w:jc w:val="center"/>
              <w:rPr>
                <w:szCs w:val="28"/>
              </w:rPr>
            </w:pPr>
            <w:r w:rsidRPr="00667A85">
              <w:rPr>
                <w:szCs w:val="28"/>
              </w:rPr>
              <w:t>3</w:t>
            </w:r>
          </w:p>
        </w:tc>
        <w:tc>
          <w:tcPr>
            <w:tcW w:w="1359" w:type="dxa"/>
            <w:shd w:val="clear" w:color="auto" w:fill="auto"/>
          </w:tcPr>
          <w:p w14:paraId="209ADDFC" w14:textId="77777777" w:rsidR="00667A85" w:rsidRPr="00667A85" w:rsidRDefault="00667A85" w:rsidP="00667A85">
            <w:pPr>
              <w:spacing w:before="0"/>
              <w:ind w:firstLine="0"/>
              <w:jc w:val="center"/>
              <w:rPr>
                <w:szCs w:val="28"/>
              </w:rPr>
            </w:pPr>
            <w:r w:rsidRPr="00667A85">
              <w:rPr>
                <w:szCs w:val="28"/>
              </w:rPr>
              <w:t>0</w:t>
            </w:r>
          </w:p>
        </w:tc>
        <w:tc>
          <w:tcPr>
            <w:tcW w:w="870" w:type="dxa"/>
            <w:shd w:val="clear" w:color="auto" w:fill="auto"/>
          </w:tcPr>
          <w:p w14:paraId="7042BD3F" w14:textId="77777777" w:rsidR="00667A85" w:rsidRPr="00667A85" w:rsidRDefault="00667A85" w:rsidP="00667A85">
            <w:pPr>
              <w:spacing w:before="0"/>
              <w:ind w:firstLine="0"/>
              <w:jc w:val="center"/>
              <w:rPr>
                <w:szCs w:val="28"/>
              </w:rPr>
            </w:pPr>
            <w:r w:rsidRPr="00667A85">
              <w:rPr>
                <w:szCs w:val="28"/>
              </w:rPr>
              <w:t>2</w:t>
            </w:r>
          </w:p>
        </w:tc>
      </w:tr>
      <w:tr w:rsidR="00667A85" w:rsidRPr="00667A85" w14:paraId="7FCAC7DD" w14:textId="77777777" w:rsidTr="00667A85">
        <w:trPr>
          <w:trHeight w:val="375"/>
        </w:trPr>
        <w:tc>
          <w:tcPr>
            <w:tcW w:w="960" w:type="dxa"/>
            <w:vMerge/>
            <w:vAlign w:val="center"/>
            <w:hideMark/>
          </w:tcPr>
          <w:p w14:paraId="344E71B5" w14:textId="77777777" w:rsidR="00667A85" w:rsidRPr="00667A85" w:rsidRDefault="00667A85" w:rsidP="00667A85">
            <w:pPr>
              <w:spacing w:before="0"/>
              <w:ind w:firstLine="0"/>
              <w:jc w:val="left"/>
              <w:rPr>
                <w:szCs w:val="28"/>
              </w:rPr>
            </w:pPr>
          </w:p>
        </w:tc>
        <w:tc>
          <w:tcPr>
            <w:tcW w:w="884" w:type="dxa"/>
            <w:shd w:val="clear" w:color="auto" w:fill="auto"/>
            <w:vAlign w:val="center"/>
            <w:hideMark/>
          </w:tcPr>
          <w:p w14:paraId="406CF416" w14:textId="77777777" w:rsidR="00667A85" w:rsidRPr="00667A85" w:rsidRDefault="00667A85" w:rsidP="00667A85">
            <w:pPr>
              <w:spacing w:before="0"/>
              <w:ind w:firstLine="0"/>
              <w:jc w:val="center"/>
              <w:rPr>
                <w:szCs w:val="28"/>
              </w:rPr>
            </w:pPr>
            <w:r w:rsidRPr="00667A85">
              <w:rPr>
                <w:szCs w:val="28"/>
              </w:rPr>
              <w:t>Ô 3</w:t>
            </w:r>
          </w:p>
        </w:tc>
        <w:tc>
          <w:tcPr>
            <w:tcW w:w="1275" w:type="dxa"/>
            <w:shd w:val="clear" w:color="auto" w:fill="auto"/>
          </w:tcPr>
          <w:p w14:paraId="2EDCC6D6" w14:textId="77777777" w:rsidR="00667A85" w:rsidRPr="00667A85" w:rsidRDefault="00667A85" w:rsidP="00667A85">
            <w:pPr>
              <w:spacing w:before="0"/>
              <w:ind w:firstLine="0"/>
              <w:jc w:val="center"/>
              <w:rPr>
                <w:szCs w:val="28"/>
              </w:rPr>
            </w:pPr>
            <w:r w:rsidRPr="00667A85">
              <w:rPr>
                <w:szCs w:val="28"/>
              </w:rPr>
              <w:t>14</w:t>
            </w:r>
          </w:p>
        </w:tc>
        <w:tc>
          <w:tcPr>
            <w:tcW w:w="1147" w:type="dxa"/>
            <w:shd w:val="clear" w:color="auto" w:fill="auto"/>
          </w:tcPr>
          <w:p w14:paraId="66C4C739" w14:textId="77777777" w:rsidR="00667A85" w:rsidRPr="00667A85" w:rsidRDefault="00667A85" w:rsidP="00667A85">
            <w:pPr>
              <w:spacing w:before="0"/>
              <w:ind w:firstLine="0"/>
              <w:jc w:val="center"/>
              <w:rPr>
                <w:szCs w:val="28"/>
              </w:rPr>
            </w:pPr>
            <w:r w:rsidRPr="00667A85">
              <w:rPr>
                <w:szCs w:val="28"/>
              </w:rPr>
              <w:t>9</w:t>
            </w:r>
          </w:p>
        </w:tc>
        <w:tc>
          <w:tcPr>
            <w:tcW w:w="1417" w:type="dxa"/>
            <w:shd w:val="clear" w:color="auto" w:fill="auto"/>
          </w:tcPr>
          <w:p w14:paraId="261BBA7D" w14:textId="77777777" w:rsidR="00667A85" w:rsidRPr="00667A85" w:rsidRDefault="00667A85" w:rsidP="00667A85">
            <w:pPr>
              <w:spacing w:before="0"/>
              <w:ind w:firstLine="0"/>
              <w:jc w:val="center"/>
              <w:rPr>
                <w:szCs w:val="28"/>
              </w:rPr>
            </w:pPr>
            <w:r w:rsidRPr="00667A85">
              <w:rPr>
                <w:szCs w:val="28"/>
              </w:rPr>
              <w:t>0</w:t>
            </w:r>
          </w:p>
        </w:tc>
        <w:tc>
          <w:tcPr>
            <w:tcW w:w="1263" w:type="dxa"/>
            <w:shd w:val="clear" w:color="auto" w:fill="auto"/>
          </w:tcPr>
          <w:p w14:paraId="10CE0CA7" w14:textId="77777777" w:rsidR="00667A85" w:rsidRPr="00667A85" w:rsidRDefault="00667A85" w:rsidP="00667A85">
            <w:pPr>
              <w:spacing w:before="0"/>
              <w:ind w:firstLine="0"/>
              <w:jc w:val="center"/>
              <w:rPr>
                <w:szCs w:val="28"/>
              </w:rPr>
            </w:pPr>
            <w:r w:rsidRPr="00667A85">
              <w:rPr>
                <w:szCs w:val="28"/>
              </w:rPr>
              <w:t>1</w:t>
            </w:r>
          </w:p>
        </w:tc>
        <w:tc>
          <w:tcPr>
            <w:tcW w:w="1359" w:type="dxa"/>
            <w:shd w:val="clear" w:color="auto" w:fill="auto"/>
          </w:tcPr>
          <w:p w14:paraId="4BC821D5" w14:textId="77777777" w:rsidR="00667A85" w:rsidRPr="00667A85" w:rsidRDefault="00667A85" w:rsidP="00667A85">
            <w:pPr>
              <w:spacing w:before="0"/>
              <w:ind w:firstLine="0"/>
              <w:jc w:val="center"/>
              <w:rPr>
                <w:szCs w:val="28"/>
              </w:rPr>
            </w:pPr>
            <w:r w:rsidRPr="00667A85">
              <w:rPr>
                <w:szCs w:val="28"/>
              </w:rPr>
              <w:t>0</w:t>
            </w:r>
          </w:p>
        </w:tc>
        <w:tc>
          <w:tcPr>
            <w:tcW w:w="870" w:type="dxa"/>
            <w:shd w:val="clear" w:color="auto" w:fill="auto"/>
          </w:tcPr>
          <w:p w14:paraId="57C6C6F0" w14:textId="77777777" w:rsidR="00667A85" w:rsidRPr="00667A85" w:rsidRDefault="00667A85" w:rsidP="00667A85">
            <w:pPr>
              <w:spacing w:before="0"/>
              <w:ind w:firstLine="0"/>
              <w:jc w:val="center"/>
              <w:rPr>
                <w:szCs w:val="28"/>
              </w:rPr>
            </w:pPr>
            <w:r w:rsidRPr="00667A85">
              <w:rPr>
                <w:szCs w:val="28"/>
              </w:rPr>
              <w:t>0</w:t>
            </w:r>
          </w:p>
        </w:tc>
      </w:tr>
      <w:tr w:rsidR="00667A85" w:rsidRPr="00667A85" w14:paraId="066CC2F0" w14:textId="77777777" w:rsidTr="00667A85">
        <w:trPr>
          <w:trHeight w:val="375"/>
        </w:trPr>
        <w:tc>
          <w:tcPr>
            <w:tcW w:w="960" w:type="dxa"/>
            <w:vMerge/>
            <w:vAlign w:val="center"/>
            <w:hideMark/>
          </w:tcPr>
          <w:p w14:paraId="216271F5" w14:textId="77777777" w:rsidR="00667A85" w:rsidRPr="00667A85" w:rsidRDefault="00667A85" w:rsidP="00667A85">
            <w:pPr>
              <w:spacing w:before="0"/>
              <w:ind w:firstLine="0"/>
              <w:jc w:val="left"/>
              <w:rPr>
                <w:szCs w:val="28"/>
              </w:rPr>
            </w:pPr>
          </w:p>
        </w:tc>
        <w:tc>
          <w:tcPr>
            <w:tcW w:w="884" w:type="dxa"/>
            <w:shd w:val="clear" w:color="auto" w:fill="auto"/>
            <w:vAlign w:val="center"/>
            <w:hideMark/>
          </w:tcPr>
          <w:p w14:paraId="58BA8378" w14:textId="77777777" w:rsidR="00667A85" w:rsidRPr="00667A85" w:rsidRDefault="00667A85" w:rsidP="00667A85">
            <w:pPr>
              <w:spacing w:before="0"/>
              <w:ind w:firstLine="0"/>
              <w:jc w:val="center"/>
              <w:rPr>
                <w:szCs w:val="28"/>
              </w:rPr>
            </w:pPr>
            <w:r w:rsidRPr="00667A85">
              <w:rPr>
                <w:szCs w:val="28"/>
              </w:rPr>
              <w:t>Ô 4</w:t>
            </w:r>
          </w:p>
        </w:tc>
        <w:tc>
          <w:tcPr>
            <w:tcW w:w="1275" w:type="dxa"/>
            <w:shd w:val="clear" w:color="auto" w:fill="auto"/>
          </w:tcPr>
          <w:p w14:paraId="065266AB" w14:textId="77777777" w:rsidR="00667A85" w:rsidRPr="00667A85" w:rsidRDefault="00667A85" w:rsidP="00667A85">
            <w:pPr>
              <w:spacing w:before="0"/>
              <w:ind w:firstLine="0"/>
              <w:jc w:val="center"/>
              <w:rPr>
                <w:szCs w:val="28"/>
              </w:rPr>
            </w:pPr>
            <w:r w:rsidRPr="00667A85">
              <w:rPr>
                <w:szCs w:val="28"/>
              </w:rPr>
              <w:t>9</w:t>
            </w:r>
          </w:p>
        </w:tc>
        <w:tc>
          <w:tcPr>
            <w:tcW w:w="1147" w:type="dxa"/>
            <w:shd w:val="clear" w:color="auto" w:fill="auto"/>
          </w:tcPr>
          <w:p w14:paraId="223959F5" w14:textId="77777777" w:rsidR="00667A85" w:rsidRPr="00667A85" w:rsidRDefault="00667A85" w:rsidP="00667A85">
            <w:pPr>
              <w:spacing w:before="0"/>
              <w:ind w:firstLine="0"/>
              <w:jc w:val="center"/>
              <w:rPr>
                <w:szCs w:val="28"/>
              </w:rPr>
            </w:pPr>
            <w:r w:rsidRPr="00667A85">
              <w:rPr>
                <w:szCs w:val="28"/>
              </w:rPr>
              <w:t>12</w:t>
            </w:r>
          </w:p>
        </w:tc>
        <w:tc>
          <w:tcPr>
            <w:tcW w:w="1417" w:type="dxa"/>
            <w:shd w:val="clear" w:color="auto" w:fill="auto"/>
          </w:tcPr>
          <w:p w14:paraId="0D3CC973" w14:textId="77777777" w:rsidR="00667A85" w:rsidRPr="00667A85" w:rsidRDefault="00667A85" w:rsidP="00667A85">
            <w:pPr>
              <w:spacing w:before="0"/>
              <w:ind w:firstLine="0"/>
              <w:jc w:val="center"/>
              <w:rPr>
                <w:szCs w:val="28"/>
              </w:rPr>
            </w:pPr>
            <w:r w:rsidRPr="00667A85">
              <w:rPr>
                <w:szCs w:val="28"/>
              </w:rPr>
              <w:t>5</w:t>
            </w:r>
          </w:p>
        </w:tc>
        <w:tc>
          <w:tcPr>
            <w:tcW w:w="1263" w:type="dxa"/>
            <w:shd w:val="clear" w:color="auto" w:fill="auto"/>
          </w:tcPr>
          <w:p w14:paraId="7008F227" w14:textId="77777777" w:rsidR="00667A85" w:rsidRPr="00667A85" w:rsidRDefault="00667A85" w:rsidP="00667A85">
            <w:pPr>
              <w:spacing w:before="0"/>
              <w:ind w:firstLine="0"/>
              <w:jc w:val="center"/>
              <w:rPr>
                <w:szCs w:val="28"/>
              </w:rPr>
            </w:pPr>
            <w:r w:rsidRPr="00667A85">
              <w:rPr>
                <w:szCs w:val="28"/>
              </w:rPr>
              <w:t>0</w:t>
            </w:r>
          </w:p>
        </w:tc>
        <w:tc>
          <w:tcPr>
            <w:tcW w:w="1359" w:type="dxa"/>
            <w:shd w:val="clear" w:color="auto" w:fill="auto"/>
          </w:tcPr>
          <w:p w14:paraId="223EB6E9" w14:textId="77777777" w:rsidR="00667A85" w:rsidRPr="00667A85" w:rsidRDefault="00667A85" w:rsidP="00667A85">
            <w:pPr>
              <w:spacing w:before="0"/>
              <w:ind w:firstLine="0"/>
              <w:jc w:val="center"/>
              <w:rPr>
                <w:szCs w:val="28"/>
              </w:rPr>
            </w:pPr>
            <w:r w:rsidRPr="00667A85">
              <w:rPr>
                <w:szCs w:val="28"/>
              </w:rPr>
              <w:t>0</w:t>
            </w:r>
          </w:p>
        </w:tc>
        <w:tc>
          <w:tcPr>
            <w:tcW w:w="870" w:type="dxa"/>
            <w:shd w:val="clear" w:color="auto" w:fill="auto"/>
          </w:tcPr>
          <w:p w14:paraId="5AFBBC1E" w14:textId="77777777" w:rsidR="00667A85" w:rsidRPr="00667A85" w:rsidRDefault="00667A85" w:rsidP="00667A85">
            <w:pPr>
              <w:spacing w:before="0"/>
              <w:ind w:firstLine="0"/>
              <w:jc w:val="center"/>
              <w:rPr>
                <w:szCs w:val="28"/>
              </w:rPr>
            </w:pPr>
            <w:r w:rsidRPr="00667A85">
              <w:rPr>
                <w:szCs w:val="28"/>
              </w:rPr>
              <w:t>0</w:t>
            </w:r>
          </w:p>
        </w:tc>
      </w:tr>
      <w:tr w:rsidR="00667A85" w:rsidRPr="00667A85" w14:paraId="265097D0" w14:textId="77777777" w:rsidTr="00667A85">
        <w:trPr>
          <w:trHeight w:val="1125"/>
        </w:trPr>
        <w:tc>
          <w:tcPr>
            <w:tcW w:w="1844" w:type="dxa"/>
            <w:gridSpan w:val="2"/>
            <w:shd w:val="clear" w:color="auto" w:fill="auto"/>
            <w:vAlign w:val="center"/>
            <w:hideMark/>
          </w:tcPr>
          <w:p w14:paraId="157F2437" w14:textId="77777777" w:rsidR="00667A85" w:rsidRPr="00667A85" w:rsidRDefault="00667A85" w:rsidP="00667A85">
            <w:pPr>
              <w:spacing w:before="0"/>
              <w:ind w:firstLine="0"/>
              <w:jc w:val="center"/>
              <w:rPr>
                <w:b/>
                <w:bCs/>
                <w:szCs w:val="28"/>
              </w:rPr>
            </w:pPr>
            <w:r w:rsidRPr="00667A85">
              <w:rPr>
                <w:b/>
                <w:bCs/>
                <w:szCs w:val="28"/>
              </w:rPr>
              <w:lastRenderedPageBreak/>
              <w:t>Một độ TB (con/m2)</w:t>
            </w:r>
          </w:p>
        </w:tc>
        <w:tc>
          <w:tcPr>
            <w:tcW w:w="1275" w:type="dxa"/>
            <w:shd w:val="clear" w:color="auto" w:fill="auto"/>
            <w:vAlign w:val="center"/>
            <w:hideMark/>
          </w:tcPr>
          <w:p w14:paraId="499D2035" w14:textId="77777777" w:rsidR="00667A85" w:rsidRPr="00667A85" w:rsidRDefault="00667A85" w:rsidP="00667A85">
            <w:pPr>
              <w:spacing w:before="0"/>
              <w:ind w:firstLine="0"/>
              <w:jc w:val="left"/>
              <w:rPr>
                <w:b/>
                <w:bCs/>
                <w:szCs w:val="28"/>
              </w:rPr>
            </w:pPr>
            <w:r w:rsidRPr="00667A85">
              <w:rPr>
                <w:b/>
                <w:bCs/>
                <w:szCs w:val="28"/>
              </w:rPr>
              <w:t xml:space="preserve">             13,25 </w:t>
            </w:r>
          </w:p>
        </w:tc>
        <w:tc>
          <w:tcPr>
            <w:tcW w:w="1147" w:type="dxa"/>
            <w:shd w:val="clear" w:color="auto" w:fill="auto"/>
            <w:vAlign w:val="center"/>
            <w:hideMark/>
          </w:tcPr>
          <w:p w14:paraId="2BE95D02" w14:textId="77777777" w:rsidR="00667A85" w:rsidRPr="00667A85" w:rsidRDefault="00667A85" w:rsidP="00667A85">
            <w:pPr>
              <w:spacing w:before="0"/>
              <w:ind w:firstLine="0"/>
              <w:jc w:val="left"/>
              <w:rPr>
                <w:b/>
                <w:bCs/>
                <w:szCs w:val="28"/>
              </w:rPr>
            </w:pPr>
            <w:r w:rsidRPr="00667A85">
              <w:rPr>
                <w:b/>
                <w:bCs/>
                <w:szCs w:val="28"/>
              </w:rPr>
              <w:t xml:space="preserve">                  5,42 </w:t>
            </w:r>
          </w:p>
        </w:tc>
        <w:tc>
          <w:tcPr>
            <w:tcW w:w="1417" w:type="dxa"/>
            <w:shd w:val="clear" w:color="auto" w:fill="auto"/>
            <w:vAlign w:val="center"/>
            <w:hideMark/>
          </w:tcPr>
          <w:p w14:paraId="32A1E1B4" w14:textId="77777777" w:rsidR="00667A85" w:rsidRPr="00667A85" w:rsidRDefault="00667A85" w:rsidP="00667A85">
            <w:pPr>
              <w:spacing w:before="0"/>
              <w:ind w:firstLine="0"/>
              <w:jc w:val="left"/>
              <w:rPr>
                <w:b/>
                <w:bCs/>
                <w:szCs w:val="28"/>
              </w:rPr>
            </w:pPr>
            <w:r w:rsidRPr="00667A85">
              <w:rPr>
                <w:b/>
                <w:bCs/>
                <w:szCs w:val="28"/>
              </w:rPr>
              <w:t xml:space="preserve">                   1,75 </w:t>
            </w:r>
          </w:p>
        </w:tc>
        <w:tc>
          <w:tcPr>
            <w:tcW w:w="1263" w:type="dxa"/>
            <w:shd w:val="clear" w:color="auto" w:fill="auto"/>
            <w:vAlign w:val="center"/>
            <w:hideMark/>
          </w:tcPr>
          <w:p w14:paraId="075C9747" w14:textId="77777777" w:rsidR="00667A85" w:rsidRPr="00667A85" w:rsidRDefault="00667A85" w:rsidP="00667A85">
            <w:pPr>
              <w:spacing w:before="0"/>
              <w:ind w:firstLine="0"/>
              <w:jc w:val="left"/>
              <w:rPr>
                <w:b/>
                <w:bCs/>
                <w:szCs w:val="28"/>
              </w:rPr>
            </w:pPr>
            <w:r w:rsidRPr="00667A85">
              <w:rPr>
                <w:b/>
                <w:bCs/>
                <w:szCs w:val="28"/>
              </w:rPr>
              <w:t xml:space="preserve">              1,08 </w:t>
            </w:r>
          </w:p>
        </w:tc>
        <w:tc>
          <w:tcPr>
            <w:tcW w:w="1359" w:type="dxa"/>
            <w:shd w:val="clear" w:color="auto" w:fill="auto"/>
            <w:vAlign w:val="center"/>
            <w:hideMark/>
          </w:tcPr>
          <w:p w14:paraId="06242CF4" w14:textId="77777777" w:rsidR="00667A85" w:rsidRPr="00667A85" w:rsidRDefault="00667A85" w:rsidP="00667A85">
            <w:pPr>
              <w:spacing w:before="0"/>
              <w:ind w:firstLine="0"/>
              <w:jc w:val="left"/>
              <w:rPr>
                <w:b/>
                <w:bCs/>
                <w:szCs w:val="28"/>
              </w:rPr>
            </w:pPr>
            <w:r w:rsidRPr="00667A85">
              <w:rPr>
                <w:b/>
                <w:bCs/>
                <w:szCs w:val="28"/>
              </w:rPr>
              <w:t xml:space="preserve">                      0,25 </w:t>
            </w:r>
          </w:p>
        </w:tc>
        <w:tc>
          <w:tcPr>
            <w:tcW w:w="870" w:type="dxa"/>
            <w:shd w:val="clear" w:color="auto" w:fill="auto"/>
            <w:vAlign w:val="center"/>
            <w:hideMark/>
          </w:tcPr>
          <w:p w14:paraId="34DD3BEC" w14:textId="77777777" w:rsidR="00667A85" w:rsidRPr="00667A85" w:rsidRDefault="00667A85" w:rsidP="00667A85">
            <w:pPr>
              <w:spacing w:before="0"/>
              <w:ind w:firstLine="0"/>
              <w:jc w:val="left"/>
              <w:rPr>
                <w:b/>
                <w:bCs/>
                <w:szCs w:val="28"/>
              </w:rPr>
            </w:pPr>
            <w:r w:rsidRPr="00667A85">
              <w:rPr>
                <w:b/>
                <w:bCs/>
                <w:szCs w:val="28"/>
              </w:rPr>
              <w:t xml:space="preserve">               2,42 </w:t>
            </w:r>
          </w:p>
        </w:tc>
      </w:tr>
    </w:tbl>
    <w:p w14:paraId="7CDCE08C" w14:textId="77777777" w:rsidR="00667A85" w:rsidRPr="00692219" w:rsidRDefault="00667A85" w:rsidP="00667A85">
      <w:pPr>
        <w:spacing w:after="120"/>
        <w:rPr>
          <w:highlight w:val="yellow"/>
        </w:rPr>
      </w:pPr>
      <w:r w:rsidRPr="00867198">
        <w:t>Kết quả phân tích và xử lý số liệu cho kết quả  loài một mảnh vỏ chiếm ưu thế</w:t>
      </w:r>
      <w:r w:rsidRPr="00494934">
        <w:t xml:space="preserve"> nhất trong cả 3 tuyến qua 3 loại rừng lập ô thu mẫu điều tra có giá trị sinh lượn</w:t>
      </w:r>
      <w:r w:rsidRPr="00BB229D">
        <w:t xml:space="preserve">g </w:t>
      </w:r>
      <w:r w:rsidRPr="00692219">
        <w:t>13,25con</w:t>
      </w:r>
      <w:r w:rsidRPr="00867198">
        <w:t>/m</w:t>
      </w:r>
      <w:r w:rsidRPr="00692219">
        <w:rPr>
          <w:vertAlign w:val="superscript"/>
        </w:rPr>
        <w:t>2</w:t>
      </w:r>
      <w:r w:rsidRPr="00867198">
        <w:t xml:space="preserve">, cao thứ 2 loài hai mảnh vỏ có giá trị đạt </w:t>
      </w:r>
      <w:r w:rsidRPr="00692219">
        <w:t>5,42</w:t>
      </w:r>
      <w:r>
        <w:t>con</w:t>
      </w:r>
      <w:r w:rsidRPr="00867198">
        <w:t>/m</w:t>
      </w:r>
      <w:r w:rsidRPr="00692219">
        <w:rPr>
          <w:vertAlign w:val="superscript"/>
        </w:rPr>
        <w:t>2</w:t>
      </w:r>
      <w:r w:rsidRPr="00867198">
        <w:t xml:space="preserve">. Giá trị sinh lượng thấp nhất thuộc nhóm loài Da gai đạt </w:t>
      </w:r>
      <w:r w:rsidRPr="00692219">
        <w:t>0,25con</w:t>
      </w:r>
      <w:r w:rsidRPr="00867198">
        <w:t>/m</w:t>
      </w:r>
      <w:r w:rsidRPr="00692219">
        <w:rPr>
          <w:vertAlign w:val="superscript"/>
        </w:rPr>
        <w:t>2</w:t>
      </w:r>
      <w:r w:rsidRPr="00867198">
        <w:t>.</w:t>
      </w:r>
    </w:p>
    <w:p w14:paraId="409F60D5" w14:textId="77777777" w:rsidR="00667A85" w:rsidRPr="00692219" w:rsidRDefault="00667A85" w:rsidP="00667A85">
      <w:pPr>
        <w:spacing w:after="120"/>
        <w:rPr>
          <w:color w:val="000000"/>
          <w:highlight w:val="yellow"/>
        </w:rPr>
      </w:pPr>
      <w:r w:rsidRPr="00867198">
        <w:rPr>
          <w:color w:val="000000"/>
        </w:rPr>
        <w:t>Đánh giá so sánh đối chứng ô trong rừ</w:t>
      </w:r>
      <w:r w:rsidRPr="00494934">
        <w:rPr>
          <w:color w:val="000000"/>
        </w:rPr>
        <w:t>ng ngập mặn và ngoài rừng ngập mặn</w:t>
      </w:r>
      <w:r w:rsidRPr="00BB229D">
        <w:rPr>
          <w:color w:val="000000"/>
        </w:rPr>
        <w:t>.</w:t>
      </w:r>
    </w:p>
    <w:p w14:paraId="3D529C87" w14:textId="77777777" w:rsidR="00667A85" w:rsidRDefault="00667A85" w:rsidP="00667A85">
      <w:pPr>
        <w:ind w:firstLine="709"/>
        <w:rPr>
          <w:color w:val="000000"/>
        </w:rPr>
      </w:pPr>
      <w:r w:rsidRPr="00867198">
        <w:rPr>
          <w:color w:val="000000"/>
        </w:rPr>
        <w:t>Vùng triều từ mép rừng đến khoảng cách 20 lập 1 ô</w:t>
      </w:r>
      <w:r>
        <w:rPr>
          <w:color w:val="000000"/>
        </w:rPr>
        <w:t xml:space="preserve">/tuyến </w:t>
      </w:r>
      <w:r w:rsidRPr="00867198">
        <w:rPr>
          <w:color w:val="000000"/>
        </w:rPr>
        <w:t xml:space="preserve"> đối chứng cho kết quả</w:t>
      </w:r>
      <w:r>
        <w:rPr>
          <w:color w:val="000000"/>
        </w:rPr>
        <w:t xml:space="preserve"> nhóm 2 mảnh vỏ</w:t>
      </w:r>
      <w:r w:rsidRPr="00867198">
        <w:rPr>
          <w:color w:val="000000"/>
        </w:rPr>
        <w:t xml:space="preserve"> ô ngoài rừng ngập mặn có sinh lượng cao hơn ô trong rừng ngập mặn</w:t>
      </w:r>
      <w:r>
        <w:rPr>
          <w:color w:val="000000"/>
        </w:rPr>
        <w:t xml:space="preserve">, </w:t>
      </w:r>
      <w:r w:rsidRPr="00867198">
        <w:rPr>
          <w:color w:val="000000"/>
        </w:rPr>
        <w:t>Cao nhất</w:t>
      </w:r>
      <w:r>
        <w:rPr>
          <w:color w:val="000000"/>
        </w:rPr>
        <w:t xml:space="preserve"> đạt</w:t>
      </w:r>
      <w:r w:rsidRPr="00867198">
        <w:rPr>
          <w:color w:val="000000"/>
        </w:rPr>
        <w:t xml:space="preserve"> </w:t>
      </w:r>
      <w:r>
        <w:rPr>
          <w:color w:val="000000"/>
        </w:rPr>
        <w:t>19</w:t>
      </w:r>
      <w:r w:rsidRPr="00FF34E7">
        <w:rPr>
          <w:color w:val="000000"/>
        </w:rPr>
        <w:t>(</w:t>
      </w:r>
      <w:r>
        <w:rPr>
          <w:color w:val="000000"/>
        </w:rPr>
        <w:t>con</w:t>
      </w:r>
      <w:r w:rsidRPr="00FF34E7">
        <w:rPr>
          <w:color w:val="000000"/>
        </w:rPr>
        <w:t>/m</w:t>
      </w:r>
      <w:r w:rsidRPr="00FF34E7">
        <w:rPr>
          <w:color w:val="000000"/>
          <w:vertAlign w:val="superscript"/>
        </w:rPr>
        <w:t>2</w:t>
      </w:r>
      <w:r w:rsidRPr="00FF34E7">
        <w:rPr>
          <w:color w:val="000000"/>
        </w:rPr>
        <w:t>)</w:t>
      </w:r>
      <w:r>
        <w:rPr>
          <w:color w:val="000000"/>
        </w:rPr>
        <w:t>. Nhóm một mảnh vỏ có mật độ trong rừng ngập mặn cao hơn ngoài rừng ngập mặn, cao nhất, 22con/m</w:t>
      </w:r>
      <w:r w:rsidRPr="00692219">
        <w:rPr>
          <w:color w:val="000000"/>
          <w:vertAlign w:val="superscript"/>
        </w:rPr>
        <w:t>2</w:t>
      </w:r>
      <w:r>
        <w:rPr>
          <w:color w:val="000000"/>
        </w:rPr>
        <w:t>.</w:t>
      </w:r>
    </w:p>
    <w:p w14:paraId="254BB605" w14:textId="77777777" w:rsidR="00667A85" w:rsidRDefault="00667A85" w:rsidP="00667A85">
      <w:pPr>
        <w:ind w:firstLine="0"/>
        <w:jc w:val="center"/>
        <w:rPr>
          <w:lang w:val="nl-NL"/>
        </w:rPr>
      </w:pPr>
      <w:r w:rsidRPr="00867198">
        <w:rPr>
          <w:noProof/>
        </w:rPr>
        <w:drawing>
          <wp:inline distT="0" distB="0" distL="0" distR="0" wp14:anchorId="29DAA5A9" wp14:editId="4411FFBD">
            <wp:extent cx="4314190" cy="1844675"/>
            <wp:effectExtent l="0" t="0" r="10160" b="3175"/>
            <wp:docPr id="11322" name="Chart 113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492A286" w14:textId="77777777" w:rsidR="00667A85" w:rsidRPr="00667A85" w:rsidRDefault="00667A85" w:rsidP="00667A85">
      <w:pPr>
        <w:ind w:firstLine="709"/>
        <w:jc w:val="left"/>
        <w:rPr>
          <w:b/>
          <w:lang w:val="nl-NL"/>
        </w:rPr>
      </w:pPr>
      <w:r w:rsidRPr="00667A85">
        <w:rPr>
          <w:b/>
          <w:lang w:val="nl-NL"/>
        </w:rPr>
        <w:t>III. ĐỀ XUẤT</w:t>
      </w:r>
    </w:p>
    <w:p w14:paraId="6871DE2C" w14:textId="77777777" w:rsidR="00667A85" w:rsidRDefault="00667A85" w:rsidP="00667A85">
      <w:pPr>
        <w:spacing w:after="120"/>
      </w:pPr>
      <w:r w:rsidRPr="00692219">
        <w:t>Căn cứ mục đích, yêu cầu của công tác giám sát và trên cơ sở thực tiễn về điều kiện địa hình, cũng như quy trình điều tra, giám sát động vật đáy hệ sinh thái vùng triều để nghiên cứu, đề xuất phương pháp điều tra theo tuyến cho phù hợp, hiệu quả.</w:t>
      </w:r>
      <w:r>
        <w:t xml:space="preserve"> </w:t>
      </w:r>
    </w:p>
    <w:p w14:paraId="7365229C" w14:textId="77777777" w:rsidR="00667A85" w:rsidRDefault="00667A85" w:rsidP="00667A85">
      <w:pPr>
        <w:spacing w:after="120"/>
      </w:pPr>
      <w:r>
        <w:t>(1) Để đảm bảo tính đại diện, khoa học và đảm bảo chất lượng cho nhiệm vụ cũng như độ chính xác, tin cậy số liệu giám sát. Phòng Bảo tồn biển, đất ngập nước đề xuất giảm khu vực giám sát động vật đáy vùng triều từ 6 khu vực xuống còn 2 khu vực, mặt đông Ba Mùn/1 khu vực, mặt bắc Ba Mùn/1khu vực.</w:t>
      </w:r>
    </w:p>
    <w:p w14:paraId="09EDB8B4" w14:textId="77777777" w:rsidR="00667A85" w:rsidRDefault="00667A85" w:rsidP="00667A85">
      <w:pPr>
        <w:spacing w:after="120"/>
        <w:rPr>
          <w:color w:val="000000"/>
        </w:rPr>
      </w:pPr>
      <w:r>
        <w:rPr>
          <w:color w:val="000000"/>
        </w:rPr>
        <w:t>(2) Tiếp tực thực hiện giám sát động vật đáy trên ô định vị hệ sinh thái vùng triều và hệ sinh thái rừng ngập mặn để có dữ liệu theo dõi sinh lượng cập nhật vào hệ thống thông tin định vị địa lý (GIS).</w:t>
      </w:r>
    </w:p>
    <w:tbl>
      <w:tblPr>
        <w:tblStyle w:val="TableGrid"/>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663"/>
      </w:tblGrid>
      <w:tr w:rsidR="00667A85" w14:paraId="3E2A447C" w14:textId="77777777" w:rsidTr="00667A85">
        <w:tc>
          <w:tcPr>
            <w:tcW w:w="2689" w:type="dxa"/>
          </w:tcPr>
          <w:p w14:paraId="7FD398F2" w14:textId="77777777" w:rsidR="00667A85" w:rsidRDefault="00667A85" w:rsidP="00667A85">
            <w:pPr>
              <w:ind w:firstLine="0"/>
              <w:rPr>
                <w:szCs w:val="28"/>
                <w:lang w:val="vi-VN"/>
              </w:rPr>
            </w:pPr>
          </w:p>
        </w:tc>
        <w:tc>
          <w:tcPr>
            <w:tcW w:w="6663" w:type="dxa"/>
          </w:tcPr>
          <w:p w14:paraId="739F67A8" w14:textId="77777777" w:rsidR="00667A85" w:rsidRPr="00811736" w:rsidRDefault="00667A85" w:rsidP="009F7AF6">
            <w:pPr>
              <w:spacing w:before="0"/>
              <w:ind w:firstLine="0"/>
              <w:jc w:val="center"/>
              <w:rPr>
                <w:b/>
                <w:sz w:val="28"/>
                <w:szCs w:val="28"/>
                <w:lang w:val="nl-NL"/>
              </w:rPr>
            </w:pPr>
            <w:r w:rsidRPr="00811736">
              <w:rPr>
                <w:b/>
                <w:sz w:val="28"/>
                <w:szCs w:val="28"/>
                <w:lang w:val="nl-NL"/>
              </w:rPr>
              <w:t>HỘI ĐỒNG KHOA HỌC VÀ CÔNG NGHỆ</w:t>
            </w:r>
          </w:p>
          <w:p w14:paraId="4558A007" w14:textId="77777777" w:rsidR="00667A85" w:rsidRPr="00811736" w:rsidRDefault="00667A85" w:rsidP="009F7AF6">
            <w:pPr>
              <w:spacing w:before="0"/>
              <w:ind w:firstLine="0"/>
              <w:jc w:val="center"/>
              <w:rPr>
                <w:b/>
                <w:sz w:val="28"/>
                <w:szCs w:val="28"/>
                <w:lang w:val="nl-NL"/>
              </w:rPr>
            </w:pPr>
            <w:r w:rsidRPr="00811736">
              <w:rPr>
                <w:b/>
                <w:sz w:val="28"/>
                <w:szCs w:val="28"/>
                <w:lang w:val="nl-NL"/>
              </w:rPr>
              <w:t>BAN QUẢN LÝ VƯỜN QUỐC GIA BÁI TỬ LONG</w:t>
            </w:r>
          </w:p>
          <w:p w14:paraId="73FFFA17" w14:textId="77777777" w:rsidR="00667A85" w:rsidRDefault="00667A85" w:rsidP="00667A85">
            <w:pPr>
              <w:ind w:firstLine="0"/>
              <w:rPr>
                <w:szCs w:val="28"/>
                <w:lang w:val="vi-VN"/>
              </w:rPr>
            </w:pPr>
          </w:p>
        </w:tc>
      </w:tr>
    </w:tbl>
    <w:p w14:paraId="769213E6" w14:textId="77777777" w:rsidR="009F7AF6" w:rsidRDefault="009F7AF6" w:rsidP="00E7171F">
      <w:pPr>
        <w:pStyle w:val="Heading1"/>
      </w:pPr>
    </w:p>
    <w:p w14:paraId="5D124A00" w14:textId="77777777" w:rsidR="009F7AF6" w:rsidRDefault="009F7AF6" w:rsidP="00E7171F">
      <w:pPr>
        <w:pStyle w:val="Heading1"/>
      </w:pPr>
    </w:p>
    <w:p w14:paraId="21ADCE20" w14:textId="77777777" w:rsidR="009F7AF6" w:rsidRDefault="009F7AF6" w:rsidP="00E7171F">
      <w:pPr>
        <w:pStyle w:val="Heading1"/>
      </w:pPr>
    </w:p>
    <w:p w14:paraId="23C95939" w14:textId="77777777" w:rsidR="009F7AF6" w:rsidRDefault="009F7AF6" w:rsidP="00E7171F">
      <w:pPr>
        <w:pStyle w:val="Heading1"/>
      </w:pPr>
    </w:p>
    <w:p w14:paraId="7E70B100" w14:textId="77777777" w:rsidR="009F7AF6" w:rsidRDefault="009F7AF6" w:rsidP="00E7171F">
      <w:pPr>
        <w:pStyle w:val="Heading1"/>
      </w:pPr>
    </w:p>
    <w:p w14:paraId="44435046" w14:textId="77777777" w:rsidR="009F7AF6" w:rsidRDefault="009F7AF6" w:rsidP="00E7171F">
      <w:pPr>
        <w:pStyle w:val="Heading1"/>
      </w:pPr>
    </w:p>
    <w:p w14:paraId="656B7042" w14:textId="77777777" w:rsidR="009F7AF6" w:rsidRDefault="009F7AF6" w:rsidP="00E7171F">
      <w:pPr>
        <w:pStyle w:val="Heading1"/>
      </w:pPr>
    </w:p>
    <w:p w14:paraId="65BE8438" w14:textId="77777777" w:rsidR="009F7AF6" w:rsidRDefault="009F7AF6" w:rsidP="00E7171F">
      <w:pPr>
        <w:pStyle w:val="Heading1"/>
      </w:pPr>
    </w:p>
    <w:p w14:paraId="58E335EE" w14:textId="77777777" w:rsidR="009F7AF6" w:rsidRDefault="009F7AF6" w:rsidP="00E7171F">
      <w:pPr>
        <w:pStyle w:val="Heading1"/>
      </w:pPr>
    </w:p>
    <w:p w14:paraId="1F98C048" w14:textId="77777777" w:rsidR="009F7AF6" w:rsidRDefault="009F7AF6" w:rsidP="00E7171F">
      <w:pPr>
        <w:pStyle w:val="Heading1"/>
      </w:pPr>
    </w:p>
    <w:p w14:paraId="4215554F" w14:textId="77777777" w:rsidR="009F7AF6" w:rsidRDefault="009F7AF6" w:rsidP="00E7171F">
      <w:pPr>
        <w:pStyle w:val="Heading1"/>
      </w:pPr>
    </w:p>
    <w:p w14:paraId="477698A8" w14:textId="77777777" w:rsidR="009F7AF6" w:rsidRDefault="009F7AF6" w:rsidP="00E7171F">
      <w:pPr>
        <w:pStyle w:val="Heading1"/>
      </w:pPr>
    </w:p>
    <w:p w14:paraId="2BCB4085" w14:textId="77777777" w:rsidR="009F7AF6" w:rsidRDefault="009F7AF6" w:rsidP="00E7171F">
      <w:pPr>
        <w:pStyle w:val="Heading1"/>
      </w:pPr>
    </w:p>
    <w:p w14:paraId="2F76FFD7" w14:textId="77777777" w:rsidR="009F7AF6" w:rsidRDefault="009F7AF6" w:rsidP="00E7171F">
      <w:pPr>
        <w:pStyle w:val="Heading1"/>
      </w:pPr>
    </w:p>
    <w:p w14:paraId="0341A690" w14:textId="77777777" w:rsidR="009F7AF6" w:rsidRDefault="009F7AF6" w:rsidP="00E7171F">
      <w:pPr>
        <w:pStyle w:val="Heading1"/>
      </w:pPr>
    </w:p>
    <w:p w14:paraId="089F926C" w14:textId="77777777" w:rsidR="00667A85" w:rsidRDefault="00667A85" w:rsidP="00E7171F">
      <w:pPr>
        <w:pStyle w:val="Heading1"/>
      </w:pPr>
      <w:bookmarkStart w:id="74" w:name="_Toc155616472"/>
      <w:r w:rsidRPr="00A02D39">
        <w:t>BÁO CÁO SỐ</w:t>
      </w:r>
      <w:r w:rsidR="00DF6608">
        <w:t xml:space="preserve"> 9</w:t>
      </w:r>
      <w:r w:rsidRPr="00A02D39">
        <w:t>:</w:t>
      </w:r>
      <w:r w:rsidR="0089303C">
        <w:t xml:space="preserve"> </w:t>
      </w:r>
      <w:r>
        <w:t xml:space="preserve">Kết quả điều tra, </w:t>
      </w:r>
      <w:r w:rsidR="001D6C1F">
        <w:t>giám sát hệ sinh thái thảm cỏ biển năm 2023</w:t>
      </w:r>
      <w:bookmarkEnd w:id="74"/>
    </w:p>
    <w:p w14:paraId="6CC0DDE0" w14:textId="77777777" w:rsidR="001D6C1F" w:rsidRDefault="001D6C1F" w:rsidP="001D6C1F">
      <w:pPr>
        <w:rPr>
          <w:lang w:val="nl-NL"/>
        </w:rPr>
      </w:pPr>
    </w:p>
    <w:p w14:paraId="3E0CC464" w14:textId="77777777" w:rsidR="001D6C1F" w:rsidRDefault="001D6C1F" w:rsidP="001D6C1F">
      <w:pPr>
        <w:rPr>
          <w:lang w:val="nl-NL"/>
        </w:rPr>
      </w:pPr>
    </w:p>
    <w:p w14:paraId="0AD6FBC9" w14:textId="77777777" w:rsidR="001D6C1F" w:rsidRDefault="001D6C1F" w:rsidP="001D6C1F">
      <w:pPr>
        <w:rPr>
          <w:lang w:val="nl-NL"/>
        </w:rPr>
      </w:pPr>
    </w:p>
    <w:p w14:paraId="7485FE1F" w14:textId="77777777" w:rsidR="001D6C1F" w:rsidRDefault="001D6C1F" w:rsidP="001D6C1F">
      <w:pPr>
        <w:rPr>
          <w:lang w:val="nl-NL"/>
        </w:rPr>
      </w:pPr>
    </w:p>
    <w:p w14:paraId="5372DCA1" w14:textId="77777777" w:rsidR="001D6C1F" w:rsidRDefault="001D6C1F" w:rsidP="001D6C1F">
      <w:pPr>
        <w:rPr>
          <w:lang w:val="nl-NL"/>
        </w:rPr>
      </w:pPr>
    </w:p>
    <w:p w14:paraId="7886DF95" w14:textId="77777777" w:rsidR="001D6C1F" w:rsidRDefault="001D6C1F" w:rsidP="001D6C1F">
      <w:pPr>
        <w:rPr>
          <w:lang w:val="nl-NL"/>
        </w:rPr>
      </w:pPr>
    </w:p>
    <w:p w14:paraId="693C41D3" w14:textId="77777777" w:rsidR="001D6C1F" w:rsidRDefault="001D6C1F" w:rsidP="001D6C1F">
      <w:pPr>
        <w:rPr>
          <w:lang w:val="nl-NL"/>
        </w:rPr>
      </w:pPr>
    </w:p>
    <w:p w14:paraId="47B62EAB" w14:textId="77777777" w:rsidR="001D6C1F" w:rsidRDefault="001D6C1F" w:rsidP="001D6C1F">
      <w:pPr>
        <w:rPr>
          <w:lang w:val="nl-NL"/>
        </w:rPr>
      </w:pPr>
    </w:p>
    <w:p w14:paraId="332928FE" w14:textId="77777777" w:rsidR="001D6C1F" w:rsidRDefault="001D6C1F" w:rsidP="001D6C1F">
      <w:pPr>
        <w:rPr>
          <w:lang w:val="nl-NL"/>
        </w:rPr>
      </w:pPr>
    </w:p>
    <w:p w14:paraId="4D166E11" w14:textId="77777777" w:rsidR="001D6C1F" w:rsidRDefault="001D6C1F" w:rsidP="001D6C1F">
      <w:pPr>
        <w:rPr>
          <w:lang w:val="nl-NL"/>
        </w:rPr>
      </w:pPr>
    </w:p>
    <w:p w14:paraId="70895B30" w14:textId="77777777" w:rsidR="001D6C1F" w:rsidRDefault="001D6C1F" w:rsidP="001D6C1F">
      <w:pPr>
        <w:rPr>
          <w:lang w:val="nl-NL"/>
        </w:rPr>
      </w:pPr>
    </w:p>
    <w:p w14:paraId="607C388C" w14:textId="77777777" w:rsidR="001D6C1F" w:rsidRDefault="001D6C1F" w:rsidP="001D6C1F">
      <w:pPr>
        <w:rPr>
          <w:lang w:val="nl-NL"/>
        </w:rPr>
      </w:pPr>
    </w:p>
    <w:p w14:paraId="1892334B" w14:textId="77777777" w:rsidR="001D6C1F" w:rsidRDefault="001D6C1F" w:rsidP="001D6C1F">
      <w:pPr>
        <w:rPr>
          <w:lang w:val="nl-NL"/>
        </w:rPr>
      </w:pPr>
    </w:p>
    <w:p w14:paraId="3BC69552" w14:textId="77777777" w:rsidR="001D6C1F" w:rsidRDefault="001D6C1F" w:rsidP="009F7AF6">
      <w:pPr>
        <w:ind w:firstLine="0"/>
        <w:rPr>
          <w:lang w:val="nl-NL"/>
        </w:rPr>
      </w:pPr>
    </w:p>
    <w:tbl>
      <w:tblPr>
        <w:tblpPr w:leftFromText="180" w:rightFromText="180" w:vertAnchor="text" w:horzAnchor="margin" w:tblpX="-636" w:tblpY="2"/>
        <w:tblW w:w="10525" w:type="dxa"/>
        <w:tblLayout w:type="fixed"/>
        <w:tblLook w:val="0000" w:firstRow="0" w:lastRow="0" w:firstColumn="0" w:lastColumn="0" w:noHBand="0" w:noVBand="0"/>
      </w:tblPr>
      <w:tblGrid>
        <w:gridCol w:w="4962"/>
        <w:gridCol w:w="5563"/>
      </w:tblGrid>
      <w:tr w:rsidR="001D6C1F" w:rsidRPr="00663FDC" w14:paraId="3AA848D5" w14:textId="77777777" w:rsidTr="00543B33">
        <w:trPr>
          <w:trHeight w:val="1631"/>
        </w:trPr>
        <w:tc>
          <w:tcPr>
            <w:tcW w:w="4962" w:type="dxa"/>
          </w:tcPr>
          <w:p w14:paraId="4C5B32CB" w14:textId="77777777" w:rsidR="001D6C1F" w:rsidRPr="00663FDC" w:rsidRDefault="001D6C1F" w:rsidP="00543B33">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lastRenderedPageBreak/>
              <w:t>BAN QUẢN LÝ</w:t>
            </w:r>
          </w:p>
          <w:p w14:paraId="61B884F0" w14:textId="77777777" w:rsidR="001D6C1F" w:rsidRPr="00663FDC" w:rsidRDefault="001D6C1F" w:rsidP="00543B33">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t xml:space="preserve"> VƯỜN</w:t>
            </w:r>
            <w:r w:rsidRPr="00663FDC">
              <w:rPr>
                <w:rFonts w:eastAsia="CIDFont+F4"/>
                <w:bCs/>
                <w:color w:val="000000"/>
                <w:kern w:val="2"/>
                <w:sz w:val="24"/>
                <w:lang w:val="vi-VN" w:eastAsia="zh-CN"/>
              </w:rPr>
              <w:t xml:space="preserve"> QUỐC GIA </w:t>
            </w:r>
            <w:r w:rsidRPr="00663FDC">
              <w:rPr>
                <w:rFonts w:eastAsia="CIDFont+F4"/>
                <w:bCs/>
                <w:color w:val="000000"/>
                <w:kern w:val="2"/>
                <w:sz w:val="24"/>
                <w:lang w:eastAsia="zh-CN"/>
              </w:rPr>
              <w:t>BÁI TỬ LONG</w:t>
            </w:r>
          </w:p>
          <w:p w14:paraId="7ED0DA4D" w14:textId="77777777" w:rsidR="001D6C1F" w:rsidRPr="00663FDC" w:rsidRDefault="001D6C1F" w:rsidP="00543B33">
            <w:pPr>
              <w:keepNext/>
              <w:widowControl w:val="0"/>
              <w:spacing w:before="0"/>
              <w:ind w:firstLine="0"/>
              <w:jc w:val="center"/>
              <w:outlineLvl w:val="1"/>
              <w:rPr>
                <w:rFonts w:eastAsia="CIDFont+F4"/>
                <w:b/>
                <w:bCs/>
                <w:color w:val="000000"/>
                <w:kern w:val="2"/>
                <w:sz w:val="26"/>
                <w:lang w:eastAsia="zh-CN"/>
              </w:rPr>
            </w:pPr>
            <w:bookmarkStart w:id="75" w:name="_Toc155449694"/>
            <w:bookmarkStart w:id="76" w:name="_Toc155616473"/>
            <w:r>
              <w:rPr>
                <w:rFonts w:eastAsia="CIDFont+F4"/>
                <w:b/>
                <w:bCs/>
                <w:color w:val="000000"/>
                <w:kern w:val="2"/>
                <w:sz w:val="26"/>
                <w:lang w:eastAsia="zh-CN"/>
              </w:rPr>
              <w:t>HỘI ĐỒNG KHOA HỌC</w:t>
            </w:r>
            <w:bookmarkEnd w:id="75"/>
            <w:bookmarkEnd w:id="76"/>
          </w:p>
          <w:p w14:paraId="2D53CA7D" w14:textId="77777777" w:rsidR="001D6C1F" w:rsidRPr="00663FDC" w:rsidRDefault="001D6C1F" w:rsidP="00543B33">
            <w:pPr>
              <w:widowControl w:val="0"/>
              <w:spacing w:before="240"/>
              <w:ind w:firstLine="0"/>
              <w:jc w:val="center"/>
              <w:rPr>
                <w:rFonts w:ascii="Arial" w:eastAsia="CIDFont+F4" w:hAnsi="Arial" w:cs="Arial"/>
                <w:color w:val="000000"/>
                <w:kern w:val="2"/>
                <w:szCs w:val="20"/>
                <w:lang w:val="vi-VN" w:eastAsia="zh-CN"/>
              </w:rPr>
            </w:pPr>
            <w:r w:rsidRPr="00663FDC">
              <w:rPr>
                <w:rFonts w:eastAsia="CIDFont+F4"/>
                <w:noProof/>
                <w:color w:val="000000"/>
                <w:kern w:val="2"/>
                <w:szCs w:val="20"/>
              </w:rPr>
              <mc:AlternateContent>
                <mc:Choice Requires="wps">
                  <w:drawing>
                    <wp:anchor distT="0" distB="0" distL="114300" distR="114300" simplePos="0" relativeHeight="251645440" behindDoc="0" locked="0" layoutInCell="1" allowOverlap="1" wp14:anchorId="018CCA1C" wp14:editId="11323C7D">
                      <wp:simplePos x="0" y="0"/>
                      <wp:positionH relativeFrom="column">
                        <wp:posOffset>1008380</wp:posOffset>
                      </wp:positionH>
                      <wp:positionV relativeFrom="paragraph">
                        <wp:posOffset>40640</wp:posOffset>
                      </wp:positionV>
                      <wp:extent cx="990600" cy="0"/>
                      <wp:effectExtent l="7620" t="6985" r="11430" b="12065"/>
                      <wp:wrapNone/>
                      <wp:docPr id="11323" name="Straight Connector 11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5E17303" id="Straight Connector 11323" o:spid="_x0000_s1026" style="position:absolute;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4pt,3.2pt" to="157.4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"/>
                  </w:pict>
                </mc:Fallback>
              </mc:AlternateContent>
            </w:r>
          </w:p>
        </w:tc>
        <w:tc>
          <w:tcPr>
            <w:tcW w:w="5563" w:type="dxa"/>
          </w:tcPr>
          <w:p w14:paraId="028BE379" w14:textId="77777777" w:rsidR="001D6C1F" w:rsidRPr="00663FDC" w:rsidRDefault="001D6C1F" w:rsidP="00543B33">
            <w:pPr>
              <w:keepNext/>
              <w:widowControl w:val="0"/>
              <w:spacing w:before="0"/>
              <w:ind w:firstLine="0"/>
              <w:jc w:val="center"/>
              <w:outlineLvl w:val="5"/>
              <w:rPr>
                <w:rFonts w:eastAsia="CIDFont+F4"/>
                <w:b/>
                <w:bCs/>
                <w:color w:val="000000"/>
                <w:kern w:val="2"/>
                <w:sz w:val="24"/>
                <w:lang w:eastAsia="zh-CN"/>
              </w:rPr>
            </w:pPr>
            <w:r w:rsidRPr="00663FDC">
              <w:rPr>
                <w:rFonts w:eastAsia="CIDFont+F4"/>
                <w:b/>
                <w:bCs/>
                <w:color w:val="000000"/>
                <w:kern w:val="2"/>
                <w:sz w:val="24"/>
                <w:lang w:eastAsia="zh-CN"/>
              </w:rPr>
              <w:t>CỘNG HOÀ XÃ HỘI CHỦ NGHĨA VIỆT NAM</w:t>
            </w:r>
          </w:p>
          <w:p w14:paraId="4BA24610" w14:textId="77777777" w:rsidR="001D6C1F" w:rsidRPr="00663FDC" w:rsidRDefault="001D6C1F" w:rsidP="00543B33">
            <w:pPr>
              <w:widowControl w:val="0"/>
              <w:spacing w:before="0"/>
              <w:ind w:firstLine="0"/>
              <w:jc w:val="center"/>
              <w:rPr>
                <w:rFonts w:eastAsia="CIDFont+F4"/>
                <w:b/>
                <w:color w:val="000000"/>
                <w:kern w:val="2"/>
                <w:sz w:val="26"/>
                <w:szCs w:val="20"/>
                <w:lang w:eastAsia="zh-CN"/>
              </w:rPr>
            </w:pPr>
            <w:r w:rsidRPr="00663FDC">
              <w:rPr>
                <w:rFonts w:eastAsia="CIDFont+F4"/>
                <w:b/>
                <w:color w:val="000000"/>
                <w:kern w:val="2"/>
                <w:sz w:val="26"/>
                <w:szCs w:val="20"/>
                <w:lang w:eastAsia="zh-CN"/>
              </w:rPr>
              <w:t>Độc lập – Tự do – Hạnh phúc</w:t>
            </w:r>
          </w:p>
          <w:p w14:paraId="2B66BAFE" w14:textId="77777777" w:rsidR="001D6C1F" w:rsidRPr="00663FDC" w:rsidRDefault="001D6C1F" w:rsidP="00543B33">
            <w:pPr>
              <w:widowControl w:val="0"/>
              <w:ind w:firstLine="0"/>
              <w:jc w:val="right"/>
              <w:rPr>
                <w:rFonts w:eastAsia="CIDFont+F4"/>
                <w:i/>
                <w:iCs/>
                <w:color w:val="000000"/>
                <w:kern w:val="2"/>
                <w:szCs w:val="20"/>
                <w:lang w:eastAsia="zh-CN"/>
              </w:rPr>
            </w:pPr>
            <w:r w:rsidRPr="00663FDC">
              <w:rPr>
                <w:rFonts w:eastAsia="CIDFont+F4"/>
                <w:b/>
                <w:noProof/>
                <w:color w:val="000000"/>
                <w:kern w:val="2"/>
                <w:szCs w:val="20"/>
              </w:rPr>
              <mc:AlternateContent>
                <mc:Choice Requires="wps">
                  <w:drawing>
                    <wp:anchor distT="0" distB="0" distL="114300" distR="114300" simplePos="0" relativeHeight="251646464" behindDoc="0" locked="0" layoutInCell="1" allowOverlap="1" wp14:anchorId="4F47303F" wp14:editId="7912C600">
                      <wp:simplePos x="0" y="0"/>
                      <wp:positionH relativeFrom="column">
                        <wp:posOffset>688340</wp:posOffset>
                      </wp:positionH>
                      <wp:positionV relativeFrom="paragraph">
                        <wp:posOffset>29210</wp:posOffset>
                      </wp:positionV>
                      <wp:extent cx="2037080" cy="0"/>
                      <wp:effectExtent l="9525" t="10795" r="10795" b="8255"/>
                      <wp:wrapNone/>
                      <wp:docPr id="11324" name="Straight Connector 11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37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59FBF77" id="Straight Connector 11324" o:spid="_x0000_s1026" style="position:absolute;flip:y;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2pt,2.3pt" to="214.6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"/>
                  </w:pict>
                </mc:Fallback>
              </mc:AlternateContent>
            </w:r>
          </w:p>
          <w:p w14:paraId="1F207153" w14:textId="77777777" w:rsidR="001D6C1F" w:rsidRPr="00663FDC" w:rsidRDefault="001D6C1F" w:rsidP="00543B33">
            <w:pPr>
              <w:widowControl w:val="0"/>
              <w:ind w:firstLine="0"/>
              <w:jc w:val="center"/>
              <w:rPr>
                <w:rFonts w:ascii="Arial" w:eastAsia="CIDFont+F4" w:hAnsi="Arial" w:cs="Arial"/>
                <w:i/>
                <w:iCs/>
                <w:color w:val="000000"/>
                <w:kern w:val="2"/>
                <w:szCs w:val="20"/>
                <w:lang w:eastAsia="zh-CN"/>
              </w:rPr>
            </w:pPr>
          </w:p>
        </w:tc>
      </w:tr>
    </w:tbl>
    <w:p w14:paraId="64FED863" w14:textId="77777777" w:rsidR="001D6C1F" w:rsidRPr="00407572" w:rsidRDefault="001D6C1F" w:rsidP="001D6C1F">
      <w:pPr>
        <w:spacing w:before="0"/>
        <w:ind w:firstLine="0"/>
        <w:jc w:val="center"/>
        <w:rPr>
          <w:b/>
          <w:bCs/>
        </w:rPr>
      </w:pPr>
      <w:r w:rsidRPr="00407572">
        <w:rPr>
          <w:b/>
          <w:bCs/>
        </w:rPr>
        <w:t>BÁO CÁO</w:t>
      </w:r>
    </w:p>
    <w:p w14:paraId="1FC032F8" w14:textId="77777777" w:rsidR="001D6C1F" w:rsidRPr="00407572" w:rsidRDefault="001D6C1F" w:rsidP="001D6C1F">
      <w:pPr>
        <w:spacing w:before="0"/>
        <w:ind w:firstLine="0"/>
        <w:jc w:val="center"/>
        <w:rPr>
          <w:b/>
          <w:bCs/>
        </w:rPr>
      </w:pPr>
      <w:r w:rsidRPr="00407572">
        <w:rPr>
          <w:b/>
          <w:bCs/>
        </w:rPr>
        <w:t xml:space="preserve">Kết quả điều tra, giám sát hệ sinh thái cỏ biển năm 2023 </w:t>
      </w:r>
    </w:p>
    <w:p w14:paraId="2B70283D" w14:textId="77777777" w:rsidR="001D6C1F" w:rsidRPr="00407572" w:rsidRDefault="001D6C1F" w:rsidP="001D6C1F">
      <w:pPr>
        <w:spacing w:before="0"/>
        <w:ind w:firstLine="0"/>
        <w:jc w:val="center"/>
        <w:rPr>
          <w:b/>
          <w:bCs/>
        </w:rPr>
      </w:pPr>
      <w:r w:rsidRPr="00407572">
        <w:rPr>
          <w:b/>
          <w:bCs/>
        </w:rPr>
        <w:t>tại Vườn quốc gia Bái Tử Long</w:t>
      </w:r>
    </w:p>
    <w:p w14:paraId="08C48554" w14:textId="77777777" w:rsidR="001D6C1F" w:rsidRPr="001D6C1F" w:rsidRDefault="001D6C1F" w:rsidP="001D6C1F">
      <w:pPr>
        <w:rPr>
          <w:lang w:val="nl-NL"/>
        </w:rPr>
      </w:pPr>
      <w:r>
        <w:rPr>
          <w:noProof/>
        </w:rPr>
        <mc:AlternateContent>
          <mc:Choice Requires="wps">
            <w:drawing>
              <wp:anchor distT="0" distB="0" distL="114300" distR="114300" simplePos="0" relativeHeight="251647488" behindDoc="0" locked="0" layoutInCell="1" allowOverlap="1" wp14:anchorId="6042DFBD" wp14:editId="008E4BAD">
                <wp:simplePos x="0" y="0"/>
                <wp:positionH relativeFrom="column">
                  <wp:posOffset>2148839</wp:posOffset>
                </wp:positionH>
                <wp:positionV relativeFrom="paragraph">
                  <wp:posOffset>31750</wp:posOffset>
                </wp:positionV>
                <wp:extent cx="1533525" cy="0"/>
                <wp:effectExtent l="0" t="0" r="28575" b="19050"/>
                <wp:wrapNone/>
                <wp:docPr id="11325" name="Straight Connector 11325"/>
                <wp:cNvGraphicFramePr/>
                <a:graphic xmlns:a="http://schemas.openxmlformats.org/drawingml/2006/main">
                  <a:graphicData uri="http://schemas.microsoft.com/office/word/2010/wordprocessingShape">
                    <wps:wsp>
                      <wps:cNvCnPr/>
                      <wps:spPr>
                        <a:xfrm>
                          <a:off x="0" y="0"/>
                          <a:ext cx="15335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6DFF51E" id="Straight Connector 11325" o:spid="_x0000_s1026" style="position:absolute;z-index:251682304;visibility:visible;mso-wrap-style:square;mso-wrap-distance-left:9pt;mso-wrap-distance-top:0;mso-wrap-distance-right:9pt;mso-wrap-distance-bottom:0;mso-position-horizontal:absolute;mso-position-horizontal-relative:text;mso-position-vertical:absolute;mso-position-vertical-relative:text" from="169.2pt,2.5pt" to="289.9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" strokecolor="black [3200]" strokeweight=".5pt">
                <v:stroke joinstyle="miter"/>
              </v:line>
            </w:pict>
          </mc:Fallback>
        </mc:AlternateContent>
      </w:r>
    </w:p>
    <w:p w14:paraId="763BA0D5" w14:textId="77777777" w:rsidR="00667A85" w:rsidRPr="00354FD1" w:rsidRDefault="00667A85" w:rsidP="00667A85">
      <w:pPr>
        <w:spacing w:after="120"/>
        <w:rPr>
          <w:color w:val="000000"/>
        </w:rPr>
      </w:pPr>
    </w:p>
    <w:p w14:paraId="689609DB" w14:textId="77777777" w:rsidR="00667A85" w:rsidRPr="001D6C1F" w:rsidRDefault="001D6C1F" w:rsidP="001D6C1F">
      <w:pPr>
        <w:jc w:val="left"/>
        <w:rPr>
          <w:b/>
          <w:lang w:val="nl-NL"/>
        </w:rPr>
      </w:pPr>
      <w:r w:rsidRPr="001D6C1F">
        <w:rPr>
          <w:b/>
          <w:lang w:val="nl-NL"/>
        </w:rPr>
        <w:t>I. NỘI DUNG VÀ PHƯƠNG PHÁP</w:t>
      </w:r>
    </w:p>
    <w:p w14:paraId="5F0507C6" w14:textId="77777777" w:rsidR="001D6C1F" w:rsidRPr="001D6C1F" w:rsidRDefault="001D6C1F" w:rsidP="001D6C1F">
      <w:pPr>
        <w:jc w:val="left"/>
        <w:rPr>
          <w:b/>
          <w:lang w:val="nl-NL"/>
        </w:rPr>
      </w:pPr>
      <w:r w:rsidRPr="001D6C1F">
        <w:rPr>
          <w:b/>
          <w:lang w:val="nl-NL"/>
        </w:rPr>
        <w:t>1. Nội dung</w:t>
      </w:r>
    </w:p>
    <w:p w14:paraId="5F082260" w14:textId="77777777" w:rsidR="001D6C1F" w:rsidRDefault="001D6C1F" w:rsidP="001D6C1F">
      <w:pPr>
        <w:spacing w:after="120"/>
        <w:ind w:firstLine="709"/>
        <w:rPr>
          <w:color w:val="000000"/>
        </w:rPr>
      </w:pPr>
      <w:r>
        <w:rPr>
          <w:lang w:val="nl-NL"/>
        </w:rPr>
        <w:t>-</w:t>
      </w:r>
      <w:r>
        <w:t xml:space="preserve"> Điều tra phân bố cỏ biển 20 điểm tại các khu vực: (1) khu vực Cái Lim (5 điểm), (2) khu vực Lách Chè (3 điểm), (3) khu vực Chương Di (5 điểm), (4) khu vực Đông Ma (3 điểm), (5) khu vực </w:t>
      </w:r>
      <w:r w:rsidRPr="00980372">
        <w:rPr>
          <w:color w:val="000000"/>
        </w:rPr>
        <w:t>Ổ lợn</w:t>
      </w:r>
      <w:r>
        <w:rPr>
          <w:color w:val="000000"/>
        </w:rPr>
        <w:t xml:space="preserve"> (4 điểm)</w:t>
      </w:r>
      <w:r w:rsidRPr="00980372">
        <w:rPr>
          <w:color w:val="000000"/>
        </w:rPr>
        <w:t>.</w:t>
      </w:r>
    </w:p>
    <w:p w14:paraId="561BA8D8" w14:textId="77777777" w:rsidR="001D6C1F" w:rsidRDefault="001D6C1F" w:rsidP="001D6C1F">
      <w:pPr>
        <w:spacing w:after="120"/>
        <w:ind w:firstLine="709"/>
      </w:pPr>
      <w:r>
        <w:t xml:space="preserve">- Điều tra độ phủ, sinh lượng cỏ biển tại các khu vực: </w:t>
      </w:r>
      <w:bookmarkStart w:id="77" w:name="_Hlk134587743"/>
      <w:r>
        <w:t>Cái Lim</w:t>
      </w:r>
      <w:bookmarkEnd w:id="77"/>
      <w:r>
        <w:t>.</w:t>
      </w:r>
    </w:p>
    <w:p w14:paraId="7E295CDA" w14:textId="77777777" w:rsidR="001D6C1F" w:rsidRDefault="001D6C1F" w:rsidP="001D6C1F">
      <w:pPr>
        <w:spacing w:after="120"/>
        <w:ind w:firstLine="709"/>
      </w:pPr>
      <w:r>
        <w:t>2. Phương pháp</w:t>
      </w:r>
    </w:p>
    <w:p w14:paraId="13DC171A" w14:textId="77777777" w:rsidR="001D6C1F" w:rsidRPr="00671568" w:rsidRDefault="001D6C1F" w:rsidP="001D6C1F">
      <w:pPr>
        <w:spacing w:after="120"/>
        <w:ind w:firstLine="709"/>
        <w:rPr>
          <w:bCs/>
          <w:noProof/>
          <w:spacing w:val="-6"/>
        </w:rPr>
      </w:pPr>
      <w:r>
        <w:t>- Áp dụng</w:t>
      </w:r>
      <w:r w:rsidRPr="00CD624C">
        <w:t xml:space="preserve"> </w:t>
      </w:r>
      <w:r>
        <w:t>T</w:t>
      </w:r>
      <w:r w:rsidRPr="00CD624C">
        <w:t xml:space="preserve">hông tư số 23/2010/TT-BTNMT </w:t>
      </w:r>
      <w:r>
        <w:t xml:space="preserve">ngày 26/10/2010 </w:t>
      </w:r>
      <w:r w:rsidRPr="00CD624C">
        <w:t xml:space="preserve">của Bộ </w:t>
      </w:r>
      <w:r>
        <w:t>T</w:t>
      </w:r>
      <w:r w:rsidRPr="00CD624C">
        <w:t xml:space="preserve">ài nguyên và </w:t>
      </w:r>
      <w:r>
        <w:t>M</w:t>
      </w:r>
      <w:r w:rsidRPr="00CD624C">
        <w:t xml:space="preserve">ôi trường </w:t>
      </w:r>
      <w:r>
        <w:t>q</w:t>
      </w:r>
      <w:r w:rsidRPr="00CD624C">
        <w:rPr>
          <w:bCs/>
          <w:noProof/>
          <w:spacing w:val="-6"/>
        </w:rPr>
        <w:t xml:space="preserve">uy định về điều tra khảo sát, đánh giá hệ sinh thái san </w:t>
      </w:r>
      <w:r>
        <w:rPr>
          <w:bCs/>
          <w:noProof/>
          <w:spacing w:val="-6"/>
        </w:rPr>
        <w:t xml:space="preserve">hô, hệ sinh thái cỏ </w:t>
      </w:r>
      <w:r w:rsidRPr="00CD624C">
        <w:rPr>
          <w:bCs/>
          <w:noProof/>
          <w:spacing w:val="-6"/>
        </w:rPr>
        <w:t>biển và đất ngập nước vùng ven biển và hải đảo</w:t>
      </w:r>
      <w:r>
        <w:rPr>
          <w:bCs/>
          <w:noProof/>
          <w:spacing w:val="-6"/>
        </w:rPr>
        <w:t>;</w:t>
      </w:r>
    </w:p>
    <w:p w14:paraId="7D6EF651" w14:textId="77777777" w:rsidR="001D6C1F" w:rsidRDefault="001D6C1F" w:rsidP="001D6C1F">
      <w:pPr>
        <w:spacing w:after="120"/>
      </w:pPr>
      <w:r>
        <w:t>- Tham khảo tài liệu: Quy trình điều tra, khảo sát tài nguyên và môi trường biển phần sinh học và hoá môi trường (Viện Tài nguyên và Môi trường biển).</w:t>
      </w:r>
    </w:p>
    <w:p w14:paraId="24EC7245" w14:textId="77777777" w:rsidR="001D6C1F" w:rsidRDefault="001D6C1F" w:rsidP="001D6C1F">
      <w:pPr>
        <w:spacing w:after="120"/>
      </w:pPr>
      <w:r>
        <w:t>2.1. Điều tra phân bố</w:t>
      </w:r>
    </w:p>
    <w:p w14:paraId="1DE889D3" w14:textId="77777777" w:rsidR="001D6C1F" w:rsidRPr="00980372" w:rsidRDefault="001D6C1F" w:rsidP="001D6C1F">
      <w:pPr>
        <w:spacing w:after="120"/>
        <w:rPr>
          <w:bCs/>
          <w:noProof/>
          <w:color w:val="FF0000"/>
          <w:spacing w:val="-6"/>
        </w:rPr>
      </w:pPr>
      <w:r>
        <w:rPr>
          <w:bCs/>
          <w:noProof/>
          <w:spacing w:val="-6"/>
        </w:rPr>
        <w:t xml:space="preserve">Tại khu vực điều tra, nếu phát hiện có cỏ biển, tiến hành </w:t>
      </w:r>
      <w:r w:rsidRPr="00980372">
        <w:rPr>
          <w:bCs/>
          <w:noProof/>
          <w:spacing w:val="-6"/>
        </w:rPr>
        <w:t>di chuyển theo đường mép ngoài của thảm cỏ biển để xác định ranh giới của thảm cỏ biển; trong quá trình di chuyển sử dụng thiết bị GPS, la bàn xác định hướng và toạ độ các điểm trên đường ranh giới (</w:t>
      </w:r>
      <w:r w:rsidRPr="003C22BA">
        <w:rPr>
          <w:bCs/>
          <w:noProof/>
          <w:spacing w:val="-6"/>
        </w:rPr>
        <w:t xml:space="preserve">khoảng </w:t>
      </w:r>
      <w:r w:rsidRPr="00980372">
        <w:rPr>
          <w:bCs/>
          <w:noProof/>
          <w:spacing w:val="-6"/>
        </w:rPr>
        <w:t>cách</w:t>
      </w:r>
      <w:r w:rsidRPr="003C22BA">
        <w:rPr>
          <w:bCs/>
          <w:noProof/>
          <w:spacing w:val="-6"/>
        </w:rPr>
        <w:t xml:space="preserve"> tối thiểu 1</w:t>
      </w:r>
      <w:r w:rsidRPr="00980372">
        <w:rPr>
          <w:bCs/>
          <w:noProof/>
          <w:spacing w:val="-6"/>
        </w:rPr>
        <w:t xml:space="preserve">0 m </w:t>
      </w:r>
      <w:r w:rsidRPr="003C22BA">
        <w:rPr>
          <w:bCs/>
          <w:noProof/>
          <w:spacing w:val="-6"/>
        </w:rPr>
        <w:t xml:space="preserve">trở lên </w:t>
      </w:r>
      <w:r w:rsidRPr="00980372">
        <w:rPr>
          <w:bCs/>
          <w:noProof/>
          <w:spacing w:val="-6"/>
        </w:rPr>
        <w:t>đánh dấu một điểm</w:t>
      </w:r>
      <w:r w:rsidRPr="003C22BA">
        <w:rPr>
          <w:bCs/>
          <w:noProof/>
          <w:spacing w:val="-6"/>
        </w:rPr>
        <w:t xml:space="preserve"> bằng thiết bị GPS</w:t>
      </w:r>
      <w:r w:rsidRPr="00980372">
        <w:rPr>
          <w:bCs/>
          <w:noProof/>
          <w:spacing w:val="-6"/>
        </w:rPr>
        <w:t>).</w:t>
      </w:r>
      <w:r w:rsidRPr="00980372">
        <w:rPr>
          <w:bCs/>
          <w:noProof/>
          <w:color w:val="FF0000"/>
          <w:spacing w:val="-6"/>
        </w:rPr>
        <w:t xml:space="preserve"> </w:t>
      </w:r>
    </w:p>
    <w:p w14:paraId="7CFC2570" w14:textId="77777777" w:rsidR="001D6C1F" w:rsidRDefault="001D6C1F" w:rsidP="001D6C1F">
      <w:pPr>
        <w:spacing w:after="120"/>
        <w:rPr>
          <w:bCs/>
          <w:noProof/>
          <w:spacing w:val="-6"/>
        </w:rPr>
      </w:pPr>
      <w:r w:rsidRPr="00980372">
        <w:rPr>
          <w:bCs/>
          <w:noProof/>
          <w:spacing w:val="-6"/>
        </w:rPr>
        <w:t xml:space="preserve">Căn cứ </w:t>
      </w:r>
      <w:r>
        <w:rPr>
          <w:bCs/>
          <w:noProof/>
          <w:spacing w:val="-6"/>
        </w:rPr>
        <w:t xml:space="preserve">vào </w:t>
      </w:r>
      <w:r w:rsidRPr="00980372">
        <w:rPr>
          <w:bCs/>
          <w:noProof/>
          <w:spacing w:val="-6"/>
        </w:rPr>
        <w:t>độ sâu thực tế của thảm cỏ biển</w:t>
      </w:r>
      <w:r>
        <w:rPr>
          <w:bCs/>
          <w:noProof/>
          <w:spacing w:val="-6"/>
        </w:rPr>
        <w:t xml:space="preserve"> phân bố</w:t>
      </w:r>
      <w:r w:rsidRPr="00980372">
        <w:rPr>
          <w:bCs/>
          <w:noProof/>
          <w:spacing w:val="-6"/>
        </w:rPr>
        <w:t xml:space="preserve"> có thể sử dụng phương pháp lội khảo sát, h</w:t>
      </w:r>
      <w:r>
        <w:rPr>
          <w:bCs/>
          <w:noProof/>
          <w:spacing w:val="-6"/>
        </w:rPr>
        <w:t>oặc</w:t>
      </w:r>
      <w:r w:rsidRPr="00980372">
        <w:rPr>
          <w:bCs/>
          <w:noProof/>
          <w:spacing w:val="-6"/>
        </w:rPr>
        <w:t xml:space="preserve"> lặn có sử dụng thiết bị lặ</w:t>
      </w:r>
      <w:r>
        <w:rPr>
          <w:bCs/>
          <w:noProof/>
          <w:spacing w:val="-6"/>
        </w:rPr>
        <w:t>n SCUBA.</w:t>
      </w:r>
    </w:p>
    <w:p w14:paraId="703525F5" w14:textId="77777777" w:rsidR="001D6C1F" w:rsidRDefault="001D6C1F" w:rsidP="001D6C1F">
      <w:pPr>
        <w:spacing w:after="120"/>
      </w:pPr>
      <w:r>
        <w:t>2.2. Giám sát, đánh giá về độ phủ và sinh lượng</w:t>
      </w:r>
    </w:p>
    <w:p w14:paraId="41FE13FA" w14:textId="77777777" w:rsidR="001D6C1F" w:rsidRDefault="001D6C1F" w:rsidP="001D6C1F">
      <w:pPr>
        <w:spacing w:after="120"/>
        <w:rPr>
          <w:bCs/>
          <w:noProof/>
          <w:spacing w:val="-6"/>
        </w:rPr>
      </w:pPr>
      <w:r>
        <w:rPr>
          <w:bCs/>
          <w:noProof/>
          <w:spacing w:val="-6"/>
        </w:rPr>
        <w:t xml:space="preserve">- Xác định vị trí </w:t>
      </w:r>
      <w:r w:rsidRPr="003C22BA">
        <w:rPr>
          <w:bCs/>
          <w:noProof/>
          <w:spacing w:val="-6"/>
        </w:rPr>
        <w:t>giám sát:</w:t>
      </w:r>
      <w:r>
        <w:rPr>
          <w:bCs/>
          <w:noProof/>
          <w:spacing w:val="-6"/>
        </w:rPr>
        <w:t xml:space="preserve"> Căn cứ kết quả điều tra phân bố để xác định toạ độ khu vực giám sát, chọn khu vực đ</w:t>
      </w:r>
      <w:r w:rsidRPr="00613515">
        <w:rPr>
          <w:bCs/>
          <w:noProof/>
          <w:spacing w:val="-6"/>
        </w:rPr>
        <w:t>ại diện được cho các quần xã cỏ biển và sinh cảnh tại khu vực nghiên cứu</w:t>
      </w:r>
      <w:r>
        <w:rPr>
          <w:bCs/>
          <w:noProof/>
          <w:spacing w:val="-6"/>
        </w:rPr>
        <w:t xml:space="preserve"> để thiết lập các tuyến và </w:t>
      </w:r>
      <w:r w:rsidRPr="00980372">
        <w:rPr>
          <w:bCs/>
          <w:noProof/>
          <w:color w:val="000000"/>
          <w:spacing w:val="-6"/>
        </w:rPr>
        <w:t>mặt cắt</w:t>
      </w:r>
      <w:r>
        <w:rPr>
          <w:bCs/>
          <w:noProof/>
          <w:spacing w:val="-6"/>
        </w:rPr>
        <w:t xml:space="preserve"> giám sát</w:t>
      </w:r>
      <w:r w:rsidRPr="00613515">
        <w:rPr>
          <w:bCs/>
          <w:noProof/>
          <w:spacing w:val="-6"/>
        </w:rPr>
        <w:t>.</w:t>
      </w:r>
    </w:p>
    <w:p w14:paraId="4B512DEB" w14:textId="77777777" w:rsidR="001D6C1F" w:rsidRDefault="001D6C1F" w:rsidP="001D6C1F">
      <w:pPr>
        <w:spacing w:after="120"/>
        <w:rPr>
          <w:bCs/>
          <w:noProof/>
          <w:spacing w:val="-6"/>
        </w:rPr>
      </w:pPr>
      <w:r>
        <w:rPr>
          <w:bCs/>
          <w:noProof/>
          <w:spacing w:val="-6"/>
        </w:rPr>
        <w:t xml:space="preserve">- Thiết lập các tuyến và </w:t>
      </w:r>
      <w:bookmarkStart w:id="78" w:name="_Hlk135036892"/>
      <w:r w:rsidRPr="00980372">
        <w:rPr>
          <w:bCs/>
          <w:noProof/>
          <w:color w:val="000000"/>
          <w:spacing w:val="-6"/>
        </w:rPr>
        <w:t>mặt cắt</w:t>
      </w:r>
      <w:r>
        <w:rPr>
          <w:bCs/>
          <w:noProof/>
          <w:spacing w:val="-6"/>
        </w:rPr>
        <w:t xml:space="preserve"> </w:t>
      </w:r>
      <w:bookmarkEnd w:id="78"/>
      <w:r>
        <w:rPr>
          <w:bCs/>
          <w:noProof/>
          <w:spacing w:val="-6"/>
        </w:rPr>
        <w:t xml:space="preserve">tại </w:t>
      </w:r>
      <w:r w:rsidRPr="00954770">
        <w:rPr>
          <w:bCs/>
          <w:noProof/>
          <w:color w:val="000000"/>
          <w:spacing w:val="-6"/>
        </w:rPr>
        <w:t>vị trí giám sát</w:t>
      </w:r>
      <w:r>
        <w:rPr>
          <w:bCs/>
          <w:noProof/>
          <w:spacing w:val="-6"/>
        </w:rPr>
        <w:t xml:space="preserve"> được thực hiện như sau:</w:t>
      </w:r>
    </w:p>
    <w:p w14:paraId="045B70E2" w14:textId="77777777" w:rsidR="001D6C1F" w:rsidRDefault="001D6C1F" w:rsidP="001D6C1F">
      <w:pPr>
        <w:spacing w:after="120"/>
        <w:rPr>
          <w:bCs/>
          <w:noProof/>
          <w:spacing w:val="-6"/>
        </w:rPr>
      </w:pPr>
      <w:r>
        <w:rPr>
          <w:bCs/>
          <w:noProof/>
          <w:spacing w:val="-6"/>
        </w:rPr>
        <w:t xml:space="preserve">+ Về lập tuyến: Các tuyến được đặt vuông góc với bờ theo hướng từ vùng trên triều đến nơi không còn cỏ biển phân bố, có thể đặt từ 01 đến 03 tuyến tuỳ theo chiều </w:t>
      </w:r>
      <w:r>
        <w:rPr>
          <w:bCs/>
          <w:noProof/>
          <w:spacing w:val="-6"/>
        </w:rPr>
        <w:lastRenderedPageBreak/>
        <w:t>rộng của thảm cỏ biển, các tuyến giám sát được đặt song song với nhau, cách nhau không quá 100m.</w:t>
      </w:r>
    </w:p>
    <w:p w14:paraId="43063FC7" w14:textId="77777777" w:rsidR="001D6C1F" w:rsidRPr="00613515" w:rsidRDefault="001D6C1F" w:rsidP="001D6C1F">
      <w:pPr>
        <w:spacing w:after="120"/>
        <w:rPr>
          <w:bCs/>
          <w:noProof/>
          <w:spacing w:val="-6"/>
        </w:rPr>
      </w:pPr>
      <w:r>
        <w:rPr>
          <w:bCs/>
          <w:noProof/>
          <w:spacing w:val="-6"/>
        </w:rPr>
        <w:t xml:space="preserve">+ Về lập mặt cắt: Mặt cắt được thiết lập trong phạm vi các tuyến đã lập, mặt cắt được đặt từ chỗ nông ra chỗ sâu của thảm cỏ biển. Trên các tuyến đã lập ta xác định và đặt 03 mặt cắt: mặt cắt 01 đặt ở vùng triều ven bờ, mặt cắt 02 đặt ở giữa và mặt cắt 03 đặt ở rìa ngoài cùng của thảm cỏ biển; các mặt cắt được thiết lập có thể chéo với tuyến điều tra hoặc vuông góc với tuyến điều tra, tuỳ thuộc vào sự phân bố của cỏ biển tại khu vực giám sát (việc đặt các mặt cắt phải đại diện được cho toàn bộ cỏ biển theo độ phủ tại khu vực giám sát), các mặt cắt phải được ghim cố định và đánh dấu bằng GPS để các năm tiếp theo giám sát. </w:t>
      </w:r>
      <w:r w:rsidRPr="00220B3F">
        <w:rPr>
          <w:bCs/>
          <w:noProof/>
          <w:spacing w:val="-6"/>
        </w:rPr>
        <w:t xml:space="preserve">Chiều dài của </w:t>
      </w:r>
      <w:r w:rsidRPr="00980372">
        <w:rPr>
          <w:bCs/>
          <w:noProof/>
          <w:spacing w:val="-6"/>
        </w:rPr>
        <w:t xml:space="preserve">các </w:t>
      </w:r>
      <w:r w:rsidRPr="00220B3F">
        <w:rPr>
          <w:bCs/>
          <w:noProof/>
          <w:spacing w:val="-6"/>
        </w:rPr>
        <w:t xml:space="preserve">mặt cắt tuỳ thuộc vào </w:t>
      </w:r>
      <w:r>
        <w:rPr>
          <w:bCs/>
          <w:noProof/>
          <w:spacing w:val="-6"/>
        </w:rPr>
        <w:t xml:space="preserve">sự phân bố theo </w:t>
      </w:r>
      <w:r w:rsidRPr="00220B3F">
        <w:rPr>
          <w:bCs/>
          <w:noProof/>
          <w:spacing w:val="-6"/>
        </w:rPr>
        <w:t xml:space="preserve">chiều </w:t>
      </w:r>
      <w:r>
        <w:rPr>
          <w:bCs/>
          <w:noProof/>
          <w:spacing w:val="-6"/>
        </w:rPr>
        <w:t>rộng</w:t>
      </w:r>
      <w:r w:rsidRPr="00220B3F">
        <w:rPr>
          <w:bCs/>
          <w:noProof/>
          <w:spacing w:val="-6"/>
        </w:rPr>
        <w:t xml:space="preserve"> của thảm cỏ biển</w:t>
      </w:r>
      <w:r>
        <w:rPr>
          <w:bCs/>
          <w:noProof/>
          <w:spacing w:val="-6"/>
        </w:rPr>
        <w:t xml:space="preserve">. Khoảng cách giữa các mặt cắt từ 50 – 100m phụ thuộc vào chiều dài của tuyến </w:t>
      </w:r>
      <w:r w:rsidRPr="00980372">
        <w:rPr>
          <w:bCs/>
          <w:i/>
          <w:iCs/>
          <w:noProof/>
          <w:spacing w:val="-6"/>
        </w:rPr>
        <w:t>(</w:t>
      </w:r>
      <w:r>
        <w:rPr>
          <w:bCs/>
          <w:i/>
          <w:iCs/>
          <w:noProof/>
          <w:spacing w:val="-6"/>
        </w:rPr>
        <w:t xml:space="preserve">Áp dụng theo </w:t>
      </w:r>
      <w:r w:rsidRPr="00980372">
        <w:rPr>
          <w:bCs/>
          <w:i/>
          <w:iCs/>
          <w:noProof/>
          <w:spacing w:val="-6"/>
        </w:rPr>
        <w:t>bảng 6.2 mục 6 Điều 29 thông tư 23/TT-BTNMT)</w:t>
      </w:r>
      <w:r>
        <w:rPr>
          <w:bCs/>
          <w:noProof/>
          <w:spacing w:val="-6"/>
        </w:rPr>
        <w:t>.</w:t>
      </w:r>
    </w:p>
    <w:p w14:paraId="61C99F8A" w14:textId="77777777" w:rsidR="001D6C1F" w:rsidRDefault="001D6C1F" w:rsidP="001D6C1F">
      <w:pPr>
        <w:spacing w:after="120"/>
        <w:rPr>
          <w:color w:val="000000"/>
        </w:rPr>
      </w:pPr>
      <w:r>
        <w:t xml:space="preserve">+ </w:t>
      </w:r>
      <w:r w:rsidRPr="00980372">
        <w:t>S</w:t>
      </w:r>
      <w:r w:rsidRPr="00980372">
        <w:rPr>
          <w:color w:val="000000"/>
        </w:rPr>
        <w:t xml:space="preserve">ố lượng các điểm trên mặt cắt </w:t>
      </w:r>
      <w:r>
        <w:rPr>
          <w:color w:val="000000"/>
        </w:rPr>
        <w:t>giám</w:t>
      </w:r>
      <w:r w:rsidRPr="00980372">
        <w:rPr>
          <w:color w:val="000000"/>
        </w:rPr>
        <w:t xml:space="preserve"> sát</w:t>
      </w:r>
      <w:r>
        <w:rPr>
          <w:color w:val="000000"/>
        </w:rPr>
        <w:t xml:space="preserve"> </w:t>
      </w:r>
      <w:r w:rsidRPr="00980372">
        <w:rPr>
          <w:color w:val="000000"/>
        </w:rPr>
        <w:t>để đặt khung chuẩn</w:t>
      </w:r>
      <w:r>
        <w:rPr>
          <w:color w:val="000000"/>
        </w:rPr>
        <w:t xml:space="preserve"> (Quandrat)</w:t>
      </w:r>
      <w:r w:rsidRPr="00980372">
        <w:rPr>
          <w:color w:val="000000"/>
        </w:rPr>
        <w:t xml:space="preserve"> lấy mẫu phụ thuộc vào kích thước chiều rộng của thảm cỏ biển</w:t>
      </w:r>
      <w:r>
        <w:rPr>
          <w:color w:val="000000"/>
        </w:rPr>
        <w:t>, các khung chuẩn thu mẫu được bố trí ngẫu nhiên và được lựa chọn từ trước theo số mét trên thước dây (đảm bảo được việc thu mẫu ngẫu nhiên). Đ</w:t>
      </w:r>
      <w:r w:rsidRPr="00980372">
        <w:rPr>
          <w:color w:val="000000"/>
        </w:rPr>
        <w:t xml:space="preserve">ối với thảm cỏ biển </w:t>
      </w:r>
      <w:r>
        <w:rPr>
          <w:color w:val="000000"/>
        </w:rPr>
        <w:t xml:space="preserve">tại Vườn quốc gia </w:t>
      </w:r>
      <w:r w:rsidRPr="00980372">
        <w:rPr>
          <w:color w:val="000000"/>
        </w:rPr>
        <w:t xml:space="preserve">cự ly </w:t>
      </w:r>
      <w:r>
        <w:rPr>
          <w:color w:val="000000"/>
        </w:rPr>
        <w:t>giữa các điểm</w:t>
      </w:r>
      <w:r w:rsidRPr="00980372">
        <w:rPr>
          <w:color w:val="000000"/>
        </w:rPr>
        <w:t xml:space="preserve"> </w:t>
      </w:r>
      <w:r>
        <w:rPr>
          <w:color w:val="000000"/>
        </w:rPr>
        <w:t>đặt khung chuẩn trên mặt cắt tối thiểu là</w:t>
      </w:r>
      <w:r w:rsidRPr="00980372">
        <w:rPr>
          <w:color w:val="000000"/>
        </w:rPr>
        <w:t xml:space="preserve"> 1</w:t>
      </w:r>
      <w:r>
        <w:rPr>
          <w:color w:val="000000"/>
        </w:rPr>
        <w:t>0</w:t>
      </w:r>
      <w:r w:rsidRPr="00980372">
        <w:rPr>
          <w:color w:val="000000"/>
        </w:rPr>
        <w:t>m</w:t>
      </w:r>
      <w:r>
        <w:rPr>
          <w:color w:val="000000"/>
        </w:rPr>
        <w:t>/khung</w:t>
      </w:r>
      <w:r w:rsidRPr="00980372">
        <w:rPr>
          <w:color w:val="000000"/>
        </w:rPr>
        <w:t xml:space="preserve"> dọc theo</w:t>
      </w:r>
      <w:r>
        <w:rPr>
          <w:color w:val="000000"/>
        </w:rPr>
        <w:t xml:space="preserve"> dây</w:t>
      </w:r>
      <w:r w:rsidRPr="00980372">
        <w:rPr>
          <w:color w:val="000000"/>
        </w:rPr>
        <w:t xml:space="preserve"> mặt cắt</w:t>
      </w:r>
      <w:r>
        <w:rPr>
          <w:color w:val="000000"/>
        </w:rPr>
        <w:t>; gắn nhãn và ghi số thứ tự tại các điểm đặt khung chuẩn từ 1, 2, 3,…</w:t>
      </w:r>
      <w:r w:rsidRPr="00980372">
        <w:rPr>
          <w:color w:val="000000"/>
        </w:rPr>
        <w:t>.</w:t>
      </w:r>
      <w:r>
        <w:rPr>
          <w:color w:val="000000"/>
        </w:rPr>
        <w:t xml:space="preserve"> để nhận biết vị trí khung. </w:t>
      </w:r>
    </w:p>
    <w:p w14:paraId="0EFA60B4" w14:textId="77777777" w:rsidR="001D6C1F" w:rsidRDefault="001D6C1F" w:rsidP="001D6C1F">
      <w:pPr>
        <w:spacing w:after="120"/>
        <w:rPr>
          <w:color w:val="000000"/>
        </w:rPr>
      </w:pPr>
      <w:r>
        <w:rPr>
          <w:color w:val="000000"/>
        </w:rPr>
        <w:t>- Xác định phần trăm độ che phủ của cỏ biển trong khung chuẩn bằng phương pháp của Saito và Atobe (kích thước khung chuẩn là 50cm x 50cm và được chia thành 25 ô vuông nhỏ, kích thước 10cm x 10cm):</w:t>
      </w:r>
    </w:p>
    <w:tbl>
      <w:tblPr>
        <w:tblW w:w="93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1589"/>
        <w:gridCol w:w="2725"/>
        <w:gridCol w:w="2180"/>
        <w:gridCol w:w="2110"/>
      </w:tblGrid>
      <w:tr w:rsidR="001D6C1F" w:rsidRPr="001D6C1F" w14:paraId="4C0D575B" w14:textId="77777777" w:rsidTr="00543B33">
        <w:trPr>
          <w:trHeight w:val="98"/>
          <w:jc w:val="center"/>
        </w:trPr>
        <w:tc>
          <w:tcPr>
            <w:tcW w:w="727" w:type="dxa"/>
          </w:tcPr>
          <w:p w14:paraId="365C9EA0" w14:textId="77777777" w:rsidR="001D6C1F" w:rsidRPr="001D6C1F" w:rsidRDefault="001D6C1F" w:rsidP="001D6C1F">
            <w:pPr>
              <w:spacing w:before="60" w:after="60"/>
              <w:ind w:firstLine="0"/>
              <w:jc w:val="center"/>
              <w:rPr>
                <w:b/>
                <w:bCs/>
                <w:szCs w:val="28"/>
              </w:rPr>
            </w:pPr>
            <w:r w:rsidRPr="001D6C1F">
              <w:rPr>
                <w:bCs/>
                <w:color w:val="000000"/>
              </w:rPr>
              <w:tab/>
            </w:r>
            <w:r w:rsidRPr="001D6C1F">
              <w:rPr>
                <w:b/>
                <w:bCs/>
                <w:szCs w:val="28"/>
              </w:rPr>
              <w:t>TT</w:t>
            </w:r>
          </w:p>
        </w:tc>
        <w:tc>
          <w:tcPr>
            <w:tcW w:w="1589" w:type="dxa"/>
            <w:shd w:val="clear" w:color="auto" w:fill="auto"/>
          </w:tcPr>
          <w:p w14:paraId="1A3E33AC" w14:textId="77777777" w:rsidR="001D6C1F" w:rsidRPr="001D6C1F" w:rsidRDefault="001D6C1F" w:rsidP="001D6C1F">
            <w:pPr>
              <w:spacing w:before="60" w:after="60"/>
              <w:ind w:firstLine="0"/>
              <w:jc w:val="center"/>
              <w:rPr>
                <w:b/>
                <w:bCs/>
                <w:szCs w:val="28"/>
              </w:rPr>
            </w:pPr>
            <w:r w:rsidRPr="001D6C1F">
              <w:rPr>
                <w:b/>
                <w:bCs/>
                <w:szCs w:val="28"/>
              </w:rPr>
              <w:t>Cấp độ che phủ</w:t>
            </w:r>
          </w:p>
        </w:tc>
        <w:tc>
          <w:tcPr>
            <w:tcW w:w="2725" w:type="dxa"/>
            <w:shd w:val="clear" w:color="auto" w:fill="auto"/>
          </w:tcPr>
          <w:p w14:paraId="5F511544" w14:textId="77777777" w:rsidR="001D6C1F" w:rsidRPr="001D6C1F" w:rsidRDefault="001D6C1F" w:rsidP="001D6C1F">
            <w:pPr>
              <w:spacing w:before="60" w:after="60"/>
              <w:ind w:firstLine="0"/>
              <w:jc w:val="center"/>
              <w:rPr>
                <w:b/>
                <w:bCs/>
                <w:szCs w:val="28"/>
              </w:rPr>
            </w:pPr>
            <w:r w:rsidRPr="001D6C1F">
              <w:rPr>
                <w:b/>
                <w:bCs/>
                <w:szCs w:val="28"/>
              </w:rPr>
              <w:t>Phần nền đáy cỏ biển bao phủ</w:t>
            </w:r>
          </w:p>
        </w:tc>
        <w:tc>
          <w:tcPr>
            <w:tcW w:w="2180" w:type="dxa"/>
          </w:tcPr>
          <w:p w14:paraId="44A9ABFE" w14:textId="77777777" w:rsidR="001D6C1F" w:rsidRPr="001D6C1F" w:rsidRDefault="001D6C1F" w:rsidP="001D6C1F">
            <w:pPr>
              <w:spacing w:before="60" w:after="60"/>
              <w:ind w:firstLine="0"/>
              <w:jc w:val="center"/>
              <w:rPr>
                <w:b/>
                <w:bCs/>
                <w:szCs w:val="28"/>
              </w:rPr>
            </w:pPr>
            <w:r w:rsidRPr="001D6C1F">
              <w:rPr>
                <w:b/>
                <w:bCs/>
                <w:szCs w:val="28"/>
              </w:rPr>
              <w:t>Phần trăm tương ứng</w:t>
            </w:r>
          </w:p>
        </w:tc>
        <w:tc>
          <w:tcPr>
            <w:tcW w:w="2110" w:type="dxa"/>
            <w:shd w:val="clear" w:color="auto" w:fill="auto"/>
          </w:tcPr>
          <w:p w14:paraId="3C380464" w14:textId="77777777" w:rsidR="001D6C1F" w:rsidRPr="001D6C1F" w:rsidRDefault="001D6C1F" w:rsidP="001D6C1F">
            <w:pPr>
              <w:spacing w:before="60" w:after="60"/>
              <w:ind w:firstLine="0"/>
              <w:jc w:val="center"/>
              <w:rPr>
                <w:b/>
                <w:bCs/>
                <w:szCs w:val="28"/>
              </w:rPr>
            </w:pPr>
            <w:r w:rsidRPr="001D6C1F">
              <w:rPr>
                <w:b/>
                <w:bCs/>
                <w:szCs w:val="28"/>
              </w:rPr>
              <w:t>Phần trăm trung bình (M)</w:t>
            </w:r>
          </w:p>
        </w:tc>
      </w:tr>
      <w:tr w:rsidR="001D6C1F" w:rsidRPr="001D6C1F" w14:paraId="4FFD51A1" w14:textId="77777777" w:rsidTr="00543B33">
        <w:trPr>
          <w:trHeight w:val="98"/>
          <w:jc w:val="center"/>
        </w:trPr>
        <w:tc>
          <w:tcPr>
            <w:tcW w:w="727" w:type="dxa"/>
          </w:tcPr>
          <w:p w14:paraId="36DD0E88" w14:textId="77777777" w:rsidR="001D6C1F" w:rsidRPr="001D6C1F" w:rsidRDefault="001D6C1F" w:rsidP="001D6C1F">
            <w:pPr>
              <w:spacing w:before="60" w:after="60"/>
              <w:ind w:firstLine="0"/>
              <w:jc w:val="center"/>
              <w:rPr>
                <w:szCs w:val="28"/>
              </w:rPr>
            </w:pPr>
            <w:r w:rsidRPr="001D6C1F">
              <w:rPr>
                <w:szCs w:val="28"/>
              </w:rPr>
              <w:t>1</w:t>
            </w:r>
          </w:p>
        </w:tc>
        <w:tc>
          <w:tcPr>
            <w:tcW w:w="1589" w:type="dxa"/>
            <w:shd w:val="clear" w:color="auto" w:fill="auto"/>
          </w:tcPr>
          <w:p w14:paraId="59835464" w14:textId="77777777" w:rsidR="001D6C1F" w:rsidRPr="001D6C1F" w:rsidRDefault="001D6C1F" w:rsidP="001D6C1F">
            <w:pPr>
              <w:spacing w:before="60" w:after="60"/>
              <w:ind w:firstLine="0"/>
              <w:jc w:val="center"/>
              <w:rPr>
                <w:szCs w:val="28"/>
              </w:rPr>
            </w:pPr>
            <w:r w:rsidRPr="001D6C1F">
              <w:rPr>
                <w:szCs w:val="28"/>
              </w:rPr>
              <w:t>5</w:t>
            </w:r>
          </w:p>
        </w:tc>
        <w:tc>
          <w:tcPr>
            <w:tcW w:w="2725" w:type="dxa"/>
            <w:shd w:val="clear" w:color="auto" w:fill="auto"/>
          </w:tcPr>
          <w:p w14:paraId="1E496A21" w14:textId="77777777" w:rsidR="001D6C1F" w:rsidRPr="001D6C1F" w:rsidRDefault="001D6C1F" w:rsidP="001D6C1F">
            <w:pPr>
              <w:spacing w:before="60" w:after="60"/>
              <w:ind w:firstLine="0"/>
              <w:jc w:val="center"/>
              <w:rPr>
                <w:szCs w:val="28"/>
              </w:rPr>
            </w:pPr>
            <w:r w:rsidRPr="001D6C1F">
              <w:rPr>
                <w:szCs w:val="28"/>
              </w:rPr>
              <w:t>Từ 1/2 đến toàn bộ</w:t>
            </w:r>
          </w:p>
        </w:tc>
        <w:tc>
          <w:tcPr>
            <w:tcW w:w="2180" w:type="dxa"/>
          </w:tcPr>
          <w:p w14:paraId="017939C0" w14:textId="77777777" w:rsidR="001D6C1F" w:rsidRPr="001D6C1F" w:rsidRDefault="001D6C1F" w:rsidP="001D6C1F">
            <w:pPr>
              <w:spacing w:before="60" w:after="60"/>
              <w:ind w:firstLine="0"/>
              <w:jc w:val="center"/>
              <w:rPr>
                <w:szCs w:val="28"/>
              </w:rPr>
            </w:pPr>
            <w:r w:rsidRPr="001D6C1F">
              <w:rPr>
                <w:szCs w:val="28"/>
              </w:rPr>
              <w:t>50 - 100</w:t>
            </w:r>
          </w:p>
        </w:tc>
        <w:tc>
          <w:tcPr>
            <w:tcW w:w="2110" w:type="dxa"/>
            <w:shd w:val="clear" w:color="auto" w:fill="auto"/>
          </w:tcPr>
          <w:p w14:paraId="22A93259" w14:textId="77777777" w:rsidR="001D6C1F" w:rsidRPr="001D6C1F" w:rsidRDefault="001D6C1F" w:rsidP="001D6C1F">
            <w:pPr>
              <w:spacing w:before="60" w:after="60"/>
              <w:ind w:firstLine="0"/>
              <w:jc w:val="center"/>
              <w:rPr>
                <w:szCs w:val="28"/>
              </w:rPr>
            </w:pPr>
            <w:r w:rsidRPr="001D6C1F">
              <w:rPr>
                <w:szCs w:val="28"/>
              </w:rPr>
              <w:t>75,0</w:t>
            </w:r>
          </w:p>
        </w:tc>
      </w:tr>
      <w:tr w:rsidR="001D6C1F" w:rsidRPr="001D6C1F" w14:paraId="5473B763" w14:textId="77777777" w:rsidTr="00543B33">
        <w:trPr>
          <w:trHeight w:val="98"/>
          <w:jc w:val="center"/>
        </w:trPr>
        <w:tc>
          <w:tcPr>
            <w:tcW w:w="727" w:type="dxa"/>
          </w:tcPr>
          <w:p w14:paraId="443175E7" w14:textId="77777777" w:rsidR="001D6C1F" w:rsidRPr="001D6C1F" w:rsidRDefault="001D6C1F" w:rsidP="001D6C1F">
            <w:pPr>
              <w:spacing w:before="60" w:after="60"/>
              <w:ind w:firstLine="0"/>
              <w:jc w:val="center"/>
              <w:rPr>
                <w:szCs w:val="28"/>
              </w:rPr>
            </w:pPr>
            <w:r w:rsidRPr="001D6C1F">
              <w:rPr>
                <w:szCs w:val="28"/>
              </w:rPr>
              <w:t>2</w:t>
            </w:r>
          </w:p>
        </w:tc>
        <w:tc>
          <w:tcPr>
            <w:tcW w:w="1589" w:type="dxa"/>
            <w:shd w:val="clear" w:color="auto" w:fill="auto"/>
          </w:tcPr>
          <w:p w14:paraId="3884E9FF" w14:textId="77777777" w:rsidR="001D6C1F" w:rsidRPr="001D6C1F" w:rsidRDefault="001D6C1F" w:rsidP="001D6C1F">
            <w:pPr>
              <w:spacing w:before="60" w:after="60"/>
              <w:ind w:firstLine="0"/>
              <w:jc w:val="center"/>
              <w:rPr>
                <w:szCs w:val="28"/>
              </w:rPr>
            </w:pPr>
            <w:r w:rsidRPr="001D6C1F">
              <w:rPr>
                <w:szCs w:val="28"/>
              </w:rPr>
              <w:t>4</w:t>
            </w:r>
          </w:p>
        </w:tc>
        <w:tc>
          <w:tcPr>
            <w:tcW w:w="2725" w:type="dxa"/>
            <w:shd w:val="clear" w:color="auto" w:fill="auto"/>
          </w:tcPr>
          <w:p w14:paraId="5E11B5A0" w14:textId="77777777" w:rsidR="001D6C1F" w:rsidRPr="001D6C1F" w:rsidRDefault="001D6C1F" w:rsidP="001D6C1F">
            <w:pPr>
              <w:spacing w:before="60" w:after="60"/>
              <w:ind w:firstLine="0"/>
              <w:jc w:val="center"/>
              <w:rPr>
                <w:szCs w:val="28"/>
              </w:rPr>
            </w:pPr>
            <w:r w:rsidRPr="001D6C1F">
              <w:rPr>
                <w:szCs w:val="28"/>
              </w:rPr>
              <w:t>Từ 1/4 đến 1/2</w:t>
            </w:r>
          </w:p>
        </w:tc>
        <w:tc>
          <w:tcPr>
            <w:tcW w:w="2180" w:type="dxa"/>
          </w:tcPr>
          <w:p w14:paraId="68719ABB" w14:textId="77777777" w:rsidR="001D6C1F" w:rsidRPr="001D6C1F" w:rsidRDefault="001D6C1F" w:rsidP="001D6C1F">
            <w:pPr>
              <w:spacing w:before="60" w:after="60"/>
              <w:ind w:firstLine="0"/>
              <w:jc w:val="center"/>
              <w:rPr>
                <w:szCs w:val="28"/>
              </w:rPr>
            </w:pPr>
            <w:r w:rsidRPr="001D6C1F">
              <w:rPr>
                <w:szCs w:val="28"/>
              </w:rPr>
              <w:t>25 - 50</w:t>
            </w:r>
          </w:p>
        </w:tc>
        <w:tc>
          <w:tcPr>
            <w:tcW w:w="2110" w:type="dxa"/>
            <w:shd w:val="clear" w:color="auto" w:fill="auto"/>
          </w:tcPr>
          <w:p w14:paraId="6949EF71" w14:textId="77777777" w:rsidR="001D6C1F" w:rsidRPr="001D6C1F" w:rsidRDefault="001D6C1F" w:rsidP="001D6C1F">
            <w:pPr>
              <w:spacing w:before="60" w:after="60"/>
              <w:ind w:firstLine="0"/>
              <w:jc w:val="center"/>
              <w:rPr>
                <w:szCs w:val="28"/>
              </w:rPr>
            </w:pPr>
            <w:r w:rsidRPr="001D6C1F">
              <w:rPr>
                <w:szCs w:val="28"/>
              </w:rPr>
              <w:t>37,5</w:t>
            </w:r>
          </w:p>
        </w:tc>
      </w:tr>
      <w:tr w:rsidR="001D6C1F" w:rsidRPr="001D6C1F" w14:paraId="79F9FA32" w14:textId="77777777" w:rsidTr="00543B33">
        <w:trPr>
          <w:trHeight w:val="98"/>
          <w:jc w:val="center"/>
        </w:trPr>
        <w:tc>
          <w:tcPr>
            <w:tcW w:w="727" w:type="dxa"/>
          </w:tcPr>
          <w:p w14:paraId="764F3C09" w14:textId="77777777" w:rsidR="001D6C1F" w:rsidRPr="001D6C1F" w:rsidRDefault="001D6C1F" w:rsidP="001D6C1F">
            <w:pPr>
              <w:spacing w:before="60" w:after="60"/>
              <w:ind w:firstLine="0"/>
              <w:jc w:val="center"/>
              <w:rPr>
                <w:szCs w:val="28"/>
              </w:rPr>
            </w:pPr>
            <w:r w:rsidRPr="001D6C1F">
              <w:rPr>
                <w:szCs w:val="28"/>
              </w:rPr>
              <w:t>3</w:t>
            </w:r>
          </w:p>
        </w:tc>
        <w:tc>
          <w:tcPr>
            <w:tcW w:w="1589" w:type="dxa"/>
            <w:shd w:val="clear" w:color="auto" w:fill="auto"/>
          </w:tcPr>
          <w:p w14:paraId="58BF14C3" w14:textId="77777777" w:rsidR="001D6C1F" w:rsidRPr="001D6C1F" w:rsidRDefault="001D6C1F" w:rsidP="001D6C1F">
            <w:pPr>
              <w:spacing w:before="60" w:after="60"/>
              <w:ind w:firstLine="0"/>
              <w:jc w:val="center"/>
              <w:rPr>
                <w:szCs w:val="28"/>
              </w:rPr>
            </w:pPr>
            <w:r w:rsidRPr="001D6C1F">
              <w:rPr>
                <w:szCs w:val="28"/>
              </w:rPr>
              <w:t>3</w:t>
            </w:r>
          </w:p>
        </w:tc>
        <w:tc>
          <w:tcPr>
            <w:tcW w:w="2725" w:type="dxa"/>
            <w:shd w:val="clear" w:color="auto" w:fill="auto"/>
          </w:tcPr>
          <w:p w14:paraId="358C6178" w14:textId="77777777" w:rsidR="001D6C1F" w:rsidRPr="001D6C1F" w:rsidRDefault="001D6C1F" w:rsidP="001D6C1F">
            <w:pPr>
              <w:spacing w:before="60" w:after="60"/>
              <w:ind w:firstLine="0"/>
              <w:jc w:val="center"/>
              <w:rPr>
                <w:szCs w:val="28"/>
              </w:rPr>
            </w:pPr>
            <w:r w:rsidRPr="001D6C1F">
              <w:rPr>
                <w:szCs w:val="28"/>
              </w:rPr>
              <w:t>Từ 1/8 đến 1/4</w:t>
            </w:r>
          </w:p>
        </w:tc>
        <w:tc>
          <w:tcPr>
            <w:tcW w:w="2180" w:type="dxa"/>
          </w:tcPr>
          <w:p w14:paraId="65841042" w14:textId="77777777" w:rsidR="001D6C1F" w:rsidRPr="001D6C1F" w:rsidRDefault="001D6C1F" w:rsidP="001D6C1F">
            <w:pPr>
              <w:spacing w:before="60" w:after="60"/>
              <w:ind w:firstLine="0"/>
              <w:jc w:val="center"/>
              <w:rPr>
                <w:szCs w:val="28"/>
              </w:rPr>
            </w:pPr>
            <w:r w:rsidRPr="001D6C1F">
              <w:rPr>
                <w:szCs w:val="28"/>
              </w:rPr>
              <w:t>12,5 - 25</w:t>
            </w:r>
          </w:p>
        </w:tc>
        <w:tc>
          <w:tcPr>
            <w:tcW w:w="2110" w:type="dxa"/>
            <w:shd w:val="clear" w:color="auto" w:fill="auto"/>
          </w:tcPr>
          <w:p w14:paraId="1670A1C0" w14:textId="77777777" w:rsidR="001D6C1F" w:rsidRPr="001D6C1F" w:rsidRDefault="001D6C1F" w:rsidP="001D6C1F">
            <w:pPr>
              <w:spacing w:before="60" w:after="60"/>
              <w:ind w:firstLine="0"/>
              <w:jc w:val="center"/>
              <w:rPr>
                <w:szCs w:val="28"/>
              </w:rPr>
            </w:pPr>
            <w:r w:rsidRPr="001D6C1F">
              <w:rPr>
                <w:szCs w:val="28"/>
              </w:rPr>
              <w:t>18,75</w:t>
            </w:r>
          </w:p>
        </w:tc>
      </w:tr>
      <w:tr w:rsidR="001D6C1F" w:rsidRPr="001D6C1F" w14:paraId="5359D377" w14:textId="77777777" w:rsidTr="00543B33">
        <w:trPr>
          <w:trHeight w:val="98"/>
          <w:jc w:val="center"/>
        </w:trPr>
        <w:tc>
          <w:tcPr>
            <w:tcW w:w="727" w:type="dxa"/>
          </w:tcPr>
          <w:p w14:paraId="060039E4" w14:textId="77777777" w:rsidR="001D6C1F" w:rsidRPr="001D6C1F" w:rsidRDefault="001D6C1F" w:rsidP="001D6C1F">
            <w:pPr>
              <w:spacing w:before="60" w:after="60"/>
              <w:ind w:firstLine="0"/>
              <w:jc w:val="center"/>
              <w:rPr>
                <w:szCs w:val="28"/>
              </w:rPr>
            </w:pPr>
            <w:r w:rsidRPr="001D6C1F">
              <w:rPr>
                <w:szCs w:val="28"/>
              </w:rPr>
              <w:t>4</w:t>
            </w:r>
          </w:p>
        </w:tc>
        <w:tc>
          <w:tcPr>
            <w:tcW w:w="1589" w:type="dxa"/>
            <w:shd w:val="clear" w:color="auto" w:fill="auto"/>
          </w:tcPr>
          <w:p w14:paraId="51B99EB1" w14:textId="77777777" w:rsidR="001D6C1F" w:rsidRPr="001D6C1F" w:rsidRDefault="001D6C1F" w:rsidP="001D6C1F">
            <w:pPr>
              <w:spacing w:before="60" w:after="60"/>
              <w:ind w:firstLine="0"/>
              <w:jc w:val="center"/>
              <w:rPr>
                <w:szCs w:val="28"/>
              </w:rPr>
            </w:pPr>
            <w:r w:rsidRPr="001D6C1F">
              <w:rPr>
                <w:szCs w:val="28"/>
              </w:rPr>
              <w:t>2</w:t>
            </w:r>
          </w:p>
        </w:tc>
        <w:tc>
          <w:tcPr>
            <w:tcW w:w="2725" w:type="dxa"/>
            <w:shd w:val="clear" w:color="auto" w:fill="auto"/>
          </w:tcPr>
          <w:p w14:paraId="5909D559" w14:textId="77777777" w:rsidR="001D6C1F" w:rsidRPr="001D6C1F" w:rsidRDefault="001D6C1F" w:rsidP="001D6C1F">
            <w:pPr>
              <w:spacing w:before="60" w:after="60"/>
              <w:ind w:firstLine="0"/>
              <w:jc w:val="center"/>
              <w:rPr>
                <w:szCs w:val="28"/>
              </w:rPr>
            </w:pPr>
            <w:r w:rsidRPr="001D6C1F">
              <w:rPr>
                <w:szCs w:val="28"/>
              </w:rPr>
              <w:t>Từ 1/16 đến 1/8</w:t>
            </w:r>
          </w:p>
        </w:tc>
        <w:tc>
          <w:tcPr>
            <w:tcW w:w="2180" w:type="dxa"/>
          </w:tcPr>
          <w:p w14:paraId="694AAA7F" w14:textId="77777777" w:rsidR="001D6C1F" w:rsidRPr="001D6C1F" w:rsidRDefault="001D6C1F" w:rsidP="001D6C1F">
            <w:pPr>
              <w:spacing w:before="60" w:after="60"/>
              <w:ind w:firstLine="0"/>
              <w:jc w:val="center"/>
              <w:rPr>
                <w:szCs w:val="28"/>
              </w:rPr>
            </w:pPr>
            <w:r w:rsidRPr="001D6C1F">
              <w:rPr>
                <w:szCs w:val="28"/>
              </w:rPr>
              <w:t>6,25 - 12,5</w:t>
            </w:r>
          </w:p>
        </w:tc>
        <w:tc>
          <w:tcPr>
            <w:tcW w:w="2110" w:type="dxa"/>
            <w:shd w:val="clear" w:color="auto" w:fill="auto"/>
          </w:tcPr>
          <w:p w14:paraId="707BAAF1" w14:textId="77777777" w:rsidR="001D6C1F" w:rsidRPr="001D6C1F" w:rsidRDefault="001D6C1F" w:rsidP="001D6C1F">
            <w:pPr>
              <w:spacing w:before="60" w:after="60"/>
              <w:ind w:firstLine="0"/>
              <w:jc w:val="center"/>
              <w:rPr>
                <w:szCs w:val="28"/>
              </w:rPr>
            </w:pPr>
            <w:r w:rsidRPr="001D6C1F">
              <w:rPr>
                <w:szCs w:val="28"/>
              </w:rPr>
              <w:t>9,38</w:t>
            </w:r>
          </w:p>
        </w:tc>
      </w:tr>
      <w:tr w:rsidR="001D6C1F" w:rsidRPr="001D6C1F" w14:paraId="4FC6DBAB" w14:textId="77777777" w:rsidTr="00543B33">
        <w:trPr>
          <w:trHeight w:val="98"/>
          <w:jc w:val="center"/>
        </w:trPr>
        <w:tc>
          <w:tcPr>
            <w:tcW w:w="727" w:type="dxa"/>
          </w:tcPr>
          <w:p w14:paraId="38125612" w14:textId="77777777" w:rsidR="001D6C1F" w:rsidRPr="001D6C1F" w:rsidRDefault="001D6C1F" w:rsidP="001D6C1F">
            <w:pPr>
              <w:spacing w:before="60" w:after="60"/>
              <w:ind w:firstLine="0"/>
              <w:jc w:val="center"/>
              <w:rPr>
                <w:szCs w:val="28"/>
              </w:rPr>
            </w:pPr>
            <w:r w:rsidRPr="001D6C1F">
              <w:rPr>
                <w:szCs w:val="28"/>
              </w:rPr>
              <w:t>5</w:t>
            </w:r>
          </w:p>
        </w:tc>
        <w:tc>
          <w:tcPr>
            <w:tcW w:w="1589" w:type="dxa"/>
            <w:shd w:val="clear" w:color="auto" w:fill="auto"/>
          </w:tcPr>
          <w:p w14:paraId="327CC236" w14:textId="77777777" w:rsidR="001D6C1F" w:rsidRPr="001D6C1F" w:rsidRDefault="001D6C1F" w:rsidP="001D6C1F">
            <w:pPr>
              <w:spacing w:before="60" w:after="60"/>
              <w:ind w:firstLine="0"/>
              <w:jc w:val="center"/>
              <w:rPr>
                <w:szCs w:val="28"/>
              </w:rPr>
            </w:pPr>
            <w:r w:rsidRPr="001D6C1F">
              <w:rPr>
                <w:szCs w:val="28"/>
              </w:rPr>
              <w:t>1</w:t>
            </w:r>
          </w:p>
        </w:tc>
        <w:tc>
          <w:tcPr>
            <w:tcW w:w="2725" w:type="dxa"/>
            <w:shd w:val="clear" w:color="auto" w:fill="auto"/>
          </w:tcPr>
          <w:p w14:paraId="77336B01" w14:textId="77777777" w:rsidR="001D6C1F" w:rsidRPr="001D6C1F" w:rsidRDefault="001D6C1F" w:rsidP="001D6C1F">
            <w:pPr>
              <w:spacing w:before="60" w:after="60"/>
              <w:ind w:firstLine="0"/>
              <w:jc w:val="center"/>
              <w:rPr>
                <w:szCs w:val="28"/>
              </w:rPr>
            </w:pPr>
            <w:r w:rsidRPr="001D6C1F">
              <w:rPr>
                <w:szCs w:val="28"/>
              </w:rPr>
              <w:t>&lt; 1/16</w:t>
            </w:r>
          </w:p>
        </w:tc>
        <w:tc>
          <w:tcPr>
            <w:tcW w:w="2180" w:type="dxa"/>
          </w:tcPr>
          <w:p w14:paraId="0A9CF9F5" w14:textId="77777777" w:rsidR="001D6C1F" w:rsidRPr="001D6C1F" w:rsidRDefault="001D6C1F" w:rsidP="001D6C1F">
            <w:pPr>
              <w:spacing w:before="60" w:after="60"/>
              <w:ind w:firstLine="0"/>
              <w:jc w:val="center"/>
              <w:rPr>
                <w:szCs w:val="28"/>
              </w:rPr>
            </w:pPr>
            <w:r w:rsidRPr="001D6C1F">
              <w:rPr>
                <w:szCs w:val="28"/>
              </w:rPr>
              <w:t>&lt; 6,25</w:t>
            </w:r>
          </w:p>
        </w:tc>
        <w:tc>
          <w:tcPr>
            <w:tcW w:w="2110" w:type="dxa"/>
            <w:shd w:val="clear" w:color="auto" w:fill="auto"/>
          </w:tcPr>
          <w:p w14:paraId="432DD165" w14:textId="77777777" w:rsidR="001D6C1F" w:rsidRPr="001D6C1F" w:rsidRDefault="001D6C1F" w:rsidP="001D6C1F">
            <w:pPr>
              <w:spacing w:before="60" w:after="60"/>
              <w:ind w:firstLine="0"/>
              <w:jc w:val="center"/>
              <w:rPr>
                <w:szCs w:val="28"/>
              </w:rPr>
            </w:pPr>
            <w:r w:rsidRPr="001D6C1F">
              <w:rPr>
                <w:szCs w:val="28"/>
              </w:rPr>
              <w:t>3,13</w:t>
            </w:r>
          </w:p>
        </w:tc>
      </w:tr>
      <w:tr w:rsidR="001D6C1F" w:rsidRPr="001D6C1F" w14:paraId="55A779F4" w14:textId="77777777" w:rsidTr="00543B33">
        <w:trPr>
          <w:trHeight w:val="98"/>
          <w:jc w:val="center"/>
        </w:trPr>
        <w:tc>
          <w:tcPr>
            <w:tcW w:w="727" w:type="dxa"/>
          </w:tcPr>
          <w:p w14:paraId="1AE61002" w14:textId="77777777" w:rsidR="001D6C1F" w:rsidRPr="001D6C1F" w:rsidRDefault="001D6C1F" w:rsidP="001D6C1F">
            <w:pPr>
              <w:spacing w:before="60" w:after="60"/>
              <w:ind w:firstLine="0"/>
              <w:jc w:val="center"/>
              <w:rPr>
                <w:szCs w:val="28"/>
              </w:rPr>
            </w:pPr>
            <w:r w:rsidRPr="001D6C1F">
              <w:rPr>
                <w:szCs w:val="28"/>
              </w:rPr>
              <w:t>6</w:t>
            </w:r>
          </w:p>
        </w:tc>
        <w:tc>
          <w:tcPr>
            <w:tcW w:w="1589" w:type="dxa"/>
            <w:shd w:val="clear" w:color="auto" w:fill="auto"/>
          </w:tcPr>
          <w:p w14:paraId="0700CAE3" w14:textId="77777777" w:rsidR="001D6C1F" w:rsidRPr="001D6C1F" w:rsidRDefault="001D6C1F" w:rsidP="001D6C1F">
            <w:pPr>
              <w:spacing w:before="60" w:after="60"/>
              <w:ind w:firstLine="0"/>
              <w:jc w:val="center"/>
              <w:rPr>
                <w:szCs w:val="28"/>
              </w:rPr>
            </w:pPr>
            <w:r w:rsidRPr="001D6C1F">
              <w:rPr>
                <w:szCs w:val="28"/>
              </w:rPr>
              <w:t>0</w:t>
            </w:r>
          </w:p>
        </w:tc>
        <w:tc>
          <w:tcPr>
            <w:tcW w:w="2725" w:type="dxa"/>
            <w:shd w:val="clear" w:color="auto" w:fill="auto"/>
          </w:tcPr>
          <w:p w14:paraId="447415BF" w14:textId="77777777" w:rsidR="001D6C1F" w:rsidRPr="001D6C1F" w:rsidRDefault="001D6C1F" w:rsidP="001D6C1F">
            <w:pPr>
              <w:spacing w:before="60" w:after="60"/>
              <w:ind w:firstLine="0"/>
              <w:jc w:val="center"/>
              <w:rPr>
                <w:szCs w:val="28"/>
              </w:rPr>
            </w:pPr>
            <w:r w:rsidRPr="001D6C1F">
              <w:rPr>
                <w:szCs w:val="28"/>
              </w:rPr>
              <w:t>Không có</w:t>
            </w:r>
          </w:p>
        </w:tc>
        <w:tc>
          <w:tcPr>
            <w:tcW w:w="2180" w:type="dxa"/>
          </w:tcPr>
          <w:p w14:paraId="34730B77" w14:textId="77777777" w:rsidR="001D6C1F" w:rsidRPr="001D6C1F" w:rsidRDefault="001D6C1F" w:rsidP="001D6C1F">
            <w:pPr>
              <w:spacing w:before="60" w:after="60"/>
              <w:ind w:firstLine="0"/>
              <w:jc w:val="center"/>
              <w:rPr>
                <w:szCs w:val="28"/>
              </w:rPr>
            </w:pPr>
            <w:r w:rsidRPr="001D6C1F">
              <w:rPr>
                <w:szCs w:val="28"/>
              </w:rPr>
              <w:t>0</w:t>
            </w:r>
          </w:p>
        </w:tc>
        <w:tc>
          <w:tcPr>
            <w:tcW w:w="2110" w:type="dxa"/>
            <w:shd w:val="clear" w:color="auto" w:fill="auto"/>
          </w:tcPr>
          <w:p w14:paraId="3C8BAE38" w14:textId="77777777" w:rsidR="001D6C1F" w:rsidRPr="001D6C1F" w:rsidRDefault="001D6C1F" w:rsidP="001D6C1F">
            <w:pPr>
              <w:spacing w:before="60" w:after="60"/>
              <w:ind w:firstLine="0"/>
              <w:jc w:val="center"/>
              <w:rPr>
                <w:szCs w:val="28"/>
              </w:rPr>
            </w:pPr>
            <w:r w:rsidRPr="001D6C1F">
              <w:rPr>
                <w:szCs w:val="28"/>
              </w:rPr>
              <w:t>0</w:t>
            </w:r>
          </w:p>
        </w:tc>
      </w:tr>
    </w:tbl>
    <w:p w14:paraId="14FE56CA" w14:textId="77777777" w:rsidR="001D6C1F" w:rsidRDefault="001D6C1F" w:rsidP="001D6C1F">
      <w:pPr>
        <w:spacing w:after="120"/>
        <w:ind w:firstLine="709"/>
        <w:rPr>
          <w:color w:val="000000"/>
        </w:rPr>
      </w:pPr>
      <w:r>
        <w:rPr>
          <w:color w:val="000000"/>
        </w:rPr>
        <w:t xml:space="preserve">+ Tính phần trăm độ phủ trung bình trong khung chuẩn theo công thức: </w:t>
      </w:r>
    </w:p>
    <w:p w14:paraId="7C54525B" w14:textId="77777777" w:rsidR="001D6C1F" w:rsidRDefault="001D6C1F" w:rsidP="001D6C1F">
      <w:pPr>
        <w:spacing w:after="120"/>
        <w:ind w:firstLine="0"/>
        <w:jc w:val="center"/>
      </w:pPr>
      <w:r w:rsidRPr="004C7C6B">
        <w:rPr>
          <w:position w:val="-60"/>
        </w:rPr>
        <w:object w:dxaOrig="1640" w:dyaOrig="1320" w14:anchorId="6DF9E28B">
          <v:shape id="_x0000_i1040" type="#_x0000_t75" style="width:98.25pt;height:80.25pt" o:ole="">
            <v:imagedata r:id="rId28" o:title=""/>
          </v:shape>
          <o:OLEObject Type="Embed" ProgID="Equation.3" ShapeID="_x0000_i1040" DrawAspect="Content" ObjectID="_1766231029" r:id="rId29"/>
        </w:object>
      </w:r>
    </w:p>
    <w:p w14:paraId="49E85821" w14:textId="77777777" w:rsidR="001D6C1F" w:rsidRDefault="001D6C1F" w:rsidP="001D6C1F">
      <w:r>
        <w:t xml:space="preserve">           </w:t>
      </w:r>
      <w:r w:rsidRPr="005D0F34">
        <w:t>Trong đó: </w:t>
      </w:r>
      <w:r w:rsidRPr="00980372">
        <w:rPr>
          <w:i/>
          <w:iCs/>
        </w:rPr>
        <w:t>i</w:t>
      </w:r>
      <w:r>
        <w:t xml:space="preserve"> là cấp độ che phủ (i=0-5)</w:t>
      </w:r>
    </w:p>
    <w:p w14:paraId="7189D98E" w14:textId="77777777" w:rsidR="001D6C1F" w:rsidRDefault="001D6C1F" w:rsidP="001D6C1F">
      <w:r>
        <w:lastRenderedPageBreak/>
        <w:tab/>
      </w:r>
      <w:r>
        <w:tab/>
        <w:t xml:space="preserve">        M</w:t>
      </w:r>
      <w:r>
        <w:rPr>
          <w:vertAlign w:val="subscript"/>
        </w:rPr>
        <w:t xml:space="preserve">i  </w:t>
      </w:r>
      <w:r w:rsidRPr="005D0F34">
        <w:t xml:space="preserve">là </w:t>
      </w:r>
      <w:r>
        <w:t xml:space="preserve">phần trăm trung bình của cấp độ phủ thứ </w:t>
      </w:r>
      <w:r w:rsidRPr="00980372">
        <w:rPr>
          <w:i/>
          <w:iCs/>
        </w:rPr>
        <w:t>i</w:t>
      </w:r>
    </w:p>
    <w:p w14:paraId="506C082F" w14:textId="77777777" w:rsidR="001D6C1F" w:rsidRPr="0076678F" w:rsidRDefault="001D6C1F" w:rsidP="001D6C1F">
      <w:r>
        <w:t xml:space="preserve">                          </w:t>
      </w:r>
      <w:r w:rsidRPr="0076678F">
        <w:t>f</w:t>
      </w:r>
      <w:r w:rsidRPr="0076678F">
        <w:rPr>
          <w:vertAlign w:val="subscript"/>
        </w:rPr>
        <w:t>i</w:t>
      </w:r>
      <w:r w:rsidRPr="0076678F">
        <w:t xml:space="preserve">: </w:t>
      </w:r>
      <w:r>
        <w:t xml:space="preserve">là </w:t>
      </w:r>
      <w:r w:rsidRPr="00980372">
        <w:rPr>
          <w:color w:val="000000"/>
        </w:rPr>
        <w:t xml:space="preserve">tần số xuất hiện của cấp độ phủ thứ </w:t>
      </w:r>
      <w:r w:rsidRPr="00980372">
        <w:rPr>
          <w:i/>
          <w:iCs/>
          <w:color w:val="000000"/>
        </w:rPr>
        <w:t xml:space="preserve">i </w:t>
      </w:r>
      <w:r w:rsidRPr="00980372">
        <w:rPr>
          <w:color w:val="000000"/>
        </w:rPr>
        <w:t>trong 25 ô của khung chuẩn</w:t>
      </w:r>
      <w:r>
        <w:rPr>
          <w:color w:val="000000"/>
        </w:rPr>
        <w:t>.</w:t>
      </w:r>
    </w:p>
    <w:p w14:paraId="5B82C69E" w14:textId="77777777" w:rsidR="001D6C1F" w:rsidRPr="00980372" w:rsidRDefault="001D6C1F" w:rsidP="001D6C1F">
      <w:pPr>
        <w:rPr>
          <w:lang w:val="nl-NL"/>
        </w:rPr>
      </w:pPr>
      <w:r>
        <w:rPr>
          <w:lang w:val="it-IT"/>
        </w:rPr>
        <w:t>+</w:t>
      </w:r>
      <w:r w:rsidRPr="00980372">
        <w:rPr>
          <w:lang w:val="it-IT"/>
        </w:rPr>
        <w:t xml:space="preserve"> Đánh giá sinh lượng </w:t>
      </w:r>
      <w:r>
        <w:rPr>
          <w:lang w:val="it-IT"/>
        </w:rPr>
        <w:t>cỏ biển</w:t>
      </w:r>
      <w:r w:rsidRPr="00980372">
        <w:rPr>
          <w:lang w:val="it-IT"/>
        </w:rPr>
        <w:t>:</w:t>
      </w:r>
      <w:r>
        <w:rPr>
          <w:lang w:val="nl-NL"/>
        </w:rPr>
        <w:t xml:space="preserve"> </w:t>
      </w:r>
      <w:r w:rsidRPr="00980372">
        <w:rPr>
          <w:lang w:val="nl-NL"/>
        </w:rPr>
        <w:t xml:space="preserve">Xác định sinh lượng của cỏ biển bằng cách cân toàn bộ số lượng cỏ biển thu được trong các khung </w:t>
      </w:r>
      <w:r>
        <w:rPr>
          <w:lang w:val="nl-NL"/>
        </w:rPr>
        <w:t>chuẩn (khi để ráo nước)</w:t>
      </w:r>
      <w:r w:rsidRPr="00980372">
        <w:rPr>
          <w:lang w:val="nl-NL"/>
        </w:rPr>
        <w:t>. Tính toán sinh lượng cỏ biển theo công thức của Michael King (1995):</w:t>
      </w:r>
    </w:p>
    <w:p w14:paraId="430A898B" w14:textId="77777777" w:rsidR="001D6C1F" w:rsidRDefault="001D6C1F" w:rsidP="001D6C1F">
      <w:pPr>
        <w:spacing w:after="120"/>
        <w:ind w:firstLine="0"/>
        <w:jc w:val="center"/>
      </w:pPr>
      <w:r w:rsidRPr="00980372">
        <w:rPr>
          <w:position w:val="-24"/>
          <w:lang w:val="pt-BR"/>
        </w:rPr>
        <w:object w:dxaOrig="1939" w:dyaOrig="620" w14:anchorId="2674DF44">
          <v:shape id="_x0000_i1041" type="#_x0000_t75" style="width:117.75pt;height:38.25pt" o:ole="">
            <v:imagedata r:id="rId30" o:title=""/>
          </v:shape>
          <o:OLEObject Type="Embed" ProgID="Equation.DSMT4" ShapeID="_x0000_i1041" DrawAspect="Content" ObjectID="_1766231030" r:id="rId31"/>
        </w:object>
      </w:r>
    </w:p>
    <w:p w14:paraId="064B73CA" w14:textId="77777777" w:rsidR="001D6C1F" w:rsidRPr="00980372" w:rsidRDefault="001D6C1F" w:rsidP="001D6C1F">
      <w:pPr>
        <w:rPr>
          <w:lang w:val="pt-BR"/>
        </w:rPr>
      </w:pPr>
      <w:r w:rsidRPr="00980372">
        <w:rPr>
          <w:rStyle w:val="hps"/>
          <w:rFonts w:eastAsiaTheme="majorEastAsia"/>
          <w:color w:val="000000"/>
        </w:rPr>
        <w:t>Trong đó:</w:t>
      </w:r>
      <w:r w:rsidRPr="00980372">
        <w:rPr>
          <w:rStyle w:val="hps"/>
          <w:rFonts w:eastAsiaTheme="majorEastAsia"/>
          <w:color w:val="000000"/>
        </w:rPr>
        <w:tab/>
        <w:t>b là s</w:t>
      </w:r>
      <w:r w:rsidRPr="00980372">
        <w:rPr>
          <w:lang w:val="pt-BR"/>
        </w:rPr>
        <w:t xml:space="preserve">inh lượng </w:t>
      </w:r>
      <w:r w:rsidRPr="00980372">
        <w:rPr>
          <w:lang w:val="nl-NL"/>
        </w:rPr>
        <w:t xml:space="preserve">cỏ biển tươi </w:t>
      </w:r>
      <w:r w:rsidRPr="00980372">
        <w:rPr>
          <w:lang w:val="pt-BR"/>
        </w:rPr>
        <w:t>trung bình (g/m</w:t>
      </w:r>
      <w:r w:rsidRPr="00980372">
        <w:rPr>
          <w:vertAlign w:val="superscript"/>
          <w:lang w:val="pt-BR"/>
        </w:rPr>
        <w:t>2</w:t>
      </w:r>
      <w:r w:rsidRPr="00980372">
        <w:rPr>
          <w:lang w:val="pt-BR"/>
        </w:rPr>
        <w:t>);</w:t>
      </w:r>
    </w:p>
    <w:p w14:paraId="17A5BB24" w14:textId="77777777" w:rsidR="001D6C1F" w:rsidRPr="004A2B18" w:rsidRDefault="001D6C1F" w:rsidP="001D6C1F">
      <w:pPr>
        <w:ind w:left="1440"/>
        <w:rPr>
          <w:lang w:val="pt-BR"/>
        </w:rPr>
      </w:pPr>
      <w:r w:rsidRPr="00980372">
        <w:rPr>
          <w:lang w:val="sv-SE"/>
        </w:rPr>
        <w:t>b</w:t>
      </w:r>
      <w:r w:rsidRPr="00980372">
        <w:rPr>
          <w:vertAlign w:val="subscript"/>
          <w:lang w:val="sv-SE"/>
        </w:rPr>
        <w:t>1</w:t>
      </w:r>
      <w:r w:rsidRPr="00980372">
        <w:rPr>
          <w:lang w:val="sv-SE"/>
        </w:rPr>
        <w:t>, b</w:t>
      </w:r>
      <w:r w:rsidRPr="00980372">
        <w:rPr>
          <w:vertAlign w:val="subscript"/>
          <w:lang w:val="sv-SE"/>
        </w:rPr>
        <w:t>2</w:t>
      </w:r>
      <w:r w:rsidRPr="00980372">
        <w:rPr>
          <w:lang w:val="sv-SE"/>
        </w:rPr>
        <w:t>, ..., b</w:t>
      </w:r>
      <w:r w:rsidRPr="00980372">
        <w:rPr>
          <w:vertAlign w:val="subscript"/>
          <w:lang w:val="sv-SE"/>
        </w:rPr>
        <w:t>n</w:t>
      </w:r>
      <w:r w:rsidRPr="00980372">
        <w:rPr>
          <w:lang w:val="sv-SE"/>
        </w:rPr>
        <w:t xml:space="preserve"> là sinh lượng ở mỗi điểm thu mẫu 1, 2, ..., n</w:t>
      </w:r>
    </w:p>
    <w:p w14:paraId="4C0914BE" w14:textId="77777777" w:rsidR="001D6C1F" w:rsidRPr="001D6C1F" w:rsidRDefault="001D6C1F" w:rsidP="001D6C1F">
      <w:pPr>
        <w:jc w:val="left"/>
        <w:rPr>
          <w:b/>
          <w:lang w:val="nl-NL"/>
        </w:rPr>
      </w:pPr>
      <w:r w:rsidRPr="001D6C1F">
        <w:rPr>
          <w:b/>
          <w:lang w:val="nl-NL"/>
        </w:rPr>
        <w:t>II. KẾT QUẢ THỰC HIỆN</w:t>
      </w:r>
    </w:p>
    <w:p w14:paraId="136D8D80" w14:textId="77777777" w:rsidR="001D6C1F" w:rsidRPr="001D6C1F" w:rsidRDefault="001D6C1F" w:rsidP="001D6C1F">
      <w:pPr>
        <w:jc w:val="left"/>
        <w:rPr>
          <w:b/>
          <w:lang w:val="nl-NL"/>
        </w:rPr>
      </w:pPr>
      <w:r w:rsidRPr="001D6C1F">
        <w:rPr>
          <w:b/>
          <w:lang w:val="nl-NL"/>
        </w:rPr>
        <w:t>1. Kết quả điều tra phân bố cỏ biển</w:t>
      </w:r>
    </w:p>
    <w:p w14:paraId="6CDA1E1F" w14:textId="77777777" w:rsidR="001D6C1F" w:rsidRPr="001D6C1F" w:rsidRDefault="001D6C1F" w:rsidP="001D6C1F">
      <w:pPr>
        <w:jc w:val="left"/>
        <w:rPr>
          <w:b/>
          <w:i/>
          <w:lang w:val="nl-NL"/>
        </w:rPr>
      </w:pPr>
      <w:r w:rsidRPr="001D6C1F">
        <w:rPr>
          <w:b/>
          <w:i/>
          <w:lang w:val="nl-NL"/>
        </w:rPr>
        <w:t>1.1. Thành phần loài</w:t>
      </w:r>
    </w:p>
    <w:p w14:paraId="06C27510" w14:textId="77777777" w:rsidR="001D6C1F" w:rsidRDefault="001D6C1F" w:rsidP="001D6C1F">
      <w:pPr>
        <w:spacing w:after="120"/>
        <w:ind w:firstLine="709"/>
      </w:pPr>
      <w:r>
        <w:t xml:space="preserve">Theo kết quả điều tra thành phần loài từ các mẫu vật, quay phim, chụp ảnh ghi lại tại các khu vực: Cái Lim, Đông Ma, Lách Chè, Chương Di, Ổ Lợn đã xác định được 01 loài cỏ biển </w:t>
      </w:r>
      <w:r w:rsidRPr="004A2B18">
        <w:rPr>
          <w:i/>
          <w:iCs/>
        </w:rPr>
        <w:t xml:space="preserve">Halophila ovalis </w:t>
      </w:r>
      <w:r>
        <w:t>(R.Brown) J. D. Hooker, 1858 (cỏ Xoan) thuộc họ thuỷ thảo (</w:t>
      </w:r>
      <w:r w:rsidRPr="004A2B18">
        <w:t>Hydrocharitaceae</w:t>
      </w:r>
      <w:r>
        <w:t xml:space="preserve">) Bộ trạch tả (Alismatales), </w:t>
      </w:r>
    </w:p>
    <w:tbl>
      <w:tblPr>
        <w:tblW w:w="9515" w:type="dxa"/>
        <w:jc w:val="center"/>
        <w:tblLook w:val="04A0" w:firstRow="1" w:lastRow="0" w:firstColumn="1" w:lastColumn="0" w:noHBand="0" w:noVBand="1"/>
      </w:tblPr>
      <w:tblGrid>
        <w:gridCol w:w="600"/>
        <w:gridCol w:w="2441"/>
        <w:gridCol w:w="2200"/>
        <w:gridCol w:w="820"/>
        <w:gridCol w:w="700"/>
        <w:gridCol w:w="1058"/>
        <w:gridCol w:w="736"/>
        <w:gridCol w:w="960"/>
      </w:tblGrid>
      <w:tr w:rsidR="001D6C1F" w:rsidRPr="001D6C1F" w14:paraId="4CE124ED" w14:textId="77777777" w:rsidTr="001D6C1F">
        <w:trPr>
          <w:trHeight w:val="315"/>
          <w:jc w:val="center"/>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1AC91" w14:textId="77777777" w:rsidR="001D6C1F" w:rsidRPr="001D6C1F" w:rsidRDefault="001D6C1F" w:rsidP="001D6C1F">
            <w:pPr>
              <w:spacing w:before="0"/>
              <w:ind w:firstLine="0"/>
              <w:jc w:val="center"/>
              <w:rPr>
                <w:b/>
                <w:bCs/>
                <w:color w:val="000000"/>
                <w:sz w:val="26"/>
                <w:szCs w:val="26"/>
              </w:rPr>
            </w:pPr>
            <w:r>
              <w:rPr>
                <w:b/>
                <w:bCs/>
                <w:color w:val="000000"/>
                <w:sz w:val="26"/>
                <w:szCs w:val="26"/>
              </w:rPr>
              <w:t>TT</w:t>
            </w:r>
          </w:p>
        </w:tc>
        <w:tc>
          <w:tcPr>
            <w:tcW w:w="2441" w:type="dxa"/>
            <w:tcBorders>
              <w:top w:val="single" w:sz="4" w:space="0" w:color="auto"/>
              <w:left w:val="nil"/>
              <w:bottom w:val="single" w:sz="4" w:space="0" w:color="auto"/>
              <w:right w:val="single" w:sz="4" w:space="0" w:color="auto"/>
            </w:tcBorders>
            <w:shd w:val="clear" w:color="auto" w:fill="auto"/>
            <w:noWrap/>
            <w:vAlign w:val="center"/>
            <w:hideMark/>
          </w:tcPr>
          <w:p w14:paraId="5A163AFF" w14:textId="77777777" w:rsidR="001D6C1F" w:rsidRPr="001D6C1F" w:rsidRDefault="001D6C1F" w:rsidP="001D6C1F">
            <w:pPr>
              <w:spacing w:before="0"/>
              <w:ind w:firstLine="0"/>
              <w:jc w:val="center"/>
              <w:rPr>
                <w:b/>
                <w:bCs/>
                <w:color w:val="000000"/>
                <w:sz w:val="26"/>
                <w:szCs w:val="26"/>
              </w:rPr>
            </w:pPr>
            <w:r w:rsidRPr="001D6C1F">
              <w:rPr>
                <w:b/>
                <w:bCs/>
                <w:color w:val="000000"/>
                <w:sz w:val="26"/>
                <w:szCs w:val="26"/>
              </w:rPr>
              <w:t>Tên khoa học</w:t>
            </w:r>
          </w:p>
        </w:tc>
        <w:tc>
          <w:tcPr>
            <w:tcW w:w="2200" w:type="dxa"/>
            <w:tcBorders>
              <w:top w:val="single" w:sz="4" w:space="0" w:color="auto"/>
              <w:left w:val="nil"/>
              <w:bottom w:val="single" w:sz="4" w:space="0" w:color="auto"/>
              <w:right w:val="single" w:sz="4" w:space="0" w:color="auto"/>
            </w:tcBorders>
            <w:shd w:val="clear" w:color="auto" w:fill="auto"/>
            <w:noWrap/>
            <w:vAlign w:val="center"/>
            <w:hideMark/>
          </w:tcPr>
          <w:p w14:paraId="21E24073" w14:textId="77777777" w:rsidR="001D6C1F" w:rsidRPr="001D6C1F" w:rsidRDefault="001D6C1F" w:rsidP="001D6C1F">
            <w:pPr>
              <w:spacing w:before="0"/>
              <w:ind w:firstLine="0"/>
              <w:jc w:val="center"/>
              <w:rPr>
                <w:b/>
                <w:bCs/>
                <w:color w:val="000000"/>
                <w:sz w:val="26"/>
                <w:szCs w:val="26"/>
              </w:rPr>
            </w:pPr>
            <w:r w:rsidRPr="001D6C1F">
              <w:rPr>
                <w:b/>
                <w:bCs/>
                <w:color w:val="000000"/>
                <w:sz w:val="26"/>
                <w:szCs w:val="26"/>
              </w:rPr>
              <w:t>Tên tiếng Việt</w:t>
            </w:r>
          </w:p>
        </w:tc>
        <w:tc>
          <w:tcPr>
            <w:tcW w:w="4274" w:type="dxa"/>
            <w:gridSpan w:val="5"/>
            <w:tcBorders>
              <w:top w:val="single" w:sz="4" w:space="0" w:color="auto"/>
              <w:left w:val="nil"/>
              <w:bottom w:val="single" w:sz="4" w:space="0" w:color="auto"/>
              <w:right w:val="single" w:sz="4" w:space="0" w:color="000000"/>
            </w:tcBorders>
            <w:shd w:val="clear" w:color="auto" w:fill="auto"/>
            <w:noWrap/>
            <w:vAlign w:val="center"/>
            <w:hideMark/>
          </w:tcPr>
          <w:p w14:paraId="7FCF4042" w14:textId="77777777" w:rsidR="001D6C1F" w:rsidRPr="001D6C1F" w:rsidRDefault="001D6C1F" w:rsidP="001D6C1F">
            <w:pPr>
              <w:spacing w:before="0"/>
              <w:ind w:firstLine="0"/>
              <w:jc w:val="center"/>
              <w:rPr>
                <w:b/>
                <w:bCs/>
                <w:color w:val="000000"/>
                <w:sz w:val="26"/>
                <w:szCs w:val="26"/>
              </w:rPr>
            </w:pPr>
            <w:r w:rsidRPr="001D6C1F">
              <w:rPr>
                <w:b/>
                <w:bCs/>
                <w:color w:val="000000"/>
                <w:sz w:val="26"/>
                <w:szCs w:val="26"/>
              </w:rPr>
              <w:t>Phân bố</w:t>
            </w:r>
          </w:p>
        </w:tc>
      </w:tr>
      <w:tr w:rsidR="001D6C1F" w:rsidRPr="001D6C1F" w14:paraId="551D18DC" w14:textId="77777777" w:rsidTr="001D6C1F">
        <w:trPr>
          <w:trHeight w:val="510"/>
          <w:jc w:val="center"/>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74528929" w14:textId="77777777" w:rsidR="001D6C1F" w:rsidRPr="001D6C1F" w:rsidRDefault="001D6C1F" w:rsidP="001D6C1F">
            <w:pPr>
              <w:spacing w:before="0"/>
              <w:ind w:firstLine="0"/>
              <w:jc w:val="center"/>
              <w:rPr>
                <w:color w:val="000000"/>
                <w:sz w:val="26"/>
                <w:szCs w:val="26"/>
              </w:rPr>
            </w:pPr>
            <w:r w:rsidRPr="001D6C1F">
              <w:rPr>
                <w:color w:val="000000"/>
                <w:sz w:val="26"/>
                <w:szCs w:val="26"/>
              </w:rPr>
              <w:t> </w:t>
            </w:r>
          </w:p>
        </w:tc>
        <w:tc>
          <w:tcPr>
            <w:tcW w:w="2441" w:type="dxa"/>
            <w:tcBorders>
              <w:top w:val="nil"/>
              <w:left w:val="nil"/>
              <w:bottom w:val="single" w:sz="4" w:space="0" w:color="auto"/>
              <w:right w:val="single" w:sz="4" w:space="0" w:color="auto"/>
            </w:tcBorders>
            <w:shd w:val="clear" w:color="auto" w:fill="auto"/>
            <w:vAlign w:val="center"/>
            <w:hideMark/>
          </w:tcPr>
          <w:p w14:paraId="1D64EDC5" w14:textId="77777777" w:rsidR="001D6C1F" w:rsidRPr="001D6C1F" w:rsidRDefault="001D6C1F" w:rsidP="001D6C1F">
            <w:pPr>
              <w:spacing w:before="0"/>
              <w:ind w:firstLine="0"/>
              <w:jc w:val="center"/>
              <w:rPr>
                <w:b/>
                <w:bCs/>
                <w:color w:val="000000"/>
                <w:sz w:val="26"/>
                <w:szCs w:val="26"/>
              </w:rPr>
            </w:pPr>
            <w:r w:rsidRPr="001D6C1F">
              <w:rPr>
                <w:b/>
                <w:bCs/>
                <w:color w:val="000000"/>
                <w:sz w:val="26"/>
                <w:szCs w:val="26"/>
              </w:rPr>
              <w:t>TRACHEOPHYTA</w:t>
            </w:r>
          </w:p>
        </w:tc>
        <w:tc>
          <w:tcPr>
            <w:tcW w:w="2200" w:type="dxa"/>
            <w:tcBorders>
              <w:top w:val="nil"/>
              <w:left w:val="nil"/>
              <w:bottom w:val="single" w:sz="4" w:space="0" w:color="auto"/>
              <w:right w:val="single" w:sz="4" w:space="0" w:color="auto"/>
            </w:tcBorders>
            <w:shd w:val="clear" w:color="auto" w:fill="auto"/>
            <w:vAlign w:val="center"/>
            <w:hideMark/>
          </w:tcPr>
          <w:p w14:paraId="44026C6B" w14:textId="77777777" w:rsidR="001D6C1F" w:rsidRPr="001D6C1F" w:rsidRDefault="001D6C1F" w:rsidP="001D6C1F">
            <w:pPr>
              <w:spacing w:before="0"/>
              <w:ind w:firstLine="0"/>
              <w:jc w:val="center"/>
              <w:rPr>
                <w:b/>
                <w:bCs/>
                <w:color w:val="000000"/>
                <w:sz w:val="26"/>
                <w:szCs w:val="26"/>
              </w:rPr>
            </w:pPr>
            <w:r w:rsidRPr="001D6C1F">
              <w:rPr>
                <w:b/>
                <w:bCs/>
                <w:color w:val="000000"/>
                <w:sz w:val="26"/>
                <w:szCs w:val="26"/>
              </w:rPr>
              <w:t>NGÀNH THỰC VẬT CÓ MẠCH</w:t>
            </w:r>
          </w:p>
        </w:tc>
        <w:tc>
          <w:tcPr>
            <w:tcW w:w="820" w:type="dxa"/>
            <w:tcBorders>
              <w:top w:val="nil"/>
              <w:left w:val="nil"/>
              <w:bottom w:val="single" w:sz="4" w:space="0" w:color="auto"/>
              <w:right w:val="single" w:sz="4" w:space="0" w:color="auto"/>
            </w:tcBorders>
            <w:shd w:val="clear" w:color="auto" w:fill="auto"/>
            <w:vAlign w:val="center"/>
            <w:hideMark/>
          </w:tcPr>
          <w:p w14:paraId="2C061426" w14:textId="77777777" w:rsidR="001D6C1F" w:rsidRPr="001D6C1F" w:rsidRDefault="001D6C1F" w:rsidP="001D6C1F">
            <w:pPr>
              <w:spacing w:before="0"/>
              <w:ind w:firstLine="0"/>
              <w:jc w:val="center"/>
              <w:rPr>
                <w:color w:val="000000"/>
                <w:sz w:val="26"/>
                <w:szCs w:val="26"/>
              </w:rPr>
            </w:pPr>
            <w:r w:rsidRPr="001D6C1F">
              <w:rPr>
                <w:color w:val="000000"/>
                <w:sz w:val="26"/>
                <w:szCs w:val="26"/>
              </w:rPr>
              <w:t>Đông Ma</w:t>
            </w:r>
          </w:p>
        </w:tc>
        <w:tc>
          <w:tcPr>
            <w:tcW w:w="700" w:type="dxa"/>
            <w:tcBorders>
              <w:top w:val="nil"/>
              <w:left w:val="nil"/>
              <w:bottom w:val="single" w:sz="4" w:space="0" w:color="auto"/>
              <w:right w:val="single" w:sz="4" w:space="0" w:color="auto"/>
            </w:tcBorders>
            <w:shd w:val="clear" w:color="auto" w:fill="auto"/>
            <w:vAlign w:val="center"/>
            <w:hideMark/>
          </w:tcPr>
          <w:p w14:paraId="003FB007" w14:textId="77777777" w:rsidR="001D6C1F" w:rsidRPr="001D6C1F" w:rsidRDefault="001D6C1F" w:rsidP="001D6C1F">
            <w:pPr>
              <w:spacing w:before="0"/>
              <w:ind w:firstLine="0"/>
              <w:jc w:val="center"/>
              <w:rPr>
                <w:color w:val="000000"/>
                <w:sz w:val="26"/>
                <w:szCs w:val="26"/>
              </w:rPr>
            </w:pPr>
            <w:r w:rsidRPr="001D6C1F">
              <w:rPr>
                <w:color w:val="000000"/>
                <w:sz w:val="26"/>
                <w:szCs w:val="26"/>
              </w:rPr>
              <w:t>Cái Lim</w:t>
            </w:r>
          </w:p>
        </w:tc>
        <w:tc>
          <w:tcPr>
            <w:tcW w:w="1058" w:type="dxa"/>
            <w:tcBorders>
              <w:top w:val="nil"/>
              <w:left w:val="nil"/>
              <w:bottom w:val="single" w:sz="4" w:space="0" w:color="auto"/>
              <w:right w:val="single" w:sz="4" w:space="0" w:color="auto"/>
            </w:tcBorders>
            <w:shd w:val="clear" w:color="auto" w:fill="auto"/>
            <w:vAlign w:val="center"/>
            <w:hideMark/>
          </w:tcPr>
          <w:p w14:paraId="2650B531" w14:textId="77777777" w:rsidR="001D6C1F" w:rsidRPr="001D6C1F" w:rsidRDefault="001D6C1F" w:rsidP="001D6C1F">
            <w:pPr>
              <w:spacing w:before="0"/>
              <w:ind w:firstLine="0"/>
              <w:jc w:val="center"/>
              <w:rPr>
                <w:color w:val="000000"/>
                <w:sz w:val="26"/>
                <w:szCs w:val="26"/>
              </w:rPr>
            </w:pPr>
            <w:r w:rsidRPr="001D6C1F">
              <w:rPr>
                <w:color w:val="000000"/>
                <w:sz w:val="26"/>
                <w:szCs w:val="26"/>
              </w:rPr>
              <w:t>Chương Di</w:t>
            </w:r>
          </w:p>
        </w:tc>
        <w:tc>
          <w:tcPr>
            <w:tcW w:w="736" w:type="dxa"/>
            <w:tcBorders>
              <w:top w:val="nil"/>
              <w:left w:val="nil"/>
              <w:bottom w:val="single" w:sz="4" w:space="0" w:color="auto"/>
              <w:right w:val="single" w:sz="4" w:space="0" w:color="auto"/>
            </w:tcBorders>
            <w:shd w:val="clear" w:color="auto" w:fill="auto"/>
            <w:vAlign w:val="center"/>
            <w:hideMark/>
          </w:tcPr>
          <w:p w14:paraId="0143D892" w14:textId="77777777" w:rsidR="001D6C1F" w:rsidRPr="001D6C1F" w:rsidRDefault="001D6C1F" w:rsidP="001D6C1F">
            <w:pPr>
              <w:spacing w:before="0"/>
              <w:ind w:firstLine="0"/>
              <w:jc w:val="center"/>
              <w:rPr>
                <w:color w:val="000000"/>
                <w:sz w:val="26"/>
                <w:szCs w:val="26"/>
              </w:rPr>
            </w:pPr>
            <w:r w:rsidRPr="001D6C1F">
              <w:rPr>
                <w:color w:val="000000"/>
                <w:sz w:val="26"/>
                <w:szCs w:val="26"/>
              </w:rPr>
              <w:t>Lách Chè</w:t>
            </w:r>
          </w:p>
        </w:tc>
        <w:tc>
          <w:tcPr>
            <w:tcW w:w="960" w:type="dxa"/>
            <w:tcBorders>
              <w:top w:val="nil"/>
              <w:left w:val="nil"/>
              <w:bottom w:val="single" w:sz="4" w:space="0" w:color="auto"/>
              <w:right w:val="single" w:sz="4" w:space="0" w:color="auto"/>
            </w:tcBorders>
            <w:shd w:val="clear" w:color="auto" w:fill="auto"/>
            <w:vAlign w:val="center"/>
            <w:hideMark/>
          </w:tcPr>
          <w:p w14:paraId="22D80AA5" w14:textId="77777777" w:rsidR="001D6C1F" w:rsidRPr="001D6C1F" w:rsidRDefault="001D6C1F" w:rsidP="001D6C1F">
            <w:pPr>
              <w:spacing w:before="0"/>
              <w:ind w:firstLine="0"/>
              <w:jc w:val="center"/>
              <w:rPr>
                <w:color w:val="000000"/>
                <w:sz w:val="26"/>
                <w:szCs w:val="26"/>
              </w:rPr>
            </w:pPr>
            <w:r w:rsidRPr="001D6C1F">
              <w:rPr>
                <w:color w:val="000000"/>
                <w:sz w:val="26"/>
                <w:szCs w:val="26"/>
              </w:rPr>
              <w:t>Ổ Lợn</w:t>
            </w:r>
          </w:p>
        </w:tc>
      </w:tr>
      <w:tr w:rsidR="001D6C1F" w:rsidRPr="001D6C1F" w14:paraId="31C80A73" w14:textId="77777777" w:rsidTr="001D6C1F">
        <w:trPr>
          <w:trHeight w:val="255"/>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84F88C0" w14:textId="77777777" w:rsidR="001D6C1F" w:rsidRPr="001D6C1F" w:rsidRDefault="001D6C1F" w:rsidP="001D6C1F">
            <w:pPr>
              <w:spacing w:before="0"/>
              <w:ind w:firstLine="0"/>
              <w:jc w:val="center"/>
              <w:rPr>
                <w:color w:val="000000"/>
                <w:sz w:val="26"/>
                <w:szCs w:val="26"/>
              </w:rPr>
            </w:pPr>
            <w:r w:rsidRPr="001D6C1F">
              <w:rPr>
                <w:color w:val="000000"/>
                <w:sz w:val="26"/>
                <w:szCs w:val="26"/>
              </w:rPr>
              <w:t> </w:t>
            </w:r>
          </w:p>
        </w:tc>
        <w:tc>
          <w:tcPr>
            <w:tcW w:w="2441" w:type="dxa"/>
            <w:tcBorders>
              <w:top w:val="nil"/>
              <w:left w:val="nil"/>
              <w:bottom w:val="single" w:sz="4" w:space="0" w:color="auto"/>
              <w:right w:val="single" w:sz="4" w:space="0" w:color="auto"/>
            </w:tcBorders>
            <w:shd w:val="clear" w:color="auto" w:fill="auto"/>
            <w:vAlign w:val="center"/>
            <w:hideMark/>
          </w:tcPr>
          <w:p w14:paraId="7E3E0137" w14:textId="77777777" w:rsidR="001D6C1F" w:rsidRPr="001D6C1F" w:rsidRDefault="001D6C1F" w:rsidP="001D6C1F">
            <w:pPr>
              <w:spacing w:before="0"/>
              <w:ind w:firstLine="0"/>
              <w:jc w:val="center"/>
              <w:rPr>
                <w:color w:val="000000"/>
                <w:sz w:val="26"/>
                <w:szCs w:val="26"/>
              </w:rPr>
            </w:pPr>
            <w:r w:rsidRPr="001D6C1F">
              <w:rPr>
                <w:color w:val="000000"/>
                <w:sz w:val="26"/>
                <w:szCs w:val="26"/>
              </w:rPr>
              <w:t>Alismatales</w:t>
            </w:r>
          </w:p>
        </w:tc>
        <w:tc>
          <w:tcPr>
            <w:tcW w:w="2200" w:type="dxa"/>
            <w:tcBorders>
              <w:top w:val="nil"/>
              <w:left w:val="nil"/>
              <w:bottom w:val="single" w:sz="4" w:space="0" w:color="auto"/>
              <w:right w:val="single" w:sz="4" w:space="0" w:color="auto"/>
            </w:tcBorders>
            <w:shd w:val="clear" w:color="auto" w:fill="auto"/>
            <w:noWrap/>
            <w:vAlign w:val="center"/>
            <w:hideMark/>
          </w:tcPr>
          <w:p w14:paraId="2BC1A886" w14:textId="77777777" w:rsidR="001D6C1F" w:rsidRPr="001D6C1F" w:rsidRDefault="001D6C1F" w:rsidP="001D6C1F">
            <w:pPr>
              <w:spacing w:before="0"/>
              <w:ind w:firstLine="0"/>
              <w:jc w:val="center"/>
              <w:rPr>
                <w:color w:val="000000"/>
                <w:sz w:val="26"/>
                <w:szCs w:val="26"/>
              </w:rPr>
            </w:pPr>
            <w:r w:rsidRPr="001D6C1F">
              <w:rPr>
                <w:color w:val="000000"/>
                <w:sz w:val="26"/>
                <w:szCs w:val="26"/>
              </w:rPr>
              <w:t>Bộ trạch tả</w:t>
            </w:r>
          </w:p>
        </w:tc>
        <w:tc>
          <w:tcPr>
            <w:tcW w:w="820" w:type="dxa"/>
            <w:tcBorders>
              <w:top w:val="nil"/>
              <w:left w:val="nil"/>
              <w:bottom w:val="single" w:sz="4" w:space="0" w:color="auto"/>
              <w:right w:val="single" w:sz="4" w:space="0" w:color="auto"/>
            </w:tcBorders>
            <w:shd w:val="clear" w:color="auto" w:fill="auto"/>
            <w:noWrap/>
            <w:vAlign w:val="center"/>
            <w:hideMark/>
          </w:tcPr>
          <w:p w14:paraId="3F6AD4CD" w14:textId="77777777" w:rsidR="001D6C1F" w:rsidRPr="001D6C1F" w:rsidRDefault="001D6C1F" w:rsidP="001D6C1F">
            <w:pPr>
              <w:spacing w:before="0"/>
              <w:ind w:firstLine="0"/>
              <w:jc w:val="center"/>
              <w:rPr>
                <w:color w:val="000000"/>
                <w:sz w:val="26"/>
                <w:szCs w:val="26"/>
              </w:rPr>
            </w:pPr>
            <w:r w:rsidRPr="001D6C1F">
              <w:rPr>
                <w:color w:val="000000"/>
                <w:sz w:val="26"/>
                <w:szCs w:val="26"/>
              </w:rPr>
              <w:t> </w:t>
            </w:r>
          </w:p>
        </w:tc>
        <w:tc>
          <w:tcPr>
            <w:tcW w:w="700" w:type="dxa"/>
            <w:tcBorders>
              <w:top w:val="nil"/>
              <w:left w:val="nil"/>
              <w:bottom w:val="single" w:sz="4" w:space="0" w:color="auto"/>
              <w:right w:val="single" w:sz="4" w:space="0" w:color="auto"/>
            </w:tcBorders>
            <w:shd w:val="clear" w:color="auto" w:fill="auto"/>
            <w:noWrap/>
            <w:vAlign w:val="center"/>
            <w:hideMark/>
          </w:tcPr>
          <w:p w14:paraId="00729830" w14:textId="77777777" w:rsidR="001D6C1F" w:rsidRPr="001D6C1F" w:rsidRDefault="001D6C1F" w:rsidP="001D6C1F">
            <w:pPr>
              <w:spacing w:before="0"/>
              <w:ind w:firstLine="0"/>
              <w:jc w:val="center"/>
              <w:rPr>
                <w:color w:val="000000"/>
                <w:sz w:val="26"/>
                <w:szCs w:val="26"/>
              </w:rPr>
            </w:pPr>
            <w:r w:rsidRPr="001D6C1F">
              <w:rPr>
                <w:color w:val="000000"/>
                <w:sz w:val="26"/>
                <w:szCs w:val="26"/>
              </w:rPr>
              <w:t> </w:t>
            </w:r>
          </w:p>
        </w:tc>
        <w:tc>
          <w:tcPr>
            <w:tcW w:w="1058" w:type="dxa"/>
            <w:tcBorders>
              <w:top w:val="nil"/>
              <w:left w:val="nil"/>
              <w:bottom w:val="single" w:sz="4" w:space="0" w:color="auto"/>
              <w:right w:val="single" w:sz="4" w:space="0" w:color="auto"/>
            </w:tcBorders>
            <w:shd w:val="clear" w:color="auto" w:fill="auto"/>
            <w:noWrap/>
            <w:vAlign w:val="center"/>
            <w:hideMark/>
          </w:tcPr>
          <w:p w14:paraId="47452980" w14:textId="77777777" w:rsidR="001D6C1F" w:rsidRPr="001D6C1F" w:rsidRDefault="001D6C1F" w:rsidP="001D6C1F">
            <w:pPr>
              <w:spacing w:before="0"/>
              <w:ind w:firstLine="0"/>
              <w:jc w:val="center"/>
              <w:rPr>
                <w:color w:val="000000"/>
                <w:sz w:val="26"/>
                <w:szCs w:val="26"/>
              </w:rPr>
            </w:pPr>
            <w:r w:rsidRPr="001D6C1F">
              <w:rPr>
                <w:color w:val="000000"/>
                <w:sz w:val="26"/>
                <w:szCs w:val="26"/>
              </w:rPr>
              <w:t> </w:t>
            </w:r>
          </w:p>
        </w:tc>
        <w:tc>
          <w:tcPr>
            <w:tcW w:w="736" w:type="dxa"/>
            <w:tcBorders>
              <w:top w:val="nil"/>
              <w:left w:val="nil"/>
              <w:bottom w:val="single" w:sz="4" w:space="0" w:color="auto"/>
              <w:right w:val="single" w:sz="4" w:space="0" w:color="auto"/>
            </w:tcBorders>
            <w:shd w:val="clear" w:color="auto" w:fill="auto"/>
            <w:noWrap/>
            <w:vAlign w:val="center"/>
            <w:hideMark/>
          </w:tcPr>
          <w:p w14:paraId="4355F8F4" w14:textId="77777777" w:rsidR="001D6C1F" w:rsidRPr="001D6C1F" w:rsidRDefault="001D6C1F" w:rsidP="001D6C1F">
            <w:pPr>
              <w:spacing w:before="0"/>
              <w:ind w:firstLine="0"/>
              <w:jc w:val="center"/>
              <w:rPr>
                <w:color w:val="000000"/>
                <w:sz w:val="26"/>
                <w:szCs w:val="26"/>
              </w:rPr>
            </w:pPr>
            <w:r w:rsidRPr="001D6C1F">
              <w:rPr>
                <w:color w:val="000000"/>
                <w:sz w:val="26"/>
                <w:szCs w:val="26"/>
              </w:rPr>
              <w:t> </w:t>
            </w:r>
          </w:p>
        </w:tc>
        <w:tc>
          <w:tcPr>
            <w:tcW w:w="960" w:type="dxa"/>
            <w:tcBorders>
              <w:top w:val="nil"/>
              <w:left w:val="nil"/>
              <w:bottom w:val="single" w:sz="4" w:space="0" w:color="auto"/>
              <w:right w:val="single" w:sz="4" w:space="0" w:color="auto"/>
            </w:tcBorders>
            <w:shd w:val="clear" w:color="auto" w:fill="auto"/>
            <w:noWrap/>
            <w:vAlign w:val="center"/>
            <w:hideMark/>
          </w:tcPr>
          <w:p w14:paraId="543C8BB2" w14:textId="77777777" w:rsidR="001D6C1F" w:rsidRPr="001D6C1F" w:rsidRDefault="001D6C1F" w:rsidP="001D6C1F">
            <w:pPr>
              <w:spacing w:before="0"/>
              <w:ind w:firstLine="0"/>
              <w:jc w:val="center"/>
              <w:rPr>
                <w:color w:val="000000"/>
                <w:sz w:val="26"/>
                <w:szCs w:val="26"/>
              </w:rPr>
            </w:pPr>
            <w:r w:rsidRPr="001D6C1F">
              <w:rPr>
                <w:color w:val="000000"/>
                <w:sz w:val="26"/>
                <w:szCs w:val="26"/>
              </w:rPr>
              <w:t> </w:t>
            </w:r>
          </w:p>
        </w:tc>
      </w:tr>
      <w:tr w:rsidR="001D6C1F" w:rsidRPr="001D6C1F" w14:paraId="0E8E7EA8" w14:textId="77777777" w:rsidTr="001D6C1F">
        <w:trPr>
          <w:trHeight w:val="255"/>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6245AEFF" w14:textId="77777777" w:rsidR="001D6C1F" w:rsidRPr="001D6C1F" w:rsidRDefault="001D6C1F" w:rsidP="001D6C1F">
            <w:pPr>
              <w:spacing w:before="0"/>
              <w:ind w:firstLine="0"/>
              <w:jc w:val="center"/>
              <w:rPr>
                <w:color w:val="000000"/>
                <w:sz w:val="26"/>
                <w:szCs w:val="26"/>
              </w:rPr>
            </w:pPr>
            <w:r w:rsidRPr="001D6C1F">
              <w:rPr>
                <w:color w:val="000000"/>
                <w:sz w:val="26"/>
                <w:szCs w:val="26"/>
              </w:rPr>
              <w:t> </w:t>
            </w:r>
          </w:p>
        </w:tc>
        <w:tc>
          <w:tcPr>
            <w:tcW w:w="2441" w:type="dxa"/>
            <w:tcBorders>
              <w:top w:val="nil"/>
              <w:left w:val="nil"/>
              <w:bottom w:val="single" w:sz="4" w:space="0" w:color="auto"/>
              <w:right w:val="single" w:sz="4" w:space="0" w:color="auto"/>
            </w:tcBorders>
            <w:shd w:val="clear" w:color="auto" w:fill="auto"/>
            <w:vAlign w:val="center"/>
            <w:hideMark/>
          </w:tcPr>
          <w:p w14:paraId="265768F2" w14:textId="77777777" w:rsidR="001D6C1F" w:rsidRPr="001D6C1F" w:rsidRDefault="001D6C1F" w:rsidP="001D6C1F">
            <w:pPr>
              <w:spacing w:before="0"/>
              <w:ind w:firstLine="0"/>
              <w:jc w:val="center"/>
              <w:rPr>
                <w:color w:val="000000"/>
                <w:sz w:val="26"/>
                <w:szCs w:val="26"/>
              </w:rPr>
            </w:pPr>
            <w:r w:rsidRPr="001D6C1F">
              <w:rPr>
                <w:color w:val="000000"/>
                <w:sz w:val="26"/>
                <w:szCs w:val="26"/>
              </w:rPr>
              <w:t>Hydrocharitaceae</w:t>
            </w:r>
          </w:p>
        </w:tc>
        <w:tc>
          <w:tcPr>
            <w:tcW w:w="2200" w:type="dxa"/>
            <w:tcBorders>
              <w:top w:val="nil"/>
              <w:left w:val="nil"/>
              <w:bottom w:val="single" w:sz="4" w:space="0" w:color="auto"/>
              <w:right w:val="single" w:sz="4" w:space="0" w:color="auto"/>
            </w:tcBorders>
            <w:shd w:val="clear" w:color="auto" w:fill="auto"/>
            <w:noWrap/>
            <w:vAlign w:val="center"/>
            <w:hideMark/>
          </w:tcPr>
          <w:p w14:paraId="0261CC82" w14:textId="77777777" w:rsidR="001D6C1F" w:rsidRPr="001D6C1F" w:rsidRDefault="001D6C1F" w:rsidP="001D6C1F">
            <w:pPr>
              <w:spacing w:before="0"/>
              <w:ind w:firstLine="0"/>
              <w:jc w:val="center"/>
              <w:rPr>
                <w:color w:val="000000"/>
                <w:sz w:val="26"/>
                <w:szCs w:val="26"/>
              </w:rPr>
            </w:pPr>
            <w:r w:rsidRPr="001D6C1F">
              <w:rPr>
                <w:color w:val="000000"/>
                <w:sz w:val="26"/>
                <w:szCs w:val="26"/>
              </w:rPr>
              <w:t>Họ thủy tảo</w:t>
            </w:r>
          </w:p>
        </w:tc>
        <w:tc>
          <w:tcPr>
            <w:tcW w:w="820" w:type="dxa"/>
            <w:tcBorders>
              <w:top w:val="nil"/>
              <w:left w:val="nil"/>
              <w:bottom w:val="single" w:sz="4" w:space="0" w:color="auto"/>
              <w:right w:val="single" w:sz="4" w:space="0" w:color="auto"/>
            </w:tcBorders>
            <w:shd w:val="clear" w:color="auto" w:fill="auto"/>
            <w:noWrap/>
            <w:vAlign w:val="center"/>
            <w:hideMark/>
          </w:tcPr>
          <w:p w14:paraId="7CEF3A5D" w14:textId="77777777" w:rsidR="001D6C1F" w:rsidRPr="001D6C1F" w:rsidRDefault="001D6C1F" w:rsidP="001D6C1F">
            <w:pPr>
              <w:spacing w:before="0"/>
              <w:ind w:firstLine="0"/>
              <w:jc w:val="center"/>
              <w:rPr>
                <w:color w:val="000000"/>
                <w:sz w:val="26"/>
                <w:szCs w:val="26"/>
              </w:rPr>
            </w:pPr>
            <w:r w:rsidRPr="001D6C1F">
              <w:rPr>
                <w:color w:val="000000"/>
                <w:sz w:val="26"/>
                <w:szCs w:val="26"/>
              </w:rPr>
              <w:t> </w:t>
            </w:r>
          </w:p>
        </w:tc>
        <w:tc>
          <w:tcPr>
            <w:tcW w:w="700" w:type="dxa"/>
            <w:tcBorders>
              <w:top w:val="nil"/>
              <w:left w:val="nil"/>
              <w:bottom w:val="single" w:sz="4" w:space="0" w:color="auto"/>
              <w:right w:val="single" w:sz="4" w:space="0" w:color="auto"/>
            </w:tcBorders>
            <w:shd w:val="clear" w:color="auto" w:fill="auto"/>
            <w:noWrap/>
            <w:vAlign w:val="center"/>
            <w:hideMark/>
          </w:tcPr>
          <w:p w14:paraId="009F0943" w14:textId="77777777" w:rsidR="001D6C1F" w:rsidRPr="001D6C1F" w:rsidRDefault="001D6C1F" w:rsidP="001D6C1F">
            <w:pPr>
              <w:spacing w:before="0"/>
              <w:ind w:firstLine="0"/>
              <w:jc w:val="center"/>
              <w:rPr>
                <w:color w:val="000000"/>
                <w:sz w:val="26"/>
                <w:szCs w:val="26"/>
              </w:rPr>
            </w:pPr>
            <w:r w:rsidRPr="001D6C1F">
              <w:rPr>
                <w:color w:val="000000"/>
                <w:sz w:val="26"/>
                <w:szCs w:val="26"/>
              </w:rPr>
              <w:t> </w:t>
            </w:r>
          </w:p>
        </w:tc>
        <w:tc>
          <w:tcPr>
            <w:tcW w:w="1058" w:type="dxa"/>
            <w:tcBorders>
              <w:top w:val="nil"/>
              <w:left w:val="nil"/>
              <w:bottom w:val="single" w:sz="4" w:space="0" w:color="auto"/>
              <w:right w:val="single" w:sz="4" w:space="0" w:color="auto"/>
            </w:tcBorders>
            <w:shd w:val="clear" w:color="auto" w:fill="auto"/>
            <w:noWrap/>
            <w:vAlign w:val="center"/>
            <w:hideMark/>
          </w:tcPr>
          <w:p w14:paraId="7033031D" w14:textId="77777777" w:rsidR="001D6C1F" w:rsidRPr="001D6C1F" w:rsidRDefault="001D6C1F" w:rsidP="001D6C1F">
            <w:pPr>
              <w:spacing w:before="0"/>
              <w:ind w:firstLine="0"/>
              <w:jc w:val="center"/>
              <w:rPr>
                <w:color w:val="000000"/>
                <w:sz w:val="26"/>
                <w:szCs w:val="26"/>
              </w:rPr>
            </w:pPr>
            <w:r w:rsidRPr="001D6C1F">
              <w:rPr>
                <w:color w:val="000000"/>
                <w:sz w:val="26"/>
                <w:szCs w:val="26"/>
              </w:rPr>
              <w:t> </w:t>
            </w:r>
          </w:p>
        </w:tc>
        <w:tc>
          <w:tcPr>
            <w:tcW w:w="736" w:type="dxa"/>
            <w:tcBorders>
              <w:top w:val="nil"/>
              <w:left w:val="nil"/>
              <w:bottom w:val="single" w:sz="4" w:space="0" w:color="auto"/>
              <w:right w:val="single" w:sz="4" w:space="0" w:color="auto"/>
            </w:tcBorders>
            <w:shd w:val="clear" w:color="auto" w:fill="auto"/>
            <w:noWrap/>
            <w:vAlign w:val="center"/>
            <w:hideMark/>
          </w:tcPr>
          <w:p w14:paraId="700B5D14" w14:textId="77777777" w:rsidR="001D6C1F" w:rsidRPr="001D6C1F" w:rsidRDefault="001D6C1F" w:rsidP="001D6C1F">
            <w:pPr>
              <w:spacing w:before="0"/>
              <w:ind w:firstLine="0"/>
              <w:jc w:val="center"/>
              <w:rPr>
                <w:color w:val="000000"/>
                <w:sz w:val="26"/>
                <w:szCs w:val="26"/>
              </w:rPr>
            </w:pPr>
            <w:r w:rsidRPr="001D6C1F">
              <w:rPr>
                <w:color w:val="000000"/>
                <w:sz w:val="26"/>
                <w:szCs w:val="26"/>
              </w:rPr>
              <w:t> </w:t>
            </w:r>
          </w:p>
        </w:tc>
        <w:tc>
          <w:tcPr>
            <w:tcW w:w="960" w:type="dxa"/>
            <w:tcBorders>
              <w:top w:val="nil"/>
              <w:left w:val="nil"/>
              <w:bottom w:val="single" w:sz="4" w:space="0" w:color="auto"/>
              <w:right w:val="single" w:sz="4" w:space="0" w:color="auto"/>
            </w:tcBorders>
            <w:shd w:val="clear" w:color="auto" w:fill="auto"/>
            <w:noWrap/>
            <w:vAlign w:val="center"/>
            <w:hideMark/>
          </w:tcPr>
          <w:p w14:paraId="7EFEC312" w14:textId="77777777" w:rsidR="001D6C1F" w:rsidRPr="001D6C1F" w:rsidRDefault="001D6C1F" w:rsidP="001D6C1F">
            <w:pPr>
              <w:spacing w:before="0"/>
              <w:ind w:firstLine="0"/>
              <w:jc w:val="center"/>
              <w:rPr>
                <w:color w:val="000000"/>
                <w:sz w:val="26"/>
                <w:szCs w:val="26"/>
              </w:rPr>
            </w:pPr>
            <w:r w:rsidRPr="001D6C1F">
              <w:rPr>
                <w:color w:val="000000"/>
                <w:sz w:val="26"/>
                <w:szCs w:val="26"/>
              </w:rPr>
              <w:t> </w:t>
            </w:r>
          </w:p>
        </w:tc>
      </w:tr>
      <w:tr w:rsidR="001D6C1F" w:rsidRPr="001D6C1F" w14:paraId="53C725E8" w14:textId="77777777" w:rsidTr="001D6C1F">
        <w:trPr>
          <w:trHeight w:val="51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B9DA2EA" w14:textId="77777777" w:rsidR="001D6C1F" w:rsidRPr="001D6C1F" w:rsidRDefault="001D6C1F" w:rsidP="001D6C1F">
            <w:pPr>
              <w:spacing w:before="0"/>
              <w:ind w:firstLine="0"/>
              <w:jc w:val="center"/>
              <w:rPr>
                <w:color w:val="000000"/>
                <w:sz w:val="26"/>
                <w:szCs w:val="26"/>
              </w:rPr>
            </w:pPr>
            <w:r w:rsidRPr="001D6C1F">
              <w:rPr>
                <w:color w:val="000000"/>
                <w:sz w:val="26"/>
                <w:szCs w:val="26"/>
              </w:rPr>
              <w:t>1</w:t>
            </w:r>
          </w:p>
        </w:tc>
        <w:tc>
          <w:tcPr>
            <w:tcW w:w="2441" w:type="dxa"/>
            <w:tcBorders>
              <w:top w:val="nil"/>
              <w:left w:val="nil"/>
              <w:bottom w:val="single" w:sz="4" w:space="0" w:color="auto"/>
              <w:right w:val="single" w:sz="4" w:space="0" w:color="auto"/>
            </w:tcBorders>
            <w:shd w:val="clear" w:color="auto" w:fill="auto"/>
            <w:vAlign w:val="center"/>
            <w:hideMark/>
          </w:tcPr>
          <w:p w14:paraId="397FA11B" w14:textId="77777777" w:rsidR="001D6C1F" w:rsidRPr="001D6C1F" w:rsidRDefault="001D6C1F" w:rsidP="001D6C1F">
            <w:pPr>
              <w:spacing w:before="0"/>
              <w:ind w:firstLine="0"/>
              <w:jc w:val="center"/>
              <w:rPr>
                <w:i/>
                <w:iCs/>
                <w:color w:val="000000"/>
                <w:sz w:val="26"/>
                <w:szCs w:val="26"/>
              </w:rPr>
            </w:pPr>
            <w:r w:rsidRPr="001D6C1F">
              <w:rPr>
                <w:i/>
                <w:iCs/>
                <w:color w:val="000000"/>
                <w:sz w:val="26"/>
                <w:szCs w:val="26"/>
              </w:rPr>
              <w:t>Halophila ovalis</w:t>
            </w:r>
            <w:r w:rsidRPr="001D6C1F">
              <w:rPr>
                <w:color w:val="000000"/>
                <w:sz w:val="26"/>
                <w:szCs w:val="26"/>
              </w:rPr>
              <w:t xml:space="preserve"> (R.Brown) J.D.Hooker, 1858</w:t>
            </w:r>
          </w:p>
        </w:tc>
        <w:tc>
          <w:tcPr>
            <w:tcW w:w="2200" w:type="dxa"/>
            <w:tcBorders>
              <w:top w:val="nil"/>
              <w:left w:val="nil"/>
              <w:bottom w:val="single" w:sz="4" w:space="0" w:color="auto"/>
              <w:right w:val="single" w:sz="4" w:space="0" w:color="auto"/>
            </w:tcBorders>
            <w:shd w:val="clear" w:color="auto" w:fill="auto"/>
            <w:noWrap/>
            <w:vAlign w:val="center"/>
            <w:hideMark/>
          </w:tcPr>
          <w:p w14:paraId="70546831" w14:textId="77777777" w:rsidR="001D6C1F" w:rsidRPr="001D6C1F" w:rsidRDefault="001D6C1F" w:rsidP="001D6C1F">
            <w:pPr>
              <w:spacing w:before="0"/>
              <w:ind w:firstLine="0"/>
              <w:jc w:val="center"/>
              <w:rPr>
                <w:color w:val="000000"/>
                <w:sz w:val="26"/>
                <w:szCs w:val="26"/>
              </w:rPr>
            </w:pPr>
            <w:r w:rsidRPr="001D6C1F">
              <w:rPr>
                <w:color w:val="000000"/>
                <w:sz w:val="26"/>
                <w:szCs w:val="26"/>
              </w:rPr>
              <w:t>Cỏ Xoan</w:t>
            </w:r>
          </w:p>
        </w:tc>
        <w:tc>
          <w:tcPr>
            <w:tcW w:w="820" w:type="dxa"/>
            <w:tcBorders>
              <w:top w:val="nil"/>
              <w:left w:val="nil"/>
              <w:bottom w:val="single" w:sz="4" w:space="0" w:color="auto"/>
              <w:right w:val="single" w:sz="4" w:space="0" w:color="auto"/>
            </w:tcBorders>
            <w:shd w:val="clear" w:color="auto" w:fill="auto"/>
            <w:noWrap/>
            <w:vAlign w:val="center"/>
            <w:hideMark/>
          </w:tcPr>
          <w:p w14:paraId="712E0267" w14:textId="77777777" w:rsidR="001D6C1F" w:rsidRPr="001D6C1F" w:rsidRDefault="001D6C1F" w:rsidP="001D6C1F">
            <w:pPr>
              <w:spacing w:before="0"/>
              <w:ind w:firstLine="0"/>
              <w:jc w:val="center"/>
              <w:rPr>
                <w:color w:val="000000"/>
                <w:sz w:val="26"/>
                <w:szCs w:val="26"/>
              </w:rPr>
            </w:pPr>
            <w:r w:rsidRPr="001D6C1F">
              <w:rPr>
                <w:color w:val="000000"/>
                <w:sz w:val="26"/>
                <w:szCs w:val="26"/>
              </w:rPr>
              <w:t>√</w:t>
            </w:r>
          </w:p>
        </w:tc>
        <w:tc>
          <w:tcPr>
            <w:tcW w:w="700" w:type="dxa"/>
            <w:tcBorders>
              <w:top w:val="nil"/>
              <w:left w:val="nil"/>
              <w:bottom w:val="single" w:sz="4" w:space="0" w:color="auto"/>
              <w:right w:val="single" w:sz="4" w:space="0" w:color="auto"/>
            </w:tcBorders>
            <w:shd w:val="clear" w:color="auto" w:fill="auto"/>
            <w:noWrap/>
            <w:vAlign w:val="center"/>
            <w:hideMark/>
          </w:tcPr>
          <w:p w14:paraId="0D1F2B1F" w14:textId="77777777" w:rsidR="001D6C1F" w:rsidRPr="001D6C1F" w:rsidRDefault="001D6C1F" w:rsidP="001D6C1F">
            <w:pPr>
              <w:spacing w:before="0"/>
              <w:ind w:firstLine="0"/>
              <w:jc w:val="center"/>
              <w:rPr>
                <w:color w:val="000000"/>
                <w:sz w:val="26"/>
                <w:szCs w:val="26"/>
              </w:rPr>
            </w:pPr>
            <w:r w:rsidRPr="001D6C1F">
              <w:rPr>
                <w:color w:val="000000"/>
                <w:sz w:val="26"/>
                <w:szCs w:val="26"/>
              </w:rPr>
              <w:t>√</w:t>
            </w:r>
          </w:p>
        </w:tc>
        <w:tc>
          <w:tcPr>
            <w:tcW w:w="1058" w:type="dxa"/>
            <w:tcBorders>
              <w:top w:val="nil"/>
              <w:left w:val="nil"/>
              <w:bottom w:val="single" w:sz="4" w:space="0" w:color="auto"/>
              <w:right w:val="single" w:sz="4" w:space="0" w:color="auto"/>
            </w:tcBorders>
            <w:shd w:val="clear" w:color="auto" w:fill="auto"/>
            <w:noWrap/>
            <w:vAlign w:val="center"/>
            <w:hideMark/>
          </w:tcPr>
          <w:p w14:paraId="7FC607EB" w14:textId="77777777" w:rsidR="001D6C1F" w:rsidRPr="001D6C1F" w:rsidRDefault="001D6C1F" w:rsidP="001D6C1F">
            <w:pPr>
              <w:spacing w:before="0"/>
              <w:ind w:firstLine="0"/>
              <w:jc w:val="center"/>
              <w:rPr>
                <w:color w:val="000000"/>
                <w:sz w:val="26"/>
                <w:szCs w:val="26"/>
              </w:rPr>
            </w:pPr>
            <w:r w:rsidRPr="001D6C1F">
              <w:rPr>
                <w:color w:val="000000"/>
                <w:sz w:val="26"/>
                <w:szCs w:val="26"/>
              </w:rPr>
              <w:t>√</w:t>
            </w:r>
          </w:p>
        </w:tc>
        <w:tc>
          <w:tcPr>
            <w:tcW w:w="736" w:type="dxa"/>
            <w:tcBorders>
              <w:top w:val="nil"/>
              <w:left w:val="nil"/>
              <w:bottom w:val="single" w:sz="4" w:space="0" w:color="auto"/>
              <w:right w:val="single" w:sz="4" w:space="0" w:color="auto"/>
            </w:tcBorders>
            <w:shd w:val="clear" w:color="auto" w:fill="auto"/>
            <w:noWrap/>
            <w:vAlign w:val="center"/>
            <w:hideMark/>
          </w:tcPr>
          <w:p w14:paraId="6B2AC365" w14:textId="77777777" w:rsidR="001D6C1F" w:rsidRPr="001D6C1F" w:rsidRDefault="001D6C1F" w:rsidP="001D6C1F">
            <w:pPr>
              <w:spacing w:before="0"/>
              <w:ind w:firstLine="0"/>
              <w:jc w:val="center"/>
              <w:rPr>
                <w:color w:val="000000"/>
                <w:sz w:val="26"/>
                <w:szCs w:val="26"/>
              </w:rPr>
            </w:pPr>
            <w:r w:rsidRPr="001D6C1F">
              <w:rPr>
                <w:color w:val="000000"/>
                <w:sz w:val="26"/>
                <w:szCs w:val="26"/>
              </w:rPr>
              <w:t>√</w:t>
            </w:r>
          </w:p>
        </w:tc>
        <w:tc>
          <w:tcPr>
            <w:tcW w:w="960" w:type="dxa"/>
            <w:tcBorders>
              <w:top w:val="nil"/>
              <w:left w:val="nil"/>
              <w:bottom w:val="single" w:sz="4" w:space="0" w:color="auto"/>
              <w:right w:val="single" w:sz="4" w:space="0" w:color="auto"/>
            </w:tcBorders>
            <w:shd w:val="clear" w:color="auto" w:fill="auto"/>
            <w:noWrap/>
            <w:vAlign w:val="center"/>
            <w:hideMark/>
          </w:tcPr>
          <w:p w14:paraId="6296F1CD" w14:textId="77777777" w:rsidR="001D6C1F" w:rsidRPr="001D6C1F" w:rsidRDefault="001D6C1F" w:rsidP="001D6C1F">
            <w:pPr>
              <w:spacing w:before="0"/>
              <w:ind w:firstLine="0"/>
              <w:jc w:val="center"/>
              <w:rPr>
                <w:color w:val="000000"/>
                <w:sz w:val="26"/>
                <w:szCs w:val="26"/>
              </w:rPr>
            </w:pPr>
            <w:r w:rsidRPr="001D6C1F">
              <w:rPr>
                <w:color w:val="000000"/>
                <w:sz w:val="26"/>
                <w:szCs w:val="26"/>
              </w:rPr>
              <w:t>√</w:t>
            </w:r>
          </w:p>
        </w:tc>
      </w:tr>
      <w:tr w:rsidR="001D6C1F" w:rsidRPr="001D6C1F" w14:paraId="4F8CC8CC" w14:textId="77777777" w:rsidTr="001D6C1F">
        <w:trPr>
          <w:trHeight w:val="255"/>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A06065B" w14:textId="77777777" w:rsidR="001D6C1F" w:rsidRPr="001D6C1F" w:rsidRDefault="001D6C1F" w:rsidP="001D6C1F">
            <w:pPr>
              <w:spacing w:before="0"/>
              <w:ind w:firstLine="0"/>
              <w:jc w:val="center"/>
              <w:rPr>
                <w:color w:val="000000"/>
                <w:sz w:val="26"/>
                <w:szCs w:val="26"/>
              </w:rPr>
            </w:pPr>
            <w:r w:rsidRPr="001D6C1F">
              <w:rPr>
                <w:color w:val="000000"/>
                <w:sz w:val="26"/>
                <w:szCs w:val="26"/>
              </w:rPr>
              <w:t> </w:t>
            </w:r>
          </w:p>
        </w:tc>
        <w:tc>
          <w:tcPr>
            <w:tcW w:w="2441" w:type="dxa"/>
            <w:tcBorders>
              <w:top w:val="nil"/>
              <w:left w:val="nil"/>
              <w:bottom w:val="single" w:sz="4" w:space="0" w:color="auto"/>
              <w:right w:val="single" w:sz="4" w:space="0" w:color="auto"/>
            </w:tcBorders>
            <w:shd w:val="clear" w:color="auto" w:fill="auto"/>
            <w:vAlign w:val="center"/>
            <w:hideMark/>
          </w:tcPr>
          <w:p w14:paraId="742E9910" w14:textId="77777777" w:rsidR="001D6C1F" w:rsidRPr="001D6C1F" w:rsidRDefault="001D6C1F" w:rsidP="001D6C1F">
            <w:pPr>
              <w:spacing w:before="0"/>
              <w:ind w:firstLine="0"/>
              <w:jc w:val="center"/>
              <w:rPr>
                <w:b/>
                <w:bCs/>
                <w:color w:val="000000"/>
                <w:sz w:val="26"/>
                <w:szCs w:val="26"/>
              </w:rPr>
            </w:pPr>
            <w:r w:rsidRPr="001D6C1F">
              <w:rPr>
                <w:b/>
                <w:bCs/>
                <w:color w:val="000000"/>
                <w:sz w:val="26"/>
                <w:szCs w:val="26"/>
              </w:rPr>
              <w:t>Tổng cộng:</w:t>
            </w:r>
          </w:p>
        </w:tc>
        <w:tc>
          <w:tcPr>
            <w:tcW w:w="2200" w:type="dxa"/>
            <w:tcBorders>
              <w:top w:val="nil"/>
              <w:left w:val="nil"/>
              <w:bottom w:val="single" w:sz="4" w:space="0" w:color="auto"/>
              <w:right w:val="single" w:sz="4" w:space="0" w:color="auto"/>
            </w:tcBorders>
            <w:shd w:val="clear" w:color="auto" w:fill="auto"/>
            <w:noWrap/>
            <w:vAlign w:val="center"/>
            <w:hideMark/>
          </w:tcPr>
          <w:p w14:paraId="3AB2EA02" w14:textId="77777777" w:rsidR="001D6C1F" w:rsidRPr="001D6C1F" w:rsidRDefault="001D6C1F" w:rsidP="001D6C1F">
            <w:pPr>
              <w:spacing w:before="0"/>
              <w:ind w:firstLine="0"/>
              <w:jc w:val="center"/>
              <w:rPr>
                <w:color w:val="000000"/>
                <w:sz w:val="26"/>
                <w:szCs w:val="26"/>
              </w:rPr>
            </w:pPr>
          </w:p>
        </w:tc>
        <w:tc>
          <w:tcPr>
            <w:tcW w:w="820" w:type="dxa"/>
            <w:tcBorders>
              <w:top w:val="nil"/>
              <w:left w:val="nil"/>
              <w:bottom w:val="single" w:sz="4" w:space="0" w:color="auto"/>
              <w:right w:val="single" w:sz="4" w:space="0" w:color="auto"/>
            </w:tcBorders>
            <w:shd w:val="clear" w:color="auto" w:fill="auto"/>
            <w:noWrap/>
            <w:vAlign w:val="center"/>
            <w:hideMark/>
          </w:tcPr>
          <w:p w14:paraId="7CC8177B" w14:textId="77777777" w:rsidR="001D6C1F" w:rsidRPr="001D6C1F" w:rsidRDefault="001D6C1F" w:rsidP="001D6C1F">
            <w:pPr>
              <w:spacing w:before="0"/>
              <w:ind w:firstLine="0"/>
              <w:jc w:val="center"/>
              <w:rPr>
                <w:color w:val="000000"/>
                <w:sz w:val="26"/>
                <w:szCs w:val="26"/>
              </w:rPr>
            </w:pPr>
            <w:r w:rsidRPr="001D6C1F">
              <w:rPr>
                <w:color w:val="000000"/>
                <w:sz w:val="26"/>
                <w:szCs w:val="26"/>
              </w:rPr>
              <w:t> 1</w:t>
            </w:r>
          </w:p>
        </w:tc>
        <w:tc>
          <w:tcPr>
            <w:tcW w:w="700" w:type="dxa"/>
            <w:tcBorders>
              <w:top w:val="nil"/>
              <w:left w:val="nil"/>
              <w:bottom w:val="single" w:sz="4" w:space="0" w:color="auto"/>
              <w:right w:val="single" w:sz="4" w:space="0" w:color="auto"/>
            </w:tcBorders>
            <w:shd w:val="clear" w:color="auto" w:fill="auto"/>
            <w:noWrap/>
            <w:vAlign w:val="center"/>
            <w:hideMark/>
          </w:tcPr>
          <w:p w14:paraId="2339B1D6" w14:textId="77777777" w:rsidR="001D6C1F" w:rsidRPr="001D6C1F" w:rsidRDefault="001D6C1F" w:rsidP="001D6C1F">
            <w:pPr>
              <w:spacing w:before="0"/>
              <w:ind w:firstLine="0"/>
              <w:jc w:val="center"/>
              <w:rPr>
                <w:color w:val="000000"/>
                <w:sz w:val="26"/>
                <w:szCs w:val="26"/>
              </w:rPr>
            </w:pPr>
            <w:r w:rsidRPr="001D6C1F">
              <w:rPr>
                <w:color w:val="000000"/>
                <w:sz w:val="26"/>
                <w:szCs w:val="26"/>
              </w:rPr>
              <w:t> 1</w:t>
            </w:r>
          </w:p>
        </w:tc>
        <w:tc>
          <w:tcPr>
            <w:tcW w:w="1058" w:type="dxa"/>
            <w:tcBorders>
              <w:top w:val="nil"/>
              <w:left w:val="nil"/>
              <w:bottom w:val="single" w:sz="4" w:space="0" w:color="auto"/>
              <w:right w:val="single" w:sz="4" w:space="0" w:color="auto"/>
            </w:tcBorders>
            <w:shd w:val="clear" w:color="auto" w:fill="auto"/>
            <w:noWrap/>
            <w:vAlign w:val="center"/>
            <w:hideMark/>
          </w:tcPr>
          <w:p w14:paraId="776824CC" w14:textId="77777777" w:rsidR="001D6C1F" w:rsidRPr="001D6C1F" w:rsidRDefault="001D6C1F" w:rsidP="001D6C1F">
            <w:pPr>
              <w:spacing w:before="0"/>
              <w:ind w:firstLine="0"/>
              <w:jc w:val="center"/>
              <w:rPr>
                <w:color w:val="000000"/>
                <w:sz w:val="26"/>
                <w:szCs w:val="26"/>
              </w:rPr>
            </w:pPr>
            <w:r w:rsidRPr="001D6C1F">
              <w:rPr>
                <w:color w:val="000000"/>
                <w:sz w:val="26"/>
                <w:szCs w:val="26"/>
              </w:rPr>
              <w:t> 1</w:t>
            </w:r>
          </w:p>
        </w:tc>
        <w:tc>
          <w:tcPr>
            <w:tcW w:w="736" w:type="dxa"/>
            <w:tcBorders>
              <w:top w:val="nil"/>
              <w:left w:val="nil"/>
              <w:bottom w:val="single" w:sz="4" w:space="0" w:color="auto"/>
              <w:right w:val="single" w:sz="4" w:space="0" w:color="auto"/>
            </w:tcBorders>
            <w:shd w:val="clear" w:color="auto" w:fill="auto"/>
            <w:noWrap/>
            <w:vAlign w:val="center"/>
          </w:tcPr>
          <w:p w14:paraId="71589FF1" w14:textId="77777777" w:rsidR="001D6C1F" w:rsidRPr="001D6C1F" w:rsidRDefault="001D6C1F" w:rsidP="001D6C1F">
            <w:pPr>
              <w:spacing w:before="0"/>
              <w:ind w:firstLine="0"/>
              <w:jc w:val="center"/>
              <w:rPr>
                <w:color w:val="000000"/>
                <w:sz w:val="26"/>
                <w:szCs w:val="26"/>
              </w:rPr>
            </w:pPr>
            <w:r w:rsidRPr="001D6C1F">
              <w:rPr>
                <w:color w:val="000000"/>
                <w:sz w:val="26"/>
                <w:szCs w:val="26"/>
              </w:rPr>
              <w:t>1</w:t>
            </w:r>
          </w:p>
        </w:tc>
        <w:tc>
          <w:tcPr>
            <w:tcW w:w="960" w:type="dxa"/>
            <w:tcBorders>
              <w:top w:val="nil"/>
              <w:left w:val="nil"/>
              <w:bottom w:val="single" w:sz="4" w:space="0" w:color="auto"/>
              <w:right w:val="single" w:sz="4" w:space="0" w:color="auto"/>
            </w:tcBorders>
            <w:shd w:val="clear" w:color="auto" w:fill="auto"/>
            <w:noWrap/>
            <w:vAlign w:val="center"/>
          </w:tcPr>
          <w:p w14:paraId="6FFCC7E0" w14:textId="77777777" w:rsidR="001D6C1F" w:rsidRPr="001D6C1F" w:rsidRDefault="001D6C1F" w:rsidP="001D6C1F">
            <w:pPr>
              <w:spacing w:before="0"/>
              <w:ind w:firstLine="0"/>
              <w:jc w:val="center"/>
              <w:rPr>
                <w:color w:val="000000"/>
                <w:sz w:val="26"/>
                <w:szCs w:val="26"/>
              </w:rPr>
            </w:pPr>
            <w:r w:rsidRPr="001D6C1F">
              <w:rPr>
                <w:color w:val="000000"/>
                <w:sz w:val="26"/>
                <w:szCs w:val="26"/>
              </w:rPr>
              <w:t>1</w:t>
            </w:r>
          </w:p>
        </w:tc>
      </w:tr>
    </w:tbl>
    <w:p w14:paraId="67000DA7" w14:textId="77777777" w:rsidR="001D6C1F" w:rsidRDefault="001D6C1F" w:rsidP="001D6C1F">
      <w:pPr>
        <w:jc w:val="left"/>
      </w:pPr>
      <w:r>
        <w:t>Như vậy theo kết quả điều tra phân bố tất cả các khu vực khảo sát: Cái Lim, Đông Ma, Lách Chè, Chương Di, Ổ Lợn cỏ biển đều phân bố.</w:t>
      </w:r>
    </w:p>
    <w:p w14:paraId="0818ADD1" w14:textId="77777777" w:rsidR="001D6C1F" w:rsidRPr="001D6C1F" w:rsidRDefault="001D6C1F" w:rsidP="001D6C1F">
      <w:pPr>
        <w:jc w:val="left"/>
        <w:rPr>
          <w:b/>
          <w:i/>
        </w:rPr>
      </w:pPr>
      <w:r w:rsidRPr="001D6C1F">
        <w:rPr>
          <w:b/>
          <w:i/>
        </w:rPr>
        <w:t>1.2. Đặc điểm phân bố</w:t>
      </w:r>
    </w:p>
    <w:p w14:paraId="35D0DEDA" w14:textId="77777777" w:rsidR="001D6C1F" w:rsidRDefault="001D6C1F" w:rsidP="001D6C1F">
      <w:pPr>
        <w:ind w:firstLine="709"/>
        <w:rPr>
          <w:noProof/>
          <w:lang w:val="nl-NL"/>
        </w:rPr>
      </w:pPr>
      <w:r w:rsidRPr="006B7200">
        <w:rPr>
          <w:szCs w:val="28"/>
        </w:rPr>
        <w:t xml:space="preserve">- Phân bố theo độ sâu: Kết quả điều tra phân bố cho thấy </w:t>
      </w:r>
      <w:r w:rsidRPr="006B7200">
        <w:rPr>
          <w:noProof/>
          <w:szCs w:val="28"/>
          <w:lang w:val="nl-NL"/>
        </w:rPr>
        <w:t xml:space="preserve">loài cỏ biển ở các </w:t>
      </w:r>
      <w:r>
        <w:rPr>
          <w:noProof/>
          <w:szCs w:val="28"/>
          <w:lang w:val="nl-NL"/>
        </w:rPr>
        <w:t>khu vực</w:t>
      </w:r>
      <w:r w:rsidRPr="006B7200">
        <w:rPr>
          <w:noProof/>
          <w:szCs w:val="28"/>
          <w:lang w:val="nl-NL"/>
        </w:rPr>
        <w:t xml:space="preserve"> điều tra được xác</w:t>
      </w:r>
      <w:r w:rsidRPr="004C7C6B">
        <w:rPr>
          <w:noProof/>
          <w:lang w:val="nl-NL"/>
        </w:rPr>
        <w:t xml:space="preserve"> định phân bố tập trung từ vùng triều thấp đến độ sâu </w:t>
      </w:r>
      <w:r>
        <w:rPr>
          <w:noProof/>
          <w:lang w:val="nl-NL"/>
        </w:rPr>
        <w:t>1</w:t>
      </w:r>
      <w:r w:rsidRPr="004C7C6B">
        <w:rPr>
          <w:noProof/>
          <w:lang w:val="nl-NL"/>
        </w:rPr>
        <w:t>-</w:t>
      </w:r>
      <w:r>
        <w:rPr>
          <w:noProof/>
          <w:lang w:val="nl-NL"/>
        </w:rPr>
        <w:t>3</w:t>
      </w:r>
      <w:r w:rsidRPr="004C7C6B">
        <w:rPr>
          <w:noProof/>
          <w:lang w:val="nl-NL"/>
        </w:rPr>
        <w:t xml:space="preserve"> m nước dưới 0 m hải đồ</w:t>
      </w:r>
      <w:r>
        <w:rPr>
          <w:noProof/>
          <w:lang w:val="nl-NL"/>
        </w:rPr>
        <w:t>.</w:t>
      </w:r>
    </w:p>
    <w:p w14:paraId="29022651" w14:textId="77777777" w:rsidR="001D6C1F" w:rsidRPr="001D23BE" w:rsidRDefault="001D6C1F" w:rsidP="001D6C1F">
      <w:pPr>
        <w:ind w:firstLine="709"/>
        <w:rPr>
          <w:noProof/>
          <w:szCs w:val="28"/>
        </w:rPr>
      </w:pPr>
      <w:r>
        <w:rPr>
          <w:noProof/>
          <w:lang w:val="nl-NL"/>
        </w:rPr>
        <w:t xml:space="preserve">- Phân bố theo nền đáy: Loài cỏ Xoan </w:t>
      </w:r>
      <w:r w:rsidRPr="004C7C6B">
        <w:rPr>
          <w:i/>
        </w:rPr>
        <w:t>Halophila ovalis</w:t>
      </w:r>
      <w:r>
        <w:rPr>
          <w:iCs/>
        </w:rPr>
        <w:t xml:space="preserve"> phân bố chủ yếu ở nơi có nền đáy là bùn cát hoặc cát bùn, </w:t>
      </w:r>
      <w:r w:rsidRPr="004C7C6B">
        <w:rPr>
          <w:noProof/>
          <w:lang w:val="nl-NL"/>
        </w:rPr>
        <w:t>cát bùn lẫn với mảnh vụn sỏi đá nhỏ</w:t>
      </w:r>
      <w:r>
        <w:rPr>
          <w:noProof/>
          <w:lang w:val="nl-NL"/>
        </w:rPr>
        <w:t xml:space="preserve">, tại các nền đáy </w:t>
      </w:r>
      <w:r w:rsidRPr="001D23BE">
        <w:rPr>
          <w:noProof/>
          <w:szCs w:val="28"/>
          <w:lang w:val="nl-NL"/>
        </w:rPr>
        <w:t xml:space="preserve">này cỏ Xoan </w:t>
      </w:r>
      <w:r w:rsidRPr="001D23BE">
        <w:rPr>
          <w:szCs w:val="28"/>
        </w:rPr>
        <w:t>phát triển</w:t>
      </w:r>
      <w:r w:rsidRPr="001D23BE">
        <w:rPr>
          <w:noProof/>
          <w:szCs w:val="28"/>
        </w:rPr>
        <w:t xml:space="preserve"> tạo thành các thảm cỏ nhỏ trên nền đáy.</w:t>
      </w:r>
    </w:p>
    <w:p w14:paraId="5284B217" w14:textId="77777777" w:rsidR="001D6C1F" w:rsidRDefault="001D6C1F" w:rsidP="001D6C1F">
      <w:pPr>
        <w:ind w:firstLine="709"/>
        <w:rPr>
          <w:lang w:val="pt-BR"/>
        </w:rPr>
      </w:pPr>
      <w:r w:rsidRPr="001D23BE">
        <w:rPr>
          <w:iCs/>
          <w:szCs w:val="28"/>
        </w:rPr>
        <w:t xml:space="preserve">- Cấu trúc thảm cỏ biển: Kết quả chỉ ghi nhận 01 loài cỏ biển phân bố tại cả 05 </w:t>
      </w:r>
      <w:r>
        <w:rPr>
          <w:iCs/>
          <w:szCs w:val="28"/>
        </w:rPr>
        <w:t>khu vực</w:t>
      </w:r>
      <w:r w:rsidRPr="001D23BE">
        <w:rPr>
          <w:iCs/>
          <w:szCs w:val="28"/>
        </w:rPr>
        <w:t xml:space="preserve"> điều tra. Đặc trưng phân bố cỏ biển</w:t>
      </w:r>
      <w:r>
        <w:rPr>
          <w:iCs/>
          <w:sz w:val="24"/>
        </w:rPr>
        <w:t xml:space="preserve"> </w:t>
      </w:r>
      <w:r w:rsidRPr="004C7C6B">
        <w:rPr>
          <w:lang w:val="pt-BR"/>
        </w:rPr>
        <w:t xml:space="preserve">đây chủ yếu là các bãi cỏ biển đơn </w:t>
      </w:r>
      <w:r w:rsidRPr="004C7C6B">
        <w:rPr>
          <w:lang w:val="pt-BR"/>
        </w:rPr>
        <w:lastRenderedPageBreak/>
        <w:t>loài, phân bố hẹp với diện tích phân bố nhỏ, rải rác, độ phủ cỏ biển trung bình thấp</w:t>
      </w:r>
      <w:r>
        <w:rPr>
          <w:lang w:val="pt-BR"/>
        </w:rPr>
        <w:t>.</w:t>
      </w:r>
    </w:p>
    <w:p w14:paraId="47B0ECD4" w14:textId="77777777" w:rsidR="001D6C1F" w:rsidRPr="001D6C1F" w:rsidRDefault="001D6C1F" w:rsidP="001D6C1F">
      <w:pPr>
        <w:ind w:firstLine="709"/>
        <w:rPr>
          <w:b/>
          <w:i/>
          <w:lang w:val="pt-BR"/>
        </w:rPr>
      </w:pPr>
      <w:r w:rsidRPr="001D6C1F">
        <w:rPr>
          <w:b/>
          <w:i/>
          <w:lang w:val="pt-BR"/>
        </w:rPr>
        <w:t>1.3. Diện tích cỏ biển</w:t>
      </w:r>
    </w:p>
    <w:p w14:paraId="697A5E00" w14:textId="77777777" w:rsidR="001D6C1F" w:rsidRDefault="001D6C1F" w:rsidP="001D6C1F">
      <w:pPr>
        <w:ind w:firstLine="709"/>
        <w:rPr>
          <w:lang w:val="pt-BR"/>
        </w:rPr>
      </w:pPr>
    </w:p>
    <w:tbl>
      <w:tblPr>
        <w:tblW w:w="3640" w:type="dxa"/>
        <w:jc w:val="center"/>
        <w:tblLook w:val="04A0" w:firstRow="1" w:lastRow="0" w:firstColumn="1" w:lastColumn="0" w:noHBand="0" w:noVBand="1"/>
      </w:tblPr>
      <w:tblGrid>
        <w:gridCol w:w="670"/>
        <w:gridCol w:w="1507"/>
        <w:gridCol w:w="1463"/>
      </w:tblGrid>
      <w:tr w:rsidR="001D6C1F" w:rsidRPr="001D6C1F" w14:paraId="23EBF13C" w14:textId="77777777" w:rsidTr="00543B33">
        <w:trPr>
          <w:trHeight w:val="315"/>
          <w:jc w:val="center"/>
        </w:trPr>
        <w:tc>
          <w:tcPr>
            <w:tcW w:w="364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750FCD" w14:textId="77777777" w:rsidR="001D6C1F" w:rsidRPr="001D6C1F" w:rsidRDefault="001D6C1F" w:rsidP="001D6C1F">
            <w:pPr>
              <w:spacing w:before="0"/>
              <w:ind w:firstLine="0"/>
              <w:jc w:val="center"/>
              <w:rPr>
                <w:b/>
                <w:bCs/>
                <w:color w:val="000000"/>
                <w:sz w:val="24"/>
              </w:rPr>
            </w:pPr>
            <w:r w:rsidRPr="001D6C1F">
              <w:rPr>
                <w:b/>
                <w:bCs/>
                <w:color w:val="000000"/>
                <w:sz w:val="26"/>
                <w:szCs w:val="26"/>
              </w:rPr>
              <w:t>Diện tích cỏ biển</w:t>
            </w:r>
          </w:p>
        </w:tc>
      </w:tr>
      <w:tr w:rsidR="001D6C1F" w:rsidRPr="001D6C1F" w14:paraId="4BC65E1E" w14:textId="77777777" w:rsidTr="00543B33">
        <w:trPr>
          <w:trHeight w:val="630"/>
          <w:jc w:val="center"/>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2D924265" w14:textId="77777777" w:rsidR="001D6C1F" w:rsidRPr="001D6C1F" w:rsidRDefault="001D6C1F" w:rsidP="001D6C1F">
            <w:pPr>
              <w:spacing w:before="0"/>
              <w:ind w:firstLine="0"/>
              <w:jc w:val="center"/>
              <w:rPr>
                <w:b/>
                <w:bCs/>
                <w:color w:val="000000"/>
                <w:sz w:val="24"/>
              </w:rPr>
            </w:pPr>
            <w:r w:rsidRPr="001D6C1F">
              <w:rPr>
                <w:b/>
                <w:bCs/>
                <w:color w:val="000000"/>
                <w:sz w:val="24"/>
              </w:rPr>
              <w:t>STT</w:t>
            </w:r>
          </w:p>
        </w:tc>
        <w:tc>
          <w:tcPr>
            <w:tcW w:w="1507" w:type="dxa"/>
            <w:tcBorders>
              <w:top w:val="nil"/>
              <w:left w:val="nil"/>
              <w:bottom w:val="single" w:sz="4" w:space="0" w:color="auto"/>
              <w:right w:val="nil"/>
            </w:tcBorders>
            <w:shd w:val="clear" w:color="auto" w:fill="auto"/>
            <w:noWrap/>
            <w:vAlign w:val="center"/>
            <w:hideMark/>
          </w:tcPr>
          <w:p w14:paraId="5F09EDFD" w14:textId="77777777" w:rsidR="001D6C1F" w:rsidRPr="001D6C1F" w:rsidRDefault="001D6C1F" w:rsidP="001D6C1F">
            <w:pPr>
              <w:spacing w:before="0"/>
              <w:ind w:firstLine="0"/>
              <w:jc w:val="center"/>
              <w:rPr>
                <w:b/>
                <w:bCs/>
                <w:color w:val="000000"/>
                <w:sz w:val="24"/>
              </w:rPr>
            </w:pPr>
            <w:r w:rsidRPr="001D6C1F">
              <w:rPr>
                <w:b/>
                <w:bCs/>
                <w:color w:val="000000"/>
                <w:sz w:val="24"/>
              </w:rPr>
              <w:t>Khu vực</w:t>
            </w:r>
          </w:p>
        </w:tc>
        <w:tc>
          <w:tcPr>
            <w:tcW w:w="1463" w:type="dxa"/>
            <w:tcBorders>
              <w:top w:val="nil"/>
              <w:left w:val="single" w:sz="4" w:space="0" w:color="auto"/>
              <w:bottom w:val="single" w:sz="4" w:space="0" w:color="auto"/>
              <w:right w:val="single" w:sz="4" w:space="0" w:color="auto"/>
            </w:tcBorders>
            <w:shd w:val="clear" w:color="auto" w:fill="auto"/>
            <w:vAlign w:val="center"/>
            <w:hideMark/>
          </w:tcPr>
          <w:p w14:paraId="1AFBDFD3" w14:textId="77777777" w:rsidR="001D6C1F" w:rsidRPr="001D6C1F" w:rsidRDefault="001D6C1F" w:rsidP="001D6C1F">
            <w:pPr>
              <w:spacing w:before="0"/>
              <w:ind w:firstLine="0"/>
              <w:jc w:val="center"/>
              <w:rPr>
                <w:b/>
                <w:bCs/>
                <w:color w:val="000000"/>
                <w:sz w:val="24"/>
              </w:rPr>
            </w:pPr>
            <w:r w:rsidRPr="001D6C1F">
              <w:rPr>
                <w:b/>
                <w:bCs/>
                <w:color w:val="000000"/>
                <w:sz w:val="24"/>
              </w:rPr>
              <w:t>Diện tích (m2)</w:t>
            </w:r>
          </w:p>
        </w:tc>
      </w:tr>
      <w:tr w:rsidR="001D6C1F" w:rsidRPr="001D6C1F" w14:paraId="318509EB" w14:textId="77777777" w:rsidTr="00543B33">
        <w:trPr>
          <w:trHeight w:val="315"/>
          <w:jc w:val="center"/>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14159525" w14:textId="77777777" w:rsidR="001D6C1F" w:rsidRPr="001D6C1F" w:rsidRDefault="001D6C1F" w:rsidP="001D6C1F">
            <w:pPr>
              <w:spacing w:before="0"/>
              <w:ind w:firstLine="0"/>
              <w:jc w:val="center"/>
              <w:rPr>
                <w:color w:val="000000"/>
                <w:sz w:val="24"/>
              </w:rPr>
            </w:pPr>
            <w:r w:rsidRPr="001D6C1F">
              <w:rPr>
                <w:color w:val="000000"/>
                <w:sz w:val="24"/>
              </w:rPr>
              <w:t>1</w:t>
            </w:r>
          </w:p>
        </w:tc>
        <w:tc>
          <w:tcPr>
            <w:tcW w:w="1507" w:type="dxa"/>
            <w:tcBorders>
              <w:top w:val="nil"/>
              <w:left w:val="nil"/>
              <w:bottom w:val="single" w:sz="4" w:space="0" w:color="auto"/>
              <w:right w:val="single" w:sz="4" w:space="0" w:color="auto"/>
            </w:tcBorders>
            <w:shd w:val="clear" w:color="auto" w:fill="auto"/>
            <w:noWrap/>
            <w:vAlign w:val="center"/>
            <w:hideMark/>
          </w:tcPr>
          <w:p w14:paraId="1B0763AB" w14:textId="77777777" w:rsidR="001D6C1F" w:rsidRPr="001D6C1F" w:rsidRDefault="001D6C1F" w:rsidP="001D6C1F">
            <w:pPr>
              <w:spacing w:before="0"/>
              <w:ind w:firstLine="0"/>
              <w:jc w:val="center"/>
              <w:rPr>
                <w:color w:val="000000"/>
                <w:sz w:val="24"/>
              </w:rPr>
            </w:pPr>
            <w:r w:rsidRPr="001D6C1F">
              <w:rPr>
                <w:color w:val="000000"/>
                <w:sz w:val="24"/>
              </w:rPr>
              <w:t>Ổ lợn to</w:t>
            </w:r>
          </w:p>
        </w:tc>
        <w:tc>
          <w:tcPr>
            <w:tcW w:w="1463" w:type="dxa"/>
            <w:tcBorders>
              <w:top w:val="nil"/>
              <w:left w:val="nil"/>
              <w:bottom w:val="single" w:sz="4" w:space="0" w:color="auto"/>
              <w:right w:val="single" w:sz="4" w:space="0" w:color="auto"/>
            </w:tcBorders>
            <w:shd w:val="clear" w:color="auto" w:fill="auto"/>
            <w:vAlign w:val="center"/>
            <w:hideMark/>
          </w:tcPr>
          <w:p w14:paraId="05874595" w14:textId="77777777" w:rsidR="001D6C1F" w:rsidRPr="001D6C1F" w:rsidRDefault="001D6C1F" w:rsidP="001D6C1F">
            <w:pPr>
              <w:spacing w:before="0"/>
              <w:ind w:firstLine="0"/>
              <w:jc w:val="center"/>
              <w:rPr>
                <w:color w:val="000000"/>
                <w:sz w:val="24"/>
              </w:rPr>
            </w:pPr>
            <w:r w:rsidRPr="001D6C1F">
              <w:rPr>
                <w:color w:val="000000"/>
                <w:sz w:val="24"/>
              </w:rPr>
              <w:t>664</w:t>
            </w:r>
          </w:p>
        </w:tc>
      </w:tr>
      <w:tr w:rsidR="001D6C1F" w:rsidRPr="001D6C1F" w14:paraId="709EDDEA" w14:textId="77777777" w:rsidTr="00543B33">
        <w:trPr>
          <w:trHeight w:val="315"/>
          <w:jc w:val="center"/>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57DA5D54" w14:textId="77777777" w:rsidR="001D6C1F" w:rsidRPr="001D6C1F" w:rsidRDefault="001D6C1F" w:rsidP="001D6C1F">
            <w:pPr>
              <w:spacing w:before="0"/>
              <w:ind w:firstLine="0"/>
              <w:jc w:val="center"/>
              <w:rPr>
                <w:color w:val="000000"/>
                <w:sz w:val="24"/>
              </w:rPr>
            </w:pPr>
            <w:r w:rsidRPr="001D6C1F">
              <w:rPr>
                <w:color w:val="000000"/>
                <w:sz w:val="24"/>
              </w:rPr>
              <w:t>2</w:t>
            </w:r>
          </w:p>
        </w:tc>
        <w:tc>
          <w:tcPr>
            <w:tcW w:w="1507" w:type="dxa"/>
            <w:tcBorders>
              <w:top w:val="nil"/>
              <w:left w:val="nil"/>
              <w:bottom w:val="single" w:sz="4" w:space="0" w:color="auto"/>
              <w:right w:val="single" w:sz="4" w:space="0" w:color="auto"/>
            </w:tcBorders>
            <w:shd w:val="clear" w:color="auto" w:fill="auto"/>
            <w:noWrap/>
            <w:vAlign w:val="center"/>
            <w:hideMark/>
          </w:tcPr>
          <w:p w14:paraId="6F3B3B00" w14:textId="77777777" w:rsidR="001D6C1F" w:rsidRPr="001D6C1F" w:rsidRDefault="001D6C1F" w:rsidP="001D6C1F">
            <w:pPr>
              <w:spacing w:before="0"/>
              <w:ind w:firstLine="0"/>
              <w:jc w:val="center"/>
              <w:rPr>
                <w:color w:val="000000"/>
                <w:sz w:val="24"/>
              </w:rPr>
            </w:pPr>
            <w:r w:rsidRPr="001D6C1F">
              <w:rPr>
                <w:color w:val="000000"/>
                <w:sz w:val="24"/>
              </w:rPr>
              <w:t>Chương Di</w:t>
            </w:r>
          </w:p>
        </w:tc>
        <w:tc>
          <w:tcPr>
            <w:tcW w:w="1463" w:type="dxa"/>
            <w:tcBorders>
              <w:top w:val="nil"/>
              <w:left w:val="nil"/>
              <w:bottom w:val="single" w:sz="4" w:space="0" w:color="auto"/>
              <w:right w:val="single" w:sz="4" w:space="0" w:color="auto"/>
            </w:tcBorders>
            <w:shd w:val="clear" w:color="auto" w:fill="auto"/>
            <w:vAlign w:val="center"/>
            <w:hideMark/>
          </w:tcPr>
          <w:p w14:paraId="4E5366E2" w14:textId="77777777" w:rsidR="001D6C1F" w:rsidRPr="001D6C1F" w:rsidRDefault="001D6C1F" w:rsidP="001D6C1F">
            <w:pPr>
              <w:spacing w:before="0"/>
              <w:ind w:firstLine="0"/>
              <w:jc w:val="center"/>
              <w:rPr>
                <w:color w:val="000000"/>
                <w:sz w:val="24"/>
              </w:rPr>
            </w:pPr>
            <w:r w:rsidRPr="001D6C1F">
              <w:rPr>
                <w:color w:val="000000"/>
                <w:sz w:val="24"/>
              </w:rPr>
              <w:t>2.100</w:t>
            </w:r>
          </w:p>
        </w:tc>
      </w:tr>
      <w:tr w:rsidR="001D6C1F" w:rsidRPr="001D6C1F" w14:paraId="67D1E94F" w14:textId="77777777" w:rsidTr="00543B33">
        <w:trPr>
          <w:trHeight w:val="315"/>
          <w:jc w:val="center"/>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19B456D7" w14:textId="77777777" w:rsidR="001D6C1F" w:rsidRPr="001D6C1F" w:rsidRDefault="001D6C1F" w:rsidP="001D6C1F">
            <w:pPr>
              <w:spacing w:before="0"/>
              <w:ind w:firstLine="0"/>
              <w:jc w:val="center"/>
              <w:rPr>
                <w:color w:val="000000"/>
                <w:sz w:val="24"/>
              </w:rPr>
            </w:pPr>
            <w:r w:rsidRPr="001D6C1F">
              <w:rPr>
                <w:color w:val="000000"/>
                <w:sz w:val="24"/>
              </w:rPr>
              <w:t>3</w:t>
            </w:r>
          </w:p>
        </w:tc>
        <w:tc>
          <w:tcPr>
            <w:tcW w:w="1507" w:type="dxa"/>
            <w:tcBorders>
              <w:top w:val="nil"/>
              <w:left w:val="nil"/>
              <w:bottom w:val="single" w:sz="4" w:space="0" w:color="auto"/>
              <w:right w:val="single" w:sz="4" w:space="0" w:color="auto"/>
            </w:tcBorders>
            <w:shd w:val="clear" w:color="auto" w:fill="auto"/>
            <w:noWrap/>
            <w:vAlign w:val="center"/>
            <w:hideMark/>
          </w:tcPr>
          <w:p w14:paraId="36744142" w14:textId="77777777" w:rsidR="001D6C1F" w:rsidRPr="001D6C1F" w:rsidRDefault="001D6C1F" w:rsidP="001D6C1F">
            <w:pPr>
              <w:spacing w:before="0"/>
              <w:ind w:firstLine="0"/>
              <w:jc w:val="center"/>
              <w:rPr>
                <w:color w:val="000000"/>
                <w:sz w:val="24"/>
              </w:rPr>
            </w:pPr>
            <w:r w:rsidRPr="001D6C1F">
              <w:rPr>
                <w:color w:val="000000"/>
                <w:sz w:val="24"/>
              </w:rPr>
              <w:t>Cái Lim</w:t>
            </w:r>
          </w:p>
        </w:tc>
        <w:tc>
          <w:tcPr>
            <w:tcW w:w="1463" w:type="dxa"/>
            <w:tcBorders>
              <w:top w:val="nil"/>
              <w:left w:val="nil"/>
              <w:bottom w:val="single" w:sz="4" w:space="0" w:color="auto"/>
              <w:right w:val="single" w:sz="4" w:space="0" w:color="auto"/>
            </w:tcBorders>
            <w:shd w:val="clear" w:color="auto" w:fill="auto"/>
            <w:vAlign w:val="center"/>
            <w:hideMark/>
          </w:tcPr>
          <w:p w14:paraId="24F861F0" w14:textId="77777777" w:rsidR="001D6C1F" w:rsidRPr="001D6C1F" w:rsidRDefault="001D6C1F" w:rsidP="001D6C1F">
            <w:pPr>
              <w:spacing w:before="0"/>
              <w:ind w:firstLine="0"/>
              <w:jc w:val="center"/>
              <w:rPr>
                <w:color w:val="000000"/>
                <w:sz w:val="24"/>
              </w:rPr>
            </w:pPr>
            <w:r w:rsidRPr="001D6C1F">
              <w:rPr>
                <w:color w:val="000000"/>
                <w:sz w:val="24"/>
              </w:rPr>
              <w:t>1.800</w:t>
            </w:r>
          </w:p>
        </w:tc>
      </w:tr>
      <w:tr w:rsidR="001D6C1F" w:rsidRPr="001D6C1F" w14:paraId="22FD388D" w14:textId="77777777" w:rsidTr="00543B33">
        <w:trPr>
          <w:trHeight w:val="315"/>
          <w:jc w:val="center"/>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7AF07395" w14:textId="77777777" w:rsidR="001D6C1F" w:rsidRPr="001D6C1F" w:rsidRDefault="001D6C1F" w:rsidP="001D6C1F">
            <w:pPr>
              <w:spacing w:before="0"/>
              <w:ind w:firstLine="0"/>
              <w:jc w:val="center"/>
              <w:rPr>
                <w:color w:val="000000"/>
                <w:sz w:val="24"/>
              </w:rPr>
            </w:pPr>
            <w:r w:rsidRPr="001D6C1F">
              <w:rPr>
                <w:color w:val="000000"/>
                <w:sz w:val="24"/>
              </w:rPr>
              <w:t>4</w:t>
            </w:r>
          </w:p>
        </w:tc>
        <w:tc>
          <w:tcPr>
            <w:tcW w:w="1507" w:type="dxa"/>
            <w:tcBorders>
              <w:top w:val="nil"/>
              <w:left w:val="nil"/>
              <w:bottom w:val="single" w:sz="4" w:space="0" w:color="auto"/>
              <w:right w:val="single" w:sz="4" w:space="0" w:color="auto"/>
            </w:tcBorders>
            <w:shd w:val="clear" w:color="auto" w:fill="auto"/>
            <w:noWrap/>
            <w:vAlign w:val="center"/>
            <w:hideMark/>
          </w:tcPr>
          <w:p w14:paraId="758F0CF1" w14:textId="77777777" w:rsidR="001D6C1F" w:rsidRPr="001D6C1F" w:rsidRDefault="001D6C1F" w:rsidP="001D6C1F">
            <w:pPr>
              <w:spacing w:before="0"/>
              <w:ind w:firstLine="0"/>
              <w:jc w:val="center"/>
              <w:rPr>
                <w:color w:val="000000"/>
                <w:sz w:val="24"/>
              </w:rPr>
            </w:pPr>
            <w:r w:rsidRPr="001D6C1F">
              <w:rPr>
                <w:color w:val="000000"/>
                <w:sz w:val="24"/>
              </w:rPr>
              <w:t>Đông Ma</w:t>
            </w:r>
          </w:p>
        </w:tc>
        <w:tc>
          <w:tcPr>
            <w:tcW w:w="1463" w:type="dxa"/>
            <w:tcBorders>
              <w:top w:val="nil"/>
              <w:left w:val="nil"/>
              <w:bottom w:val="single" w:sz="4" w:space="0" w:color="auto"/>
              <w:right w:val="single" w:sz="4" w:space="0" w:color="auto"/>
            </w:tcBorders>
            <w:shd w:val="clear" w:color="auto" w:fill="auto"/>
            <w:vAlign w:val="center"/>
            <w:hideMark/>
          </w:tcPr>
          <w:p w14:paraId="0BF07676" w14:textId="77777777" w:rsidR="001D6C1F" w:rsidRPr="001D6C1F" w:rsidRDefault="001D6C1F" w:rsidP="001D6C1F">
            <w:pPr>
              <w:spacing w:before="0"/>
              <w:ind w:firstLine="0"/>
              <w:jc w:val="center"/>
              <w:rPr>
                <w:color w:val="000000"/>
                <w:sz w:val="24"/>
              </w:rPr>
            </w:pPr>
            <w:r w:rsidRPr="001D6C1F">
              <w:rPr>
                <w:color w:val="000000"/>
                <w:sz w:val="24"/>
              </w:rPr>
              <w:t>2.250</w:t>
            </w:r>
          </w:p>
        </w:tc>
      </w:tr>
      <w:tr w:rsidR="001D6C1F" w:rsidRPr="001D6C1F" w14:paraId="5BA1C02A" w14:textId="77777777" w:rsidTr="00543B33">
        <w:trPr>
          <w:trHeight w:val="315"/>
          <w:jc w:val="center"/>
        </w:trPr>
        <w:tc>
          <w:tcPr>
            <w:tcW w:w="670" w:type="dxa"/>
            <w:tcBorders>
              <w:top w:val="nil"/>
              <w:left w:val="single" w:sz="4" w:space="0" w:color="auto"/>
              <w:bottom w:val="single" w:sz="4" w:space="0" w:color="auto"/>
              <w:right w:val="single" w:sz="4" w:space="0" w:color="auto"/>
            </w:tcBorders>
            <w:shd w:val="clear" w:color="auto" w:fill="auto"/>
            <w:noWrap/>
            <w:vAlign w:val="center"/>
          </w:tcPr>
          <w:p w14:paraId="676F4F17" w14:textId="77777777" w:rsidR="001D6C1F" w:rsidRPr="001D6C1F" w:rsidRDefault="001D6C1F" w:rsidP="001D6C1F">
            <w:pPr>
              <w:spacing w:before="0"/>
              <w:ind w:firstLine="0"/>
              <w:jc w:val="center"/>
              <w:rPr>
                <w:color w:val="000000"/>
                <w:sz w:val="24"/>
              </w:rPr>
            </w:pPr>
            <w:r w:rsidRPr="001D6C1F">
              <w:rPr>
                <w:color w:val="000000"/>
                <w:sz w:val="24"/>
              </w:rPr>
              <w:t>5</w:t>
            </w:r>
          </w:p>
        </w:tc>
        <w:tc>
          <w:tcPr>
            <w:tcW w:w="1507" w:type="dxa"/>
            <w:tcBorders>
              <w:top w:val="nil"/>
              <w:left w:val="nil"/>
              <w:bottom w:val="single" w:sz="4" w:space="0" w:color="auto"/>
              <w:right w:val="single" w:sz="4" w:space="0" w:color="auto"/>
            </w:tcBorders>
            <w:shd w:val="clear" w:color="auto" w:fill="auto"/>
            <w:noWrap/>
            <w:vAlign w:val="center"/>
          </w:tcPr>
          <w:p w14:paraId="343A0557" w14:textId="77777777" w:rsidR="001D6C1F" w:rsidRPr="001D6C1F" w:rsidRDefault="001D6C1F" w:rsidP="001D6C1F">
            <w:pPr>
              <w:spacing w:before="0"/>
              <w:ind w:firstLine="0"/>
              <w:jc w:val="center"/>
              <w:rPr>
                <w:color w:val="000000"/>
                <w:sz w:val="24"/>
              </w:rPr>
            </w:pPr>
            <w:r w:rsidRPr="001D6C1F">
              <w:rPr>
                <w:color w:val="000000"/>
                <w:sz w:val="24"/>
              </w:rPr>
              <w:t>Lách Chè</w:t>
            </w:r>
          </w:p>
        </w:tc>
        <w:tc>
          <w:tcPr>
            <w:tcW w:w="1463" w:type="dxa"/>
            <w:tcBorders>
              <w:top w:val="nil"/>
              <w:left w:val="nil"/>
              <w:bottom w:val="single" w:sz="4" w:space="0" w:color="auto"/>
              <w:right w:val="single" w:sz="4" w:space="0" w:color="auto"/>
            </w:tcBorders>
            <w:shd w:val="clear" w:color="auto" w:fill="auto"/>
            <w:vAlign w:val="center"/>
          </w:tcPr>
          <w:p w14:paraId="30EBA83C" w14:textId="77777777" w:rsidR="001D6C1F" w:rsidRPr="001D6C1F" w:rsidRDefault="001D6C1F" w:rsidP="001D6C1F">
            <w:pPr>
              <w:spacing w:before="0"/>
              <w:ind w:firstLine="0"/>
              <w:jc w:val="center"/>
              <w:rPr>
                <w:color w:val="000000"/>
                <w:sz w:val="24"/>
              </w:rPr>
            </w:pPr>
            <w:r w:rsidRPr="001D6C1F">
              <w:rPr>
                <w:color w:val="000000"/>
                <w:sz w:val="24"/>
              </w:rPr>
              <w:t>37</w:t>
            </w:r>
          </w:p>
        </w:tc>
      </w:tr>
      <w:tr w:rsidR="001D6C1F" w:rsidRPr="001D6C1F" w14:paraId="25335CA0" w14:textId="77777777" w:rsidTr="00543B33">
        <w:trPr>
          <w:trHeight w:val="315"/>
          <w:jc w:val="center"/>
        </w:trPr>
        <w:tc>
          <w:tcPr>
            <w:tcW w:w="2177" w:type="dxa"/>
            <w:gridSpan w:val="2"/>
            <w:tcBorders>
              <w:top w:val="nil"/>
              <w:left w:val="single" w:sz="4" w:space="0" w:color="auto"/>
              <w:bottom w:val="single" w:sz="4" w:space="0" w:color="auto"/>
              <w:right w:val="single" w:sz="4" w:space="0" w:color="auto"/>
            </w:tcBorders>
            <w:shd w:val="clear" w:color="auto" w:fill="auto"/>
            <w:noWrap/>
            <w:vAlign w:val="center"/>
          </w:tcPr>
          <w:p w14:paraId="6755F834" w14:textId="77777777" w:rsidR="001D6C1F" w:rsidRPr="001D6C1F" w:rsidRDefault="001D6C1F" w:rsidP="001D6C1F">
            <w:pPr>
              <w:spacing w:before="0"/>
              <w:ind w:firstLine="0"/>
              <w:jc w:val="center"/>
              <w:rPr>
                <w:b/>
                <w:bCs/>
                <w:color w:val="000000"/>
                <w:sz w:val="24"/>
              </w:rPr>
            </w:pPr>
            <w:r w:rsidRPr="001D6C1F">
              <w:rPr>
                <w:b/>
                <w:bCs/>
                <w:color w:val="000000"/>
                <w:sz w:val="24"/>
              </w:rPr>
              <w:t>Tổng</w:t>
            </w:r>
          </w:p>
        </w:tc>
        <w:tc>
          <w:tcPr>
            <w:tcW w:w="1463" w:type="dxa"/>
            <w:tcBorders>
              <w:top w:val="nil"/>
              <w:left w:val="nil"/>
              <w:bottom w:val="single" w:sz="4" w:space="0" w:color="auto"/>
              <w:right w:val="single" w:sz="4" w:space="0" w:color="auto"/>
            </w:tcBorders>
            <w:shd w:val="clear" w:color="auto" w:fill="auto"/>
            <w:vAlign w:val="center"/>
          </w:tcPr>
          <w:p w14:paraId="681FC0C6" w14:textId="77777777" w:rsidR="001D6C1F" w:rsidRPr="001D6C1F" w:rsidRDefault="001D6C1F" w:rsidP="001D6C1F">
            <w:pPr>
              <w:spacing w:before="0"/>
              <w:ind w:firstLine="0"/>
              <w:jc w:val="center"/>
              <w:rPr>
                <w:color w:val="000000"/>
                <w:sz w:val="24"/>
              </w:rPr>
            </w:pPr>
            <w:r w:rsidRPr="001D6C1F">
              <w:rPr>
                <w:color w:val="000000"/>
                <w:sz w:val="24"/>
              </w:rPr>
              <w:t>6.851</w:t>
            </w:r>
          </w:p>
        </w:tc>
      </w:tr>
    </w:tbl>
    <w:p w14:paraId="3E7520CB" w14:textId="77777777" w:rsidR="001D6C1F" w:rsidRPr="007C20A6" w:rsidRDefault="001D6C1F" w:rsidP="001D6C1F">
      <w:pPr>
        <w:ind w:firstLine="709"/>
        <w:rPr>
          <w:lang w:val="nl-NL"/>
        </w:rPr>
      </w:pPr>
      <w:r w:rsidRPr="004C7C6B">
        <w:rPr>
          <w:lang w:val="nl-NL"/>
        </w:rPr>
        <w:t>Để xác định diện tích phân bố của các thảm cỏ biển phân bố tại</w:t>
      </w:r>
      <w:r>
        <w:rPr>
          <w:lang w:val="nl-NL"/>
        </w:rPr>
        <w:t xml:space="preserve"> các điểm điều tra, nhóm</w:t>
      </w:r>
      <w:r w:rsidRPr="004C7C6B">
        <w:rPr>
          <w:lang w:val="nl-NL"/>
        </w:rPr>
        <w:t xml:space="preserve"> đã sử dụng thiết bị định vị vệ GPS</w:t>
      </w:r>
      <w:r>
        <w:rPr>
          <w:lang w:val="nl-NL"/>
        </w:rPr>
        <w:t xml:space="preserve"> (bấm điểm, kết hợp sử dụng tracklog)</w:t>
      </w:r>
      <w:r w:rsidRPr="004C7C6B">
        <w:rPr>
          <w:lang w:val="nl-NL"/>
        </w:rPr>
        <w:t>, kết hợp với phương pháp lặn sâu có sử dụng thiết bị lặn sâu SCUBA đối với vùng dưới triều để xác định tọa độ ranh giới tiếp giáp giữa vùng phân bố và không phân bố của cỏ biển. Nhập số liệu vào phần mềm Mapinfo để giải đoán bản đồ, xác định diện tích phân bố của cỏ biển</w:t>
      </w:r>
      <w:r>
        <w:rPr>
          <w:lang w:val="nl-NL"/>
        </w:rPr>
        <w:t>. Qua kết quả ghi nhận cỏ biển có mặt tại các điểm khảo sát xác định diện tích tại các điểm diện tích tổng ước tính: 6.851 m</w:t>
      </w:r>
      <w:r>
        <w:rPr>
          <w:vertAlign w:val="superscript"/>
          <w:lang w:val="nl-NL"/>
        </w:rPr>
        <w:t>2</w:t>
      </w:r>
      <w:r>
        <w:rPr>
          <w:lang w:val="nl-NL"/>
        </w:rPr>
        <w:t>.</w:t>
      </w:r>
    </w:p>
    <w:p w14:paraId="2E77EE34" w14:textId="77777777" w:rsidR="001D6C1F" w:rsidRPr="001D6C1F" w:rsidRDefault="001D6C1F" w:rsidP="001D6C1F">
      <w:pPr>
        <w:ind w:firstLine="709"/>
        <w:rPr>
          <w:b/>
          <w:lang w:val="pt-BR"/>
        </w:rPr>
      </w:pPr>
      <w:r w:rsidRPr="001D6C1F">
        <w:rPr>
          <w:b/>
          <w:lang w:val="pt-BR"/>
        </w:rPr>
        <w:t>2. Sinh lượng và độ phủ của cỏ biển</w:t>
      </w:r>
    </w:p>
    <w:p w14:paraId="49FA0E4B" w14:textId="77777777" w:rsidR="001D6C1F" w:rsidRPr="001D6C1F" w:rsidRDefault="001D6C1F" w:rsidP="001D6C1F">
      <w:pPr>
        <w:ind w:firstLine="709"/>
        <w:rPr>
          <w:b/>
          <w:i/>
          <w:lang w:val="pt-BR"/>
        </w:rPr>
      </w:pPr>
      <w:r w:rsidRPr="001D6C1F">
        <w:rPr>
          <w:b/>
          <w:i/>
          <w:lang w:val="pt-BR"/>
        </w:rPr>
        <w:t>2.1. Độ phủ</w:t>
      </w:r>
    </w:p>
    <w:p w14:paraId="19031F14" w14:textId="77777777" w:rsidR="001D6C1F" w:rsidRDefault="001D6C1F" w:rsidP="001D6C1F">
      <w:pPr>
        <w:ind w:firstLine="709"/>
        <w:rPr>
          <w:bCs/>
        </w:rPr>
      </w:pPr>
      <w:r w:rsidRPr="004C7C6B">
        <w:t xml:space="preserve">Kết quả đánh giá độ phủ cỏ biển </w:t>
      </w:r>
      <w:r>
        <w:t>bằng khung định lượng đặt ngẫu nhiên trên các mặt cắt</w:t>
      </w:r>
      <w:r>
        <w:rPr>
          <w:bCs/>
        </w:rPr>
        <w:t xml:space="preserve"> giám sát tại bãi cỏ biển tại Cái Lim trung bình đạt 9,20%.</w:t>
      </w:r>
    </w:p>
    <w:p w14:paraId="27CBEEDA" w14:textId="77777777" w:rsidR="001D6C1F" w:rsidRPr="001D6C1F" w:rsidRDefault="001D6C1F" w:rsidP="001D6C1F">
      <w:pPr>
        <w:ind w:firstLine="709"/>
        <w:rPr>
          <w:b/>
          <w:bCs/>
          <w:i/>
        </w:rPr>
      </w:pPr>
      <w:r w:rsidRPr="001D6C1F">
        <w:rPr>
          <w:b/>
          <w:bCs/>
          <w:i/>
        </w:rPr>
        <w:t>2.2. Sinh lượng</w:t>
      </w:r>
    </w:p>
    <w:p w14:paraId="5596D798" w14:textId="77777777" w:rsidR="001D6C1F" w:rsidRPr="00565FDD" w:rsidRDefault="001D6C1F" w:rsidP="001D6C1F">
      <w:pPr>
        <w:ind w:firstLine="709"/>
        <w:rPr>
          <w:lang w:val="pt-BR"/>
        </w:rPr>
      </w:pPr>
      <w:r>
        <w:rPr>
          <w:bCs/>
        </w:rPr>
        <w:t>Kết quả đánh giá sinh lượng nguồn lợi cỏ biển phân bố tại Cái Lim tại các mặt cắt giám sát, đại diện cho thấy sinh lượng trung bình đạt 7,70g/m</w:t>
      </w:r>
      <w:r>
        <w:rPr>
          <w:bCs/>
          <w:vertAlign w:val="superscript"/>
        </w:rPr>
        <w:t>2</w:t>
      </w:r>
      <w:r>
        <w:rPr>
          <w:bCs/>
        </w:rPr>
        <w:t>. Kết quả trên cho thấy sinh lượng cỏ biển tại Cái Lim rất ít phân bố rải rác thành từng đám nhỏ diện tích từ 1 – 3m</w:t>
      </w:r>
      <w:r>
        <w:rPr>
          <w:bCs/>
          <w:vertAlign w:val="superscript"/>
        </w:rPr>
        <w:t>2</w:t>
      </w:r>
      <w:r>
        <w:rPr>
          <w:bCs/>
        </w:rPr>
        <w:t>.</w:t>
      </w:r>
    </w:p>
    <w:p w14:paraId="16D9B71E" w14:textId="77777777" w:rsidR="001D6C1F" w:rsidRPr="00AD77EB" w:rsidRDefault="00AD77EB" w:rsidP="001D6C1F">
      <w:pPr>
        <w:jc w:val="left"/>
        <w:rPr>
          <w:b/>
          <w:lang w:val="nl-NL"/>
        </w:rPr>
      </w:pPr>
      <w:r w:rsidRPr="00AD77EB">
        <w:rPr>
          <w:b/>
          <w:lang w:val="nl-NL"/>
        </w:rPr>
        <w:t>III. KHÓ KHĂN, KIẾN NGHỊ</w:t>
      </w:r>
    </w:p>
    <w:p w14:paraId="3952A5A8" w14:textId="77777777" w:rsidR="00AD77EB" w:rsidRPr="00AD77EB" w:rsidRDefault="00AD77EB" w:rsidP="00AD77EB">
      <w:pPr>
        <w:jc w:val="left"/>
        <w:rPr>
          <w:b/>
          <w:lang w:val="nl-NL"/>
        </w:rPr>
      </w:pPr>
      <w:r w:rsidRPr="00AD77EB">
        <w:rPr>
          <w:b/>
          <w:lang w:val="nl-NL"/>
        </w:rPr>
        <w:t>1. Khó khăn</w:t>
      </w:r>
    </w:p>
    <w:p w14:paraId="32A9FADE" w14:textId="77777777" w:rsidR="00AD77EB" w:rsidRPr="00433D81" w:rsidRDefault="00AD77EB" w:rsidP="00AD77EB">
      <w:pPr>
        <w:spacing w:after="120"/>
        <w:rPr>
          <w:bCs/>
        </w:rPr>
      </w:pPr>
      <w:r>
        <w:rPr>
          <w:b/>
        </w:rPr>
        <w:t xml:space="preserve">- </w:t>
      </w:r>
      <w:r>
        <w:rPr>
          <w:bCs/>
        </w:rPr>
        <w:t>Do cỏ biển chủ yếu phân bố ở nền đáy bùn cát, cát bùn, độ đục cao nên việc lấy tư liệu báo cáo (hình ảnh, quay phim) còn gặp nhiều khó khăn;</w:t>
      </w:r>
    </w:p>
    <w:p w14:paraId="3E09F283" w14:textId="77777777" w:rsidR="00AD77EB" w:rsidRDefault="00AD77EB" w:rsidP="00AD77EB">
      <w:pPr>
        <w:spacing w:after="120"/>
        <w:rPr>
          <w:bCs/>
        </w:rPr>
      </w:pPr>
      <w:r>
        <w:rPr>
          <w:bCs/>
        </w:rPr>
        <w:t>- Trong quá trình giám sát do nhân lực thiếu nên nhóm điều tra phải phối hợp cùng với lực lượng kiểm lâm tại trạm Cái Lim, vì vậy công tác chuyên môn còn chưa đảm bảo trong suốt quá trình giám sát;</w:t>
      </w:r>
    </w:p>
    <w:p w14:paraId="1EA95998" w14:textId="77777777" w:rsidR="00AD77EB" w:rsidRDefault="00AD77EB" w:rsidP="00AD77EB">
      <w:pPr>
        <w:spacing w:after="120"/>
        <w:rPr>
          <w:bCs/>
        </w:rPr>
      </w:pPr>
      <w:r>
        <w:rPr>
          <w:bCs/>
        </w:rPr>
        <w:lastRenderedPageBreak/>
        <w:t>- Trong quá trình điều tra còn gặp một số khó khăn khi thực hiện nhiệm vụ như: Do thời tiết xấu (mưa, gió, thuỷ triều…), cũng như lựa chọn thời điểm cỏ biển sinh trưởng phát triển tốt nhất để thực hiện, vì vậy thời gian chậm hơn so với kế hoạch đề ra.</w:t>
      </w:r>
    </w:p>
    <w:p w14:paraId="61DED311" w14:textId="77777777" w:rsidR="00AD77EB" w:rsidRPr="00AD77EB" w:rsidRDefault="00AD77EB" w:rsidP="00AD77EB">
      <w:pPr>
        <w:jc w:val="left"/>
        <w:rPr>
          <w:b/>
          <w:lang w:val="nl-NL"/>
        </w:rPr>
      </w:pPr>
      <w:r w:rsidRPr="00AD77EB">
        <w:rPr>
          <w:b/>
          <w:lang w:val="nl-NL"/>
        </w:rPr>
        <w:t>2. Kiến nghị</w:t>
      </w:r>
    </w:p>
    <w:p w14:paraId="3C540B84" w14:textId="77777777" w:rsidR="00AD77EB" w:rsidRDefault="00AD77EB" w:rsidP="00AD77EB">
      <w:pPr>
        <w:spacing w:after="120"/>
        <w:rPr>
          <w:bCs/>
        </w:rPr>
      </w:pPr>
      <w:r>
        <w:rPr>
          <w:bCs/>
        </w:rPr>
        <w:t>- Cần đào tạo nâng cao chuyên môn nghiệp vụ cho cán bộ chuyên trách;</w:t>
      </w:r>
    </w:p>
    <w:p w14:paraId="7F4AA6B5" w14:textId="77777777" w:rsidR="00AD77EB" w:rsidRDefault="00AD77EB" w:rsidP="00AD77EB">
      <w:pPr>
        <w:spacing w:after="120"/>
        <w:rPr>
          <w:bCs/>
        </w:rPr>
      </w:pPr>
      <w:r>
        <w:rPr>
          <w:bCs/>
        </w:rPr>
        <w:t>- Hằng năm cần thường xuyên quan trắc định kỳ các thảm cỏ biển, đầu tư đào tạo nhân lực trong công tác lặn để thực hiện việc điều tra mở rộng phân bố cỏ biển trong ranh giới Vườn quốc gia Bái Tử Long.</w:t>
      </w:r>
    </w:p>
    <w:tbl>
      <w:tblPr>
        <w:tblStyle w:val="TableGrid"/>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663"/>
      </w:tblGrid>
      <w:tr w:rsidR="00AD77EB" w14:paraId="21A344A5" w14:textId="77777777" w:rsidTr="00543B33">
        <w:tc>
          <w:tcPr>
            <w:tcW w:w="2689" w:type="dxa"/>
          </w:tcPr>
          <w:p w14:paraId="6DEA7333" w14:textId="77777777" w:rsidR="00AD77EB" w:rsidRDefault="00AD77EB" w:rsidP="00543B33">
            <w:pPr>
              <w:ind w:firstLine="0"/>
              <w:rPr>
                <w:szCs w:val="28"/>
                <w:lang w:val="vi-VN"/>
              </w:rPr>
            </w:pPr>
          </w:p>
        </w:tc>
        <w:tc>
          <w:tcPr>
            <w:tcW w:w="6663" w:type="dxa"/>
          </w:tcPr>
          <w:p w14:paraId="565258B2" w14:textId="77777777" w:rsidR="00AD77EB" w:rsidRPr="00811736" w:rsidRDefault="00AD77EB" w:rsidP="009F7AF6">
            <w:pPr>
              <w:spacing w:before="0"/>
              <w:ind w:firstLine="0"/>
              <w:jc w:val="center"/>
              <w:rPr>
                <w:b/>
                <w:sz w:val="28"/>
                <w:szCs w:val="28"/>
                <w:lang w:val="nl-NL"/>
              </w:rPr>
            </w:pPr>
            <w:r w:rsidRPr="00811736">
              <w:rPr>
                <w:b/>
                <w:sz w:val="28"/>
                <w:szCs w:val="28"/>
                <w:lang w:val="nl-NL"/>
              </w:rPr>
              <w:t>HỘI ĐỒNG KHOA HỌC VÀ CÔNG NGHỆ</w:t>
            </w:r>
          </w:p>
          <w:p w14:paraId="30219788" w14:textId="77777777" w:rsidR="00AD77EB" w:rsidRPr="00811736" w:rsidRDefault="00AD77EB" w:rsidP="009F7AF6">
            <w:pPr>
              <w:spacing w:before="0"/>
              <w:ind w:firstLine="0"/>
              <w:jc w:val="center"/>
              <w:rPr>
                <w:b/>
                <w:sz w:val="28"/>
                <w:szCs w:val="28"/>
                <w:lang w:val="nl-NL"/>
              </w:rPr>
            </w:pPr>
            <w:r w:rsidRPr="00811736">
              <w:rPr>
                <w:b/>
                <w:sz w:val="28"/>
                <w:szCs w:val="28"/>
                <w:lang w:val="nl-NL"/>
              </w:rPr>
              <w:t>BAN QUẢN LÝ VƯỜN QUỐC GIA BÁI TỬ LONG</w:t>
            </w:r>
          </w:p>
          <w:p w14:paraId="13BF0158" w14:textId="77777777" w:rsidR="00AD77EB" w:rsidRDefault="00AD77EB" w:rsidP="00543B33">
            <w:pPr>
              <w:ind w:firstLine="0"/>
              <w:rPr>
                <w:szCs w:val="28"/>
                <w:lang w:val="vi-VN"/>
              </w:rPr>
            </w:pPr>
          </w:p>
        </w:tc>
      </w:tr>
    </w:tbl>
    <w:p w14:paraId="0F8D1FD9" w14:textId="77777777" w:rsidR="00AD77EB" w:rsidRDefault="00AD77EB" w:rsidP="00AD77EB">
      <w:pPr>
        <w:spacing w:after="120"/>
        <w:rPr>
          <w:bCs/>
        </w:rPr>
      </w:pPr>
    </w:p>
    <w:p w14:paraId="340B7A43" w14:textId="77777777" w:rsidR="00AD77EB" w:rsidRDefault="00AD77EB" w:rsidP="00AD77EB">
      <w:pPr>
        <w:spacing w:after="120"/>
        <w:rPr>
          <w:bCs/>
        </w:rPr>
      </w:pPr>
    </w:p>
    <w:p w14:paraId="375E192F" w14:textId="77777777" w:rsidR="00AD77EB" w:rsidRDefault="00AD77EB" w:rsidP="00AD77EB">
      <w:pPr>
        <w:spacing w:after="120"/>
        <w:rPr>
          <w:bCs/>
        </w:rPr>
      </w:pPr>
    </w:p>
    <w:p w14:paraId="2FF8E66F" w14:textId="77777777" w:rsidR="00AD77EB" w:rsidRDefault="00AD77EB" w:rsidP="00AD77EB">
      <w:pPr>
        <w:spacing w:after="120"/>
        <w:rPr>
          <w:bCs/>
        </w:rPr>
      </w:pPr>
    </w:p>
    <w:p w14:paraId="7AACF94D" w14:textId="77777777" w:rsidR="00AD77EB" w:rsidRDefault="00AD77EB" w:rsidP="00AD77EB">
      <w:pPr>
        <w:spacing w:after="120"/>
        <w:rPr>
          <w:bCs/>
        </w:rPr>
      </w:pPr>
    </w:p>
    <w:p w14:paraId="58E4FC07" w14:textId="77777777" w:rsidR="00AD77EB" w:rsidRDefault="00AD77EB" w:rsidP="00AD77EB">
      <w:pPr>
        <w:spacing w:after="120"/>
        <w:rPr>
          <w:bCs/>
        </w:rPr>
      </w:pPr>
    </w:p>
    <w:p w14:paraId="63A57886" w14:textId="77777777" w:rsidR="00AD77EB" w:rsidRDefault="00AD77EB" w:rsidP="00AD77EB">
      <w:pPr>
        <w:spacing w:after="120"/>
        <w:rPr>
          <w:bCs/>
        </w:rPr>
      </w:pPr>
    </w:p>
    <w:p w14:paraId="5E0DA0AB" w14:textId="77777777" w:rsidR="00AD77EB" w:rsidRDefault="00AD77EB" w:rsidP="00AD77EB">
      <w:pPr>
        <w:spacing w:after="120"/>
        <w:rPr>
          <w:bCs/>
        </w:rPr>
      </w:pPr>
    </w:p>
    <w:p w14:paraId="4BD9A0DA" w14:textId="77777777" w:rsidR="00AD77EB" w:rsidRDefault="00AD77EB" w:rsidP="00AD77EB">
      <w:pPr>
        <w:spacing w:after="120"/>
        <w:rPr>
          <w:bCs/>
        </w:rPr>
      </w:pPr>
    </w:p>
    <w:p w14:paraId="76FCB823" w14:textId="77777777" w:rsidR="00AD77EB" w:rsidRDefault="00AD77EB" w:rsidP="00AD77EB">
      <w:pPr>
        <w:spacing w:after="120"/>
        <w:rPr>
          <w:bCs/>
        </w:rPr>
      </w:pPr>
    </w:p>
    <w:p w14:paraId="58311AF6" w14:textId="77777777" w:rsidR="00AD77EB" w:rsidRDefault="00AD77EB" w:rsidP="00AD77EB">
      <w:pPr>
        <w:spacing w:after="120"/>
        <w:rPr>
          <w:bCs/>
        </w:rPr>
      </w:pPr>
    </w:p>
    <w:p w14:paraId="6EE44022" w14:textId="77777777" w:rsidR="00AD77EB" w:rsidRDefault="00AD77EB" w:rsidP="00AD77EB">
      <w:pPr>
        <w:spacing w:after="120"/>
        <w:rPr>
          <w:bCs/>
        </w:rPr>
      </w:pPr>
    </w:p>
    <w:p w14:paraId="457D405A" w14:textId="77777777" w:rsidR="00AD77EB" w:rsidRDefault="00AD77EB" w:rsidP="00AD77EB">
      <w:pPr>
        <w:spacing w:after="120"/>
        <w:rPr>
          <w:bCs/>
        </w:rPr>
      </w:pPr>
    </w:p>
    <w:p w14:paraId="711A9B07" w14:textId="77777777" w:rsidR="00AD77EB" w:rsidRDefault="00AD77EB" w:rsidP="00AD77EB">
      <w:pPr>
        <w:spacing w:after="120"/>
        <w:rPr>
          <w:bCs/>
        </w:rPr>
      </w:pPr>
    </w:p>
    <w:p w14:paraId="24BA4FAF" w14:textId="77777777" w:rsidR="00AD77EB" w:rsidRDefault="00AD77EB" w:rsidP="00AD77EB">
      <w:pPr>
        <w:spacing w:after="120"/>
        <w:rPr>
          <w:bCs/>
        </w:rPr>
      </w:pPr>
    </w:p>
    <w:p w14:paraId="1A8FB508" w14:textId="77777777" w:rsidR="00AD77EB" w:rsidRDefault="00AD77EB" w:rsidP="00AD77EB">
      <w:pPr>
        <w:spacing w:after="120"/>
        <w:rPr>
          <w:bCs/>
        </w:rPr>
      </w:pPr>
    </w:p>
    <w:p w14:paraId="1620C030" w14:textId="77777777" w:rsidR="00AD77EB" w:rsidRDefault="00AD77EB" w:rsidP="00AD77EB">
      <w:pPr>
        <w:spacing w:after="120"/>
        <w:rPr>
          <w:bCs/>
        </w:rPr>
      </w:pPr>
    </w:p>
    <w:p w14:paraId="0179A178" w14:textId="77777777" w:rsidR="00AD77EB" w:rsidRDefault="00AD77EB" w:rsidP="00AD77EB">
      <w:pPr>
        <w:spacing w:after="120"/>
        <w:rPr>
          <w:bCs/>
        </w:rPr>
      </w:pPr>
    </w:p>
    <w:p w14:paraId="32343CA1" w14:textId="77777777" w:rsidR="00AD77EB" w:rsidRDefault="00AD77EB" w:rsidP="00AD77EB">
      <w:pPr>
        <w:spacing w:after="120"/>
        <w:rPr>
          <w:bCs/>
        </w:rPr>
      </w:pPr>
    </w:p>
    <w:p w14:paraId="1906C3A2" w14:textId="77777777" w:rsidR="00AD77EB" w:rsidRDefault="00AD77EB" w:rsidP="00AD77EB">
      <w:pPr>
        <w:spacing w:after="120"/>
        <w:rPr>
          <w:bCs/>
        </w:rPr>
      </w:pPr>
    </w:p>
    <w:p w14:paraId="338BE659" w14:textId="77777777" w:rsidR="00AD77EB" w:rsidRDefault="00AD77EB" w:rsidP="00AD77EB">
      <w:pPr>
        <w:spacing w:after="120"/>
        <w:rPr>
          <w:bCs/>
        </w:rPr>
      </w:pPr>
    </w:p>
    <w:p w14:paraId="1910A0EA" w14:textId="77777777" w:rsidR="009F7AF6" w:rsidRDefault="009F7AF6" w:rsidP="00E7171F">
      <w:pPr>
        <w:pStyle w:val="Heading1"/>
      </w:pPr>
    </w:p>
    <w:p w14:paraId="2DF9F229" w14:textId="77777777" w:rsidR="009F7AF6" w:rsidRDefault="009F7AF6" w:rsidP="00E7171F">
      <w:pPr>
        <w:pStyle w:val="Heading1"/>
      </w:pPr>
    </w:p>
    <w:p w14:paraId="68CBD31D" w14:textId="77777777" w:rsidR="009F7AF6" w:rsidRDefault="009F7AF6" w:rsidP="00E7171F">
      <w:pPr>
        <w:pStyle w:val="Heading1"/>
      </w:pPr>
    </w:p>
    <w:p w14:paraId="6E6EFB47" w14:textId="77777777" w:rsidR="009F7AF6" w:rsidRDefault="009F7AF6" w:rsidP="00E7171F">
      <w:pPr>
        <w:pStyle w:val="Heading1"/>
      </w:pPr>
    </w:p>
    <w:p w14:paraId="32AABEFE" w14:textId="77777777" w:rsidR="009F7AF6" w:rsidRDefault="009F7AF6" w:rsidP="00E7171F">
      <w:pPr>
        <w:pStyle w:val="Heading1"/>
      </w:pPr>
    </w:p>
    <w:p w14:paraId="5B6DD4D6" w14:textId="77777777" w:rsidR="009F7AF6" w:rsidRDefault="009F7AF6" w:rsidP="00E7171F">
      <w:pPr>
        <w:pStyle w:val="Heading1"/>
      </w:pPr>
    </w:p>
    <w:p w14:paraId="1F8B0949" w14:textId="77777777" w:rsidR="009F7AF6" w:rsidRDefault="009F7AF6" w:rsidP="00E7171F">
      <w:pPr>
        <w:pStyle w:val="Heading1"/>
      </w:pPr>
    </w:p>
    <w:p w14:paraId="33EFEC71" w14:textId="77777777" w:rsidR="009F7AF6" w:rsidRDefault="009F7AF6" w:rsidP="00E7171F">
      <w:pPr>
        <w:pStyle w:val="Heading1"/>
      </w:pPr>
    </w:p>
    <w:p w14:paraId="164E8A5D" w14:textId="77777777" w:rsidR="009F7AF6" w:rsidRDefault="009F7AF6" w:rsidP="00E7171F">
      <w:pPr>
        <w:pStyle w:val="Heading1"/>
      </w:pPr>
    </w:p>
    <w:p w14:paraId="5E1EC70F" w14:textId="77777777" w:rsidR="009F7AF6" w:rsidRDefault="009F7AF6" w:rsidP="00E7171F">
      <w:pPr>
        <w:pStyle w:val="Heading1"/>
      </w:pPr>
    </w:p>
    <w:p w14:paraId="5DC769E8" w14:textId="77777777" w:rsidR="009F7AF6" w:rsidRDefault="009F7AF6" w:rsidP="00E7171F">
      <w:pPr>
        <w:pStyle w:val="Heading1"/>
      </w:pPr>
    </w:p>
    <w:p w14:paraId="4636D2DB" w14:textId="77777777" w:rsidR="009F7AF6" w:rsidRDefault="009F7AF6" w:rsidP="00E7171F">
      <w:pPr>
        <w:pStyle w:val="Heading1"/>
      </w:pPr>
    </w:p>
    <w:p w14:paraId="4043F2C7" w14:textId="77777777" w:rsidR="009F7AF6" w:rsidRDefault="009F7AF6" w:rsidP="00E7171F">
      <w:pPr>
        <w:pStyle w:val="Heading1"/>
      </w:pPr>
    </w:p>
    <w:p w14:paraId="09C58042" w14:textId="77777777" w:rsidR="009F7AF6" w:rsidRDefault="009F7AF6" w:rsidP="00E7171F">
      <w:pPr>
        <w:pStyle w:val="Heading1"/>
      </w:pPr>
    </w:p>
    <w:p w14:paraId="78D60DC9" w14:textId="77777777" w:rsidR="00AD77EB" w:rsidRDefault="00AD77EB" w:rsidP="00E7171F">
      <w:pPr>
        <w:pStyle w:val="Heading1"/>
      </w:pPr>
      <w:bookmarkStart w:id="79" w:name="_Toc155616474"/>
      <w:r w:rsidRPr="00A02D39">
        <w:t>BÁO CÁO SỐ</w:t>
      </w:r>
      <w:r w:rsidR="00DF6608">
        <w:t xml:space="preserve"> 10</w:t>
      </w:r>
      <w:r w:rsidRPr="00A02D39">
        <w:t>:</w:t>
      </w:r>
      <w:r w:rsidR="0089303C">
        <w:t xml:space="preserve"> </w:t>
      </w:r>
      <w:r>
        <w:t>Kết quả điều tra, giám sát hệ sinh thái rạn san hô và duy trì mô hình trồng phục hồi rạn san hô năm 2023</w:t>
      </w:r>
      <w:bookmarkEnd w:id="79"/>
    </w:p>
    <w:p w14:paraId="46DBBF7F" w14:textId="77777777" w:rsidR="00F55EB0" w:rsidRDefault="00F55EB0" w:rsidP="00F55EB0">
      <w:pPr>
        <w:rPr>
          <w:lang w:val="nl-NL"/>
        </w:rPr>
      </w:pPr>
    </w:p>
    <w:p w14:paraId="774E3F21" w14:textId="77777777" w:rsidR="00F55EB0" w:rsidRDefault="00F55EB0" w:rsidP="00F55EB0">
      <w:pPr>
        <w:rPr>
          <w:lang w:val="nl-NL"/>
        </w:rPr>
      </w:pPr>
    </w:p>
    <w:p w14:paraId="0FD8C695" w14:textId="77777777" w:rsidR="00F55EB0" w:rsidRDefault="00F55EB0" w:rsidP="00F55EB0">
      <w:pPr>
        <w:rPr>
          <w:lang w:val="nl-NL"/>
        </w:rPr>
      </w:pPr>
    </w:p>
    <w:p w14:paraId="0A4703B2" w14:textId="77777777" w:rsidR="00F55EB0" w:rsidRDefault="00F55EB0" w:rsidP="00F55EB0">
      <w:pPr>
        <w:rPr>
          <w:lang w:val="nl-NL"/>
        </w:rPr>
      </w:pPr>
    </w:p>
    <w:p w14:paraId="616574AA" w14:textId="77777777" w:rsidR="00F55EB0" w:rsidRDefault="00F55EB0" w:rsidP="00F55EB0">
      <w:pPr>
        <w:rPr>
          <w:lang w:val="nl-NL"/>
        </w:rPr>
      </w:pPr>
    </w:p>
    <w:p w14:paraId="0C399605" w14:textId="77777777" w:rsidR="00F55EB0" w:rsidRDefault="00F55EB0" w:rsidP="00F55EB0">
      <w:pPr>
        <w:rPr>
          <w:lang w:val="nl-NL"/>
        </w:rPr>
      </w:pPr>
    </w:p>
    <w:p w14:paraId="183D05C0" w14:textId="77777777" w:rsidR="00F55EB0" w:rsidRDefault="00F55EB0" w:rsidP="00F55EB0">
      <w:pPr>
        <w:rPr>
          <w:lang w:val="nl-NL"/>
        </w:rPr>
      </w:pPr>
    </w:p>
    <w:p w14:paraId="7812589C" w14:textId="77777777" w:rsidR="00F55EB0" w:rsidRDefault="00F55EB0" w:rsidP="00F55EB0">
      <w:pPr>
        <w:rPr>
          <w:lang w:val="nl-NL"/>
        </w:rPr>
      </w:pPr>
    </w:p>
    <w:p w14:paraId="72DE4BE9" w14:textId="77777777" w:rsidR="00F55EB0" w:rsidRDefault="00F55EB0" w:rsidP="00F55EB0">
      <w:pPr>
        <w:rPr>
          <w:lang w:val="nl-NL"/>
        </w:rPr>
      </w:pPr>
    </w:p>
    <w:p w14:paraId="55131192" w14:textId="77777777" w:rsidR="00F55EB0" w:rsidRDefault="00F55EB0" w:rsidP="00F55EB0">
      <w:pPr>
        <w:rPr>
          <w:lang w:val="nl-NL"/>
        </w:rPr>
      </w:pPr>
    </w:p>
    <w:p w14:paraId="5795E57B" w14:textId="77777777" w:rsidR="00F55EB0" w:rsidRDefault="00F55EB0" w:rsidP="00F55EB0">
      <w:pPr>
        <w:rPr>
          <w:lang w:val="nl-NL"/>
        </w:rPr>
      </w:pPr>
    </w:p>
    <w:p w14:paraId="2C91788D" w14:textId="77777777" w:rsidR="00F55EB0" w:rsidRDefault="00F55EB0" w:rsidP="00F55EB0">
      <w:pPr>
        <w:rPr>
          <w:lang w:val="nl-NL"/>
        </w:rPr>
      </w:pPr>
    </w:p>
    <w:p w14:paraId="63CA7D08" w14:textId="77777777" w:rsidR="00F55EB0" w:rsidRDefault="00F55EB0" w:rsidP="00F55EB0">
      <w:pPr>
        <w:rPr>
          <w:lang w:val="nl-NL"/>
        </w:rPr>
      </w:pPr>
    </w:p>
    <w:p w14:paraId="6A2B8481" w14:textId="77777777" w:rsidR="00F55EB0" w:rsidRDefault="00F55EB0" w:rsidP="00F55EB0">
      <w:pPr>
        <w:rPr>
          <w:lang w:val="nl-NL"/>
        </w:rPr>
      </w:pPr>
    </w:p>
    <w:p w14:paraId="22873895" w14:textId="77777777" w:rsidR="00F55EB0" w:rsidRDefault="00F55EB0" w:rsidP="009F7AF6">
      <w:pPr>
        <w:ind w:firstLine="0"/>
        <w:rPr>
          <w:lang w:val="nl-NL"/>
        </w:rPr>
      </w:pPr>
    </w:p>
    <w:tbl>
      <w:tblPr>
        <w:tblpPr w:leftFromText="180" w:rightFromText="180" w:vertAnchor="text" w:horzAnchor="margin" w:tblpX="-636" w:tblpY="2"/>
        <w:tblW w:w="10525" w:type="dxa"/>
        <w:tblLayout w:type="fixed"/>
        <w:tblLook w:val="0000" w:firstRow="0" w:lastRow="0" w:firstColumn="0" w:lastColumn="0" w:noHBand="0" w:noVBand="0"/>
      </w:tblPr>
      <w:tblGrid>
        <w:gridCol w:w="4962"/>
        <w:gridCol w:w="5563"/>
      </w:tblGrid>
      <w:tr w:rsidR="00F55EB0" w:rsidRPr="00663FDC" w14:paraId="346CCB47" w14:textId="77777777" w:rsidTr="00543B33">
        <w:trPr>
          <w:trHeight w:val="1631"/>
        </w:trPr>
        <w:tc>
          <w:tcPr>
            <w:tcW w:w="4962" w:type="dxa"/>
          </w:tcPr>
          <w:p w14:paraId="38927F4D" w14:textId="77777777" w:rsidR="00F55EB0" w:rsidRPr="00663FDC" w:rsidRDefault="00F55EB0" w:rsidP="00543B33">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lastRenderedPageBreak/>
              <w:t>BAN QUẢN LÝ</w:t>
            </w:r>
          </w:p>
          <w:p w14:paraId="672A7846" w14:textId="77777777" w:rsidR="00F55EB0" w:rsidRPr="00663FDC" w:rsidRDefault="00F55EB0" w:rsidP="00543B33">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t xml:space="preserve"> VƯỜN</w:t>
            </w:r>
            <w:r w:rsidRPr="00663FDC">
              <w:rPr>
                <w:rFonts w:eastAsia="CIDFont+F4"/>
                <w:bCs/>
                <w:color w:val="000000"/>
                <w:kern w:val="2"/>
                <w:sz w:val="24"/>
                <w:lang w:val="vi-VN" w:eastAsia="zh-CN"/>
              </w:rPr>
              <w:t xml:space="preserve"> QUỐC GIA </w:t>
            </w:r>
            <w:r w:rsidRPr="00663FDC">
              <w:rPr>
                <w:rFonts w:eastAsia="CIDFont+F4"/>
                <w:bCs/>
                <w:color w:val="000000"/>
                <w:kern w:val="2"/>
                <w:sz w:val="24"/>
                <w:lang w:eastAsia="zh-CN"/>
              </w:rPr>
              <w:t>BÁI TỬ LONG</w:t>
            </w:r>
          </w:p>
          <w:p w14:paraId="63550452" w14:textId="77777777" w:rsidR="00F55EB0" w:rsidRPr="00663FDC" w:rsidRDefault="00F55EB0" w:rsidP="00543B33">
            <w:pPr>
              <w:keepNext/>
              <w:widowControl w:val="0"/>
              <w:spacing w:before="0"/>
              <w:ind w:firstLine="0"/>
              <w:jc w:val="center"/>
              <w:outlineLvl w:val="1"/>
              <w:rPr>
                <w:rFonts w:eastAsia="CIDFont+F4"/>
                <w:b/>
                <w:bCs/>
                <w:color w:val="000000"/>
                <w:kern w:val="2"/>
                <w:sz w:val="26"/>
                <w:lang w:eastAsia="zh-CN"/>
              </w:rPr>
            </w:pPr>
            <w:bookmarkStart w:id="80" w:name="_Toc155449697"/>
            <w:bookmarkStart w:id="81" w:name="_Toc155616475"/>
            <w:r>
              <w:rPr>
                <w:rFonts w:eastAsia="CIDFont+F4"/>
                <w:b/>
                <w:bCs/>
                <w:color w:val="000000"/>
                <w:kern w:val="2"/>
                <w:sz w:val="26"/>
                <w:lang w:eastAsia="zh-CN"/>
              </w:rPr>
              <w:t>HỘI ĐỒNG KHOA HỌC</w:t>
            </w:r>
            <w:bookmarkEnd w:id="80"/>
            <w:bookmarkEnd w:id="81"/>
          </w:p>
          <w:p w14:paraId="4F93B766" w14:textId="77777777" w:rsidR="00F55EB0" w:rsidRPr="00663FDC" w:rsidRDefault="00F55EB0" w:rsidP="00543B33">
            <w:pPr>
              <w:widowControl w:val="0"/>
              <w:spacing w:before="240"/>
              <w:ind w:firstLine="0"/>
              <w:jc w:val="center"/>
              <w:rPr>
                <w:rFonts w:ascii="Arial" w:eastAsia="CIDFont+F4" w:hAnsi="Arial" w:cs="Arial"/>
                <w:color w:val="000000"/>
                <w:kern w:val="2"/>
                <w:szCs w:val="20"/>
                <w:lang w:val="vi-VN" w:eastAsia="zh-CN"/>
              </w:rPr>
            </w:pPr>
            <w:r w:rsidRPr="00663FDC">
              <w:rPr>
                <w:rFonts w:eastAsia="CIDFont+F4"/>
                <w:noProof/>
                <w:color w:val="000000"/>
                <w:kern w:val="2"/>
                <w:szCs w:val="20"/>
              </w:rPr>
              <mc:AlternateContent>
                <mc:Choice Requires="wps">
                  <w:drawing>
                    <wp:anchor distT="0" distB="0" distL="114300" distR="114300" simplePos="0" relativeHeight="251648512" behindDoc="0" locked="0" layoutInCell="1" allowOverlap="1" wp14:anchorId="6CA600F4" wp14:editId="377F74E5">
                      <wp:simplePos x="0" y="0"/>
                      <wp:positionH relativeFrom="column">
                        <wp:posOffset>1008380</wp:posOffset>
                      </wp:positionH>
                      <wp:positionV relativeFrom="paragraph">
                        <wp:posOffset>40640</wp:posOffset>
                      </wp:positionV>
                      <wp:extent cx="990600" cy="0"/>
                      <wp:effectExtent l="7620" t="6985" r="11430" b="12065"/>
                      <wp:wrapNone/>
                      <wp:docPr id="11326" name="Straight Connector 11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B6C961D" id="Straight Connector 11326" o:spid="_x0000_s1026" style="position:absolute;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4pt,3.2pt" to="157.4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"/>
                  </w:pict>
                </mc:Fallback>
              </mc:AlternateContent>
            </w:r>
          </w:p>
        </w:tc>
        <w:tc>
          <w:tcPr>
            <w:tcW w:w="5563" w:type="dxa"/>
          </w:tcPr>
          <w:p w14:paraId="70EF9653" w14:textId="77777777" w:rsidR="00F55EB0" w:rsidRPr="00663FDC" w:rsidRDefault="00F55EB0" w:rsidP="00543B33">
            <w:pPr>
              <w:keepNext/>
              <w:widowControl w:val="0"/>
              <w:spacing w:before="0"/>
              <w:ind w:firstLine="0"/>
              <w:jc w:val="center"/>
              <w:outlineLvl w:val="5"/>
              <w:rPr>
                <w:rFonts w:eastAsia="CIDFont+F4"/>
                <w:b/>
                <w:bCs/>
                <w:color w:val="000000"/>
                <w:kern w:val="2"/>
                <w:sz w:val="24"/>
                <w:lang w:eastAsia="zh-CN"/>
              </w:rPr>
            </w:pPr>
            <w:r w:rsidRPr="00663FDC">
              <w:rPr>
                <w:rFonts w:eastAsia="CIDFont+F4"/>
                <w:b/>
                <w:bCs/>
                <w:color w:val="000000"/>
                <w:kern w:val="2"/>
                <w:sz w:val="24"/>
                <w:lang w:eastAsia="zh-CN"/>
              </w:rPr>
              <w:t>CỘNG HOÀ XÃ HỘI CHỦ NGHĨA VIỆT NAM</w:t>
            </w:r>
          </w:p>
          <w:p w14:paraId="3266D8ED" w14:textId="77777777" w:rsidR="00F55EB0" w:rsidRPr="00663FDC" w:rsidRDefault="00F55EB0" w:rsidP="00543B33">
            <w:pPr>
              <w:widowControl w:val="0"/>
              <w:spacing w:before="0"/>
              <w:ind w:firstLine="0"/>
              <w:jc w:val="center"/>
              <w:rPr>
                <w:rFonts w:eastAsia="CIDFont+F4"/>
                <w:b/>
                <w:color w:val="000000"/>
                <w:kern w:val="2"/>
                <w:sz w:val="26"/>
                <w:szCs w:val="20"/>
                <w:lang w:eastAsia="zh-CN"/>
              </w:rPr>
            </w:pPr>
            <w:r w:rsidRPr="00663FDC">
              <w:rPr>
                <w:rFonts w:eastAsia="CIDFont+F4"/>
                <w:b/>
                <w:color w:val="000000"/>
                <w:kern w:val="2"/>
                <w:sz w:val="26"/>
                <w:szCs w:val="20"/>
                <w:lang w:eastAsia="zh-CN"/>
              </w:rPr>
              <w:t>Độc lập – Tự do – Hạnh phúc</w:t>
            </w:r>
          </w:p>
          <w:p w14:paraId="2E9CCFCB" w14:textId="77777777" w:rsidR="00F55EB0" w:rsidRPr="00663FDC" w:rsidRDefault="00F55EB0" w:rsidP="00543B33">
            <w:pPr>
              <w:widowControl w:val="0"/>
              <w:ind w:firstLine="0"/>
              <w:jc w:val="right"/>
              <w:rPr>
                <w:rFonts w:eastAsia="CIDFont+F4"/>
                <w:i/>
                <w:iCs/>
                <w:color w:val="000000"/>
                <w:kern w:val="2"/>
                <w:szCs w:val="20"/>
                <w:lang w:eastAsia="zh-CN"/>
              </w:rPr>
            </w:pPr>
            <w:r w:rsidRPr="00663FDC">
              <w:rPr>
                <w:rFonts w:eastAsia="CIDFont+F4"/>
                <w:b/>
                <w:noProof/>
                <w:color w:val="000000"/>
                <w:kern w:val="2"/>
                <w:szCs w:val="20"/>
              </w:rPr>
              <mc:AlternateContent>
                <mc:Choice Requires="wps">
                  <w:drawing>
                    <wp:anchor distT="0" distB="0" distL="114300" distR="114300" simplePos="0" relativeHeight="251649536" behindDoc="0" locked="0" layoutInCell="1" allowOverlap="1" wp14:anchorId="2FB45088" wp14:editId="338234FE">
                      <wp:simplePos x="0" y="0"/>
                      <wp:positionH relativeFrom="column">
                        <wp:posOffset>688340</wp:posOffset>
                      </wp:positionH>
                      <wp:positionV relativeFrom="paragraph">
                        <wp:posOffset>29210</wp:posOffset>
                      </wp:positionV>
                      <wp:extent cx="2037080" cy="0"/>
                      <wp:effectExtent l="9525" t="10795" r="10795" b="8255"/>
                      <wp:wrapNone/>
                      <wp:docPr id="11327" name="Straight Connector 11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37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D0BEC63" id="Straight Connector 11327" o:spid="_x0000_s1026" style="position:absolute;flip:y;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2pt,2.3pt" to="214.6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"/>
                  </w:pict>
                </mc:Fallback>
              </mc:AlternateContent>
            </w:r>
          </w:p>
          <w:p w14:paraId="50DC7477" w14:textId="77777777" w:rsidR="00F55EB0" w:rsidRPr="00663FDC" w:rsidRDefault="00F55EB0" w:rsidP="00543B33">
            <w:pPr>
              <w:widowControl w:val="0"/>
              <w:ind w:firstLine="0"/>
              <w:jc w:val="center"/>
              <w:rPr>
                <w:rFonts w:ascii="Arial" w:eastAsia="CIDFont+F4" w:hAnsi="Arial" w:cs="Arial"/>
                <w:i/>
                <w:iCs/>
                <w:color w:val="000000"/>
                <w:kern w:val="2"/>
                <w:szCs w:val="20"/>
                <w:lang w:eastAsia="zh-CN"/>
              </w:rPr>
            </w:pPr>
          </w:p>
        </w:tc>
      </w:tr>
    </w:tbl>
    <w:p w14:paraId="4CBF38A9" w14:textId="77777777" w:rsidR="00F55EB0" w:rsidRPr="00D048D6" w:rsidRDefault="00F55EB0" w:rsidP="00F55EB0">
      <w:pPr>
        <w:spacing w:before="0"/>
        <w:ind w:firstLine="0"/>
        <w:jc w:val="center"/>
        <w:rPr>
          <w:b/>
          <w:bCs/>
          <w:szCs w:val="28"/>
        </w:rPr>
      </w:pPr>
      <w:r w:rsidRPr="00D048D6">
        <w:rPr>
          <w:b/>
          <w:bCs/>
          <w:szCs w:val="28"/>
        </w:rPr>
        <w:t xml:space="preserve">BÁO CÁO </w:t>
      </w:r>
    </w:p>
    <w:p w14:paraId="5EED8B60" w14:textId="77777777" w:rsidR="00F55EB0" w:rsidRPr="00D048D6" w:rsidRDefault="00F55EB0" w:rsidP="00F55EB0">
      <w:pPr>
        <w:spacing w:before="0"/>
        <w:ind w:firstLine="0"/>
        <w:jc w:val="center"/>
        <w:rPr>
          <w:b/>
          <w:szCs w:val="28"/>
        </w:rPr>
      </w:pPr>
      <w:r w:rsidRPr="00D048D6">
        <w:rPr>
          <w:b/>
          <w:szCs w:val="28"/>
        </w:rPr>
        <w:t>Kết quả giám sát hệ sinh thái rạ</w:t>
      </w:r>
      <w:r>
        <w:rPr>
          <w:b/>
          <w:szCs w:val="28"/>
        </w:rPr>
        <w:t>n s</w:t>
      </w:r>
      <w:r w:rsidRPr="00D048D6">
        <w:rPr>
          <w:b/>
          <w:szCs w:val="28"/>
        </w:rPr>
        <w:t>an hô</w:t>
      </w:r>
      <w:r>
        <w:rPr>
          <w:b/>
          <w:szCs w:val="28"/>
        </w:rPr>
        <w:t xml:space="preserve"> và duy trì mô hình trồng phục hồi rạn san hô tại</w:t>
      </w:r>
      <w:r w:rsidRPr="00D048D6">
        <w:rPr>
          <w:b/>
          <w:szCs w:val="28"/>
        </w:rPr>
        <w:t xml:space="preserve"> Vườn quốc gia Bái Tử Long năm 2023</w:t>
      </w:r>
    </w:p>
    <w:p w14:paraId="5A08D5DD" w14:textId="77777777" w:rsidR="00F55EB0" w:rsidRPr="00F55EB0" w:rsidRDefault="00F55EB0" w:rsidP="00F55EB0">
      <w:pPr>
        <w:rPr>
          <w:lang w:val="nl-NL"/>
        </w:rPr>
      </w:pPr>
      <w:r>
        <w:rPr>
          <w:noProof/>
        </w:rPr>
        <mc:AlternateContent>
          <mc:Choice Requires="wps">
            <w:drawing>
              <wp:anchor distT="0" distB="0" distL="114300" distR="114300" simplePos="0" relativeHeight="251650560" behindDoc="0" locked="0" layoutInCell="1" allowOverlap="1" wp14:anchorId="2537C7F8" wp14:editId="67FF4ACF">
                <wp:simplePos x="0" y="0"/>
                <wp:positionH relativeFrom="column">
                  <wp:posOffset>2052955</wp:posOffset>
                </wp:positionH>
                <wp:positionV relativeFrom="paragraph">
                  <wp:posOffset>31750</wp:posOffset>
                </wp:positionV>
                <wp:extent cx="1762125" cy="0"/>
                <wp:effectExtent l="0" t="0" r="28575" b="19050"/>
                <wp:wrapNone/>
                <wp:docPr id="11328" name="Straight Connector 11328"/>
                <wp:cNvGraphicFramePr/>
                <a:graphic xmlns:a="http://schemas.openxmlformats.org/drawingml/2006/main">
                  <a:graphicData uri="http://schemas.microsoft.com/office/word/2010/wordprocessingShape">
                    <wps:wsp>
                      <wps:cNvCnPr/>
                      <wps:spPr>
                        <a:xfrm>
                          <a:off x="0" y="0"/>
                          <a:ext cx="17621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1C65AA5" id="Straight Connector 11328" o:spid="_x0000_s1026" style="position:absolute;z-index:251686400;visibility:visible;mso-wrap-style:square;mso-wrap-distance-left:9pt;mso-wrap-distance-top:0;mso-wrap-distance-right:9pt;mso-wrap-distance-bottom:0;mso-position-horizontal:absolute;mso-position-horizontal-relative:text;mso-position-vertical:absolute;mso-position-vertical-relative:text" from="161.65pt,2.5pt" to="300.4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" strokecolor="black [3200]" strokeweight=".5pt">
                <v:stroke joinstyle="miter"/>
              </v:line>
            </w:pict>
          </mc:Fallback>
        </mc:AlternateContent>
      </w:r>
    </w:p>
    <w:p w14:paraId="20016005" w14:textId="77777777" w:rsidR="00AD77EB" w:rsidRPr="00F55EB0" w:rsidRDefault="00F55EB0" w:rsidP="00AD77EB">
      <w:pPr>
        <w:spacing w:after="120"/>
        <w:rPr>
          <w:b/>
          <w:bCs/>
        </w:rPr>
      </w:pPr>
      <w:r w:rsidRPr="00F55EB0">
        <w:rPr>
          <w:b/>
          <w:bCs/>
        </w:rPr>
        <w:t>I. NỘI DUNG, PHƯƠNG PHÁP</w:t>
      </w:r>
    </w:p>
    <w:p w14:paraId="6FCD6665" w14:textId="77777777" w:rsidR="00F55EB0" w:rsidRPr="00F55EB0" w:rsidRDefault="00F55EB0" w:rsidP="00AD77EB">
      <w:pPr>
        <w:spacing w:after="120"/>
        <w:rPr>
          <w:b/>
          <w:bCs/>
        </w:rPr>
      </w:pPr>
      <w:r w:rsidRPr="00F55EB0">
        <w:rPr>
          <w:b/>
          <w:bCs/>
        </w:rPr>
        <w:t>1. Nội dung</w:t>
      </w:r>
    </w:p>
    <w:p w14:paraId="35DE34F1" w14:textId="77777777" w:rsidR="00F55EB0" w:rsidRDefault="00F55EB0" w:rsidP="00AD77EB">
      <w:pPr>
        <w:spacing w:after="120"/>
        <w:rPr>
          <w:bCs/>
        </w:rPr>
      </w:pPr>
      <w:r>
        <w:rPr>
          <w:bCs/>
        </w:rPr>
        <w:t>- Giám sát, đánh giá độ phủ rạn san hô và các hợp phần đáy;</w:t>
      </w:r>
    </w:p>
    <w:p w14:paraId="28A1CBF5" w14:textId="77777777" w:rsidR="00F55EB0" w:rsidRDefault="00F55EB0" w:rsidP="00AD77EB">
      <w:pPr>
        <w:spacing w:after="120"/>
        <w:rPr>
          <w:bCs/>
        </w:rPr>
      </w:pPr>
      <w:r>
        <w:rPr>
          <w:bCs/>
        </w:rPr>
        <w:t>- Giám sát thành phần các nhóm sinh vật chủ đạo;</w:t>
      </w:r>
    </w:p>
    <w:p w14:paraId="621A37A4" w14:textId="77777777" w:rsidR="00F55EB0" w:rsidRDefault="00F55EB0" w:rsidP="00AD77EB">
      <w:pPr>
        <w:spacing w:after="120"/>
        <w:rPr>
          <w:bCs/>
        </w:rPr>
      </w:pPr>
      <w:r>
        <w:rPr>
          <w:bCs/>
        </w:rPr>
        <w:t>- Kiểm tra, duy trì mô hình trồng phục hồi san hô.</w:t>
      </w:r>
    </w:p>
    <w:p w14:paraId="22D56CEA" w14:textId="77777777" w:rsidR="00AD77EB" w:rsidRPr="00F55EB0" w:rsidRDefault="00F55EB0" w:rsidP="00AD77EB">
      <w:pPr>
        <w:jc w:val="left"/>
        <w:rPr>
          <w:b/>
          <w:lang w:val="nl-NL"/>
        </w:rPr>
      </w:pPr>
      <w:r w:rsidRPr="00F55EB0">
        <w:rPr>
          <w:b/>
          <w:lang w:val="nl-NL"/>
        </w:rPr>
        <w:t>2. Phương pháp</w:t>
      </w:r>
    </w:p>
    <w:p w14:paraId="70C01AC8" w14:textId="77777777" w:rsidR="00F55EB0" w:rsidRPr="00F55EB0" w:rsidRDefault="00F55EB0" w:rsidP="00F55EB0">
      <w:pPr>
        <w:jc w:val="left"/>
        <w:rPr>
          <w:b/>
          <w:i/>
          <w:lang w:val="nl-NL"/>
        </w:rPr>
      </w:pPr>
      <w:r w:rsidRPr="00F55EB0">
        <w:rPr>
          <w:b/>
          <w:i/>
          <w:lang w:val="nl-NL"/>
        </w:rPr>
        <w:t xml:space="preserve">2.1. </w:t>
      </w:r>
      <w:r w:rsidRPr="00F55EB0">
        <w:rPr>
          <w:b/>
          <w:bCs/>
          <w:i/>
          <w:szCs w:val="28"/>
        </w:rPr>
        <w:t>Đánh giá và giám sát thành phần độ phủ rạn san hô</w:t>
      </w:r>
    </w:p>
    <w:p w14:paraId="14D05954" w14:textId="77777777" w:rsidR="00F55EB0" w:rsidRPr="00CA6CF8" w:rsidRDefault="00F55EB0" w:rsidP="00F55EB0">
      <w:pPr>
        <w:rPr>
          <w:szCs w:val="28"/>
        </w:rPr>
      </w:pPr>
      <w:r w:rsidRPr="00CA6CF8">
        <w:rPr>
          <w:szCs w:val="28"/>
        </w:rPr>
        <w:t>- Mặt cắt giám sát là địa điểm đã được lựa chọn, đánh dấu cố định theo dõi hàng năm để theo dõi</w:t>
      </w:r>
      <w:r>
        <w:rPr>
          <w:szCs w:val="28"/>
        </w:rPr>
        <w:t>;</w:t>
      </w:r>
    </w:p>
    <w:p w14:paraId="17FFA9EF" w14:textId="77777777" w:rsidR="00F55EB0" w:rsidRDefault="00F55EB0" w:rsidP="00F55EB0">
      <w:pPr>
        <w:rPr>
          <w:szCs w:val="28"/>
        </w:rPr>
      </w:pPr>
      <w:r w:rsidRPr="00CA6CF8">
        <w:rPr>
          <w:szCs w:val="28"/>
        </w:rPr>
        <w:t>- Thu thập số liệu</w:t>
      </w:r>
      <w:bookmarkStart w:id="82" w:name="_Toc306691702"/>
      <w:bookmarkStart w:id="83" w:name="_Toc306692094"/>
      <w:r w:rsidRPr="00CA6CF8">
        <w:rPr>
          <w:szCs w:val="28"/>
        </w:rPr>
        <w:t xml:space="preserve">: </w:t>
      </w:r>
      <w:bookmarkStart w:id="84" w:name="_Hlk102548079"/>
      <w:r w:rsidRPr="00CA6CF8">
        <w:rPr>
          <w:szCs w:val="28"/>
          <w:lang w:val="pt-BR"/>
        </w:rPr>
        <w:t>Sử dụng phương pháp Reefcheck (Hodgson &amp; Waddell, 1997) đã được tổ chức giám sát rạn san hô toàn cầu dùng để đánh giá chất lượng rạn</w:t>
      </w:r>
      <w:r w:rsidRPr="00CA6CF8">
        <w:rPr>
          <w:szCs w:val="28"/>
        </w:rPr>
        <w:t xml:space="preserve"> Tại mỗi điểm vùng rạn điều tra, đặt dây mặt cắt 100m được dải song song với bờ việc ghi chép hợp phần đáy trên dây mặt cắt tại </w:t>
      </w:r>
      <w:bookmarkStart w:id="85" w:name="_Hlk101777358"/>
      <w:r w:rsidRPr="00CA6CF8">
        <w:rPr>
          <w:szCs w:val="28"/>
        </w:rPr>
        <w:t>4 phân đoạn cách nhau 5m: 0-20m, 25-45m, 50-70m và 75-95m</w:t>
      </w:r>
      <w:bookmarkEnd w:id="84"/>
      <w:r w:rsidRPr="00CA6CF8">
        <w:rPr>
          <w:szCs w:val="28"/>
        </w:rPr>
        <w:t>. Việc ghi chép các thành phần đáy được xác định ngay dưới các điểm của dây mặt cắt theo tần suất 0,5m bắt đầu từ điểm 0m. Công việc cứ lặp lại cho đến khi kết thúc cả 4 phân đoạn trên dây mặt cắt với tổng số điểm quan sát là 160 điểm=40 điểm/1 phân đoạn x 4 phân đoạn</w:t>
      </w:r>
      <w:bookmarkEnd w:id="85"/>
      <w:r w:rsidRPr="00CA6CF8">
        <w:rPr>
          <w:szCs w:val="28"/>
        </w:rPr>
        <w:t>; 10 danh mục hợp phần đáy theo Reefcheck bao gồm: san hô cứng sống (HC), san hô mềm (SC), san hô chết (DC), rong tảo (FS), hải miên (SP), đá tảng (RC), cát (SD), bùn/sình (SI) và các loại khác còn lại (OT).</w:t>
      </w:r>
      <w:bookmarkEnd w:id="82"/>
      <w:bookmarkEnd w:id="83"/>
    </w:p>
    <w:p w14:paraId="4626F510" w14:textId="77777777" w:rsidR="00F55EB0" w:rsidRDefault="00F55EB0" w:rsidP="00F55EB0">
      <w:pPr>
        <w:ind w:firstLine="0"/>
        <w:jc w:val="center"/>
        <w:rPr>
          <w:lang w:val="nl-NL"/>
        </w:rPr>
      </w:pPr>
      <w:bookmarkStart w:id="86" w:name="_Toc26435461"/>
      <w:r w:rsidRPr="00D278D0">
        <w:rPr>
          <w:noProof/>
        </w:rPr>
        <w:drawing>
          <wp:inline distT="0" distB="0" distL="0" distR="0" wp14:anchorId="47E5DF9C" wp14:editId="58C0398A">
            <wp:extent cx="5248275" cy="1104812"/>
            <wp:effectExtent l="0" t="0" r="0" b="635"/>
            <wp:docPr id="11329" name="Picture 11329" descr="Description: No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Nonam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40207" cy="1124165"/>
                    </a:xfrm>
                    <a:prstGeom prst="rect">
                      <a:avLst/>
                    </a:prstGeom>
                    <a:noFill/>
                    <a:ln>
                      <a:noFill/>
                    </a:ln>
                  </pic:spPr>
                </pic:pic>
              </a:graphicData>
            </a:graphic>
          </wp:inline>
        </w:drawing>
      </w:r>
      <w:bookmarkEnd w:id="86"/>
    </w:p>
    <w:p w14:paraId="5F944C57" w14:textId="77777777" w:rsidR="00F55EB0" w:rsidRDefault="00F55EB0" w:rsidP="00F55EB0">
      <w:pPr>
        <w:ind w:firstLine="709"/>
        <w:jc w:val="left"/>
        <w:rPr>
          <w:szCs w:val="28"/>
          <w:lang w:val="pt-BR"/>
        </w:rPr>
      </w:pPr>
      <w:r w:rsidRPr="00CA6CF8">
        <w:rPr>
          <w:szCs w:val="28"/>
        </w:rPr>
        <w:t>- Phân tích xử lý số liệu trình bày kết quả</w:t>
      </w:r>
      <w:r w:rsidRPr="00CA6CF8">
        <w:rPr>
          <w:szCs w:val="28"/>
          <w:lang w:val="pt-BR"/>
        </w:rPr>
        <w:t>.</w:t>
      </w:r>
    </w:p>
    <w:p w14:paraId="5741842A" w14:textId="77777777" w:rsidR="00F55EB0" w:rsidRPr="00F55EB0" w:rsidRDefault="00F55EB0" w:rsidP="00F55EB0">
      <w:pPr>
        <w:ind w:firstLine="709"/>
        <w:jc w:val="left"/>
        <w:rPr>
          <w:b/>
          <w:bCs/>
          <w:i/>
          <w:szCs w:val="28"/>
        </w:rPr>
      </w:pPr>
      <w:r w:rsidRPr="00F55EB0">
        <w:rPr>
          <w:b/>
          <w:i/>
          <w:szCs w:val="28"/>
          <w:lang w:val="pt-BR"/>
        </w:rPr>
        <w:t xml:space="preserve">2.2. </w:t>
      </w:r>
      <w:r w:rsidRPr="00F55EB0">
        <w:rPr>
          <w:b/>
          <w:bCs/>
          <w:i/>
          <w:szCs w:val="28"/>
        </w:rPr>
        <w:t>Đánh giá và giám sát, các nhóm sinh vật chủ đạo</w:t>
      </w:r>
    </w:p>
    <w:p w14:paraId="077821F1" w14:textId="77777777" w:rsidR="00F55EB0" w:rsidRPr="00F55EB0" w:rsidRDefault="00F55EB0" w:rsidP="00F55EB0">
      <w:pPr>
        <w:ind w:firstLine="709"/>
        <w:jc w:val="left"/>
        <w:rPr>
          <w:i/>
          <w:szCs w:val="28"/>
        </w:rPr>
      </w:pPr>
      <w:r w:rsidRPr="00F55EB0">
        <w:rPr>
          <w:bCs/>
          <w:i/>
          <w:szCs w:val="28"/>
        </w:rPr>
        <w:t xml:space="preserve">2.2.1. </w:t>
      </w:r>
      <w:r w:rsidRPr="00F55EB0">
        <w:rPr>
          <w:i/>
          <w:szCs w:val="28"/>
        </w:rPr>
        <w:t>Giám sát cá rạn san hô</w:t>
      </w:r>
    </w:p>
    <w:p w14:paraId="26BAD67F" w14:textId="77777777" w:rsidR="00F55EB0" w:rsidRPr="00CA6CF8" w:rsidRDefault="00F55EB0" w:rsidP="00F55EB0">
      <w:pPr>
        <w:rPr>
          <w:szCs w:val="28"/>
        </w:rPr>
      </w:pPr>
      <w:r w:rsidRPr="00CA6CF8">
        <w:rPr>
          <w:szCs w:val="28"/>
        </w:rPr>
        <w:lastRenderedPageBreak/>
        <w:t>- Mặt cắt giám sát: là địa điểm đã được lựa chọn, đánh dấu cố định theo dõi hàng năm để theo dõi;</w:t>
      </w:r>
    </w:p>
    <w:p w14:paraId="68C38599" w14:textId="77777777" w:rsidR="00F55EB0" w:rsidRPr="00CA6CF8" w:rsidRDefault="00F55EB0" w:rsidP="00F55EB0">
      <w:pPr>
        <w:rPr>
          <w:szCs w:val="28"/>
        </w:rPr>
      </w:pPr>
      <w:r w:rsidRPr="00CA6CF8">
        <w:rPr>
          <w:szCs w:val="28"/>
        </w:rPr>
        <w:t>- Mỗi dây mặt cắt dài 100m, chia làm 04 đoạn (mỗi đoạn 20m);</w:t>
      </w:r>
    </w:p>
    <w:p w14:paraId="2FE93904" w14:textId="77777777" w:rsidR="00F55EB0" w:rsidRPr="00CA6CF8" w:rsidRDefault="00F55EB0" w:rsidP="00F55EB0">
      <w:pPr>
        <w:rPr>
          <w:szCs w:val="28"/>
        </w:rPr>
      </w:pPr>
      <w:r w:rsidRPr="00CA6CF8">
        <w:rPr>
          <w:szCs w:val="28"/>
        </w:rPr>
        <w:t>- Sau 15 phút rải mặt cắt tiến hành quan sát cá rạn san hô;</w:t>
      </w:r>
    </w:p>
    <w:p w14:paraId="213D20A7" w14:textId="77777777" w:rsidR="00F55EB0" w:rsidRPr="00CA6CF8" w:rsidRDefault="00F55EB0" w:rsidP="00F55EB0">
      <w:pPr>
        <w:rPr>
          <w:szCs w:val="28"/>
        </w:rPr>
      </w:pPr>
      <w:r w:rsidRPr="00CA6CF8">
        <w:rPr>
          <w:szCs w:val="28"/>
        </w:rPr>
        <w:t>- Phạm vi quan sát (2,5m về mỗi bên của dây mặt cắt) trong mỗi đoạn 20m.</w:t>
      </w:r>
    </w:p>
    <w:p w14:paraId="411A641C" w14:textId="77777777" w:rsidR="00F55EB0" w:rsidRPr="00CA6CF8" w:rsidRDefault="00F55EB0" w:rsidP="00F55EB0">
      <w:pPr>
        <w:rPr>
          <w:szCs w:val="28"/>
        </w:rPr>
      </w:pPr>
      <w:r w:rsidRPr="00CA6CF8">
        <w:rPr>
          <w:szCs w:val="28"/>
        </w:rPr>
        <w:t>- Các đối tượng cá rạn san hô bao gồm: Cá Mú (tất cả), cá Mú gù, cá Mó &gt; 20cm, cá Mó gù, cá Bàng chài gù, cá Bướm, cá Kẽm, Cá Hồng, cá Thiên thần, cá Dìa.</w:t>
      </w:r>
    </w:p>
    <w:p w14:paraId="2C7F5DEA" w14:textId="77777777" w:rsidR="00F55EB0" w:rsidRPr="00CA6CF8" w:rsidRDefault="00F55EB0" w:rsidP="00F55EB0">
      <w:pPr>
        <w:rPr>
          <w:szCs w:val="28"/>
        </w:rPr>
      </w:pPr>
      <w:r w:rsidRPr="00CA6CF8">
        <w:rPr>
          <w:szCs w:val="28"/>
        </w:rPr>
        <w:t xml:space="preserve"> - Thời gian quan sát trên mỗi dây mặt cắt là 60 phút.</w:t>
      </w:r>
    </w:p>
    <w:p w14:paraId="2D42A862" w14:textId="77777777" w:rsidR="00F55EB0" w:rsidRDefault="00F55EB0" w:rsidP="00F55EB0">
      <w:pPr>
        <w:ind w:firstLine="709"/>
        <w:jc w:val="left"/>
        <w:rPr>
          <w:i/>
          <w:szCs w:val="28"/>
        </w:rPr>
      </w:pPr>
      <w:r w:rsidRPr="00F55EB0">
        <w:rPr>
          <w:i/>
          <w:lang w:val="nl-NL"/>
        </w:rPr>
        <w:t xml:space="preserve">2.2.2. </w:t>
      </w:r>
      <w:r w:rsidRPr="00F55EB0">
        <w:rPr>
          <w:i/>
          <w:szCs w:val="28"/>
        </w:rPr>
        <w:t>Giám sát động vật không xương sống cỡ lớn</w:t>
      </w:r>
    </w:p>
    <w:p w14:paraId="7142914A" w14:textId="77777777" w:rsidR="00F55EB0" w:rsidRPr="00CA6CF8" w:rsidRDefault="00F55EB0" w:rsidP="00F55EB0">
      <w:pPr>
        <w:rPr>
          <w:szCs w:val="28"/>
        </w:rPr>
      </w:pPr>
      <w:r w:rsidRPr="00CA6CF8">
        <w:rPr>
          <w:szCs w:val="28"/>
        </w:rPr>
        <w:t>- Mặt cắt giám sát: là địa điểm đã được lựa chọn, đánh dấu cố định theo dõi hàng năm để theo dõi;</w:t>
      </w:r>
    </w:p>
    <w:p w14:paraId="21CCADFC" w14:textId="77777777" w:rsidR="00F55EB0" w:rsidRPr="00CA6CF8" w:rsidRDefault="00F55EB0" w:rsidP="00F55EB0">
      <w:pPr>
        <w:rPr>
          <w:szCs w:val="28"/>
        </w:rPr>
      </w:pPr>
      <w:r w:rsidRPr="00CA6CF8">
        <w:rPr>
          <w:szCs w:val="28"/>
        </w:rPr>
        <w:t>- Mỗi dây mặt cắt dài 100m, chia làm 04 đoạn (mỗi đoạn 20m);</w:t>
      </w:r>
    </w:p>
    <w:p w14:paraId="443B57D1" w14:textId="77777777" w:rsidR="00F55EB0" w:rsidRPr="00CA6CF8" w:rsidRDefault="00F55EB0" w:rsidP="00F55EB0">
      <w:pPr>
        <w:rPr>
          <w:szCs w:val="28"/>
        </w:rPr>
      </w:pPr>
      <w:r w:rsidRPr="00CA6CF8">
        <w:rPr>
          <w:szCs w:val="28"/>
        </w:rPr>
        <w:t>- Tiến hành sau khi người quan sát cá hoàn thành công việc trên mặt cắt;</w:t>
      </w:r>
    </w:p>
    <w:p w14:paraId="33A4BA67" w14:textId="77777777" w:rsidR="00F55EB0" w:rsidRPr="00CA6CF8" w:rsidRDefault="00F55EB0" w:rsidP="00F55EB0">
      <w:pPr>
        <w:rPr>
          <w:szCs w:val="28"/>
        </w:rPr>
      </w:pPr>
      <w:r w:rsidRPr="00CA6CF8">
        <w:rPr>
          <w:szCs w:val="28"/>
        </w:rPr>
        <w:t>- Phạm vi quan sát (2,5m về mỗi bên của dây mặt cắt) trong mỗi đoạn 20m;</w:t>
      </w:r>
    </w:p>
    <w:p w14:paraId="518FD437" w14:textId="77777777" w:rsidR="00F55EB0" w:rsidRPr="00CA6CF8" w:rsidRDefault="00F55EB0" w:rsidP="00F55EB0">
      <w:pPr>
        <w:rPr>
          <w:szCs w:val="28"/>
        </w:rPr>
      </w:pPr>
      <w:r w:rsidRPr="00CA6CF8">
        <w:rPr>
          <w:szCs w:val="28"/>
        </w:rPr>
        <w:t>- Thời gian quan sát trên mỗi dây mặt cắt là 60 phút.</w:t>
      </w:r>
    </w:p>
    <w:p w14:paraId="15CD10CF" w14:textId="77777777" w:rsidR="00F55EB0" w:rsidRPr="00CA6CF8" w:rsidRDefault="00F55EB0" w:rsidP="00F55EB0">
      <w:pPr>
        <w:rPr>
          <w:szCs w:val="28"/>
        </w:rPr>
      </w:pPr>
      <w:r w:rsidRPr="00CA6CF8">
        <w:rPr>
          <w:szCs w:val="28"/>
        </w:rPr>
        <w:t>- Đối tượng quan sát động vật không x</w:t>
      </w:r>
      <w:r w:rsidRPr="00CA6CF8">
        <w:rPr>
          <w:rFonts w:hint="eastAsia"/>
          <w:szCs w:val="28"/>
        </w:rPr>
        <w:t>ươ</w:t>
      </w:r>
      <w:r w:rsidRPr="00CA6CF8">
        <w:rPr>
          <w:szCs w:val="28"/>
        </w:rPr>
        <w:t>ng sống lớn: Trai tai tượng, Ốc tù và, Ốc</w:t>
      </w:r>
      <w:r w:rsidRPr="00CA6CF8" w:rsidDel="0049556F">
        <w:rPr>
          <w:szCs w:val="28"/>
        </w:rPr>
        <w:t xml:space="preserve"> </w:t>
      </w:r>
      <w:r w:rsidRPr="00CA6CF8">
        <w:rPr>
          <w:szCs w:val="28"/>
        </w:rPr>
        <w:t>đụn, Ốc mặt trăng, Bàn mai, Tôm bác sỹ, Tôm hùm, Cầu gai đen, Cầu gai bút chì, Hải sâm, Sao biển gai,...</w:t>
      </w:r>
    </w:p>
    <w:p w14:paraId="770A8BF8" w14:textId="77777777" w:rsidR="00F55EB0" w:rsidRPr="00CA6CF8" w:rsidRDefault="00F55EB0" w:rsidP="00F55EB0">
      <w:pPr>
        <w:rPr>
          <w:szCs w:val="28"/>
        </w:rPr>
      </w:pPr>
      <w:r w:rsidRPr="00CA6CF8">
        <w:rPr>
          <w:szCs w:val="28"/>
        </w:rPr>
        <w:t>* Lưu ý: Các tác động đối với rạn san hô cần quan sát:</w:t>
      </w:r>
    </w:p>
    <w:p w14:paraId="6AA8A0D4" w14:textId="77777777" w:rsidR="00F55EB0" w:rsidRPr="00CA6CF8" w:rsidRDefault="00F55EB0" w:rsidP="00F55EB0">
      <w:pPr>
        <w:rPr>
          <w:szCs w:val="28"/>
        </w:rPr>
      </w:pPr>
      <w:r w:rsidRPr="00CA6CF8">
        <w:rPr>
          <w:szCs w:val="28"/>
        </w:rPr>
        <w:t>+ San hô bị tẩy trắng (số tập đoàn);</w:t>
      </w:r>
    </w:p>
    <w:p w14:paraId="622EC90B" w14:textId="77777777" w:rsidR="00F55EB0" w:rsidRPr="00CA6CF8" w:rsidRDefault="00F55EB0" w:rsidP="00F55EB0">
      <w:pPr>
        <w:rPr>
          <w:szCs w:val="28"/>
        </w:rPr>
      </w:pPr>
      <w:r w:rsidRPr="00CA6CF8">
        <w:rPr>
          <w:szCs w:val="28"/>
        </w:rPr>
        <w:t>+ San hô bị gãy do thả neo tàu, thuyền;</w:t>
      </w:r>
    </w:p>
    <w:p w14:paraId="37E397A5" w14:textId="77777777" w:rsidR="00F55EB0" w:rsidRPr="00CA6CF8" w:rsidRDefault="00F55EB0" w:rsidP="00F55EB0">
      <w:pPr>
        <w:rPr>
          <w:szCs w:val="28"/>
        </w:rPr>
      </w:pPr>
      <w:r w:rsidRPr="00CA6CF8">
        <w:rPr>
          <w:szCs w:val="28"/>
        </w:rPr>
        <w:t>+ San hô bị gãy do đánh mìn/thuốc nổ;</w:t>
      </w:r>
    </w:p>
    <w:p w14:paraId="313D56F4" w14:textId="77777777" w:rsidR="00F55EB0" w:rsidRPr="00CA6CF8" w:rsidRDefault="00F55EB0" w:rsidP="00F55EB0">
      <w:pPr>
        <w:rPr>
          <w:szCs w:val="28"/>
        </w:rPr>
      </w:pPr>
      <w:r w:rsidRPr="00CA6CF8">
        <w:rPr>
          <w:szCs w:val="28"/>
        </w:rPr>
        <w:t>+ San hô bị gãy do các nguyên nhân khác;</w:t>
      </w:r>
    </w:p>
    <w:p w14:paraId="193DA975" w14:textId="77777777" w:rsidR="00F55EB0" w:rsidRPr="00CA6CF8" w:rsidRDefault="00F55EB0" w:rsidP="00F55EB0">
      <w:pPr>
        <w:rPr>
          <w:szCs w:val="28"/>
        </w:rPr>
      </w:pPr>
      <w:r w:rsidRPr="00CA6CF8">
        <w:rPr>
          <w:szCs w:val="28"/>
        </w:rPr>
        <w:t>+ Các loại lưới đánh cá;</w:t>
      </w:r>
    </w:p>
    <w:p w14:paraId="6D9AA6AC" w14:textId="77777777" w:rsidR="00F55EB0" w:rsidRDefault="00F55EB0" w:rsidP="00F55EB0">
      <w:pPr>
        <w:rPr>
          <w:szCs w:val="28"/>
        </w:rPr>
      </w:pPr>
      <w:r w:rsidRPr="00CA6CF8">
        <w:rPr>
          <w:szCs w:val="28"/>
        </w:rPr>
        <w:t>+ Các loại rác khác.</w:t>
      </w:r>
    </w:p>
    <w:p w14:paraId="60F90506" w14:textId="77777777" w:rsidR="00F55EB0" w:rsidRPr="00F55EB0" w:rsidRDefault="00F55EB0" w:rsidP="00F55EB0">
      <w:pPr>
        <w:rPr>
          <w:b/>
          <w:szCs w:val="28"/>
        </w:rPr>
      </w:pPr>
      <w:r w:rsidRPr="00F55EB0">
        <w:rPr>
          <w:b/>
          <w:szCs w:val="28"/>
        </w:rPr>
        <w:t>II. KẾT QUẢ</w:t>
      </w:r>
    </w:p>
    <w:p w14:paraId="4C42B0CA" w14:textId="77777777" w:rsidR="00F55EB0" w:rsidRPr="00F55EB0" w:rsidRDefault="00F55EB0" w:rsidP="00F55EB0">
      <w:pPr>
        <w:rPr>
          <w:b/>
          <w:szCs w:val="28"/>
        </w:rPr>
      </w:pPr>
      <w:r w:rsidRPr="00F55EB0">
        <w:rPr>
          <w:b/>
          <w:szCs w:val="28"/>
        </w:rPr>
        <w:t>1. Độ phủ san hô và các hợp phần đáy</w:t>
      </w:r>
    </w:p>
    <w:tbl>
      <w:tblPr>
        <w:tblW w:w="9720" w:type="dxa"/>
        <w:tblLook w:val="04A0" w:firstRow="1" w:lastRow="0" w:firstColumn="1" w:lastColumn="0" w:noHBand="0" w:noVBand="1"/>
      </w:tblPr>
      <w:tblGrid>
        <w:gridCol w:w="1440"/>
        <w:gridCol w:w="1080"/>
        <w:gridCol w:w="1080"/>
        <w:gridCol w:w="1320"/>
        <w:gridCol w:w="1280"/>
        <w:gridCol w:w="1200"/>
        <w:gridCol w:w="1080"/>
        <w:gridCol w:w="1240"/>
      </w:tblGrid>
      <w:tr w:rsidR="00F55EB0" w:rsidRPr="00F55EB0" w14:paraId="70BBC5B0" w14:textId="77777777" w:rsidTr="00543B33">
        <w:trPr>
          <w:trHeight w:val="315"/>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8507A8" w14:textId="77777777" w:rsidR="00F55EB0" w:rsidRPr="00F55EB0" w:rsidRDefault="00F55EB0" w:rsidP="00F55EB0">
            <w:pPr>
              <w:ind w:firstLine="0"/>
              <w:jc w:val="center"/>
              <w:rPr>
                <w:b/>
                <w:bCs/>
                <w:color w:val="000000"/>
                <w:sz w:val="24"/>
              </w:rPr>
            </w:pPr>
            <w:r w:rsidRPr="00F55EB0">
              <w:rPr>
                <w:b/>
                <w:bCs/>
                <w:color w:val="000000"/>
                <w:sz w:val="24"/>
              </w:rPr>
              <w:t>Chỉ tiêu</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B837C71" w14:textId="77777777" w:rsidR="00F55EB0" w:rsidRPr="00F55EB0" w:rsidRDefault="00F55EB0" w:rsidP="00F55EB0">
            <w:pPr>
              <w:ind w:firstLine="0"/>
              <w:jc w:val="center"/>
              <w:rPr>
                <w:b/>
                <w:bCs/>
                <w:color w:val="000000"/>
                <w:sz w:val="24"/>
              </w:rPr>
            </w:pPr>
            <w:r w:rsidRPr="00F55EB0">
              <w:rPr>
                <w:b/>
                <w:bCs/>
                <w:color w:val="000000"/>
                <w:sz w:val="24"/>
              </w:rPr>
              <w:t>Chỉ thị</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E49CEAD" w14:textId="77777777" w:rsidR="00F55EB0" w:rsidRPr="00F55EB0" w:rsidRDefault="00F55EB0" w:rsidP="00F55EB0">
            <w:pPr>
              <w:ind w:firstLine="0"/>
              <w:jc w:val="center"/>
              <w:rPr>
                <w:b/>
                <w:bCs/>
                <w:color w:val="000000"/>
                <w:sz w:val="24"/>
              </w:rPr>
            </w:pPr>
            <w:r w:rsidRPr="00F55EB0">
              <w:rPr>
                <w:b/>
                <w:bCs/>
                <w:color w:val="000000"/>
                <w:sz w:val="24"/>
              </w:rPr>
              <w:t>Cái Lim cạn</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408A6B3C" w14:textId="77777777" w:rsidR="00F55EB0" w:rsidRPr="00F55EB0" w:rsidRDefault="00F55EB0" w:rsidP="00F55EB0">
            <w:pPr>
              <w:ind w:firstLine="0"/>
              <w:jc w:val="center"/>
              <w:rPr>
                <w:b/>
                <w:bCs/>
                <w:color w:val="000000"/>
                <w:sz w:val="24"/>
              </w:rPr>
            </w:pPr>
            <w:r w:rsidRPr="00F55EB0">
              <w:rPr>
                <w:b/>
                <w:bCs/>
                <w:color w:val="000000"/>
                <w:sz w:val="24"/>
              </w:rPr>
              <w:t>Mang Khơi</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1940B2F8" w14:textId="77777777" w:rsidR="00F55EB0" w:rsidRPr="00F55EB0" w:rsidRDefault="00F55EB0" w:rsidP="00F55EB0">
            <w:pPr>
              <w:ind w:firstLine="0"/>
              <w:jc w:val="center"/>
              <w:rPr>
                <w:b/>
                <w:bCs/>
                <w:color w:val="000000"/>
                <w:sz w:val="24"/>
              </w:rPr>
            </w:pPr>
            <w:r w:rsidRPr="00F55EB0">
              <w:rPr>
                <w:b/>
                <w:bCs/>
                <w:color w:val="000000"/>
                <w:sz w:val="24"/>
              </w:rPr>
              <w:t>Bảng tin</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621E8339" w14:textId="77777777" w:rsidR="00F55EB0" w:rsidRPr="00F55EB0" w:rsidRDefault="00F55EB0" w:rsidP="00F55EB0">
            <w:pPr>
              <w:ind w:firstLine="0"/>
              <w:jc w:val="center"/>
              <w:rPr>
                <w:b/>
                <w:bCs/>
                <w:color w:val="000000"/>
                <w:sz w:val="24"/>
              </w:rPr>
            </w:pPr>
            <w:r w:rsidRPr="00F55EB0">
              <w:rPr>
                <w:b/>
                <w:bCs/>
                <w:color w:val="000000"/>
                <w:sz w:val="24"/>
              </w:rPr>
              <w:t>Hòn Vành con</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79D0536" w14:textId="77777777" w:rsidR="00F55EB0" w:rsidRPr="00F55EB0" w:rsidRDefault="00F55EB0" w:rsidP="00F55EB0">
            <w:pPr>
              <w:ind w:firstLine="0"/>
              <w:jc w:val="center"/>
              <w:rPr>
                <w:b/>
                <w:bCs/>
                <w:color w:val="000000"/>
                <w:sz w:val="24"/>
              </w:rPr>
            </w:pPr>
            <w:r w:rsidRPr="00F55EB0">
              <w:rPr>
                <w:b/>
                <w:bCs/>
                <w:color w:val="000000"/>
                <w:sz w:val="24"/>
              </w:rPr>
              <w:t>Thiên Môn</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6DDDCAD9" w14:textId="77777777" w:rsidR="00F55EB0" w:rsidRPr="00F55EB0" w:rsidRDefault="00F55EB0" w:rsidP="00F55EB0">
            <w:pPr>
              <w:ind w:firstLine="0"/>
              <w:jc w:val="center"/>
              <w:rPr>
                <w:b/>
                <w:bCs/>
                <w:color w:val="000000"/>
                <w:sz w:val="24"/>
              </w:rPr>
            </w:pPr>
            <w:r w:rsidRPr="00F55EB0">
              <w:rPr>
                <w:b/>
                <w:bCs/>
                <w:color w:val="000000"/>
                <w:sz w:val="24"/>
              </w:rPr>
              <w:t>Trung bình</w:t>
            </w:r>
          </w:p>
        </w:tc>
      </w:tr>
      <w:tr w:rsidR="00F55EB0" w:rsidRPr="00F55EB0" w14:paraId="70F9287F" w14:textId="77777777" w:rsidTr="00543B33">
        <w:trPr>
          <w:trHeight w:val="315"/>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BEFA4" w14:textId="77777777" w:rsidR="00F55EB0" w:rsidRPr="00F55EB0" w:rsidRDefault="00F55EB0" w:rsidP="00F55EB0">
            <w:pPr>
              <w:ind w:firstLine="0"/>
              <w:jc w:val="center"/>
              <w:rPr>
                <w:color w:val="000000"/>
                <w:sz w:val="24"/>
              </w:rPr>
            </w:pPr>
            <w:r w:rsidRPr="00F55EB0">
              <w:rPr>
                <w:color w:val="000000"/>
                <w:sz w:val="24"/>
              </w:rPr>
              <w:t>San hô</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6F454669" w14:textId="77777777" w:rsidR="00F55EB0" w:rsidRPr="00F55EB0" w:rsidRDefault="00F55EB0" w:rsidP="00F55EB0">
            <w:pPr>
              <w:ind w:firstLine="0"/>
              <w:jc w:val="center"/>
              <w:rPr>
                <w:color w:val="000000"/>
                <w:sz w:val="24"/>
              </w:rPr>
            </w:pPr>
            <w:r w:rsidRPr="00F55EB0">
              <w:rPr>
                <w:color w:val="000000"/>
                <w:sz w:val="24"/>
              </w:rPr>
              <w:t>HC</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FAB1045" w14:textId="77777777" w:rsidR="00F55EB0" w:rsidRPr="00F55EB0" w:rsidRDefault="00F55EB0" w:rsidP="00F55EB0">
            <w:pPr>
              <w:ind w:firstLine="0"/>
              <w:jc w:val="center"/>
              <w:rPr>
                <w:color w:val="000000"/>
                <w:sz w:val="24"/>
              </w:rPr>
            </w:pPr>
            <w:r w:rsidRPr="00F55EB0">
              <w:rPr>
                <w:color w:val="000000"/>
                <w:sz w:val="24"/>
              </w:rPr>
              <w:t>45,63 ± 11,74</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709C1715" w14:textId="77777777" w:rsidR="00F55EB0" w:rsidRPr="00F55EB0" w:rsidRDefault="00F55EB0" w:rsidP="00F55EB0">
            <w:pPr>
              <w:ind w:firstLine="0"/>
              <w:jc w:val="center"/>
              <w:rPr>
                <w:color w:val="000000"/>
                <w:sz w:val="24"/>
              </w:rPr>
            </w:pPr>
            <w:r w:rsidRPr="00F55EB0">
              <w:rPr>
                <w:color w:val="000000"/>
                <w:sz w:val="24"/>
              </w:rPr>
              <w:t>40,63 ± 6,49</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2F2E6FAD" w14:textId="77777777" w:rsidR="00F55EB0" w:rsidRPr="00F55EB0" w:rsidRDefault="00F55EB0" w:rsidP="00F55EB0">
            <w:pPr>
              <w:ind w:firstLine="0"/>
              <w:jc w:val="center"/>
              <w:rPr>
                <w:color w:val="000000"/>
                <w:sz w:val="24"/>
              </w:rPr>
            </w:pPr>
            <w:r w:rsidRPr="00F55EB0">
              <w:rPr>
                <w:color w:val="000000"/>
                <w:sz w:val="24"/>
              </w:rPr>
              <w:t>28,75 ± 2,6</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237EFAD1" w14:textId="77777777" w:rsidR="00F55EB0" w:rsidRPr="00F55EB0" w:rsidRDefault="00F55EB0" w:rsidP="00F55EB0">
            <w:pPr>
              <w:ind w:firstLine="0"/>
              <w:jc w:val="center"/>
              <w:rPr>
                <w:color w:val="000000"/>
                <w:sz w:val="24"/>
              </w:rPr>
            </w:pPr>
            <w:r w:rsidRPr="00F55EB0">
              <w:rPr>
                <w:color w:val="000000"/>
                <w:sz w:val="24"/>
              </w:rPr>
              <w:t>48,13 ± 10,33</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5968FBE4" w14:textId="77777777" w:rsidR="00F55EB0" w:rsidRPr="00F55EB0" w:rsidRDefault="00F55EB0" w:rsidP="00F55EB0">
            <w:pPr>
              <w:ind w:firstLine="0"/>
              <w:jc w:val="center"/>
              <w:rPr>
                <w:color w:val="000000"/>
                <w:sz w:val="24"/>
              </w:rPr>
            </w:pPr>
            <w:r w:rsidRPr="00F55EB0">
              <w:rPr>
                <w:color w:val="000000"/>
                <w:sz w:val="24"/>
              </w:rPr>
              <w:t>40 ± 6,61</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2B943D1C" w14:textId="77777777" w:rsidR="00F55EB0" w:rsidRPr="00F55EB0" w:rsidRDefault="00F55EB0" w:rsidP="00F55EB0">
            <w:pPr>
              <w:ind w:firstLine="0"/>
              <w:jc w:val="center"/>
              <w:rPr>
                <w:b/>
                <w:bCs/>
                <w:color w:val="000000"/>
                <w:sz w:val="24"/>
              </w:rPr>
            </w:pPr>
            <w:r w:rsidRPr="00F55EB0">
              <w:rPr>
                <w:b/>
                <w:bCs/>
                <w:color w:val="000000"/>
                <w:sz w:val="24"/>
              </w:rPr>
              <w:t>40,63 ± 3,6</w:t>
            </w:r>
          </w:p>
        </w:tc>
      </w:tr>
      <w:tr w:rsidR="00F55EB0" w:rsidRPr="00F55EB0" w14:paraId="70F62009" w14:textId="77777777" w:rsidTr="00543B33">
        <w:trPr>
          <w:trHeight w:val="315"/>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37B5C" w14:textId="77777777" w:rsidR="00F55EB0" w:rsidRPr="00F55EB0" w:rsidRDefault="00F55EB0" w:rsidP="00F55EB0">
            <w:pPr>
              <w:ind w:firstLine="0"/>
              <w:jc w:val="center"/>
              <w:rPr>
                <w:color w:val="000000"/>
                <w:sz w:val="24"/>
              </w:rPr>
            </w:pP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1F04F91" w14:textId="77777777" w:rsidR="00F55EB0" w:rsidRPr="00F55EB0" w:rsidRDefault="00F55EB0" w:rsidP="00F55EB0">
            <w:pPr>
              <w:ind w:firstLine="0"/>
              <w:jc w:val="center"/>
              <w:rPr>
                <w:color w:val="000000"/>
                <w:sz w:val="24"/>
              </w:rPr>
            </w:pPr>
            <w:r w:rsidRPr="00F55EB0">
              <w:rPr>
                <w:color w:val="000000"/>
                <w:sz w:val="24"/>
              </w:rPr>
              <w:t>SC</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6B292AAA" w14:textId="77777777" w:rsidR="00F55EB0" w:rsidRPr="00F55EB0" w:rsidRDefault="00F55EB0" w:rsidP="00F55EB0">
            <w:pPr>
              <w:ind w:firstLine="0"/>
              <w:jc w:val="center"/>
              <w:rPr>
                <w:color w:val="000000"/>
                <w:sz w:val="24"/>
              </w:rPr>
            </w:pPr>
            <w:r w:rsidRPr="00F55EB0">
              <w:rPr>
                <w:color w:val="000000"/>
                <w:sz w:val="24"/>
              </w:rPr>
              <w:t>-</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2556B66B" w14:textId="77777777" w:rsidR="00F55EB0" w:rsidRPr="00F55EB0" w:rsidRDefault="00F55EB0" w:rsidP="00F55EB0">
            <w:pPr>
              <w:ind w:firstLine="0"/>
              <w:jc w:val="center"/>
              <w:rPr>
                <w:color w:val="000000"/>
                <w:sz w:val="24"/>
              </w:rPr>
            </w:pPr>
            <w:r w:rsidRPr="00F55EB0">
              <w:rPr>
                <w:color w:val="000000"/>
                <w:sz w:val="24"/>
              </w:rPr>
              <w:t>-</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0AA0E7B0" w14:textId="77777777" w:rsidR="00F55EB0" w:rsidRPr="00F55EB0" w:rsidRDefault="00F55EB0" w:rsidP="00F55EB0">
            <w:pPr>
              <w:ind w:firstLine="0"/>
              <w:jc w:val="center"/>
              <w:rPr>
                <w:color w:val="000000"/>
                <w:sz w:val="24"/>
              </w:rPr>
            </w:pPr>
            <w:r w:rsidRPr="00F55EB0">
              <w:rPr>
                <w:color w:val="000000"/>
                <w:sz w:val="24"/>
              </w:rPr>
              <w:t>-</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59E502FC" w14:textId="77777777" w:rsidR="00F55EB0" w:rsidRPr="00F55EB0" w:rsidRDefault="00F55EB0" w:rsidP="00F55EB0">
            <w:pPr>
              <w:ind w:firstLine="0"/>
              <w:jc w:val="center"/>
              <w:rPr>
                <w:color w:val="000000"/>
                <w:sz w:val="24"/>
              </w:rPr>
            </w:pPr>
            <w:r w:rsidRPr="00F55EB0">
              <w:rPr>
                <w:color w:val="000000"/>
                <w:sz w:val="24"/>
              </w:rPr>
              <w:t>-</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1B0524A" w14:textId="77777777" w:rsidR="00F55EB0" w:rsidRPr="00F55EB0" w:rsidRDefault="00F55EB0" w:rsidP="00F55EB0">
            <w:pPr>
              <w:ind w:firstLine="0"/>
              <w:jc w:val="center"/>
              <w:rPr>
                <w:color w:val="000000"/>
                <w:sz w:val="24"/>
              </w:rPr>
            </w:pPr>
            <w:r w:rsidRPr="00F55EB0">
              <w:rPr>
                <w:color w:val="000000"/>
                <w:sz w:val="24"/>
              </w:rPr>
              <w:t>-</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2451CB6F" w14:textId="77777777" w:rsidR="00F55EB0" w:rsidRPr="00F55EB0" w:rsidRDefault="00F55EB0" w:rsidP="00F55EB0">
            <w:pPr>
              <w:ind w:firstLine="0"/>
              <w:jc w:val="center"/>
              <w:rPr>
                <w:b/>
                <w:bCs/>
                <w:color w:val="000000"/>
                <w:sz w:val="24"/>
              </w:rPr>
            </w:pPr>
            <w:r w:rsidRPr="00F55EB0">
              <w:rPr>
                <w:b/>
                <w:bCs/>
                <w:color w:val="000000"/>
                <w:sz w:val="24"/>
              </w:rPr>
              <w:t>-</w:t>
            </w:r>
          </w:p>
        </w:tc>
      </w:tr>
      <w:tr w:rsidR="00F55EB0" w:rsidRPr="00F55EB0" w14:paraId="22E62BA9" w14:textId="77777777" w:rsidTr="00543B33">
        <w:trPr>
          <w:trHeight w:val="315"/>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37FABF" w14:textId="77777777" w:rsidR="00F55EB0" w:rsidRPr="00F55EB0" w:rsidRDefault="00F55EB0" w:rsidP="00F55EB0">
            <w:pPr>
              <w:ind w:firstLine="0"/>
              <w:jc w:val="center"/>
              <w:rPr>
                <w:color w:val="000000"/>
                <w:sz w:val="24"/>
              </w:rPr>
            </w:pPr>
            <w:r w:rsidRPr="00F55EB0">
              <w:rPr>
                <w:color w:val="000000"/>
                <w:sz w:val="24"/>
              </w:rPr>
              <w:t>Rong</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579B466E" w14:textId="77777777" w:rsidR="00F55EB0" w:rsidRPr="00F55EB0" w:rsidRDefault="00F55EB0" w:rsidP="00F55EB0">
            <w:pPr>
              <w:ind w:firstLine="0"/>
              <w:jc w:val="center"/>
              <w:rPr>
                <w:color w:val="000000"/>
                <w:sz w:val="24"/>
              </w:rPr>
            </w:pPr>
            <w:r w:rsidRPr="00F55EB0">
              <w:rPr>
                <w:color w:val="000000"/>
                <w:sz w:val="24"/>
              </w:rPr>
              <w:t>SW</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AE9CA04" w14:textId="77777777" w:rsidR="00F55EB0" w:rsidRPr="00F55EB0" w:rsidRDefault="00F55EB0" w:rsidP="00F55EB0">
            <w:pPr>
              <w:ind w:firstLine="0"/>
              <w:jc w:val="center"/>
              <w:rPr>
                <w:color w:val="000000"/>
                <w:sz w:val="24"/>
              </w:rPr>
            </w:pPr>
            <w:r w:rsidRPr="00F55EB0">
              <w:rPr>
                <w:color w:val="000000"/>
                <w:sz w:val="24"/>
              </w:rPr>
              <w:t>-</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75F7F668" w14:textId="77777777" w:rsidR="00F55EB0" w:rsidRPr="00F55EB0" w:rsidRDefault="00F55EB0" w:rsidP="00F55EB0">
            <w:pPr>
              <w:ind w:firstLine="0"/>
              <w:jc w:val="center"/>
              <w:rPr>
                <w:color w:val="000000"/>
                <w:sz w:val="24"/>
              </w:rPr>
            </w:pPr>
            <w:r w:rsidRPr="00F55EB0">
              <w:rPr>
                <w:color w:val="000000"/>
                <w:sz w:val="24"/>
              </w:rPr>
              <w:t>-</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44B4F6D5" w14:textId="77777777" w:rsidR="00F55EB0" w:rsidRPr="00F55EB0" w:rsidRDefault="00F55EB0" w:rsidP="00F55EB0">
            <w:pPr>
              <w:ind w:firstLine="0"/>
              <w:jc w:val="center"/>
              <w:rPr>
                <w:color w:val="000000"/>
                <w:sz w:val="24"/>
              </w:rPr>
            </w:pPr>
            <w:r w:rsidRPr="00F55EB0">
              <w:rPr>
                <w:color w:val="000000"/>
                <w:sz w:val="24"/>
              </w:rPr>
              <w:t>-</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6D6E1760" w14:textId="77777777" w:rsidR="00F55EB0" w:rsidRPr="00F55EB0" w:rsidRDefault="00F55EB0" w:rsidP="00F55EB0">
            <w:pPr>
              <w:ind w:firstLine="0"/>
              <w:jc w:val="center"/>
              <w:rPr>
                <w:color w:val="000000"/>
                <w:sz w:val="24"/>
              </w:rPr>
            </w:pPr>
            <w:r w:rsidRPr="00F55EB0">
              <w:rPr>
                <w:color w:val="000000"/>
                <w:sz w:val="24"/>
              </w:rPr>
              <w:t>-</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383C173" w14:textId="77777777" w:rsidR="00F55EB0" w:rsidRPr="00F55EB0" w:rsidRDefault="00F55EB0" w:rsidP="00F55EB0">
            <w:pPr>
              <w:ind w:firstLine="0"/>
              <w:jc w:val="center"/>
              <w:rPr>
                <w:color w:val="000000"/>
                <w:sz w:val="24"/>
              </w:rPr>
            </w:pPr>
            <w:r w:rsidRPr="00F55EB0">
              <w:rPr>
                <w:color w:val="000000"/>
                <w:sz w:val="24"/>
              </w:rPr>
              <w:t>-</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60A1311E" w14:textId="77777777" w:rsidR="00F55EB0" w:rsidRPr="00F55EB0" w:rsidRDefault="00F55EB0" w:rsidP="00F55EB0">
            <w:pPr>
              <w:ind w:firstLine="0"/>
              <w:jc w:val="center"/>
              <w:rPr>
                <w:b/>
                <w:bCs/>
                <w:color w:val="000000"/>
                <w:sz w:val="24"/>
              </w:rPr>
            </w:pPr>
            <w:r w:rsidRPr="00F55EB0">
              <w:rPr>
                <w:b/>
                <w:bCs/>
                <w:color w:val="000000"/>
                <w:sz w:val="24"/>
              </w:rPr>
              <w:t>-</w:t>
            </w:r>
          </w:p>
        </w:tc>
      </w:tr>
      <w:tr w:rsidR="00F55EB0" w:rsidRPr="00F55EB0" w14:paraId="719A1384" w14:textId="77777777" w:rsidTr="00543B33">
        <w:trPr>
          <w:trHeight w:val="315"/>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25AB1D" w14:textId="77777777" w:rsidR="00F55EB0" w:rsidRPr="00F55EB0" w:rsidRDefault="00F55EB0" w:rsidP="00F55EB0">
            <w:pPr>
              <w:ind w:firstLine="0"/>
              <w:jc w:val="center"/>
              <w:rPr>
                <w:color w:val="000000"/>
                <w:sz w:val="24"/>
              </w:rPr>
            </w:pP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72264A2" w14:textId="77777777" w:rsidR="00F55EB0" w:rsidRPr="00F55EB0" w:rsidRDefault="00F55EB0" w:rsidP="00F55EB0">
            <w:pPr>
              <w:ind w:firstLine="0"/>
              <w:jc w:val="center"/>
              <w:rPr>
                <w:color w:val="000000"/>
                <w:sz w:val="24"/>
              </w:rPr>
            </w:pPr>
            <w:r w:rsidRPr="00F55EB0">
              <w:rPr>
                <w:color w:val="000000"/>
                <w:sz w:val="24"/>
              </w:rPr>
              <w:t>NIA</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D7B604F" w14:textId="77777777" w:rsidR="00F55EB0" w:rsidRPr="00F55EB0" w:rsidRDefault="00F55EB0" w:rsidP="00F55EB0">
            <w:pPr>
              <w:ind w:firstLine="0"/>
              <w:jc w:val="center"/>
              <w:rPr>
                <w:color w:val="000000"/>
                <w:sz w:val="24"/>
              </w:rPr>
            </w:pPr>
            <w:r w:rsidRPr="00F55EB0">
              <w:rPr>
                <w:color w:val="000000"/>
                <w:sz w:val="24"/>
              </w:rPr>
              <w:t>-</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112A9F27" w14:textId="77777777" w:rsidR="00F55EB0" w:rsidRPr="00F55EB0" w:rsidRDefault="00F55EB0" w:rsidP="00F55EB0">
            <w:pPr>
              <w:ind w:firstLine="0"/>
              <w:jc w:val="center"/>
              <w:rPr>
                <w:color w:val="000000"/>
                <w:sz w:val="24"/>
              </w:rPr>
            </w:pPr>
            <w:r w:rsidRPr="00F55EB0">
              <w:rPr>
                <w:color w:val="000000"/>
                <w:sz w:val="24"/>
              </w:rPr>
              <w:t>-</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2B285696" w14:textId="77777777" w:rsidR="00F55EB0" w:rsidRPr="00F55EB0" w:rsidRDefault="00F55EB0" w:rsidP="00F55EB0">
            <w:pPr>
              <w:ind w:firstLine="0"/>
              <w:jc w:val="center"/>
              <w:rPr>
                <w:color w:val="000000"/>
                <w:sz w:val="24"/>
              </w:rPr>
            </w:pPr>
            <w:r w:rsidRPr="00F55EB0">
              <w:rPr>
                <w:color w:val="000000"/>
                <w:sz w:val="24"/>
              </w:rPr>
              <w:t>-</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458E93E8" w14:textId="77777777" w:rsidR="00F55EB0" w:rsidRPr="00F55EB0" w:rsidRDefault="00F55EB0" w:rsidP="00F55EB0">
            <w:pPr>
              <w:ind w:firstLine="0"/>
              <w:jc w:val="center"/>
              <w:rPr>
                <w:color w:val="000000"/>
                <w:sz w:val="24"/>
              </w:rPr>
            </w:pPr>
            <w:r w:rsidRPr="00F55EB0">
              <w:rPr>
                <w:color w:val="000000"/>
                <w:sz w:val="24"/>
              </w:rPr>
              <w:t>-</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9CCF5D7" w14:textId="77777777" w:rsidR="00F55EB0" w:rsidRPr="00F55EB0" w:rsidRDefault="00F55EB0" w:rsidP="00F55EB0">
            <w:pPr>
              <w:ind w:firstLine="0"/>
              <w:jc w:val="center"/>
              <w:rPr>
                <w:color w:val="000000"/>
                <w:sz w:val="24"/>
              </w:rPr>
            </w:pPr>
            <w:r w:rsidRPr="00F55EB0">
              <w:rPr>
                <w:color w:val="000000"/>
                <w:sz w:val="24"/>
              </w:rPr>
              <w:t>-</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16FFE252" w14:textId="77777777" w:rsidR="00F55EB0" w:rsidRPr="00F55EB0" w:rsidRDefault="00F55EB0" w:rsidP="00F55EB0">
            <w:pPr>
              <w:ind w:firstLine="0"/>
              <w:jc w:val="center"/>
              <w:rPr>
                <w:b/>
                <w:bCs/>
                <w:color w:val="000000"/>
                <w:sz w:val="24"/>
              </w:rPr>
            </w:pPr>
            <w:r w:rsidRPr="00F55EB0">
              <w:rPr>
                <w:b/>
                <w:bCs/>
                <w:color w:val="000000"/>
                <w:sz w:val="24"/>
              </w:rPr>
              <w:t>-</w:t>
            </w:r>
          </w:p>
        </w:tc>
      </w:tr>
      <w:tr w:rsidR="00F55EB0" w:rsidRPr="00F55EB0" w14:paraId="518F4753" w14:textId="77777777" w:rsidTr="00543B33">
        <w:trPr>
          <w:trHeight w:val="315"/>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BA3D7" w14:textId="77777777" w:rsidR="00F55EB0" w:rsidRPr="00F55EB0" w:rsidRDefault="00F55EB0" w:rsidP="00F55EB0">
            <w:pPr>
              <w:ind w:firstLine="0"/>
              <w:jc w:val="center"/>
              <w:rPr>
                <w:color w:val="000000"/>
                <w:sz w:val="24"/>
              </w:rPr>
            </w:pP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0F956BB" w14:textId="77777777" w:rsidR="00F55EB0" w:rsidRPr="00F55EB0" w:rsidRDefault="00F55EB0" w:rsidP="00F55EB0">
            <w:pPr>
              <w:ind w:firstLine="0"/>
              <w:jc w:val="center"/>
              <w:rPr>
                <w:color w:val="000000"/>
                <w:sz w:val="24"/>
              </w:rPr>
            </w:pPr>
            <w:r w:rsidRPr="00F55EB0">
              <w:rPr>
                <w:color w:val="000000"/>
                <w:sz w:val="24"/>
              </w:rPr>
              <w:t>CA</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88125CB" w14:textId="77777777" w:rsidR="00F55EB0" w:rsidRPr="00F55EB0" w:rsidRDefault="00F55EB0" w:rsidP="00F55EB0">
            <w:pPr>
              <w:ind w:firstLine="0"/>
              <w:jc w:val="center"/>
              <w:rPr>
                <w:color w:val="000000"/>
                <w:sz w:val="24"/>
              </w:rPr>
            </w:pPr>
            <w:r w:rsidRPr="00F55EB0">
              <w:rPr>
                <w:color w:val="000000"/>
                <w:sz w:val="24"/>
              </w:rPr>
              <w:t>-</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7D9398E9" w14:textId="77777777" w:rsidR="00F55EB0" w:rsidRPr="00F55EB0" w:rsidRDefault="00F55EB0" w:rsidP="00F55EB0">
            <w:pPr>
              <w:ind w:firstLine="0"/>
              <w:jc w:val="center"/>
              <w:rPr>
                <w:color w:val="000000"/>
                <w:sz w:val="24"/>
              </w:rPr>
            </w:pPr>
            <w:r w:rsidRPr="00F55EB0">
              <w:rPr>
                <w:color w:val="000000"/>
                <w:sz w:val="24"/>
              </w:rPr>
              <w:t>-</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225E1D61" w14:textId="77777777" w:rsidR="00F55EB0" w:rsidRPr="00F55EB0" w:rsidRDefault="00F55EB0" w:rsidP="00F55EB0">
            <w:pPr>
              <w:ind w:firstLine="0"/>
              <w:jc w:val="center"/>
              <w:rPr>
                <w:color w:val="000000"/>
                <w:sz w:val="24"/>
              </w:rPr>
            </w:pPr>
            <w:r w:rsidRPr="00F55EB0">
              <w:rPr>
                <w:color w:val="000000"/>
                <w:sz w:val="24"/>
              </w:rPr>
              <w:t>-</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0F99DA19" w14:textId="77777777" w:rsidR="00F55EB0" w:rsidRPr="00F55EB0" w:rsidRDefault="00F55EB0" w:rsidP="00F55EB0">
            <w:pPr>
              <w:ind w:firstLine="0"/>
              <w:jc w:val="center"/>
              <w:rPr>
                <w:color w:val="000000"/>
                <w:sz w:val="24"/>
              </w:rPr>
            </w:pPr>
            <w:r w:rsidRPr="00F55EB0">
              <w:rPr>
                <w:color w:val="000000"/>
                <w:sz w:val="24"/>
              </w:rPr>
              <w:t>-</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1C50ABFA" w14:textId="77777777" w:rsidR="00F55EB0" w:rsidRPr="00F55EB0" w:rsidRDefault="00F55EB0" w:rsidP="00F55EB0">
            <w:pPr>
              <w:ind w:firstLine="0"/>
              <w:jc w:val="center"/>
              <w:rPr>
                <w:color w:val="000000"/>
                <w:sz w:val="24"/>
              </w:rPr>
            </w:pPr>
            <w:r w:rsidRPr="00F55EB0">
              <w:rPr>
                <w:color w:val="000000"/>
                <w:sz w:val="24"/>
              </w:rPr>
              <w:t>-</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5DE266D1" w14:textId="77777777" w:rsidR="00F55EB0" w:rsidRPr="00F55EB0" w:rsidRDefault="00F55EB0" w:rsidP="00F55EB0">
            <w:pPr>
              <w:ind w:firstLine="0"/>
              <w:jc w:val="center"/>
              <w:rPr>
                <w:b/>
                <w:bCs/>
                <w:color w:val="000000"/>
                <w:sz w:val="24"/>
              </w:rPr>
            </w:pPr>
            <w:r w:rsidRPr="00F55EB0">
              <w:rPr>
                <w:b/>
                <w:bCs/>
                <w:color w:val="000000"/>
                <w:sz w:val="24"/>
              </w:rPr>
              <w:t>-</w:t>
            </w:r>
          </w:p>
        </w:tc>
      </w:tr>
      <w:tr w:rsidR="00F55EB0" w:rsidRPr="00F55EB0" w14:paraId="40A2DF9C" w14:textId="77777777" w:rsidTr="00543B33">
        <w:trPr>
          <w:trHeight w:val="315"/>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02E79" w14:textId="77777777" w:rsidR="00F55EB0" w:rsidRPr="00F55EB0" w:rsidRDefault="00F55EB0" w:rsidP="00F55EB0">
            <w:pPr>
              <w:ind w:firstLine="0"/>
              <w:jc w:val="center"/>
              <w:rPr>
                <w:color w:val="000000"/>
                <w:sz w:val="24"/>
              </w:rPr>
            </w:pP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1F379FB" w14:textId="77777777" w:rsidR="00F55EB0" w:rsidRPr="00F55EB0" w:rsidRDefault="00F55EB0" w:rsidP="00F55EB0">
            <w:pPr>
              <w:ind w:firstLine="0"/>
              <w:jc w:val="center"/>
              <w:rPr>
                <w:color w:val="000000"/>
                <w:sz w:val="24"/>
              </w:rPr>
            </w:pPr>
            <w:r w:rsidRPr="00F55EB0">
              <w:rPr>
                <w:color w:val="000000"/>
                <w:sz w:val="24"/>
              </w:rPr>
              <w:t>TA</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49B3121" w14:textId="77777777" w:rsidR="00F55EB0" w:rsidRPr="00F55EB0" w:rsidRDefault="00F55EB0" w:rsidP="00F55EB0">
            <w:pPr>
              <w:ind w:firstLine="0"/>
              <w:jc w:val="center"/>
              <w:rPr>
                <w:color w:val="000000"/>
                <w:sz w:val="24"/>
              </w:rPr>
            </w:pPr>
            <w:r w:rsidRPr="00F55EB0">
              <w:rPr>
                <w:color w:val="000000"/>
                <w:sz w:val="24"/>
              </w:rPr>
              <w:t>-</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00B8A501" w14:textId="77777777" w:rsidR="00F55EB0" w:rsidRPr="00F55EB0" w:rsidRDefault="00F55EB0" w:rsidP="00F55EB0">
            <w:pPr>
              <w:ind w:firstLine="0"/>
              <w:jc w:val="center"/>
              <w:rPr>
                <w:color w:val="000000"/>
                <w:sz w:val="24"/>
              </w:rPr>
            </w:pPr>
            <w:r w:rsidRPr="00F55EB0">
              <w:rPr>
                <w:color w:val="000000"/>
                <w:sz w:val="24"/>
              </w:rPr>
              <w:t>-</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469ED2C8" w14:textId="77777777" w:rsidR="00F55EB0" w:rsidRPr="00F55EB0" w:rsidRDefault="00F55EB0" w:rsidP="00F55EB0">
            <w:pPr>
              <w:ind w:firstLine="0"/>
              <w:jc w:val="center"/>
              <w:rPr>
                <w:color w:val="000000"/>
                <w:sz w:val="24"/>
              </w:rPr>
            </w:pPr>
            <w:r w:rsidRPr="00F55EB0">
              <w:rPr>
                <w:color w:val="000000"/>
                <w:sz w:val="24"/>
              </w:rPr>
              <w:t>-</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56091E12" w14:textId="77777777" w:rsidR="00F55EB0" w:rsidRPr="00F55EB0" w:rsidRDefault="00F55EB0" w:rsidP="00F55EB0">
            <w:pPr>
              <w:ind w:firstLine="0"/>
              <w:jc w:val="center"/>
              <w:rPr>
                <w:color w:val="000000"/>
                <w:sz w:val="24"/>
              </w:rPr>
            </w:pPr>
            <w:r w:rsidRPr="00F55EB0">
              <w:rPr>
                <w:color w:val="000000"/>
                <w:sz w:val="24"/>
              </w:rPr>
              <w:t>-</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6D36E8F" w14:textId="77777777" w:rsidR="00F55EB0" w:rsidRPr="00F55EB0" w:rsidRDefault="00F55EB0" w:rsidP="00F55EB0">
            <w:pPr>
              <w:ind w:firstLine="0"/>
              <w:jc w:val="center"/>
              <w:rPr>
                <w:color w:val="000000"/>
                <w:sz w:val="24"/>
              </w:rPr>
            </w:pPr>
            <w:r w:rsidRPr="00F55EB0">
              <w:rPr>
                <w:color w:val="000000"/>
                <w:sz w:val="24"/>
              </w:rPr>
              <w:t>-</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68452B81" w14:textId="77777777" w:rsidR="00F55EB0" w:rsidRPr="00F55EB0" w:rsidRDefault="00F55EB0" w:rsidP="00F55EB0">
            <w:pPr>
              <w:ind w:firstLine="0"/>
              <w:jc w:val="center"/>
              <w:rPr>
                <w:b/>
                <w:bCs/>
                <w:color w:val="000000"/>
                <w:sz w:val="24"/>
              </w:rPr>
            </w:pPr>
            <w:r w:rsidRPr="00F55EB0">
              <w:rPr>
                <w:b/>
                <w:bCs/>
                <w:color w:val="000000"/>
                <w:sz w:val="24"/>
              </w:rPr>
              <w:t>-</w:t>
            </w:r>
          </w:p>
        </w:tc>
      </w:tr>
      <w:tr w:rsidR="00F55EB0" w:rsidRPr="00F55EB0" w14:paraId="13B26B10" w14:textId="77777777" w:rsidTr="00543B33">
        <w:trPr>
          <w:trHeight w:val="315"/>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694527" w14:textId="77777777" w:rsidR="00F55EB0" w:rsidRPr="00F55EB0" w:rsidRDefault="00F55EB0" w:rsidP="00F55EB0">
            <w:pPr>
              <w:ind w:firstLine="0"/>
              <w:jc w:val="center"/>
              <w:rPr>
                <w:color w:val="000000"/>
                <w:sz w:val="24"/>
              </w:rPr>
            </w:pPr>
            <w:r w:rsidRPr="00F55EB0">
              <w:rPr>
                <w:color w:val="000000"/>
                <w:sz w:val="24"/>
              </w:rPr>
              <w:t>Hải miên</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88ECF12" w14:textId="77777777" w:rsidR="00F55EB0" w:rsidRPr="00F55EB0" w:rsidRDefault="00F55EB0" w:rsidP="00F55EB0">
            <w:pPr>
              <w:ind w:firstLine="0"/>
              <w:jc w:val="center"/>
              <w:rPr>
                <w:color w:val="000000"/>
                <w:sz w:val="24"/>
              </w:rPr>
            </w:pPr>
            <w:r w:rsidRPr="00F55EB0">
              <w:rPr>
                <w:color w:val="000000"/>
                <w:sz w:val="24"/>
              </w:rPr>
              <w:t>SP</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59AAC093" w14:textId="77777777" w:rsidR="00F55EB0" w:rsidRPr="00F55EB0" w:rsidRDefault="00F55EB0" w:rsidP="00F55EB0">
            <w:pPr>
              <w:ind w:firstLine="0"/>
              <w:jc w:val="center"/>
              <w:rPr>
                <w:color w:val="000000"/>
                <w:sz w:val="24"/>
              </w:rPr>
            </w:pPr>
            <w:r w:rsidRPr="00F55EB0">
              <w:rPr>
                <w:color w:val="000000"/>
                <w:sz w:val="24"/>
              </w:rPr>
              <w:t>0,75 ± 0,75</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06AABBD8" w14:textId="77777777" w:rsidR="00F55EB0" w:rsidRPr="00F55EB0" w:rsidRDefault="00F55EB0" w:rsidP="00F55EB0">
            <w:pPr>
              <w:ind w:firstLine="0"/>
              <w:jc w:val="center"/>
              <w:rPr>
                <w:color w:val="000000"/>
                <w:sz w:val="24"/>
              </w:rPr>
            </w:pPr>
            <w:r w:rsidRPr="00F55EB0">
              <w:rPr>
                <w:color w:val="000000"/>
                <w:sz w:val="24"/>
              </w:rPr>
              <w:t>-</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5EF50B48" w14:textId="77777777" w:rsidR="00F55EB0" w:rsidRPr="00F55EB0" w:rsidRDefault="00F55EB0" w:rsidP="00F55EB0">
            <w:pPr>
              <w:ind w:firstLine="0"/>
              <w:jc w:val="center"/>
              <w:rPr>
                <w:color w:val="000000"/>
                <w:sz w:val="24"/>
              </w:rPr>
            </w:pPr>
            <w:r w:rsidRPr="00F55EB0">
              <w:rPr>
                <w:color w:val="000000"/>
                <w:sz w:val="24"/>
              </w:rPr>
              <w:t>14,38 ± 5,63</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79BEC3BC" w14:textId="77777777" w:rsidR="00F55EB0" w:rsidRPr="00F55EB0" w:rsidRDefault="00F55EB0" w:rsidP="00F55EB0">
            <w:pPr>
              <w:ind w:firstLine="0"/>
              <w:jc w:val="center"/>
              <w:rPr>
                <w:color w:val="000000"/>
                <w:sz w:val="24"/>
              </w:rPr>
            </w:pPr>
            <w:r w:rsidRPr="00F55EB0">
              <w:rPr>
                <w:color w:val="000000"/>
                <w:sz w:val="24"/>
              </w:rPr>
              <w:t>-</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66809CC" w14:textId="77777777" w:rsidR="00F55EB0" w:rsidRPr="00F55EB0" w:rsidRDefault="00F55EB0" w:rsidP="00F55EB0">
            <w:pPr>
              <w:ind w:firstLine="0"/>
              <w:jc w:val="center"/>
              <w:rPr>
                <w:color w:val="000000"/>
                <w:sz w:val="24"/>
              </w:rPr>
            </w:pPr>
            <w:r w:rsidRPr="00F55EB0">
              <w:rPr>
                <w:color w:val="000000"/>
                <w:sz w:val="24"/>
              </w:rPr>
              <w:t>1,88 ± 1,88</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004C8C63" w14:textId="77777777" w:rsidR="00F55EB0" w:rsidRPr="00F55EB0" w:rsidRDefault="00F55EB0" w:rsidP="00F55EB0">
            <w:pPr>
              <w:ind w:firstLine="0"/>
              <w:jc w:val="center"/>
              <w:rPr>
                <w:b/>
                <w:bCs/>
                <w:color w:val="000000"/>
                <w:sz w:val="24"/>
              </w:rPr>
            </w:pPr>
            <w:r w:rsidRPr="00F55EB0">
              <w:rPr>
                <w:b/>
                <w:bCs/>
                <w:color w:val="000000"/>
                <w:sz w:val="24"/>
              </w:rPr>
              <w:t>3,4 ± 1,65</w:t>
            </w:r>
          </w:p>
        </w:tc>
      </w:tr>
      <w:tr w:rsidR="00F55EB0" w:rsidRPr="00F55EB0" w14:paraId="51D8A9EB" w14:textId="77777777" w:rsidTr="00543B33">
        <w:trPr>
          <w:trHeight w:val="315"/>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C20806" w14:textId="77777777" w:rsidR="00F55EB0" w:rsidRPr="00F55EB0" w:rsidRDefault="00F55EB0" w:rsidP="00F55EB0">
            <w:pPr>
              <w:ind w:firstLine="0"/>
              <w:jc w:val="center"/>
              <w:rPr>
                <w:color w:val="000000"/>
                <w:sz w:val="24"/>
              </w:rPr>
            </w:pPr>
            <w:r w:rsidRPr="00F55EB0">
              <w:rPr>
                <w:color w:val="000000"/>
                <w:sz w:val="24"/>
              </w:rPr>
              <w:t>Sinh vật khác</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4BAB3C4" w14:textId="77777777" w:rsidR="00F55EB0" w:rsidRPr="00F55EB0" w:rsidRDefault="00F55EB0" w:rsidP="00F55EB0">
            <w:pPr>
              <w:ind w:firstLine="0"/>
              <w:jc w:val="center"/>
              <w:rPr>
                <w:color w:val="000000"/>
                <w:sz w:val="24"/>
              </w:rPr>
            </w:pPr>
            <w:r w:rsidRPr="00F55EB0">
              <w:rPr>
                <w:color w:val="000000"/>
                <w:sz w:val="24"/>
              </w:rPr>
              <w:t>OT</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98F2D3B" w14:textId="77777777" w:rsidR="00F55EB0" w:rsidRPr="00F55EB0" w:rsidRDefault="00F55EB0" w:rsidP="00F55EB0">
            <w:pPr>
              <w:ind w:firstLine="0"/>
              <w:jc w:val="center"/>
              <w:rPr>
                <w:color w:val="000000"/>
                <w:sz w:val="24"/>
              </w:rPr>
            </w:pPr>
            <w:r w:rsidRPr="00F55EB0">
              <w:rPr>
                <w:color w:val="000000"/>
                <w:sz w:val="24"/>
              </w:rPr>
              <w:t>-</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04C73822" w14:textId="77777777" w:rsidR="00F55EB0" w:rsidRPr="00F55EB0" w:rsidRDefault="00F55EB0" w:rsidP="00F55EB0">
            <w:pPr>
              <w:ind w:firstLine="0"/>
              <w:jc w:val="center"/>
              <w:rPr>
                <w:color w:val="000000"/>
                <w:sz w:val="24"/>
              </w:rPr>
            </w:pPr>
            <w:r w:rsidRPr="00F55EB0">
              <w:rPr>
                <w:color w:val="000000"/>
                <w:sz w:val="24"/>
              </w:rPr>
              <w:t>-</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69C12207" w14:textId="77777777" w:rsidR="00F55EB0" w:rsidRPr="00F55EB0" w:rsidRDefault="00F55EB0" w:rsidP="00F55EB0">
            <w:pPr>
              <w:ind w:firstLine="0"/>
              <w:jc w:val="center"/>
              <w:rPr>
                <w:color w:val="000000"/>
                <w:sz w:val="24"/>
              </w:rPr>
            </w:pPr>
            <w:r w:rsidRPr="00F55EB0">
              <w:rPr>
                <w:color w:val="000000"/>
                <w:sz w:val="24"/>
              </w:rPr>
              <w:t>0,63 ± 0</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314350CB" w14:textId="77777777" w:rsidR="00F55EB0" w:rsidRPr="00F55EB0" w:rsidRDefault="00F55EB0" w:rsidP="00F55EB0">
            <w:pPr>
              <w:ind w:firstLine="0"/>
              <w:jc w:val="center"/>
              <w:rPr>
                <w:color w:val="000000"/>
                <w:sz w:val="24"/>
              </w:rPr>
            </w:pPr>
            <w:r w:rsidRPr="00F55EB0">
              <w:rPr>
                <w:color w:val="000000"/>
                <w:sz w:val="24"/>
              </w:rPr>
              <w:t>4,5 ± 0</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E7F44F3" w14:textId="77777777" w:rsidR="00F55EB0" w:rsidRPr="00F55EB0" w:rsidRDefault="00F55EB0" w:rsidP="00F55EB0">
            <w:pPr>
              <w:ind w:firstLine="0"/>
              <w:jc w:val="center"/>
              <w:rPr>
                <w:color w:val="000000"/>
                <w:sz w:val="24"/>
              </w:rPr>
            </w:pPr>
            <w:r w:rsidRPr="00F55EB0">
              <w:rPr>
                <w:color w:val="000000"/>
                <w:sz w:val="24"/>
              </w:rPr>
              <w:t>4,38 ± 0</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738509DF" w14:textId="77777777" w:rsidR="00F55EB0" w:rsidRPr="00F55EB0" w:rsidRDefault="00F55EB0" w:rsidP="00F55EB0">
            <w:pPr>
              <w:ind w:firstLine="0"/>
              <w:jc w:val="center"/>
              <w:rPr>
                <w:b/>
                <w:bCs/>
                <w:color w:val="000000"/>
                <w:sz w:val="24"/>
              </w:rPr>
            </w:pPr>
            <w:r w:rsidRPr="00F55EB0">
              <w:rPr>
                <w:b/>
                <w:bCs/>
                <w:color w:val="000000"/>
                <w:sz w:val="24"/>
              </w:rPr>
              <w:t>1,9 ± 0,51</w:t>
            </w:r>
          </w:p>
        </w:tc>
      </w:tr>
      <w:tr w:rsidR="00F55EB0" w:rsidRPr="00F55EB0" w14:paraId="5AF7989C" w14:textId="77777777" w:rsidTr="00543B33">
        <w:trPr>
          <w:trHeight w:val="315"/>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B8A96" w14:textId="77777777" w:rsidR="00F55EB0" w:rsidRPr="00F55EB0" w:rsidRDefault="00F55EB0" w:rsidP="00F55EB0">
            <w:pPr>
              <w:ind w:firstLine="0"/>
              <w:jc w:val="center"/>
              <w:rPr>
                <w:color w:val="000000"/>
                <w:sz w:val="24"/>
              </w:rPr>
            </w:pPr>
            <w:r w:rsidRPr="00F55EB0">
              <w:rPr>
                <w:color w:val="000000"/>
                <w:sz w:val="24"/>
              </w:rPr>
              <w:t>Đá</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000A41C" w14:textId="77777777" w:rsidR="00F55EB0" w:rsidRPr="00F55EB0" w:rsidRDefault="00F55EB0" w:rsidP="00F55EB0">
            <w:pPr>
              <w:ind w:firstLine="0"/>
              <w:jc w:val="center"/>
              <w:rPr>
                <w:color w:val="000000"/>
                <w:sz w:val="24"/>
              </w:rPr>
            </w:pPr>
            <w:r w:rsidRPr="00F55EB0">
              <w:rPr>
                <w:color w:val="000000"/>
                <w:sz w:val="24"/>
              </w:rPr>
              <w:t>RC</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63A4BDAE" w14:textId="77777777" w:rsidR="00F55EB0" w:rsidRPr="00F55EB0" w:rsidRDefault="00F55EB0" w:rsidP="00F55EB0">
            <w:pPr>
              <w:ind w:firstLine="0"/>
              <w:jc w:val="center"/>
              <w:rPr>
                <w:color w:val="000000"/>
                <w:sz w:val="24"/>
              </w:rPr>
            </w:pPr>
            <w:r w:rsidRPr="00F55EB0">
              <w:rPr>
                <w:color w:val="000000"/>
                <w:sz w:val="24"/>
              </w:rPr>
              <w:t>10,63 ± 3,73</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420DB1A0" w14:textId="77777777" w:rsidR="00F55EB0" w:rsidRPr="00F55EB0" w:rsidRDefault="00F55EB0" w:rsidP="00F55EB0">
            <w:pPr>
              <w:ind w:firstLine="0"/>
              <w:jc w:val="center"/>
              <w:rPr>
                <w:color w:val="000000"/>
                <w:sz w:val="24"/>
              </w:rPr>
            </w:pPr>
            <w:r w:rsidRPr="00F55EB0">
              <w:rPr>
                <w:color w:val="000000"/>
                <w:sz w:val="24"/>
              </w:rPr>
              <w:t>24,38 ± 6,64</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226412CE" w14:textId="77777777" w:rsidR="00F55EB0" w:rsidRPr="00F55EB0" w:rsidRDefault="00F55EB0" w:rsidP="00F55EB0">
            <w:pPr>
              <w:ind w:firstLine="0"/>
              <w:jc w:val="center"/>
              <w:rPr>
                <w:color w:val="000000"/>
                <w:sz w:val="24"/>
              </w:rPr>
            </w:pPr>
            <w:r w:rsidRPr="00F55EB0">
              <w:rPr>
                <w:color w:val="000000"/>
                <w:sz w:val="24"/>
              </w:rPr>
              <w:t>55,63 ± 4,13</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74322DD8" w14:textId="77777777" w:rsidR="00F55EB0" w:rsidRPr="00F55EB0" w:rsidRDefault="00F55EB0" w:rsidP="00F55EB0">
            <w:pPr>
              <w:ind w:firstLine="0"/>
              <w:jc w:val="center"/>
              <w:rPr>
                <w:color w:val="000000"/>
                <w:sz w:val="24"/>
              </w:rPr>
            </w:pPr>
            <w:r w:rsidRPr="00F55EB0">
              <w:rPr>
                <w:color w:val="000000"/>
                <w:sz w:val="24"/>
              </w:rPr>
              <w:t>48 ± 7,91</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4159C79" w14:textId="77777777" w:rsidR="00F55EB0" w:rsidRPr="00F55EB0" w:rsidRDefault="00F55EB0" w:rsidP="00F55EB0">
            <w:pPr>
              <w:ind w:firstLine="0"/>
              <w:jc w:val="center"/>
              <w:rPr>
                <w:color w:val="000000"/>
                <w:sz w:val="24"/>
              </w:rPr>
            </w:pPr>
            <w:r w:rsidRPr="00F55EB0">
              <w:rPr>
                <w:color w:val="000000"/>
                <w:sz w:val="24"/>
              </w:rPr>
              <w:t>47,5 ± 7,91</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0C20A21B" w14:textId="77777777" w:rsidR="00F55EB0" w:rsidRPr="00F55EB0" w:rsidRDefault="00F55EB0" w:rsidP="00F55EB0">
            <w:pPr>
              <w:ind w:firstLine="0"/>
              <w:jc w:val="center"/>
              <w:rPr>
                <w:b/>
                <w:bCs/>
                <w:color w:val="000000"/>
                <w:sz w:val="24"/>
              </w:rPr>
            </w:pPr>
            <w:r w:rsidRPr="00F55EB0">
              <w:rPr>
                <w:b/>
                <w:bCs/>
                <w:color w:val="000000"/>
                <w:sz w:val="24"/>
              </w:rPr>
              <w:t>37,23 ± 4,63</w:t>
            </w:r>
          </w:p>
        </w:tc>
      </w:tr>
      <w:tr w:rsidR="00F55EB0" w:rsidRPr="00F55EB0" w14:paraId="762F386D" w14:textId="77777777" w:rsidTr="00543B33">
        <w:trPr>
          <w:trHeight w:val="315"/>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A6785A" w14:textId="77777777" w:rsidR="00F55EB0" w:rsidRPr="00F55EB0" w:rsidRDefault="00F55EB0" w:rsidP="00F55EB0">
            <w:pPr>
              <w:ind w:firstLine="0"/>
              <w:jc w:val="center"/>
              <w:rPr>
                <w:color w:val="000000"/>
                <w:sz w:val="24"/>
              </w:rPr>
            </w:pPr>
            <w:r w:rsidRPr="00F55EB0">
              <w:rPr>
                <w:color w:val="000000"/>
                <w:sz w:val="24"/>
              </w:rPr>
              <w:t>San hô vỡ vụn</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864132C" w14:textId="77777777" w:rsidR="00F55EB0" w:rsidRPr="00F55EB0" w:rsidRDefault="00F55EB0" w:rsidP="00F55EB0">
            <w:pPr>
              <w:ind w:firstLine="0"/>
              <w:jc w:val="center"/>
              <w:rPr>
                <w:color w:val="000000"/>
                <w:sz w:val="24"/>
              </w:rPr>
            </w:pPr>
            <w:r w:rsidRPr="00F55EB0">
              <w:rPr>
                <w:color w:val="000000"/>
                <w:sz w:val="24"/>
              </w:rPr>
              <w:t>RB</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2407034" w14:textId="77777777" w:rsidR="00F55EB0" w:rsidRPr="00F55EB0" w:rsidRDefault="00F55EB0" w:rsidP="00F55EB0">
            <w:pPr>
              <w:ind w:firstLine="0"/>
              <w:jc w:val="center"/>
              <w:rPr>
                <w:color w:val="000000"/>
                <w:sz w:val="24"/>
              </w:rPr>
            </w:pPr>
            <w:r w:rsidRPr="00F55EB0">
              <w:rPr>
                <w:color w:val="000000"/>
                <w:sz w:val="24"/>
              </w:rPr>
              <w:t>-</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6D1D400C" w14:textId="77777777" w:rsidR="00F55EB0" w:rsidRPr="00F55EB0" w:rsidRDefault="00F55EB0" w:rsidP="00F55EB0">
            <w:pPr>
              <w:ind w:firstLine="0"/>
              <w:jc w:val="center"/>
              <w:rPr>
                <w:color w:val="000000"/>
                <w:sz w:val="24"/>
              </w:rPr>
            </w:pPr>
            <w:r w:rsidRPr="00F55EB0">
              <w:rPr>
                <w:color w:val="000000"/>
                <w:sz w:val="24"/>
              </w:rPr>
              <w:t>-</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162EFF4D" w14:textId="77777777" w:rsidR="00F55EB0" w:rsidRPr="00F55EB0" w:rsidRDefault="00F55EB0" w:rsidP="00F55EB0">
            <w:pPr>
              <w:ind w:firstLine="0"/>
              <w:jc w:val="center"/>
              <w:rPr>
                <w:color w:val="000000"/>
                <w:sz w:val="24"/>
              </w:rPr>
            </w:pPr>
            <w:r w:rsidRPr="00F55EB0">
              <w:rPr>
                <w:color w:val="000000"/>
                <w:sz w:val="24"/>
              </w:rPr>
              <w:t>-</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2404F907" w14:textId="77777777" w:rsidR="00F55EB0" w:rsidRPr="00F55EB0" w:rsidRDefault="00F55EB0" w:rsidP="00F55EB0">
            <w:pPr>
              <w:ind w:firstLine="0"/>
              <w:jc w:val="center"/>
              <w:rPr>
                <w:color w:val="000000"/>
                <w:sz w:val="24"/>
              </w:rPr>
            </w:pPr>
            <w:r w:rsidRPr="00F55EB0">
              <w:rPr>
                <w:color w:val="000000"/>
                <w:sz w:val="24"/>
              </w:rPr>
              <w:t>-</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6DD24307" w14:textId="77777777" w:rsidR="00F55EB0" w:rsidRPr="00F55EB0" w:rsidRDefault="00F55EB0" w:rsidP="00F55EB0">
            <w:pPr>
              <w:ind w:firstLine="0"/>
              <w:jc w:val="center"/>
              <w:rPr>
                <w:color w:val="000000"/>
                <w:sz w:val="24"/>
              </w:rPr>
            </w:pPr>
            <w:r w:rsidRPr="00F55EB0">
              <w:rPr>
                <w:color w:val="000000"/>
                <w:sz w:val="24"/>
              </w:rPr>
              <w:t>-</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36625A4E" w14:textId="77777777" w:rsidR="00F55EB0" w:rsidRPr="00F55EB0" w:rsidRDefault="00F55EB0" w:rsidP="00F55EB0">
            <w:pPr>
              <w:ind w:firstLine="0"/>
              <w:jc w:val="center"/>
              <w:rPr>
                <w:b/>
                <w:bCs/>
                <w:color w:val="000000"/>
                <w:sz w:val="24"/>
              </w:rPr>
            </w:pPr>
            <w:r w:rsidRPr="00F55EB0">
              <w:rPr>
                <w:b/>
                <w:bCs/>
                <w:color w:val="000000"/>
                <w:sz w:val="24"/>
              </w:rPr>
              <w:t>-</w:t>
            </w:r>
          </w:p>
        </w:tc>
      </w:tr>
      <w:tr w:rsidR="00F55EB0" w:rsidRPr="00F55EB0" w14:paraId="2AAA7EE1" w14:textId="77777777" w:rsidTr="00543B33">
        <w:trPr>
          <w:trHeight w:val="315"/>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4A27D" w14:textId="77777777" w:rsidR="00F55EB0" w:rsidRPr="00F55EB0" w:rsidRDefault="00F55EB0" w:rsidP="00F55EB0">
            <w:pPr>
              <w:ind w:firstLine="0"/>
              <w:jc w:val="center"/>
              <w:rPr>
                <w:color w:val="000000"/>
                <w:sz w:val="24"/>
              </w:rPr>
            </w:pPr>
            <w:r w:rsidRPr="00F55EB0">
              <w:rPr>
                <w:color w:val="000000"/>
                <w:sz w:val="24"/>
              </w:rPr>
              <w:t>Cát</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D2A56AC" w14:textId="77777777" w:rsidR="00F55EB0" w:rsidRPr="00F55EB0" w:rsidRDefault="00F55EB0" w:rsidP="00F55EB0">
            <w:pPr>
              <w:ind w:firstLine="0"/>
              <w:jc w:val="center"/>
              <w:rPr>
                <w:color w:val="000000"/>
                <w:sz w:val="24"/>
              </w:rPr>
            </w:pPr>
            <w:r w:rsidRPr="00F55EB0">
              <w:rPr>
                <w:color w:val="000000"/>
                <w:sz w:val="24"/>
              </w:rPr>
              <w:t>SD</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1C4BE658" w14:textId="77777777" w:rsidR="00F55EB0" w:rsidRPr="00F55EB0" w:rsidRDefault="00F55EB0" w:rsidP="00F55EB0">
            <w:pPr>
              <w:ind w:firstLine="0"/>
              <w:jc w:val="center"/>
              <w:rPr>
                <w:color w:val="000000"/>
                <w:sz w:val="24"/>
              </w:rPr>
            </w:pPr>
            <w:r w:rsidRPr="00F55EB0">
              <w:rPr>
                <w:color w:val="000000"/>
                <w:sz w:val="24"/>
              </w:rPr>
              <w:t>33,75 ± 8,81</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26D079FD" w14:textId="77777777" w:rsidR="00F55EB0" w:rsidRPr="00F55EB0" w:rsidRDefault="00F55EB0" w:rsidP="00F55EB0">
            <w:pPr>
              <w:ind w:firstLine="0"/>
              <w:jc w:val="center"/>
              <w:rPr>
                <w:color w:val="000000"/>
                <w:sz w:val="24"/>
              </w:rPr>
            </w:pPr>
            <w:r w:rsidRPr="00F55EB0">
              <w:rPr>
                <w:color w:val="000000"/>
                <w:sz w:val="24"/>
              </w:rPr>
              <w:t>35 ± 9,41</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26E4A558" w14:textId="77777777" w:rsidR="00F55EB0" w:rsidRPr="00F55EB0" w:rsidRDefault="00F55EB0" w:rsidP="00F55EB0">
            <w:pPr>
              <w:ind w:firstLine="0"/>
              <w:jc w:val="center"/>
              <w:rPr>
                <w:color w:val="000000"/>
                <w:sz w:val="24"/>
              </w:rPr>
            </w:pPr>
            <w:r w:rsidRPr="00F55EB0">
              <w:rPr>
                <w:color w:val="000000"/>
                <w:sz w:val="24"/>
              </w:rPr>
              <w:t>-</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2CA7F0EB" w14:textId="77777777" w:rsidR="00F55EB0" w:rsidRPr="00F55EB0" w:rsidRDefault="00F55EB0" w:rsidP="00F55EB0">
            <w:pPr>
              <w:ind w:firstLine="0"/>
              <w:jc w:val="center"/>
              <w:rPr>
                <w:color w:val="000000"/>
                <w:sz w:val="24"/>
              </w:rPr>
            </w:pPr>
            <w:r w:rsidRPr="00F55EB0">
              <w:rPr>
                <w:color w:val="000000"/>
                <w:sz w:val="24"/>
              </w:rPr>
              <w:t>10,63 ± 2,58</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1D239F1" w14:textId="77777777" w:rsidR="00F55EB0" w:rsidRPr="00F55EB0" w:rsidRDefault="00F55EB0" w:rsidP="00F55EB0">
            <w:pPr>
              <w:ind w:firstLine="0"/>
              <w:jc w:val="center"/>
              <w:rPr>
                <w:color w:val="000000"/>
                <w:sz w:val="24"/>
              </w:rPr>
            </w:pPr>
            <w:r w:rsidRPr="00F55EB0">
              <w:rPr>
                <w:color w:val="000000"/>
                <w:sz w:val="24"/>
              </w:rPr>
              <w:t>5 ± 2,28</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3905B2D6" w14:textId="77777777" w:rsidR="00F55EB0" w:rsidRPr="00F55EB0" w:rsidRDefault="00F55EB0" w:rsidP="00F55EB0">
            <w:pPr>
              <w:ind w:firstLine="0"/>
              <w:jc w:val="center"/>
              <w:rPr>
                <w:b/>
                <w:bCs/>
                <w:color w:val="000000"/>
                <w:sz w:val="24"/>
              </w:rPr>
            </w:pPr>
            <w:r w:rsidRPr="00F55EB0">
              <w:rPr>
                <w:b/>
                <w:bCs/>
                <w:color w:val="000000"/>
                <w:sz w:val="24"/>
              </w:rPr>
              <w:t>16,88 ± 4,12</w:t>
            </w:r>
          </w:p>
        </w:tc>
      </w:tr>
      <w:tr w:rsidR="00F55EB0" w:rsidRPr="00F55EB0" w14:paraId="01C6A62A" w14:textId="77777777" w:rsidTr="00543B33">
        <w:trPr>
          <w:trHeight w:val="315"/>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D24DFC" w14:textId="77777777" w:rsidR="00F55EB0" w:rsidRPr="00F55EB0" w:rsidRDefault="00F55EB0" w:rsidP="00F55EB0">
            <w:pPr>
              <w:ind w:firstLine="0"/>
              <w:jc w:val="center"/>
              <w:rPr>
                <w:color w:val="000000"/>
                <w:sz w:val="24"/>
              </w:rPr>
            </w:pPr>
            <w:r w:rsidRPr="00F55EB0">
              <w:rPr>
                <w:color w:val="000000"/>
                <w:sz w:val="24"/>
              </w:rPr>
              <w:t>Bùn</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406AAFE" w14:textId="77777777" w:rsidR="00F55EB0" w:rsidRPr="00F55EB0" w:rsidRDefault="00F55EB0" w:rsidP="00F55EB0">
            <w:pPr>
              <w:ind w:firstLine="0"/>
              <w:jc w:val="center"/>
              <w:rPr>
                <w:color w:val="000000"/>
                <w:sz w:val="24"/>
              </w:rPr>
            </w:pPr>
            <w:r w:rsidRPr="00F55EB0">
              <w:rPr>
                <w:color w:val="000000"/>
                <w:sz w:val="24"/>
              </w:rPr>
              <w:t>SI</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EDAA212" w14:textId="77777777" w:rsidR="00F55EB0" w:rsidRPr="00F55EB0" w:rsidRDefault="00F55EB0" w:rsidP="00F55EB0">
            <w:pPr>
              <w:ind w:firstLine="0"/>
              <w:jc w:val="center"/>
              <w:rPr>
                <w:color w:val="000000"/>
                <w:sz w:val="24"/>
              </w:rPr>
            </w:pPr>
            <w:r w:rsidRPr="00F55EB0">
              <w:rPr>
                <w:color w:val="000000"/>
                <w:sz w:val="24"/>
              </w:rPr>
              <w:t>-</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3488778A" w14:textId="77777777" w:rsidR="00F55EB0" w:rsidRPr="00F55EB0" w:rsidRDefault="00F55EB0" w:rsidP="00F55EB0">
            <w:pPr>
              <w:ind w:firstLine="0"/>
              <w:jc w:val="center"/>
              <w:rPr>
                <w:color w:val="000000"/>
                <w:sz w:val="24"/>
              </w:rPr>
            </w:pPr>
            <w:r w:rsidRPr="00F55EB0">
              <w:rPr>
                <w:color w:val="000000"/>
                <w:sz w:val="24"/>
              </w:rPr>
              <w:t>-</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725EAB4B" w14:textId="77777777" w:rsidR="00F55EB0" w:rsidRPr="00F55EB0" w:rsidRDefault="00F55EB0" w:rsidP="00F55EB0">
            <w:pPr>
              <w:ind w:firstLine="0"/>
              <w:jc w:val="center"/>
              <w:rPr>
                <w:color w:val="000000"/>
                <w:sz w:val="24"/>
              </w:rPr>
            </w:pPr>
            <w:r w:rsidRPr="00F55EB0">
              <w:rPr>
                <w:color w:val="000000"/>
                <w:sz w:val="24"/>
              </w:rPr>
              <w:t>0,63 ± 0,63</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34DE44FF" w14:textId="77777777" w:rsidR="00F55EB0" w:rsidRPr="00F55EB0" w:rsidRDefault="00F55EB0" w:rsidP="00F55EB0">
            <w:pPr>
              <w:ind w:firstLine="0"/>
              <w:jc w:val="center"/>
              <w:rPr>
                <w:color w:val="000000"/>
                <w:sz w:val="24"/>
              </w:rPr>
            </w:pPr>
            <w:r w:rsidRPr="00F55EB0">
              <w:rPr>
                <w:color w:val="000000"/>
                <w:sz w:val="24"/>
              </w:rPr>
              <w:t>-</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E09C214" w14:textId="77777777" w:rsidR="00F55EB0" w:rsidRPr="00F55EB0" w:rsidRDefault="00F55EB0" w:rsidP="00F55EB0">
            <w:pPr>
              <w:ind w:firstLine="0"/>
              <w:jc w:val="center"/>
              <w:rPr>
                <w:color w:val="000000"/>
                <w:sz w:val="24"/>
              </w:rPr>
            </w:pPr>
            <w:r w:rsidRPr="00F55EB0">
              <w:rPr>
                <w:color w:val="000000"/>
                <w:sz w:val="24"/>
              </w:rPr>
              <w:t>-</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67675221" w14:textId="77777777" w:rsidR="00F55EB0" w:rsidRPr="00F55EB0" w:rsidRDefault="00F55EB0" w:rsidP="00F55EB0">
            <w:pPr>
              <w:ind w:firstLine="0"/>
              <w:jc w:val="center"/>
              <w:rPr>
                <w:b/>
                <w:bCs/>
                <w:color w:val="000000"/>
                <w:sz w:val="24"/>
              </w:rPr>
            </w:pPr>
            <w:r w:rsidRPr="00F55EB0">
              <w:rPr>
                <w:b/>
                <w:bCs/>
                <w:color w:val="000000"/>
                <w:sz w:val="24"/>
              </w:rPr>
              <w:t>0,13 ± 0,13</w:t>
            </w:r>
          </w:p>
        </w:tc>
      </w:tr>
      <w:tr w:rsidR="00F55EB0" w:rsidRPr="00F55EB0" w14:paraId="1B35EC40" w14:textId="77777777" w:rsidTr="00543B33">
        <w:trPr>
          <w:trHeight w:val="315"/>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15B7F" w14:textId="77777777" w:rsidR="00F55EB0" w:rsidRPr="00F55EB0" w:rsidRDefault="00F55EB0" w:rsidP="00F55EB0">
            <w:pPr>
              <w:ind w:firstLine="0"/>
              <w:jc w:val="center"/>
              <w:rPr>
                <w:color w:val="000000"/>
                <w:sz w:val="24"/>
              </w:rPr>
            </w:pPr>
            <w:r w:rsidRPr="00F55EB0">
              <w:rPr>
                <w:color w:val="000000"/>
                <w:sz w:val="24"/>
              </w:rPr>
              <w:t>San hô chết</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C7FE07F" w14:textId="77777777" w:rsidR="00F55EB0" w:rsidRPr="00F55EB0" w:rsidRDefault="00F55EB0" w:rsidP="00F55EB0">
            <w:pPr>
              <w:ind w:firstLine="0"/>
              <w:jc w:val="center"/>
              <w:rPr>
                <w:color w:val="000000"/>
                <w:sz w:val="24"/>
              </w:rPr>
            </w:pPr>
            <w:r w:rsidRPr="00F55EB0">
              <w:rPr>
                <w:color w:val="000000"/>
                <w:sz w:val="24"/>
              </w:rPr>
              <w:t>RKC</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0D42BF2" w14:textId="77777777" w:rsidR="00F55EB0" w:rsidRPr="00F55EB0" w:rsidRDefault="00F55EB0" w:rsidP="00F55EB0">
            <w:pPr>
              <w:ind w:firstLine="0"/>
              <w:jc w:val="center"/>
              <w:rPr>
                <w:color w:val="000000"/>
                <w:sz w:val="24"/>
              </w:rPr>
            </w:pPr>
            <w:r w:rsidRPr="00F55EB0">
              <w:rPr>
                <w:color w:val="000000"/>
                <w:sz w:val="24"/>
              </w:rPr>
              <w:t>9,38 ± 4,38</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26A6CB84" w14:textId="77777777" w:rsidR="00F55EB0" w:rsidRPr="00F55EB0" w:rsidRDefault="00F55EB0" w:rsidP="00F55EB0">
            <w:pPr>
              <w:ind w:firstLine="0"/>
              <w:jc w:val="center"/>
              <w:rPr>
                <w:color w:val="000000"/>
                <w:sz w:val="24"/>
              </w:rPr>
            </w:pPr>
            <w:r w:rsidRPr="00F55EB0">
              <w:rPr>
                <w:color w:val="000000"/>
                <w:sz w:val="24"/>
              </w:rPr>
              <w:t>-</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67DA504E" w14:textId="77777777" w:rsidR="00F55EB0" w:rsidRPr="00F55EB0" w:rsidRDefault="00F55EB0" w:rsidP="00F55EB0">
            <w:pPr>
              <w:ind w:firstLine="0"/>
              <w:jc w:val="center"/>
              <w:rPr>
                <w:color w:val="000000"/>
                <w:sz w:val="24"/>
              </w:rPr>
            </w:pPr>
            <w:r w:rsidRPr="00F55EB0">
              <w:rPr>
                <w:color w:val="000000"/>
                <w:sz w:val="24"/>
              </w:rPr>
              <w:t>-</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3D47B9DF" w14:textId="77777777" w:rsidR="00F55EB0" w:rsidRPr="00F55EB0" w:rsidRDefault="00F55EB0" w:rsidP="00F55EB0">
            <w:pPr>
              <w:ind w:firstLine="0"/>
              <w:jc w:val="center"/>
              <w:rPr>
                <w:color w:val="000000"/>
                <w:sz w:val="24"/>
              </w:rPr>
            </w:pPr>
            <w:r w:rsidRPr="00F55EB0">
              <w:rPr>
                <w:color w:val="000000"/>
                <w:sz w:val="24"/>
              </w:rPr>
              <w:t>-</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3B26B52" w14:textId="77777777" w:rsidR="00F55EB0" w:rsidRPr="00F55EB0" w:rsidRDefault="00F55EB0" w:rsidP="00F55EB0">
            <w:pPr>
              <w:ind w:firstLine="0"/>
              <w:jc w:val="center"/>
              <w:rPr>
                <w:color w:val="000000"/>
                <w:sz w:val="24"/>
              </w:rPr>
            </w:pPr>
            <w:r w:rsidRPr="00F55EB0">
              <w:rPr>
                <w:color w:val="000000"/>
                <w:sz w:val="24"/>
              </w:rPr>
              <w:t>-</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6ECBCAF4" w14:textId="77777777" w:rsidR="00F55EB0" w:rsidRPr="00F55EB0" w:rsidRDefault="00F55EB0" w:rsidP="00F55EB0">
            <w:pPr>
              <w:ind w:firstLine="0"/>
              <w:jc w:val="center"/>
              <w:rPr>
                <w:b/>
                <w:bCs/>
                <w:color w:val="000000"/>
                <w:sz w:val="24"/>
              </w:rPr>
            </w:pPr>
            <w:r w:rsidRPr="00F55EB0">
              <w:rPr>
                <w:b/>
                <w:bCs/>
                <w:color w:val="000000"/>
                <w:sz w:val="24"/>
              </w:rPr>
              <w:t>1,88 ± 2,59</w:t>
            </w:r>
          </w:p>
        </w:tc>
      </w:tr>
    </w:tbl>
    <w:p w14:paraId="7EB52598" w14:textId="77777777" w:rsidR="00F55EB0" w:rsidRDefault="00F55EB0" w:rsidP="00F55EB0">
      <w:pPr>
        <w:rPr>
          <w:szCs w:val="28"/>
        </w:rPr>
      </w:pPr>
      <w:r w:rsidRPr="00D048D6">
        <w:rPr>
          <w:b/>
          <w:bCs/>
          <w:szCs w:val="28"/>
        </w:rPr>
        <w:t xml:space="preserve">- </w:t>
      </w:r>
      <w:r>
        <w:rPr>
          <w:szCs w:val="28"/>
        </w:rPr>
        <w:t>Nhìn vào</w:t>
      </w:r>
      <w:r w:rsidRPr="00D048D6">
        <w:rPr>
          <w:szCs w:val="28"/>
        </w:rPr>
        <w:t xml:space="preserve"> kết quả </w:t>
      </w:r>
      <w:r>
        <w:rPr>
          <w:szCs w:val="28"/>
        </w:rPr>
        <w:t>(</w:t>
      </w:r>
      <w:r>
        <w:rPr>
          <w:i/>
          <w:iCs/>
          <w:szCs w:val="28"/>
        </w:rPr>
        <w:t>B</w:t>
      </w:r>
      <w:r w:rsidRPr="00CA6CF8">
        <w:rPr>
          <w:i/>
          <w:iCs/>
          <w:szCs w:val="28"/>
        </w:rPr>
        <w:t>ảng 1</w:t>
      </w:r>
      <w:r>
        <w:rPr>
          <w:szCs w:val="28"/>
        </w:rPr>
        <w:t>)</w:t>
      </w:r>
      <w:r w:rsidRPr="00D048D6">
        <w:rPr>
          <w:szCs w:val="28"/>
        </w:rPr>
        <w:t xml:space="preserve"> cho thấy</w:t>
      </w:r>
      <w:r>
        <w:rPr>
          <w:szCs w:val="28"/>
        </w:rPr>
        <w:t>:</w:t>
      </w:r>
      <w:r w:rsidRPr="00D048D6">
        <w:rPr>
          <w:szCs w:val="28"/>
        </w:rPr>
        <w:t xml:space="preserve"> độ phủ san hô cứng tại các địa điểm giám sát tương đối cao</w:t>
      </w:r>
      <w:r>
        <w:rPr>
          <w:szCs w:val="28"/>
        </w:rPr>
        <w:t>,</w:t>
      </w:r>
      <w:r w:rsidRPr="00D048D6">
        <w:rPr>
          <w:szCs w:val="28"/>
        </w:rPr>
        <w:t xml:space="preserve"> độ phủ </w:t>
      </w:r>
      <w:r w:rsidRPr="009A565F">
        <w:rPr>
          <w:szCs w:val="28"/>
        </w:rPr>
        <w:t xml:space="preserve">trung bình của các khu vực giám sát đạt </w:t>
      </w:r>
      <w:r w:rsidRPr="00CA6CF8">
        <w:rPr>
          <w:color w:val="000000"/>
          <w:szCs w:val="28"/>
        </w:rPr>
        <w:t>40,63 ± 3,6</w:t>
      </w:r>
      <w:r w:rsidRPr="009A565F">
        <w:rPr>
          <w:szCs w:val="28"/>
        </w:rPr>
        <w:t xml:space="preserve">%, cao nhất ở hòn Vành </w:t>
      </w:r>
      <w:r w:rsidRPr="00CA6CF8">
        <w:rPr>
          <w:color w:val="000000"/>
          <w:szCs w:val="28"/>
        </w:rPr>
        <w:t>48,13 ± 10,33</w:t>
      </w:r>
      <w:r w:rsidRPr="009A565F">
        <w:rPr>
          <w:szCs w:val="28"/>
        </w:rPr>
        <w:t xml:space="preserve">%, độ phủ thấp nhất tại Bảng tin </w:t>
      </w:r>
      <w:r w:rsidRPr="00CA6CF8">
        <w:rPr>
          <w:color w:val="000000"/>
          <w:szCs w:val="28"/>
        </w:rPr>
        <w:t>28,75 ± 2,6</w:t>
      </w:r>
      <w:r w:rsidRPr="009A565F">
        <w:rPr>
          <w:color w:val="000000"/>
          <w:szCs w:val="28"/>
        </w:rPr>
        <w:t>%</w:t>
      </w:r>
      <w:r w:rsidRPr="009A565F">
        <w:rPr>
          <w:szCs w:val="28"/>
        </w:rPr>
        <w:t>, các điểm còn lại dao động từ khoảng 40% đến 45%.</w:t>
      </w:r>
    </w:p>
    <w:p w14:paraId="067029F7" w14:textId="77777777" w:rsidR="00F55EB0" w:rsidRDefault="00F55EB0" w:rsidP="00F55EB0">
      <w:pPr>
        <w:rPr>
          <w:szCs w:val="28"/>
        </w:rPr>
      </w:pPr>
      <w:r>
        <w:rPr>
          <w:szCs w:val="28"/>
        </w:rPr>
        <w:t xml:space="preserve">+ Tại địa điểm Cái Lim cạn nhóm giám sát ghi nhận một số tập đoàn san hô bị chết (9,38 </w:t>
      </w:r>
      <w:r w:rsidRPr="00CA6CF8">
        <w:rPr>
          <w:color w:val="000000"/>
        </w:rPr>
        <w:t xml:space="preserve">± </w:t>
      </w:r>
      <w:r w:rsidRPr="00FB746F">
        <w:rPr>
          <w:color w:val="000000"/>
          <w:szCs w:val="28"/>
        </w:rPr>
        <w:t>4,38</w:t>
      </w:r>
      <w:r>
        <w:rPr>
          <w:szCs w:val="28"/>
        </w:rPr>
        <w:t>%), nguyên nhân được nhóm nhận định: Do các hoạt động khai thác thuỷ sản gây ra (thả neo tại khu vực phân bố, giẫm đạp lên các rạn san hô để bắt các loài sinh vật…).</w:t>
      </w:r>
    </w:p>
    <w:p w14:paraId="18069205" w14:textId="77777777" w:rsidR="00F55EB0" w:rsidRDefault="00F55EB0" w:rsidP="00F55EB0">
      <w:pPr>
        <w:rPr>
          <w:szCs w:val="28"/>
        </w:rPr>
      </w:pPr>
      <w:r>
        <w:rPr>
          <w:szCs w:val="28"/>
        </w:rPr>
        <w:t>- Chất lượng rạn:</w:t>
      </w:r>
    </w:p>
    <w:tbl>
      <w:tblPr>
        <w:tblW w:w="0" w:type="auto"/>
        <w:jc w:val="center"/>
        <w:tblLook w:val="04A0" w:firstRow="1" w:lastRow="0" w:firstColumn="1" w:lastColumn="0" w:noHBand="0" w:noVBand="1"/>
      </w:tblPr>
      <w:tblGrid>
        <w:gridCol w:w="2395"/>
        <w:gridCol w:w="2594"/>
        <w:gridCol w:w="2064"/>
      </w:tblGrid>
      <w:tr w:rsidR="00F55EB0" w:rsidRPr="00F55EB0" w14:paraId="7A40BEC8" w14:textId="77777777" w:rsidTr="00543B33">
        <w:trPr>
          <w:trHeight w:val="3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C8083" w14:textId="77777777" w:rsidR="00F55EB0" w:rsidRPr="00F55EB0" w:rsidRDefault="00F55EB0" w:rsidP="00F55EB0">
            <w:pPr>
              <w:spacing w:before="0"/>
              <w:ind w:firstLine="0"/>
              <w:jc w:val="left"/>
              <w:rPr>
                <w:b/>
                <w:bCs/>
                <w:color w:val="000000"/>
                <w:szCs w:val="28"/>
              </w:rPr>
            </w:pPr>
            <w:r w:rsidRPr="00F55EB0">
              <w:rPr>
                <w:b/>
                <w:bCs/>
                <w:color w:val="000000"/>
                <w:szCs w:val="28"/>
              </w:rPr>
              <w:t>Trạm</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37B125C" w14:textId="77777777" w:rsidR="00F55EB0" w:rsidRPr="00F55EB0" w:rsidRDefault="00F55EB0" w:rsidP="00F55EB0">
            <w:pPr>
              <w:spacing w:before="0"/>
              <w:ind w:firstLine="0"/>
              <w:jc w:val="center"/>
              <w:rPr>
                <w:b/>
                <w:bCs/>
                <w:color w:val="000000"/>
                <w:szCs w:val="28"/>
              </w:rPr>
            </w:pPr>
            <w:r w:rsidRPr="00F55EB0">
              <w:rPr>
                <w:b/>
                <w:bCs/>
                <w:color w:val="000000"/>
                <w:szCs w:val="28"/>
              </w:rPr>
              <w:t>Độ phủ san hô cứng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37C150E" w14:textId="77777777" w:rsidR="00F55EB0" w:rsidRPr="00F55EB0" w:rsidRDefault="00F55EB0" w:rsidP="00F55EB0">
            <w:pPr>
              <w:spacing w:before="0"/>
              <w:ind w:firstLine="0"/>
              <w:jc w:val="center"/>
              <w:rPr>
                <w:b/>
                <w:bCs/>
                <w:color w:val="000000"/>
                <w:szCs w:val="28"/>
              </w:rPr>
            </w:pPr>
            <w:r w:rsidRPr="00F55EB0">
              <w:rPr>
                <w:b/>
                <w:bCs/>
                <w:color w:val="000000"/>
                <w:szCs w:val="28"/>
              </w:rPr>
              <w:t>Chất lượng rạn</w:t>
            </w:r>
          </w:p>
        </w:tc>
      </w:tr>
      <w:tr w:rsidR="00F55EB0" w:rsidRPr="00F55EB0" w14:paraId="57A55F58" w14:textId="77777777" w:rsidTr="00543B33">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E3F2DF" w14:textId="77777777" w:rsidR="00F55EB0" w:rsidRPr="00F55EB0" w:rsidRDefault="00F55EB0" w:rsidP="00F55EB0">
            <w:pPr>
              <w:spacing w:before="0"/>
              <w:ind w:firstLine="0"/>
              <w:jc w:val="left"/>
              <w:rPr>
                <w:color w:val="000000"/>
                <w:szCs w:val="28"/>
              </w:rPr>
            </w:pPr>
            <w:r w:rsidRPr="00F55EB0">
              <w:rPr>
                <w:color w:val="000000"/>
                <w:szCs w:val="28"/>
              </w:rPr>
              <w:t>Bảng tin</w:t>
            </w:r>
          </w:p>
        </w:tc>
        <w:tc>
          <w:tcPr>
            <w:tcW w:w="0" w:type="auto"/>
            <w:tcBorders>
              <w:top w:val="nil"/>
              <w:left w:val="nil"/>
              <w:bottom w:val="single" w:sz="4" w:space="0" w:color="auto"/>
              <w:right w:val="single" w:sz="4" w:space="0" w:color="auto"/>
            </w:tcBorders>
            <w:shd w:val="clear" w:color="auto" w:fill="auto"/>
            <w:noWrap/>
            <w:vAlign w:val="center"/>
          </w:tcPr>
          <w:p w14:paraId="63E9245C" w14:textId="77777777" w:rsidR="00F55EB0" w:rsidRPr="00F55EB0" w:rsidRDefault="00F55EB0" w:rsidP="00F55EB0">
            <w:pPr>
              <w:spacing w:before="0"/>
              <w:ind w:firstLine="0"/>
              <w:jc w:val="center"/>
              <w:rPr>
                <w:color w:val="000000"/>
                <w:szCs w:val="28"/>
              </w:rPr>
            </w:pPr>
            <w:r w:rsidRPr="00F55EB0">
              <w:rPr>
                <w:color w:val="000000"/>
                <w:szCs w:val="28"/>
              </w:rPr>
              <w:t>28,75</w:t>
            </w:r>
          </w:p>
        </w:tc>
        <w:tc>
          <w:tcPr>
            <w:tcW w:w="0" w:type="auto"/>
            <w:tcBorders>
              <w:top w:val="nil"/>
              <w:left w:val="nil"/>
              <w:bottom w:val="single" w:sz="4" w:space="0" w:color="auto"/>
              <w:right w:val="single" w:sz="4" w:space="0" w:color="auto"/>
            </w:tcBorders>
            <w:shd w:val="clear" w:color="auto" w:fill="auto"/>
            <w:noWrap/>
            <w:vAlign w:val="center"/>
            <w:hideMark/>
          </w:tcPr>
          <w:p w14:paraId="0224C4FA" w14:textId="77777777" w:rsidR="00F55EB0" w:rsidRPr="00F55EB0" w:rsidRDefault="00F55EB0" w:rsidP="00F55EB0">
            <w:pPr>
              <w:spacing w:before="0"/>
              <w:ind w:firstLine="0"/>
              <w:jc w:val="center"/>
              <w:rPr>
                <w:color w:val="000000"/>
                <w:szCs w:val="28"/>
              </w:rPr>
            </w:pPr>
            <w:r w:rsidRPr="00F55EB0">
              <w:rPr>
                <w:color w:val="000000"/>
                <w:szCs w:val="28"/>
              </w:rPr>
              <w:t>Kém</w:t>
            </w:r>
          </w:p>
        </w:tc>
      </w:tr>
      <w:tr w:rsidR="00F55EB0" w:rsidRPr="00F55EB0" w14:paraId="62096215" w14:textId="77777777" w:rsidTr="00543B33">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479978" w14:textId="77777777" w:rsidR="00F55EB0" w:rsidRPr="00F55EB0" w:rsidRDefault="00F55EB0" w:rsidP="00F55EB0">
            <w:pPr>
              <w:spacing w:before="0"/>
              <w:ind w:firstLine="0"/>
              <w:jc w:val="left"/>
              <w:rPr>
                <w:color w:val="000000"/>
                <w:szCs w:val="28"/>
              </w:rPr>
            </w:pPr>
            <w:r w:rsidRPr="00F55EB0">
              <w:rPr>
                <w:color w:val="000000"/>
                <w:szCs w:val="28"/>
              </w:rPr>
              <w:t>Cái Lim cạn</w:t>
            </w:r>
          </w:p>
        </w:tc>
        <w:tc>
          <w:tcPr>
            <w:tcW w:w="0" w:type="auto"/>
            <w:tcBorders>
              <w:top w:val="nil"/>
              <w:left w:val="nil"/>
              <w:bottom w:val="single" w:sz="4" w:space="0" w:color="auto"/>
              <w:right w:val="single" w:sz="4" w:space="0" w:color="auto"/>
            </w:tcBorders>
            <w:shd w:val="clear" w:color="auto" w:fill="auto"/>
            <w:noWrap/>
            <w:vAlign w:val="center"/>
          </w:tcPr>
          <w:p w14:paraId="1BD79405" w14:textId="77777777" w:rsidR="00F55EB0" w:rsidRPr="00F55EB0" w:rsidRDefault="00F55EB0" w:rsidP="00F55EB0">
            <w:pPr>
              <w:spacing w:before="0"/>
              <w:ind w:firstLine="0"/>
              <w:jc w:val="center"/>
              <w:rPr>
                <w:color w:val="000000"/>
                <w:szCs w:val="28"/>
              </w:rPr>
            </w:pPr>
            <w:r w:rsidRPr="00F55EB0">
              <w:rPr>
                <w:color w:val="000000"/>
                <w:szCs w:val="28"/>
              </w:rPr>
              <w:t>45,63</w:t>
            </w:r>
          </w:p>
        </w:tc>
        <w:tc>
          <w:tcPr>
            <w:tcW w:w="0" w:type="auto"/>
            <w:tcBorders>
              <w:top w:val="nil"/>
              <w:left w:val="nil"/>
              <w:bottom w:val="single" w:sz="4" w:space="0" w:color="auto"/>
              <w:right w:val="single" w:sz="4" w:space="0" w:color="auto"/>
            </w:tcBorders>
            <w:shd w:val="clear" w:color="auto" w:fill="auto"/>
            <w:noWrap/>
            <w:vAlign w:val="center"/>
            <w:hideMark/>
          </w:tcPr>
          <w:p w14:paraId="38564E5F" w14:textId="77777777" w:rsidR="00F55EB0" w:rsidRPr="00F55EB0" w:rsidRDefault="00F55EB0" w:rsidP="00F55EB0">
            <w:pPr>
              <w:spacing w:before="0"/>
              <w:ind w:firstLine="0"/>
              <w:jc w:val="center"/>
              <w:rPr>
                <w:color w:val="000000"/>
                <w:szCs w:val="28"/>
              </w:rPr>
            </w:pPr>
            <w:r w:rsidRPr="00F55EB0">
              <w:rPr>
                <w:color w:val="000000"/>
                <w:szCs w:val="28"/>
              </w:rPr>
              <w:t>Trung bình</w:t>
            </w:r>
          </w:p>
        </w:tc>
      </w:tr>
      <w:tr w:rsidR="00F55EB0" w:rsidRPr="00F55EB0" w14:paraId="10CAB8A0" w14:textId="77777777" w:rsidTr="00543B33">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04BC16" w14:textId="77777777" w:rsidR="00F55EB0" w:rsidRPr="00F55EB0" w:rsidRDefault="00F55EB0" w:rsidP="00F55EB0">
            <w:pPr>
              <w:spacing w:before="0"/>
              <w:ind w:firstLine="0"/>
              <w:jc w:val="left"/>
              <w:rPr>
                <w:color w:val="000000"/>
                <w:szCs w:val="28"/>
              </w:rPr>
            </w:pPr>
            <w:r w:rsidRPr="00F55EB0">
              <w:rPr>
                <w:color w:val="000000"/>
                <w:szCs w:val="28"/>
              </w:rPr>
              <w:t>Hòn Vành con</w:t>
            </w:r>
          </w:p>
        </w:tc>
        <w:tc>
          <w:tcPr>
            <w:tcW w:w="0" w:type="auto"/>
            <w:tcBorders>
              <w:top w:val="nil"/>
              <w:left w:val="nil"/>
              <w:bottom w:val="single" w:sz="4" w:space="0" w:color="auto"/>
              <w:right w:val="single" w:sz="4" w:space="0" w:color="auto"/>
            </w:tcBorders>
            <w:shd w:val="clear" w:color="auto" w:fill="auto"/>
            <w:noWrap/>
            <w:vAlign w:val="center"/>
          </w:tcPr>
          <w:p w14:paraId="59B06684" w14:textId="77777777" w:rsidR="00F55EB0" w:rsidRPr="00F55EB0" w:rsidRDefault="00F55EB0" w:rsidP="00F55EB0">
            <w:pPr>
              <w:spacing w:before="0"/>
              <w:ind w:firstLine="0"/>
              <w:jc w:val="center"/>
              <w:rPr>
                <w:color w:val="000000"/>
                <w:szCs w:val="28"/>
              </w:rPr>
            </w:pPr>
            <w:r w:rsidRPr="00F55EB0">
              <w:rPr>
                <w:color w:val="000000"/>
                <w:szCs w:val="28"/>
              </w:rPr>
              <w:t>48,13</w:t>
            </w:r>
          </w:p>
        </w:tc>
        <w:tc>
          <w:tcPr>
            <w:tcW w:w="0" w:type="auto"/>
            <w:tcBorders>
              <w:top w:val="nil"/>
              <w:left w:val="nil"/>
              <w:bottom w:val="single" w:sz="4" w:space="0" w:color="auto"/>
              <w:right w:val="single" w:sz="4" w:space="0" w:color="auto"/>
            </w:tcBorders>
            <w:shd w:val="clear" w:color="auto" w:fill="auto"/>
            <w:noWrap/>
            <w:vAlign w:val="center"/>
            <w:hideMark/>
          </w:tcPr>
          <w:p w14:paraId="5F59BD94" w14:textId="77777777" w:rsidR="00F55EB0" w:rsidRPr="00F55EB0" w:rsidRDefault="00F55EB0" w:rsidP="00F55EB0">
            <w:pPr>
              <w:spacing w:before="0"/>
              <w:ind w:firstLine="0"/>
              <w:jc w:val="center"/>
              <w:rPr>
                <w:color w:val="000000"/>
                <w:szCs w:val="28"/>
              </w:rPr>
            </w:pPr>
            <w:r w:rsidRPr="00F55EB0">
              <w:rPr>
                <w:color w:val="000000"/>
                <w:szCs w:val="28"/>
              </w:rPr>
              <w:t>Trung bình</w:t>
            </w:r>
          </w:p>
        </w:tc>
      </w:tr>
      <w:tr w:rsidR="00F55EB0" w:rsidRPr="00F55EB0" w14:paraId="10F6DEBA" w14:textId="77777777" w:rsidTr="00543B33">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198E24" w14:textId="77777777" w:rsidR="00F55EB0" w:rsidRPr="00F55EB0" w:rsidRDefault="00F55EB0" w:rsidP="00F55EB0">
            <w:pPr>
              <w:spacing w:before="0"/>
              <w:ind w:firstLine="0"/>
              <w:jc w:val="left"/>
              <w:rPr>
                <w:color w:val="000000"/>
                <w:szCs w:val="28"/>
              </w:rPr>
            </w:pPr>
            <w:r w:rsidRPr="00F55EB0">
              <w:rPr>
                <w:color w:val="000000"/>
                <w:szCs w:val="28"/>
              </w:rPr>
              <w:t>Mang Khơi</w:t>
            </w:r>
          </w:p>
        </w:tc>
        <w:tc>
          <w:tcPr>
            <w:tcW w:w="0" w:type="auto"/>
            <w:tcBorders>
              <w:top w:val="nil"/>
              <w:left w:val="nil"/>
              <w:bottom w:val="single" w:sz="4" w:space="0" w:color="auto"/>
              <w:right w:val="single" w:sz="4" w:space="0" w:color="auto"/>
            </w:tcBorders>
            <w:shd w:val="clear" w:color="auto" w:fill="auto"/>
            <w:noWrap/>
            <w:vAlign w:val="center"/>
          </w:tcPr>
          <w:p w14:paraId="0B6EE7E1" w14:textId="77777777" w:rsidR="00F55EB0" w:rsidRPr="00F55EB0" w:rsidRDefault="00F55EB0" w:rsidP="00F55EB0">
            <w:pPr>
              <w:spacing w:before="0"/>
              <w:ind w:firstLine="0"/>
              <w:jc w:val="center"/>
              <w:rPr>
                <w:color w:val="000000"/>
                <w:szCs w:val="28"/>
              </w:rPr>
            </w:pPr>
            <w:r w:rsidRPr="00F55EB0">
              <w:rPr>
                <w:color w:val="000000"/>
                <w:szCs w:val="28"/>
              </w:rPr>
              <w:t>40,63</w:t>
            </w:r>
          </w:p>
        </w:tc>
        <w:tc>
          <w:tcPr>
            <w:tcW w:w="0" w:type="auto"/>
            <w:tcBorders>
              <w:top w:val="nil"/>
              <w:left w:val="nil"/>
              <w:bottom w:val="single" w:sz="4" w:space="0" w:color="auto"/>
              <w:right w:val="single" w:sz="4" w:space="0" w:color="auto"/>
            </w:tcBorders>
            <w:shd w:val="clear" w:color="auto" w:fill="auto"/>
            <w:noWrap/>
            <w:vAlign w:val="center"/>
            <w:hideMark/>
          </w:tcPr>
          <w:p w14:paraId="38C24C53" w14:textId="77777777" w:rsidR="00F55EB0" w:rsidRPr="00F55EB0" w:rsidRDefault="00F55EB0" w:rsidP="00F55EB0">
            <w:pPr>
              <w:spacing w:before="0"/>
              <w:ind w:firstLine="0"/>
              <w:jc w:val="center"/>
              <w:rPr>
                <w:color w:val="000000"/>
                <w:szCs w:val="28"/>
              </w:rPr>
            </w:pPr>
            <w:r w:rsidRPr="00F55EB0">
              <w:rPr>
                <w:color w:val="000000"/>
                <w:szCs w:val="28"/>
              </w:rPr>
              <w:t>Trung bình</w:t>
            </w:r>
          </w:p>
        </w:tc>
      </w:tr>
      <w:tr w:rsidR="00F55EB0" w:rsidRPr="00F55EB0" w14:paraId="5C3DAA45" w14:textId="77777777" w:rsidTr="00543B33">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CB3F7D" w14:textId="77777777" w:rsidR="00F55EB0" w:rsidRPr="00F55EB0" w:rsidRDefault="00F55EB0" w:rsidP="00F55EB0">
            <w:pPr>
              <w:spacing w:before="0"/>
              <w:ind w:firstLine="0"/>
              <w:jc w:val="left"/>
              <w:rPr>
                <w:color w:val="000000"/>
                <w:szCs w:val="28"/>
              </w:rPr>
            </w:pPr>
            <w:r w:rsidRPr="00F55EB0">
              <w:rPr>
                <w:color w:val="000000"/>
                <w:szCs w:val="28"/>
              </w:rPr>
              <w:t>Thiên Môn</w:t>
            </w:r>
          </w:p>
        </w:tc>
        <w:tc>
          <w:tcPr>
            <w:tcW w:w="0" w:type="auto"/>
            <w:tcBorders>
              <w:top w:val="nil"/>
              <w:left w:val="nil"/>
              <w:bottom w:val="single" w:sz="4" w:space="0" w:color="auto"/>
              <w:right w:val="single" w:sz="4" w:space="0" w:color="auto"/>
            </w:tcBorders>
            <w:shd w:val="clear" w:color="auto" w:fill="auto"/>
            <w:noWrap/>
            <w:vAlign w:val="center"/>
          </w:tcPr>
          <w:p w14:paraId="354F87E9" w14:textId="77777777" w:rsidR="00F55EB0" w:rsidRPr="00F55EB0" w:rsidRDefault="00F55EB0" w:rsidP="00F55EB0">
            <w:pPr>
              <w:spacing w:before="0"/>
              <w:ind w:firstLine="0"/>
              <w:jc w:val="center"/>
              <w:rPr>
                <w:color w:val="000000"/>
                <w:szCs w:val="28"/>
              </w:rPr>
            </w:pPr>
            <w:r w:rsidRPr="00F55EB0">
              <w:rPr>
                <w:color w:val="000000"/>
                <w:szCs w:val="28"/>
              </w:rPr>
              <w:t>40</w:t>
            </w:r>
          </w:p>
        </w:tc>
        <w:tc>
          <w:tcPr>
            <w:tcW w:w="0" w:type="auto"/>
            <w:tcBorders>
              <w:top w:val="nil"/>
              <w:left w:val="nil"/>
              <w:bottom w:val="single" w:sz="4" w:space="0" w:color="auto"/>
              <w:right w:val="single" w:sz="4" w:space="0" w:color="auto"/>
            </w:tcBorders>
            <w:shd w:val="clear" w:color="auto" w:fill="auto"/>
            <w:noWrap/>
            <w:vAlign w:val="center"/>
            <w:hideMark/>
          </w:tcPr>
          <w:p w14:paraId="471DC5E5" w14:textId="77777777" w:rsidR="00F55EB0" w:rsidRPr="00F55EB0" w:rsidRDefault="00F55EB0" w:rsidP="00F55EB0">
            <w:pPr>
              <w:spacing w:before="0"/>
              <w:ind w:firstLine="0"/>
              <w:jc w:val="center"/>
              <w:rPr>
                <w:color w:val="000000"/>
                <w:szCs w:val="28"/>
              </w:rPr>
            </w:pPr>
            <w:r w:rsidRPr="00F55EB0">
              <w:rPr>
                <w:color w:val="000000"/>
                <w:szCs w:val="28"/>
              </w:rPr>
              <w:t>Trung bình</w:t>
            </w:r>
          </w:p>
        </w:tc>
      </w:tr>
      <w:tr w:rsidR="00F55EB0" w:rsidRPr="00F55EB0" w14:paraId="677AA6C6" w14:textId="77777777" w:rsidTr="00543B33">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BA0F3A" w14:textId="77777777" w:rsidR="00F55EB0" w:rsidRPr="00F55EB0" w:rsidRDefault="00F55EB0" w:rsidP="00F55EB0">
            <w:pPr>
              <w:spacing w:before="0"/>
              <w:ind w:firstLine="0"/>
              <w:jc w:val="left"/>
              <w:rPr>
                <w:b/>
                <w:bCs/>
                <w:color w:val="000000"/>
                <w:szCs w:val="28"/>
              </w:rPr>
            </w:pPr>
            <w:r w:rsidRPr="00F55EB0">
              <w:rPr>
                <w:b/>
                <w:bCs/>
                <w:color w:val="000000"/>
                <w:szCs w:val="28"/>
              </w:rPr>
              <w:t>Trung bình chung</w:t>
            </w:r>
          </w:p>
        </w:tc>
        <w:tc>
          <w:tcPr>
            <w:tcW w:w="0" w:type="auto"/>
            <w:tcBorders>
              <w:top w:val="nil"/>
              <w:left w:val="nil"/>
              <w:bottom w:val="single" w:sz="4" w:space="0" w:color="auto"/>
              <w:right w:val="single" w:sz="4" w:space="0" w:color="auto"/>
            </w:tcBorders>
            <w:shd w:val="clear" w:color="auto" w:fill="auto"/>
            <w:noWrap/>
            <w:vAlign w:val="center"/>
          </w:tcPr>
          <w:p w14:paraId="30E70F12" w14:textId="77777777" w:rsidR="00F55EB0" w:rsidRPr="00F55EB0" w:rsidRDefault="00F55EB0" w:rsidP="00F55EB0">
            <w:pPr>
              <w:spacing w:before="0"/>
              <w:ind w:firstLine="0"/>
              <w:jc w:val="center"/>
              <w:rPr>
                <w:b/>
                <w:bCs/>
                <w:color w:val="000000"/>
                <w:szCs w:val="28"/>
              </w:rPr>
            </w:pPr>
            <w:r w:rsidRPr="00F55EB0">
              <w:rPr>
                <w:b/>
                <w:bCs/>
                <w:color w:val="000000"/>
                <w:szCs w:val="28"/>
              </w:rPr>
              <w:t>40,63</w:t>
            </w:r>
          </w:p>
        </w:tc>
        <w:tc>
          <w:tcPr>
            <w:tcW w:w="0" w:type="auto"/>
            <w:tcBorders>
              <w:top w:val="nil"/>
              <w:left w:val="nil"/>
              <w:bottom w:val="single" w:sz="4" w:space="0" w:color="auto"/>
              <w:right w:val="single" w:sz="4" w:space="0" w:color="auto"/>
            </w:tcBorders>
            <w:shd w:val="clear" w:color="auto" w:fill="auto"/>
            <w:noWrap/>
            <w:vAlign w:val="center"/>
            <w:hideMark/>
          </w:tcPr>
          <w:p w14:paraId="2B39E7B4" w14:textId="77777777" w:rsidR="00F55EB0" w:rsidRPr="00F55EB0" w:rsidRDefault="00F55EB0" w:rsidP="00F55EB0">
            <w:pPr>
              <w:spacing w:before="0"/>
              <w:ind w:firstLine="0"/>
              <w:jc w:val="center"/>
              <w:rPr>
                <w:b/>
                <w:bCs/>
                <w:color w:val="000000"/>
                <w:szCs w:val="28"/>
              </w:rPr>
            </w:pPr>
            <w:r w:rsidRPr="00F55EB0">
              <w:rPr>
                <w:b/>
                <w:bCs/>
                <w:color w:val="000000"/>
                <w:szCs w:val="28"/>
              </w:rPr>
              <w:t>Trung bình</w:t>
            </w:r>
          </w:p>
        </w:tc>
      </w:tr>
    </w:tbl>
    <w:p w14:paraId="675CF795" w14:textId="77777777" w:rsidR="00F55EB0" w:rsidRDefault="00F55EB0" w:rsidP="00F55EB0">
      <w:pPr>
        <w:rPr>
          <w:szCs w:val="28"/>
        </w:rPr>
      </w:pPr>
      <w:r w:rsidRPr="00963669">
        <w:rPr>
          <w:szCs w:val="28"/>
        </w:rPr>
        <w:t xml:space="preserve">So sánh bảng xếp hạng sức khoẻ rạn san hô do </w:t>
      </w:r>
      <w:r w:rsidRPr="00963669">
        <w:rPr>
          <w:i/>
          <w:iCs/>
          <w:szCs w:val="28"/>
        </w:rPr>
        <w:t>Chou và cs (1996)</w:t>
      </w:r>
      <w:r w:rsidRPr="00963669">
        <w:rPr>
          <w:szCs w:val="28"/>
        </w:rPr>
        <w:t xml:space="preserve"> nghiên cứu đề xuất cho thấy tình trạng sức khoẻ rạn san hô tại </w:t>
      </w:r>
      <w:r>
        <w:rPr>
          <w:szCs w:val="28"/>
        </w:rPr>
        <w:t xml:space="preserve">các </w:t>
      </w:r>
      <w:r w:rsidRPr="00963669">
        <w:rPr>
          <w:szCs w:val="28"/>
        </w:rPr>
        <w:t xml:space="preserve">địa điểm ở </w:t>
      </w:r>
      <w:r w:rsidRPr="00963669">
        <w:rPr>
          <w:b/>
          <w:bCs/>
          <w:szCs w:val="28"/>
        </w:rPr>
        <w:t>mức độ trung bình.</w:t>
      </w:r>
      <w:r w:rsidRPr="00963669">
        <w:rPr>
          <w:szCs w:val="28"/>
        </w:rPr>
        <w:t xml:space="preserve"> (1-10% Rất kém; 11-30% Kém; 31-50% Trung bình; 51-75% Tốt; &gt;75% Rất tốt)</w:t>
      </w:r>
    </w:p>
    <w:p w14:paraId="7493006B" w14:textId="77777777" w:rsidR="00F55EB0" w:rsidRDefault="00F55EB0" w:rsidP="00F55EB0">
      <w:pPr>
        <w:rPr>
          <w:szCs w:val="28"/>
        </w:rPr>
      </w:pPr>
      <w:r w:rsidRPr="00D048D6">
        <w:rPr>
          <w:szCs w:val="28"/>
        </w:rPr>
        <w:t xml:space="preserve">- </w:t>
      </w:r>
      <w:r w:rsidRPr="000D6CBB">
        <w:rPr>
          <w:szCs w:val="28"/>
        </w:rPr>
        <w:t xml:space="preserve">Độ phủ của các nhóm hải miên (Sponges) có độ phủ trung bình tại tất cả các điểm khảo sát là </w:t>
      </w:r>
      <w:r w:rsidRPr="00CA6CF8">
        <w:rPr>
          <w:b/>
          <w:bCs/>
          <w:color w:val="000000"/>
          <w:szCs w:val="28"/>
        </w:rPr>
        <w:t>3,4 ± 1,65</w:t>
      </w:r>
      <w:r w:rsidRPr="000D6CBB">
        <w:rPr>
          <w:color w:val="000000"/>
          <w:szCs w:val="28"/>
        </w:rPr>
        <w:t xml:space="preserve">%, </w:t>
      </w:r>
      <w:r w:rsidRPr="000D6CBB">
        <w:rPr>
          <w:szCs w:val="28"/>
        </w:rPr>
        <w:t xml:space="preserve">độ phủ của nhóm này đạt giá trị cao nhất ở Bảng </w:t>
      </w:r>
      <w:r w:rsidRPr="000D6CBB">
        <w:rPr>
          <w:szCs w:val="28"/>
        </w:rPr>
        <w:lastRenderedPageBreak/>
        <w:t xml:space="preserve">tin </w:t>
      </w:r>
      <w:r w:rsidRPr="00CA6CF8">
        <w:rPr>
          <w:color w:val="000000"/>
          <w:szCs w:val="28"/>
        </w:rPr>
        <w:t>14,38 ± 5,63</w:t>
      </w:r>
      <w:r w:rsidRPr="000D6CBB">
        <w:rPr>
          <w:color w:val="000000"/>
          <w:szCs w:val="28"/>
        </w:rPr>
        <w:t xml:space="preserve">%, </w:t>
      </w:r>
      <w:r w:rsidRPr="000D6CBB">
        <w:rPr>
          <w:szCs w:val="28"/>
        </w:rPr>
        <w:t xml:space="preserve">tiếp đến là hòn Thiên Môn </w:t>
      </w:r>
      <w:r w:rsidRPr="00CA6CF8">
        <w:rPr>
          <w:color w:val="000000"/>
          <w:szCs w:val="28"/>
        </w:rPr>
        <w:t>1,88 ± 1,88</w:t>
      </w:r>
      <w:r w:rsidRPr="000D6CBB">
        <w:rPr>
          <w:color w:val="000000"/>
          <w:szCs w:val="28"/>
        </w:rPr>
        <w:t xml:space="preserve">%, </w:t>
      </w:r>
      <w:r w:rsidRPr="000D6CBB">
        <w:rPr>
          <w:szCs w:val="28"/>
        </w:rPr>
        <w:t xml:space="preserve">thấp nhất tại Cái Lim cạn </w:t>
      </w:r>
      <w:r w:rsidRPr="00CA6CF8">
        <w:rPr>
          <w:color w:val="000000"/>
          <w:szCs w:val="28"/>
        </w:rPr>
        <w:t>0,63 ± 0,63</w:t>
      </w:r>
      <w:r w:rsidRPr="000D6CBB">
        <w:rPr>
          <w:szCs w:val="28"/>
        </w:rPr>
        <w:t>%, Mang Khơi</w:t>
      </w:r>
      <w:r w:rsidRPr="00D048D6">
        <w:rPr>
          <w:szCs w:val="28"/>
        </w:rPr>
        <w:t xml:space="preserve"> và </w:t>
      </w:r>
      <w:r>
        <w:rPr>
          <w:szCs w:val="28"/>
        </w:rPr>
        <w:t>hòn Vành</w:t>
      </w:r>
      <w:r w:rsidRPr="00D048D6">
        <w:rPr>
          <w:szCs w:val="28"/>
        </w:rPr>
        <w:t xml:space="preserve"> không ghi nhận sự có mặt của nhóm hải miên</w:t>
      </w:r>
      <w:r>
        <w:rPr>
          <w:szCs w:val="28"/>
        </w:rPr>
        <w:t>.</w:t>
      </w:r>
    </w:p>
    <w:p w14:paraId="4683FB49" w14:textId="77777777" w:rsidR="00F55EB0" w:rsidRDefault="00F55EB0" w:rsidP="00F55EB0">
      <w:pPr>
        <w:rPr>
          <w:szCs w:val="28"/>
        </w:rPr>
      </w:pPr>
      <w:r>
        <w:rPr>
          <w:szCs w:val="28"/>
        </w:rPr>
        <w:t>So sánh với kỳ giám sát trước:</w:t>
      </w:r>
    </w:p>
    <w:p w14:paraId="504C0772" w14:textId="77777777" w:rsidR="00F55EB0" w:rsidRDefault="00F55EB0" w:rsidP="00F55EB0">
      <w:pPr>
        <w:ind w:firstLine="0"/>
        <w:jc w:val="center"/>
        <w:rPr>
          <w:szCs w:val="28"/>
        </w:rPr>
      </w:pPr>
      <w:r w:rsidRPr="007F76E2">
        <w:rPr>
          <w:noProof/>
        </w:rPr>
        <w:drawing>
          <wp:inline distT="0" distB="0" distL="0" distR="0" wp14:anchorId="616C431D" wp14:editId="1157A387">
            <wp:extent cx="4568825" cy="2740025"/>
            <wp:effectExtent l="0" t="0" r="3175" b="3175"/>
            <wp:docPr id="11330" name="Chart 113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FC677C9" w14:textId="77777777" w:rsidR="00F55EB0" w:rsidRDefault="00F55EB0" w:rsidP="00F55EB0">
      <w:pPr>
        <w:rPr>
          <w:iCs/>
          <w:szCs w:val="28"/>
        </w:rPr>
      </w:pPr>
      <w:r>
        <w:rPr>
          <w:szCs w:val="28"/>
        </w:rPr>
        <w:t xml:space="preserve">- </w:t>
      </w:r>
      <w:r>
        <w:rPr>
          <w:iCs/>
          <w:szCs w:val="28"/>
        </w:rPr>
        <w:t>Tại Cái Lim cạn độ phủ san hô năm 2023 (45,63%) suy giảm so với kết quả giám sát năm 2022 (58,75%), có thể thấy các địa điểm suy giảm san hô tập trung tại các nơi có mực nước thấp (1,5m – 2m so với mức 0mHĐ), sự suy giảm này được nhóm nhận định:</w:t>
      </w:r>
      <w:r>
        <w:rPr>
          <w:szCs w:val="28"/>
        </w:rPr>
        <w:t xml:space="preserve"> Do các hoạt động khai thác thuỷ sản gây ra (thả neo, lưới ma đánh bắt các loài thủy hải sản tại khu vực phân bố san hô…)</w:t>
      </w:r>
      <w:r>
        <w:rPr>
          <w:iCs/>
          <w:szCs w:val="28"/>
        </w:rPr>
        <w:t xml:space="preserve">; Đối với nguyên nhân gây suy giảm san hô tại khu vực Bảng tin năm 2022 (33,75%) năm 2023 (28,75%), nguyên nhân của sự suy giảm </w:t>
      </w:r>
      <w:r w:rsidRPr="005349AB">
        <w:rPr>
          <w:iCs/>
          <w:szCs w:val="28"/>
        </w:rPr>
        <w:t xml:space="preserve">được </w:t>
      </w:r>
      <w:r>
        <w:rPr>
          <w:iCs/>
          <w:szCs w:val="28"/>
        </w:rPr>
        <w:t xml:space="preserve">nhận định là do sự tác động của các hoạt động khai thác thuỷ sản diễn ra tại khu vực này (địa điểm giám sát san hô nằm trong khu vực khoanh nuôi ốc của hộ CSLI trước đây). </w:t>
      </w:r>
    </w:p>
    <w:p w14:paraId="4BEE058D" w14:textId="77777777" w:rsidR="00F55EB0" w:rsidRDefault="00543B33" w:rsidP="00F55EB0">
      <w:pPr>
        <w:ind w:firstLine="709"/>
        <w:jc w:val="left"/>
        <w:rPr>
          <w:b/>
          <w:bCs/>
          <w:iCs/>
          <w:szCs w:val="28"/>
        </w:rPr>
      </w:pPr>
      <w:r w:rsidRPr="00543B33">
        <w:rPr>
          <w:b/>
          <w:szCs w:val="28"/>
        </w:rPr>
        <w:t>2.</w:t>
      </w:r>
      <w:r>
        <w:rPr>
          <w:szCs w:val="28"/>
        </w:rPr>
        <w:t xml:space="preserve"> </w:t>
      </w:r>
      <w:r w:rsidRPr="00CA6CF8">
        <w:rPr>
          <w:b/>
          <w:bCs/>
          <w:iCs/>
          <w:szCs w:val="28"/>
        </w:rPr>
        <w:t>Mật độ cá rạn san hô</w:t>
      </w:r>
    </w:p>
    <w:p w14:paraId="0557E085" w14:textId="77777777" w:rsidR="00543B33" w:rsidRDefault="00543B33" w:rsidP="00543B33">
      <w:pPr>
        <w:spacing w:after="120"/>
        <w:rPr>
          <w:iCs/>
          <w:szCs w:val="28"/>
        </w:rPr>
      </w:pPr>
      <w:r w:rsidRPr="00D048D6">
        <w:rPr>
          <w:iCs/>
          <w:szCs w:val="28"/>
        </w:rPr>
        <w:t>Các loài cá rạn san hô được lựa chọn là nhóm chỉ thị cho tình trạng sức khỏe RSH, đồng thời cũng phản ánh được tình trạng quản lý và khai thác thủy sản tại khu vực. Cá rạn san hô được chia thành 2 nhóm: nhóm cá có giá trị kinh tế gồm: cá mú, cá hồng, cá chình, cá bàng chài và nhóm cá chỉ thị gồm: cá thia, cá bướm, cá thiên thần, cá mó, cá dìa.</w:t>
      </w:r>
    </w:p>
    <w:p w14:paraId="174D102E" w14:textId="77777777" w:rsidR="00543B33" w:rsidRPr="00543B33" w:rsidRDefault="00543B33" w:rsidP="00F55EB0">
      <w:pPr>
        <w:ind w:firstLine="709"/>
        <w:jc w:val="left"/>
        <w:rPr>
          <w:szCs w:val="28"/>
        </w:rPr>
      </w:pPr>
    </w:p>
    <w:tbl>
      <w:tblPr>
        <w:tblW w:w="994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2"/>
        <w:gridCol w:w="1417"/>
        <w:gridCol w:w="1276"/>
        <w:gridCol w:w="1276"/>
        <w:gridCol w:w="1276"/>
        <w:gridCol w:w="1145"/>
        <w:gridCol w:w="1264"/>
      </w:tblGrid>
      <w:tr w:rsidR="00543B33" w:rsidRPr="00543B33" w14:paraId="060AF422" w14:textId="77777777" w:rsidTr="00543B33">
        <w:trPr>
          <w:trHeight w:val="300"/>
        </w:trPr>
        <w:tc>
          <w:tcPr>
            <w:tcW w:w="2292" w:type="dxa"/>
            <w:shd w:val="clear" w:color="D9E1F2" w:fill="D9E1F2"/>
            <w:noWrap/>
            <w:vAlign w:val="center"/>
            <w:hideMark/>
          </w:tcPr>
          <w:p w14:paraId="02728197"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Chỉ tiêu giám sát</w:t>
            </w:r>
          </w:p>
        </w:tc>
        <w:tc>
          <w:tcPr>
            <w:tcW w:w="1417" w:type="dxa"/>
            <w:shd w:val="clear" w:color="D9E1F2" w:fill="D9E1F2"/>
            <w:noWrap/>
            <w:vAlign w:val="center"/>
          </w:tcPr>
          <w:p w14:paraId="7DE23F44"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Cái Lim cạn</w:t>
            </w:r>
          </w:p>
        </w:tc>
        <w:tc>
          <w:tcPr>
            <w:tcW w:w="1276" w:type="dxa"/>
            <w:shd w:val="clear" w:color="D9E1F2" w:fill="D9E1F2"/>
            <w:noWrap/>
            <w:vAlign w:val="center"/>
          </w:tcPr>
          <w:p w14:paraId="6BA2037F"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 xml:space="preserve">Mang Khơi </w:t>
            </w:r>
          </w:p>
        </w:tc>
        <w:tc>
          <w:tcPr>
            <w:tcW w:w="1276" w:type="dxa"/>
            <w:shd w:val="clear" w:color="D9E1F2" w:fill="D9E1F2"/>
            <w:noWrap/>
            <w:vAlign w:val="center"/>
          </w:tcPr>
          <w:p w14:paraId="416D105B"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Bảng tin</w:t>
            </w:r>
          </w:p>
        </w:tc>
        <w:tc>
          <w:tcPr>
            <w:tcW w:w="1276" w:type="dxa"/>
            <w:shd w:val="clear" w:color="D9E1F2" w:fill="D9E1F2"/>
            <w:noWrap/>
            <w:vAlign w:val="center"/>
          </w:tcPr>
          <w:p w14:paraId="10193838"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Thiên Môn</w:t>
            </w:r>
          </w:p>
        </w:tc>
        <w:tc>
          <w:tcPr>
            <w:tcW w:w="1145" w:type="dxa"/>
            <w:shd w:val="clear" w:color="D9E1F2" w:fill="D9E1F2"/>
            <w:noWrap/>
            <w:vAlign w:val="center"/>
          </w:tcPr>
          <w:p w14:paraId="328E88EC"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Hòn Vành</w:t>
            </w:r>
          </w:p>
        </w:tc>
        <w:tc>
          <w:tcPr>
            <w:tcW w:w="1264" w:type="dxa"/>
            <w:shd w:val="clear" w:color="D9E1F2" w:fill="D9E1F2"/>
            <w:noWrap/>
            <w:vAlign w:val="center"/>
            <w:hideMark/>
          </w:tcPr>
          <w:p w14:paraId="212791A4"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Trung bình</w:t>
            </w:r>
          </w:p>
        </w:tc>
      </w:tr>
      <w:tr w:rsidR="00543B33" w:rsidRPr="00543B33" w14:paraId="33825436" w14:textId="77777777" w:rsidTr="00543B33">
        <w:trPr>
          <w:trHeight w:val="300"/>
        </w:trPr>
        <w:tc>
          <w:tcPr>
            <w:tcW w:w="2292" w:type="dxa"/>
            <w:shd w:val="clear" w:color="auto" w:fill="auto"/>
            <w:noWrap/>
            <w:vAlign w:val="bottom"/>
            <w:hideMark/>
          </w:tcPr>
          <w:p w14:paraId="6D446EA0" w14:textId="77777777" w:rsidR="00543B33" w:rsidRPr="00543B33" w:rsidRDefault="00543B33" w:rsidP="00543B33">
            <w:pPr>
              <w:spacing w:before="0"/>
              <w:ind w:firstLine="0"/>
              <w:jc w:val="left"/>
              <w:rPr>
                <w:color w:val="000000"/>
                <w:sz w:val="22"/>
                <w:szCs w:val="22"/>
              </w:rPr>
            </w:pPr>
            <w:r w:rsidRPr="00543B33">
              <w:rPr>
                <w:color w:val="000000"/>
                <w:sz w:val="22"/>
                <w:szCs w:val="22"/>
              </w:rPr>
              <w:t>Cá Mú &gt; 30cm</w:t>
            </w:r>
          </w:p>
        </w:tc>
        <w:tc>
          <w:tcPr>
            <w:tcW w:w="1417" w:type="dxa"/>
            <w:shd w:val="clear" w:color="auto" w:fill="auto"/>
            <w:noWrap/>
            <w:vAlign w:val="center"/>
            <w:hideMark/>
          </w:tcPr>
          <w:p w14:paraId="7554EBC1"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55E5403A"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56DDC750"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15342487"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0,5 ± 1 </w:t>
            </w:r>
          </w:p>
        </w:tc>
        <w:tc>
          <w:tcPr>
            <w:tcW w:w="1145" w:type="dxa"/>
            <w:shd w:val="clear" w:color="auto" w:fill="auto"/>
            <w:noWrap/>
            <w:vAlign w:val="center"/>
            <w:hideMark/>
          </w:tcPr>
          <w:p w14:paraId="0C6A0811"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64" w:type="dxa"/>
            <w:shd w:val="clear" w:color="auto" w:fill="auto"/>
            <w:noWrap/>
            <w:vAlign w:val="center"/>
            <w:hideMark/>
          </w:tcPr>
          <w:p w14:paraId="5AC4306B"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0,1 ± 0,45 </w:t>
            </w:r>
          </w:p>
        </w:tc>
      </w:tr>
      <w:tr w:rsidR="00543B33" w:rsidRPr="00543B33" w14:paraId="7B524CD7" w14:textId="77777777" w:rsidTr="00543B33">
        <w:trPr>
          <w:trHeight w:val="300"/>
        </w:trPr>
        <w:tc>
          <w:tcPr>
            <w:tcW w:w="2292" w:type="dxa"/>
            <w:shd w:val="clear" w:color="auto" w:fill="auto"/>
            <w:noWrap/>
            <w:vAlign w:val="bottom"/>
            <w:hideMark/>
          </w:tcPr>
          <w:p w14:paraId="29E55F34" w14:textId="77777777" w:rsidR="00543B33" w:rsidRPr="00543B33" w:rsidRDefault="00543B33" w:rsidP="00543B33">
            <w:pPr>
              <w:spacing w:before="0"/>
              <w:ind w:firstLine="0"/>
              <w:jc w:val="left"/>
              <w:rPr>
                <w:color w:val="000000"/>
                <w:sz w:val="22"/>
                <w:szCs w:val="22"/>
              </w:rPr>
            </w:pPr>
            <w:r w:rsidRPr="00543B33">
              <w:rPr>
                <w:color w:val="000000"/>
                <w:sz w:val="22"/>
                <w:szCs w:val="22"/>
              </w:rPr>
              <w:t>Cá Mú (tất cả các kích thước)</w:t>
            </w:r>
          </w:p>
        </w:tc>
        <w:tc>
          <w:tcPr>
            <w:tcW w:w="1417" w:type="dxa"/>
            <w:shd w:val="clear" w:color="auto" w:fill="auto"/>
            <w:noWrap/>
            <w:vAlign w:val="center"/>
            <w:hideMark/>
          </w:tcPr>
          <w:p w14:paraId="5F822195"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1,25 ± 1,5 </w:t>
            </w:r>
          </w:p>
        </w:tc>
        <w:tc>
          <w:tcPr>
            <w:tcW w:w="1276" w:type="dxa"/>
            <w:shd w:val="clear" w:color="auto" w:fill="auto"/>
            <w:noWrap/>
            <w:vAlign w:val="center"/>
            <w:hideMark/>
          </w:tcPr>
          <w:p w14:paraId="1E4F4D36"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1 ± 0,82 </w:t>
            </w:r>
          </w:p>
        </w:tc>
        <w:tc>
          <w:tcPr>
            <w:tcW w:w="1276" w:type="dxa"/>
            <w:shd w:val="clear" w:color="auto" w:fill="auto"/>
            <w:noWrap/>
            <w:vAlign w:val="center"/>
            <w:hideMark/>
          </w:tcPr>
          <w:p w14:paraId="6351E2A9"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2,5 ± 1,29 </w:t>
            </w:r>
          </w:p>
        </w:tc>
        <w:tc>
          <w:tcPr>
            <w:tcW w:w="1276" w:type="dxa"/>
            <w:shd w:val="clear" w:color="auto" w:fill="auto"/>
            <w:noWrap/>
            <w:vAlign w:val="center"/>
            <w:hideMark/>
          </w:tcPr>
          <w:p w14:paraId="577169A0"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5,75 ± 0,96 </w:t>
            </w:r>
          </w:p>
        </w:tc>
        <w:tc>
          <w:tcPr>
            <w:tcW w:w="1145" w:type="dxa"/>
            <w:shd w:val="clear" w:color="auto" w:fill="auto"/>
            <w:noWrap/>
            <w:vAlign w:val="center"/>
            <w:hideMark/>
          </w:tcPr>
          <w:p w14:paraId="34EDFF1C"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9,25 ± 6,45 </w:t>
            </w:r>
          </w:p>
        </w:tc>
        <w:tc>
          <w:tcPr>
            <w:tcW w:w="1264" w:type="dxa"/>
            <w:shd w:val="clear" w:color="auto" w:fill="auto"/>
            <w:noWrap/>
            <w:vAlign w:val="center"/>
            <w:hideMark/>
          </w:tcPr>
          <w:p w14:paraId="2960A2CD"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3,95 ± 4,22 </w:t>
            </w:r>
          </w:p>
        </w:tc>
      </w:tr>
      <w:tr w:rsidR="00543B33" w:rsidRPr="00543B33" w14:paraId="6B168EB1" w14:textId="77777777" w:rsidTr="00543B33">
        <w:trPr>
          <w:trHeight w:val="300"/>
        </w:trPr>
        <w:tc>
          <w:tcPr>
            <w:tcW w:w="2292" w:type="dxa"/>
            <w:shd w:val="clear" w:color="auto" w:fill="auto"/>
            <w:noWrap/>
            <w:vAlign w:val="bottom"/>
            <w:hideMark/>
          </w:tcPr>
          <w:p w14:paraId="1F5AC10E" w14:textId="77777777" w:rsidR="00543B33" w:rsidRPr="00543B33" w:rsidRDefault="00543B33" w:rsidP="00543B33">
            <w:pPr>
              <w:spacing w:before="0"/>
              <w:ind w:firstLine="0"/>
              <w:jc w:val="left"/>
              <w:rPr>
                <w:color w:val="000000"/>
                <w:sz w:val="22"/>
                <w:szCs w:val="22"/>
              </w:rPr>
            </w:pPr>
            <w:r w:rsidRPr="00543B33">
              <w:rPr>
                <w:color w:val="000000"/>
                <w:sz w:val="22"/>
                <w:szCs w:val="22"/>
              </w:rPr>
              <w:t>Cá Mú gù (Cromileptis altivelis)</w:t>
            </w:r>
          </w:p>
        </w:tc>
        <w:tc>
          <w:tcPr>
            <w:tcW w:w="1417" w:type="dxa"/>
            <w:shd w:val="clear" w:color="auto" w:fill="auto"/>
            <w:noWrap/>
            <w:vAlign w:val="center"/>
            <w:hideMark/>
          </w:tcPr>
          <w:p w14:paraId="77ACEDC1"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402A03BE"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26DE68F7"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3D6D9682"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145" w:type="dxa"/>
            <w:shd w:val="clear" w:color="auto" w:fill="auto"/>
            <w:noWrap/>
            <w:vAlign w:val="center"/>
            <w:hideMark/>
          </w:tcPr>
          <w:p w14:paraId="3033DDB5"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64" w:type="dxa"/>
            <w:shd w:val="clear" w:color="auto" w:fill="auto"/>
            <w:noWrap/>
            <w:vAlign w:val="center"/>
            <w:hideMark/>
          </w:tcPr>
          <w:p w14:paraId="50CD327C"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r>
      <w:tr w:rsidR="00543B33" w:rsidRPr="00543B33" w14:paraId="04472F46" w14:textId="77777777" w:rsidTr="00543B33">
        <w:trPr>
          <w:trHeight w:val="300"/>
        </w:trPr>
        <w:tc>
          <w:tcPr>
            <w:tcW w:w="2292" w:type="dxa"/>
            <w:shd w:val="clear" w:color="auto" w:fill="auto"/>
            <w:noWrap/>
            <w:vAlign w:val="bottom"/>
            <w:hideMark/>
          </w:tcPr>
          <w:p w14:paraId="5B6D1FB9" w14:textId="77777777" w:rsidR="00543B33" w:rsidRPr="00543B33" w:rsidRDefault="00543B33" w:rsidP="00543B33">
            <w:pPr>
              <w:spacing w:before="0"/>
              <w:ind w:firstLine="0"/>
              <w:jc w:val="left"/>
              <w:rPr>
                <w:color w:val="000000"/>
                <w:sz w:val="22"/>
                <w:szCs w:val="22"/>
              </w:rPr>
            </w:pPr>
            <w:r w:rsidRPr="00543B33">
              <w:rPr>
                <w:color w:val="000000"/>
                <w:sz w:val="22"/>
                <w:szCs w:val="22"/>
              </w:rPr>
              <w:lastRenderedPageBreak/>
              <w:t>Cá mó &gt;20</w:t>
            </w:r>
          </w:p>
        </w:tc>
        <w:tc>
          <w:tcPr>
            <w:tcW w:w="1417" w:type="dxa"/>
            <w:shd w:val="clear" w:color="auto" w:fill="auto"/>
            <w:noWrap/>
            <w:vAlign w:val="center"/>
            <w:hideMark/>
          </w:tcPr>
          <w:p w14:paraId="0466ED21"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7BA3B432"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5244DE9F"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371D485D"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145" w:type="dxa"/>
            <w:shd w:val="clear" w:color="auto" w:fill="auto"/>
            <w:noWrap/>
            <w:vAlign w:val="center"/>
            <w:hideMark/>
          </w:tcPr>
          <w:p w14:paraId="796DE003"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64" w:type="dxa"/>
            <w:shd w:val="clear" w:color="auto" w:fill="auto"/>
            <w:noWrap/>
            <w:vAlign w:val="center"/>
            <w:hideMark/>
          </w:tcPr>
          <w:p w14:paraId="0737D731"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r>
      <w:tr w:rsidR="00543B33" w:rsidRPr="00543B33" w14:paraId="6BE330E8" w14:textId="77777777" w:rsidTr="00543B33">
        <w:trPr>
          <w:trHeight w:val="300"/>
        </w:trPr>
        <w:tc>
          <w:tcPr>
            <w:tcW w:w="2292" w:type="dxa"/>
            <w:shd w:val="clear" w:color="auto" w:fill="auto"/>
            <w:noWrap/>
            <w:vAlign w:val="bottom"/>
            <w:hideMark/>
          </w:tcPr>
          <w:p w14:paraId="39ED33F2" w14:textId="77777777" w:rsidR="00543B33" w:rsidRPr="00543B33" w:rsidRDefault="00543B33" w:rsidP="00543B33">
            <w:pPr>
              <w:spacing w:before="0"/>
              <w:ind w:firstLine="0"/>
              <w:jc w:val="left"/>
              <w:rPr>
                <w:color w:val="000000"/>
                <w:sz w:val="22"/>
                <w:szCs w:val="22"/>
              </w:rPr>
            </w:pPr>
            <w:r w:rsidRPr="00543B33">
              <w:rPr>
                <w:color w:val="000000"/>
                <w:sz w:val="22"/>
                <w:szCs w:val="22"/>
              </w:rPr>
              <w:t>Cá Mó gù (Bolbometopon muricatum)</w:t>
            </w:r>
          </w:p>
        </w:tc>
        <w:tc>
          <w:tcPr>
            <w:tcW w:w="1417" w:type="dxa"/>
            <w:shd w:val="clear" w:color="auto" w:fill="auto"/>
            <w:noWrap/>
            <w:vAlign w:val="center"/>
            <w:hideMark/>
          </w:tcPr>
          <w:p w14:paraId="5BEEA880"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6DC30B51"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6E9613F1"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0E87E596"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145" w:type="dxa"/>
            <w:shd w:val="clear" w:color="auto" w:fill="auto"/>
            <w:noWrap/>
            <w:vAlign w:val="center"/>
            <w:hideMark/>
          </w:tcPr>
          <w:p w14:paraId="0E7F67AA"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64" w:type="dxa"/>
            <w:shd w:val="clear" w:color="auto" w:fill="auto"/>
            <w:noWrap/>
            <w:vAlign w:val="center"/>
            <w:hideMark/>
          </w:tcPr>
          <w:p w14:paraId="48B892C3"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r>
      <w:tr w:rsidR="00543B33" w:rsidRPr="00543B33" w14:paraId="248AFB45" w14:textId="77777777" w:rsidTr="00543B33">
        <w:trPr>
          <w:trHeight w:val="300"/>
        </w:trPr>
        <w:tc>
          <w:tcPr>
            <w:tcW w:w="2292" w:type="dxa"/>
            <w:shd w:val="clear" w:color="auto" w:fill="auto"/>
            <w:noWrap/>
            <w:vAlign w:val="bottom"/>
            <w:hideMark/>
          </w:tcPr>
          <w:p w14:paraId="05D82DF8" w14:textId="77777777" w:rsidR="00543B33" w:rsidRPr="00543B33" w:rsidRDefault="00543B33" w:rsidP="00543B33">
            <w:pPr>
              <w:spacing w:before="0"/>
              <w:ind w:firstLine="0"/>
              <w:jc w:val="left"/>
              <w:rPr>
                <w:color w:val="000000"/>
                <w:sz w:val="22"/>
                <w:szCs w:val="22"/>
              </w:rPr>
            </w:pPr>
            <w:r w:rsidRPr="00543B33">
              <w:rPr>
                <w:color w:val="000000"/>
                <w:sz w:val="22"/>
                <w:szCs w:val="22"/>
              </w:rPr>
              <w:t>Cá Bàng chài gù (Cheilinus undulatus)</w:t>
            </w:r>
          </w:p>
        </w:tc>
        <w:tc>
          <w:tcPr>
            <w:tcW w:w="1417" w:type="dxa"/>
            <w:shd w:val="clear" w:color="auto" w:fill="auto"/>
            <w:noWrap/>
            <w:vAlign w:val="center"/>
            <w:hideMark/>
          </w:tcPr>
          <w:p w14:paraId="516835F8"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25EB51BF"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4FABE061"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0FCBDAD5"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145" w:type="dxa"/>
            <w:shd w:val="clear" w:color="auto" w:fill="auto"/>
            <w:noWrap/>
            <w:vAlign w:val="center"/>
            <w:hideMark/>
          </w:tcPr>
          <w:p w14:paraId="1A96DEF2"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64" w:type="dxa"/>
            <w:shd w:val="clear" w:color="auto" w:fill="auto"/>
            <w:noWrap/>
            <w:vAlign w:val="center"/>
            <w:hideMark/>
          </w:tcPr>
          <w:p w14:paraId="28F39AEB"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r>
      <w:tr w:rsidR="00543B33" w:rsidRPr="00543B33" w14:paraId="424BA0AB" w14:textId="77777777" w:rsidTr="00543B33">
        <w:trPr>
          <w:trHeight w:val="300"/>
        </w:trPr>
        <w:tc>
          <w:tcPr>
            <w:tcW w:w="2292" w:type="dxa"/>
            <w:shd w:val="clear" w:color="auto" w:fill="auto"/>
            <w:noWrap/>
            <w:vAlign w:val="bottom"/>
            <w:hideMark/>
          </w:tcPr>
          <w:p w14:paraId="02D64E00" w14:textId="77777777" w:rsidR="00543B33" w:rsidRPr="00543B33" w:rsidRDefault="00543B33" w:rsidP="00543B33">
            <w:pPr>
              <w:spacing w:before="0"/>
              <w:ind w:firstLine="0"/>
              <w:jc w:val="left"/>
              <w:rPr>
                <w:color w:val="000000"/>
                <w:sz w:val="22"/>
                <w:szCs w:val="22"/>
              </w:rPr>
            </w:pPr>
            <w:r w:rsidRPr="00543B33">
              <w:rPr>
                <w:color w:val="000000"/>
                <w:sz w:val="22"/>
                <w:szCs w:val="22"/>
              </w:rPr>
              <w:t>Cá Bướm (Chaetodontidae)</w:t>
            </w:r>
          </w:p>
        </w:tc>
        <w:tc>
          <w:tcPr>
            <w:tcW w:w="1417" w:type="dxa"/>
            <w:shd w:val="clear" w:color="auto" w:fill="auto"/>
            <w:noWrap/>
            <w:vAlign w:val="center"/>
            <w:hideMark/>
          </w:tcPr>
          <w:p w14:paraId="727B17DC"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774F4629"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374391C0"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363B3A28"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1,5 ± 1,29 </w:t>
            </w:r>
          </w:p>
        </w:tc>
        <w:tc>
          <w:tcPr>
            <w:tcW w:w="1145" w:type="dxa"/>
            <w:shd w:val="clear" w:color="auto" w:fill="auto"/>
            <w:noWrap/>
            <w:vAlign w:val="center"/>
            <w:hideMark/>
          </w:tcPr>
          <w:p w14:paraId="1932EE58"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64" w:type="dxa"/>
            <w:shd w:val="clear" w:color="auto" w:fill="auto"/>
            <w:noWrap/>
            <w:vAlign w:val="center"/>
            <w:hideMark/>
          </w:tcPr>
          <w:p w14:paraId="51EE6954"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0,3 ± 0,8 </w:t>
            </w:r>
          </w:p>
        </w:tc>
      </w:tr>
      <w:tr w:rsidR="00543B33" w:rsidRPr="00543B33" w14:paraId="2E3A9797" w14:textId="77777777" w:rsidTr="00543B33">
        <w:trPr>
          <w:trHeight w:val="300"/>
        </w:trPr>
        <w:tc>
          <w:tcPr>
            <w:tcW w:w="2292" w:type="dxa"/>
            <w:shd w:val="clear" w:color="auto" w:fill="auto"/>
            <w:noWrap/>
            <w:vAlign w:val="bottom"/>
            <w:hideMark/>
          </w:tcPr>
          <w:p w14:paraId="6A5FA233" w14:textId="77777777" w:rsidR="00543B33" w:rsidRPr="00543B33" w:rsidRDefault="00543B33" w:rsidP="00543B33">
            <w:pPr>
              <w:spacing w:before="0"/>
              <w:ind w:firstLine="0"/>
              <w:jc w:val="left"/>
              <w:rPr>
                <w:color w:val="000000"/>
                <w:sz w:val="22"/>
                <w:szCs w:val="22"/>
              </w:rPr>
            </w:pPr>
            <w:r w:rsidRPr="00543B33">
              <w:rPr>
                <w:color w:val="000000"/>
                <w:sz w:val="22"/>
                <w:szCs w:val="22"/>
              </w:rPr>
              <w:t>Cá Kẽm (Haemulidae)</w:t>
            </w:r>
          </w:p>
        </w:tc>
        <w:tc>
          <w:tcPr>
            <w:tcW w:w="1417" w:type="dxa"/>
            <w:shd w:val="clear" w:color="auto" w:fill="auto"/>
            <w:noWrap/>
            <w:vAlign w:val="center"/>
            <w:hideMark/>
          </w:tcPr>
          <w:p w14:paraId="71DE75CF"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7E5A8CFE"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72DFE3C8"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12326512"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145" w:type="dxa"/>
            <w:shd w:val="clear" w:color="auto" w:fill="auto"/>
            <w:noWrap/>
            <w:vAlign w:val="center"/>
            <w:hideMark/>
          </w:tcPr>
          <w:p w14:paraId="325C2F4B"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64" w:type="dxa"/>
            <w:shd w:val="clear" w:color="auto" w:fill="auto"/>
            <w:noWrap/>
            <w:vAlign w:val="center"/>
            <w:hideMark/>
          </w:tcPr>
          <w:p w14:paraId="158F1C3A"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r>
      <w:tr w:rsidR="00543B33" w:rsidRPr="00543B33" w14:paraId="1EDFDC35" w14:textId="77777777" w:rsidTr="00543B33">
        <w:trPr>
          <w:trHeight w:val="300"/>
        </w:trPr>
        <w:tc>
          <w:tcPr>
            <w:tcW w:w="2292" w:type="dxa"/>
            <w:shd w:val="clear" w:color="auto" w:fill="auto"/>
            <w:noWrap/>
            <w:vAlign w:val="bottom"/>
            <w:hideMark/>
          </w:tcPr>
          <w:p w14:paraId="18D65061" w14:textId="77777777" w:rsidR="00543B33" w:rsidRPr="00543B33" w:rsidRDefault="00543B33" w:rsidP="00543B33">
            <w:pPr>
              <w:spacing w:before="0"/>
              <w:ind w:firstLine="0"/>
              <w:jc w:val="left"/>
              <w:rPr>
                <w:color w:val="000000"/>
                <w:sz w:val="22"/>
                <w:szCs w:val="22"/>
              </w:rPr>
            </w:pPr>
            <w:r w:rsidRPr="00543B33">
              <w:rPr>
                <w:color w:val="000000"/>
                <w:sz w:val="22"/>
                <w:szCs w:val="22"/>
              </w:rPr>
              <w:t>Cá Chình (Muraenidae)</w:t>
            </w:r>
          </w:p>
        </w:tc>
        <w:tc>
          <w:tcPr>
            <w:tcW w:w="1417" w:type="dxa"/>
            <w:shd w:val="clear" w:color="auto" w:fill="auto"/>
            <w:noWrap/>
            <w:vAlign w:val="center"/>
            <w:hideMark/>
          </w:tcPr>
          <w:p w14:paraId="70D64884"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67A8E164"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54DBB9D4"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0C74E790"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145" w:type="dxa"/>
            <w:shd w:val="clear" w:color="auto" w:fill="auto"/>
            <w:noWrap/>
            <w:vAlign w:val="center"/>
            <w:hideMark/>
          </w:tcPr>
          <w:p w14:paraId="7BE44837"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64" w:type="dxa"/>
            <w:shd w:val="clear" w:color="auto" w:fill="auto"/>
            <w:noWrap/>
            <w:vAlign w:val="center"/>
            <w:hideMark/>
          </w:tcPr>
          <w:p w14:paraId="7FB35C10"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r>
      <w:tr w:rsidR="00543B33" w:rsidRPr="00543B33" w14:paraId="6DCEFA5E" w14:textId="77777777" w:rsidTr="00543B33">
        <w:trPr>
          <w:trHeight w:val="300"/>
        </w:trPr>
        <w:tc>
          <w:tcPr>
            <w:tcW w:w="2292" w:type="dxa"/>
            <w:shd w:val="clear" w:color="auto" w:fill="auto"/>
            <w:noWrap/>
            <w:vAlign w:val="bottom"/>
            <w:hideMark/>
          </w:tcPr>
          <w:p w14:paraId="0D0FA39D" w14:textId="77777777" w:rsidR="00543B33" w:rsidRPr="00543B33" w:rsidRDefault="00543B33" w:rsidP="00543B33">
            <w:pPr>
              <w:spacing w:before="0"/>
              <w:ind w:firstLine="0"/>
              <w:jc w:val="left"/>
              <w:rPr>
                <w:color w:val="000000"/>
                <w:sz w:val="22"/>
                <w:szCs w:val="22"/>
              </w:rPr>
            </w:pPr>
            <w:r w:rsidRPr="00543B33">
              <w:rPr>
                <w:color w:val="000000"/>
                <w:sz w:val="22"/>
                <w:szCs w:val="22"/>
              </w:rPr>
              <w:t>Cá Hồng (Lutjanidae)</w:t>
            </w:r>
          </w:p>
        </w:tc>
        <w:tc>
          <w:tcPr>
            <w:tcW w:w="1417" w:type="dxa"/>
            <w:shd w:val="clear" w:color="auto" w:fill="auto"/>
            <w:noWrap/>
            <w:vAlign w:val="center"/>
            <w:hideMark/>
          </w:tcPr>
          <w:p w14:paraId="2C048704"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44BC7B25"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0DCD1A5A"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1078B55B"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145" w:type="dxa"/>
            <w:shd w:val="clear" w:color="auto" w:fill="auto"/>
            <w:noWrap/>
            <w:vAlign w:val="center"/>
            <w:hideMark/>
          </w:tcPr>
          <w:p w14:paraId="01D2228E"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9,5 ± 2,38 </w:t>
            </w:r>
          </w:p>
        </w:tc>
        <w:tc>
          <w:tcPr>
            <w:tcW w:w="1264" w:type="dxa"/>
            <w:shd w:val="clear" w:color="auto" w:fill="auto"/>
            <w:noWrap/>
            <w:vAlign w:val="center"/>
            <w:hideMark/>
          </w:tcPr>
          <w:p w14:paraId="7584416D"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1,9 ± 4,01 </w:t>
            </w:r>
          </w:p>
        </w:tc>
      </w:tr>
      <w:tr w:rsidR="00543B33" w:rsidRPr="00543B33" w14:paraId="3CEAE567" w14:textId="77777777" w:rsidTr="00543B33">
        <w:trPr>
          <w:trHeight w:val="300"/>
        </w:trPr>
        <w:tc>
          <w:tcPr>
            <w:tcW w:w="2292" w:type="dxa"/>
            <w:shd w:val="clear" w:color="auto" w:fill="auto"/>
            <w:noWrap/>
            <w:vAlign w:val="bottom"/>
            <w:hideMark/>
          </w:tcPr>
          <w:p w14:paraId="3867DE29" w14:textId="77777777" w:rsidR="00543B33" w:rsidRPr="00543B33" w:rsidRDefault="00543B33" w:rsidP="00543B33">
            <w:pPr>
              <w:spacing w:before="0"/>
              <w:ind w:firstLine="0"/>
              <w:jc w:val="left"/>
              <w:rPr>
                <w:color w:val="000000"/>
                <w:sz w:val="22"/>
                <w:szCs w:val="22"/>
              </w:rPr>
            </w:pPr>
            <w:r w:rsidRPr="00543B33">
              <w:rPr>
                <w:color w:val="000000"/>
                <w:sz w:val="22"/>
                <w:szCs w:val="22"/>
              </w:rPr>
              <w:t>Cá Thiên thần (Pomacanthidae)</w:t>
            </w:r>
          </w:p>
        </w:tc>
        <w:tc>
          <w:tcPr>
            <w:tcW w:w="1417" w:type="dxa"/>
            <w:shd w:val="clear" w:color="auto" w:fill="auto"/>
            <w:noWrap/>
            <w:vAlign w:val="center"/>
            <w:hideMark/>
          </w:tcPr>
          <w:p w14:paraId="03C2A809"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5DB50C47"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05A4E3AD"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21BF1C32"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145" w:type="dxa"/>
            <w:shd w:val="clear" w:color="auto" w:fill="auto"/>
            <w:noWrap/>
            <w:vAlign w:val="center"/>
            <w:hideMark/>
          </w:tcPr>
          <w:p w14:paraId="3BA9746B"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64" w:type="dxa"/>
            <w:shd w:val="clear" w:color="auto" w:fill="auto"/>
            <w:noWrap/>
            <w:vAlign w:val="center"/>
            <w:hideMark/>
          </w:tcPr>
          <w:p w14:paraId="6EE406EF"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r>
      <w:tr w:rsidR="00543B33" w:rsidRPr="00543B33" w14:paraId="4666BDF8" w14:textId="77777777" w:rsidTr="00543B33">
        <w:trPr>
          <w:trHeight w:val="300"/>
        </w:trPr>
        <w:tc>
          <w:tcPr>
            <w:tcW w:w="2292" w:type="dxa"/>
            <w:shd w:val="clear" w:color="auto" w:fill="auto"/>
            <w:noWrap/>
            <w:vAlign w:val="bottom"/>
            <w:hideMark/>
          </w:tcPr>
          <w:p w14:paraId="1A6F6D86" w14:textId="77777777" w:rsidR="00543B33" w:rsidRPr="00543B33" w:rsidRDefault="00543B33" w:rsidP="00543B33">
            <w:pPr>
              <w:spacing w:before="0"/>
              <w:ind w:firstLine="0"/>
              <w:jc w:val="left"/>
              <w:rPr>
                <w:color w:val="000000"/>
                <w:sz w:val="22"/>
                <w:szCs w:val="22"/>
              </w:rPr>
            </w:pPr>
            <w:r w:rsidRPr="00543B33">
              <w:rPr>
                <w:color w:val="000000"/>
                <w:sz w:val="22"/>
                <w:szCs w:val="22"/>
              </w:rPr>
              <w:t>Cá Dìa (Siganidae)</w:t>
            </w:r>
          </w:p>
        </w:tc>
        <w:tc>
          <w:tcPr>
            <w:tcW w:w="1417" w:type="dxa"/>
            <w:shd w:val="clear" w:color="auto" w:fill="auto"/>
            <w:noWrap/>
            <w:vAlign w:val="center"/>
            <w:hideMark/>
          </w:tcPr>
          <w:p w14:paraId="3FC95DA2"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0,75 ± 1,5 </w:t>
            </w:r>
          </w:p>
        </w:tc>
        <w:tc>
          <w:tcPr>
            <w:tcW w:w="1276" w:type="dxa"/>
            <w:shd w:val="clear" w:color="auto" w:fill="auto"/>
            <w:noWrap/>
            <w:vAlign w:val="center"/>
            <w:hideMark/>
          </w:tcPr>
          <w:p w14:paraId="2B19F348"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1D96EC6C"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 </w:t>
            </w:r>
          </w:p>
        </w:tc>
        <w:tc>
          <w:tcPr>
            <w:tcW w:w="1276" w:type="dxa"/>
            <w:shd w:val="clear" w:color="auto" w:fill="auto"/>
            <w:noWrap/>
            <w:vAlign w:val="center"/>
            <w:hideMark/>
          </w:tcPr>
          <w:p w14:paraId="41F8A7DA"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6,5 ± 7,9 </w:t>
            </w:r>
          </w:p>
        </w:tc>
        <w:tc>
          <w:tcPr>
            <w:tcW w:w="1145" w:type="dxa"/>
            <w:shd w:val="clear" w:color="auto" w:fill="auto"/>
            <w:noWrap/>
            <w:vAlign w:val="center"/>
            <w:hideMark/>
          </w:tcPr>
          <w:p w14:paraId="7B4C2E02"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21,25 ± 3,86 </w:t>
            </w:r>
          </w:p>
        </w:tc>
        <w:tc>
          <w:tcPr>
            <w:tcW w:w="1264" w:type="dxa"/>
            <w:shd w:val="clear" w:color="auto" w:fill="auto"/>
            <w:noWrap/>
            <w:vAlign w:val="center"/>
            <w:hideMark/>
          </w:tcPr>
          <w:p w14:paraId="348DFE6F" w14:textId="77777777" w:rsidR="00543B33" w:rsidRPr="00543B33" w:rsidRDefault="00543B33" w:rsidP="00543B33">
            <w:pPr>
              <w:spacing w:before="0"/>
              <w:ind w:firstLine="0"/>
              <w:jc w:val="center"/>
              <w:rPr>
                <w:color w:val="000000"/>
                <w:sz w:val="22"/>
                <w:szCs w:val="22"/>
              </w:rPr>
            </w:pPr>
            <w:r w:rsidRPr="00543B33">
              <w:rPr>
                <w:color w:val="000000"/>
                <w:sz w:val="22"/>
                <w:szCs w:val="22"/>
              </w:rPr>
              <w:t xml:space="preserve"> 5,7 ± 9,08 </w:t>
            </w:r>
          </w:p>
        </w:tc>
      </w:tr>
      <w:tr w:rsidR="00543B33" w:rsidRPr="00543B33" w14:paraId="732C4F23" w14:textId="77777777" w:rsidTr="00543B33">
        <w:trPr>
          <w:trHeight w:val="300"/>
        </w:trPr>
        <w:tc>
          <w:tcPr>
            <w:tcW w:w="2292" w:type="dxa"/>
            <w:shd w:val="clear" w:color="auto" w:fill="auto"/>
            <w:noWrap/>
            <w:vAlign w:val="bottom"/>
            <w:hideMark/>
          </w:tcPr>
          <w:p w14:paraId="6E929E2B" w14:textId="77777777" w:rsidR="00543B33" w:rsidRPr="00543B33" w:rsidRDefault="00543B33" w:rsidP="00543B33">
            <w:pPr>
              <w:spacing w:before="0"/>
              <w:ind w:firstLine="0"/>
              <w:jc w:val="left"/>
              <w:rPr>
                <w:b/>
                <w:bCs/>
                <w:color w:val="000000"/>
                <w:sz w:val="22"/>
                <w:szCs w:val="22"/>
              </w:rPr>
            </w:pPr>
            <w:r w:rsidRPr="00543B33">
              <w:rPr>
                <w:b/>
                <w:bCs/>
                <w:color w:val="000000"/>
                <w:sz w:val="22"/>
                <w:szCs w:val="22"/>
              </w:rPr>
              <w:t>Mật độ trung bình</w:t>
            </w:r>
          </w:p>
        </w:tc>
        <w:tc>
          <w:tcPr>
            <w:tcW w:w="1417" w:type="dxa"/>
            <w:shd w:val="clear" w:color="auto" w:fill="auto"/>
            <w:noWrap/>
            <w:vAlign w:val="center"/>
            <w:hideMark/>
          </w:tcPr>
          <w:p w14:paraId="09CAD7FA"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 xml:space="preserve"> 2 ± 1,41 </w:t>
            </w:r>
          </w:p>
        </w:tc>
        <w:tc>
          <w:tcPr>
            <w:tcW w:w="1276" w:type="dxa"/>
            <w:shd w:val="clear" w:color="auto" w:fill="auto"/>
            <w:noWrap/>
            <w:vAlign w:val="center"/>
            <w:hideMark/>
          </w:tcPr>
          <w:p w14:paraId="45CC4B24"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 xml:space="preserve"> 1 ± 0,82 </w:t>
            </w:r>
          </w:p>
        </w:tc>
        <w:tc>
          <w:tcPr>
            <w:tcW w:w="1276" w:type="dxa"/>
            <w:shd w:val="clear" w:color="auto" w:fill="auto"/>
            <w:noWrap/>
            <w:vAlign w:val="center"/>
            <w:hideMark/>
          </w:tcPr>
          <w:p w14:paraId="496B7C32"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 xml:space="preserve"> 2,5 ± 1,29 </w:t>
            </w:r>
          </w:p>
        </w:tc>
        <w:tc>
          <w:tcPr>
            <w:tcW w:w="1276" w:type="dxa"/>
            <w:shd w:val="clear" w:color="auto" w:fill="auto"/>
            <w:noWrap/>
            <w:vAlign w:val="center"/>
            <w:hideMark/>
          </w:tcPr>
          <w:p w14:paraId="3B885505"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 xml:space="preserve"> 14,25 ± 10,14 </w:t>
            </w:r>
          </w:p>
        </w:tc>
        <w:tc>
          <w:tcPr>
            <w:tcW w:w="1145" w:type="dxa"/>
            <w:shd w:val="clear" w:color="auto" w:fill="auto"/>
            <w:noWrap/>
            <w:vAlign w:val="center"/>
            <w:hideMark/>
          </w:tcPr>
          <w:p w14:paraId="783265E6"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 xml:space="preserve"> 40 ± 12,36 </w:t>
            </w:r>
          </w:p>
        </w:tc>
        <w:tc>
          <w:tcPr>
            <w:tcW w:w="1264" w:type="dxa"/>
            <w:shd w:val="clear" w:color="auto" w:fill="auto"/>
            <w:noWrap/>
            <w:vAlign w:val="center"/>
            <w:hideMark/>
          </w:tcPr>
          <w:p w14:paraId="407C1487"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 xml:space="preserve"> 11,95 ± 16,51 </w:t>
            </w:r>
          </w:p>
        </w:tc>
      </w:tr>
      <w:tr w:rsidR="00543B33" w:rsidRPr="00543B33" w14:paraId="2D52A8D7" w14:textId="77777777" w:rsidTr="00543B33">
        <w:trPr>
          <w:trHeight w:val="300"/>
        </w:trPr>
        <w:tc>
          <w:tcPr>
            <w:tcW w:w="2292" w:type="dxa"/>
            <w:shd w:val="clear" w:color="auto" w:fill="auto"/>
            <w:noWrap/>
            <w:vAlign w:val="bottom"/>
            <w:hideMark/>
          </w:tcPr>
          <w:p w14:paraId="05E4F897" w14:textId="77777777" w:rsidR="00543B33" w:rsidRPr="00543B33" w:rsidRDefault="00543B33" w:rsidP="00543B33">
            <w:pPr>
              <w:spacing w:before="0"/>
              <w:ind w:firstLine="0"/>
              <w:jc w:val="left"/>
              <w:rPr>
                <w:b/>
                <w:bCs/>
                <w:color w:val="000000"/>
                <w:sz w:val="22"/>
                <w:szCs w:val="22"/>
              </w:rPr>
            </w:pPr>
            <w:r w:rsidRPr="00543B33">
              <w:rPr>
                <w:b/>
                <w:bCs/>
                <w:color w:val="000000"/>
                <w:sz w:val="22"/>
                <w:szCs w:val="22"/>
              </w:rPr>
              <w:t>Mật độ cá thương phẩm</w:t>
            </w:r>
          </w:p>
        </w:tc>
        <w:tc>
          <w:tcPr>
            <w:tcW w:w="1417" w:type="dxa"/>
            <w:shd w:val="clear" w:color="auto" w:fill="auto"/>
            <w:noWrap/>
            <w:vAlign w:val="center"/>
            <w:hideMark/>
          </w:tcPr>
          <w:p w14:paraId="3C216A89"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 xml:space="preserve"> 2 ± 1,41 </w:t>
            </w:r>
          </w:p>
        </w:tc>
        <w:tc>
          <w:tcPr>
            <w:tcW w:w="1276" w:type="dxa"/>
            <w:shd w:val="clear" w:color="auto" w:fill="auto"/>
            <w:noWrap/>
            <w:vAlign w:val="center"/>
            <w:hideMark/>
          </w:tcPr>
          <w:p w14:paraId="6900CDA7"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 xml:space="preserve"> 1 ± 0,82 </w:t>
            </w:r>
          </w:p>
        </w:tc>
        <w:tc>
          <w:tcPr>
            <w:tcW w:w="1276" w:type="dxa"/>
            <w:shd w:val="clear" w:color="auto" w:fill="auto"/>
            <w:noWrap/>
            <w:vAlign w:val="center"/>
            <w:hideMark/>
          </w:tcPr>
          <w:p w14:paraId="5EDE6F3C"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 xml:space="preserve"> 2,5 ± 1,29 </w:t>
            </w:r>
          </w:p>
        </w:tc>
        <w:tc>
          <w:tcPr>
            <w:tcW w:w="1276" w:type="dxa"/>
            <w:shd w:val="clear" w:color="auto" w:fill="auto"/>
            <w:noWrap/>
            <w:vAlign w:val="center"/>
            <w:hideMark/>
          </w:tcPr>
          <w:p w14:paraId="165E3C66"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 xml:space="preserve"> 12,75 ± 9,03 </w:t>
            </w:r>
          </w:p>
        </w:tc>
        <w:tc>
          <w:tcPr>
            <w:tcW w:w="1145" w:type="dxa"/>
            <w:shd w:val="clear" w:color="auto" w:fill="auto"/>
            <w:noWrap/>
            <w:vAlign w:val="center"/>
            <w:hideMark/>
          </w:tcPr>
          <w:p w14:paraId="383FC23D"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 xml:space="preserve"> 40 ± 12,36 </w:t>
            </w:r>
          </w:p>
        </w:tc>
        <w:tc>
          <w:tcPr>
            <w:tcW w:w="1264" w:type="dxa"/>
            <w:shd w:val="clear" w:color="auto" w:fill="auto"/>
            <w:noWrap/>
            <w:vAlign w:val="center"/>
            <w:hideMark/>
          </w:tcPr>
          <w:p w14:paraId="010B65F2"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 xml:space="preserve"> 11,65 ± 16,38 </w:t>
            </w:r>
          </w:p>
        </w:tc>
      </w:tr>
      <w:tr w:rsidR="00543B33" w:rsidRPr="00543B33" w14:paraId="5730DE42" w14:textId="77777777" w:rsidTr="00543B33">
        <w:trPr>
          <w:trHeight w:val="300"/>
        </w:trPr>
        <w:tc>
          <w:tcPr>
            <w:tcW w:w="2292" w:type="dxa"/>
            <w:shd w:val="clear" w:color="auto" w:fill="auto"/>
            <w:noWrap/>
            <w:vAlign w:val="bottom"/>
            <w:hideMark/>
          </w:tcPr>
          <w:p w14:paraId="57241539" w14:textId="77777777" w:rsidR="00543B33" w:rsidRPr="00543B33" w:rsidRDefault="00543B33" w:rsidP="00543B33">
            <w:pPr>
              <w:spacing w:before="0"/>
              <w:ind w:firstLine="0"/>
              <w:jc w:val="left"/>
              <w:rPr>
                <w:b/>
                <w:bCs/>
                <w:color w:val="000000"/>
                <w:sz w:val="22"/>
                <w:szCs w:val="22"/>
              </w:rPr>
            </w:pPr>
            <w:r w:rsidRPr="00543B33">
              <w:rPr>
                <w:b/>
                <w:bCs/>
                <w:color w:val="000000"/>
                <w:sz w:val="22"/>
                <w:szCs w:val="22"/>
              </w:rPr>
              <w:t>Mật độ cá cảnh</w:t>
            </w:r>
          </w:p>
        </w:tc>
        <w:tc>
          <w:tcPr>
            <w:tcW w:w="1417" w:type="dxa"/>
            <w:shd w:val="clear" w:color="auto" w:fill="auto"/>
            <w:noWrap/>
            <w:vAlign w:val="center"/>
            <w:hideMark/>
          </w:tcPr>
          <w:p w14:paraId="1E4F1E3D"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 xml:space="preserve">                  - </w:t>
            </w:r>
          </w:p>
        </w:tc>
        <w:tc>
          <w:tcPr>
            <w:tcW w:w="1276" w:type="dxa"/>
            <w:shd w:val="clear" w:color="auto" w:fill="auto"/>
            <w:noWrap/>
            <w:vAlign w:val="center"/>
            <w:hideMark/>
          </w:tcPr>
          <w:p w14:paraId="5C47C2F4"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 xml:space="preserve">                - </w:t>
            </w:r>
          </w:p>
        </w:tc>
        <w:tc>
          <w:tcPr>
            <w:tcW w:w="1276" w:type="dxa"/>
            <w:shd w:val="clear" w:color="auto" w:fill="auto"/>
            <w:noWrap/>
            <w:vAlign w:val="center"/>
            <w:hideMark/>
          </w:tcPr>
          <w:p w14:paraId="480EFEB4"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 xml:space="preserve">                    - </w:t>
            </w:r>
          </w:p>
        </w:tc>
        <w:tc>
          <w:tcPr>
            <w:tcW w:w="1276" w:type="dxa"/>
            <w:shd w:val="clear" w:color="auto" w:fill="auto"/>
            <w:noWrap/>
            <w:vAlign w:val="center"/>
            <w:hideMark/>
          </w:tcPr>
          <w:p w14:paraId="024E2718"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 xml:space="preserve"> 1,5 ± 1,29 </w:t>
            </w:r>
          </w:p>
        </w:tc>
        <w:tc>
          <w:tcPr>
            <w:tcW w:w="1145" w:type="dxa"/>
            <w:shd w:val="clear" w:color="auto" w:fill="auto"/>
            <w:noWrap/>
            <w:vAlign w:val="center"/>
            <w:hideMark/>
          </w:tcPr>
          <w:p w14:paraId="0B3E862F"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 xml:space="preserve">                - </w:t>
            </w:r>
          </w:p>
        </w:tc>
        <w:tc>
          <w:tcPr>
            <w:tcW w:w="1264" w:type="dxa"/>
            <w:shd w:val="clear" w:color="auto" w:fill="auto"/>
            <w:noWrap/>
            <w:vAlign w:val="center"/>
            <w:hideMark/>
          </w:tcPr>
          <w:p w14:paraId="78AE70F8"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 xml:space="preserve"> 0,3 ± 0,8 </w:t>
            </w:r>
          </w:p>
        </w:tc>
      </w:tr>
    </w:tbl>
    <w:p w14:paraId="08CB6492" w14:textId="77777777" w:rsidR="00543B33" w:rsidRPr="00334E11" w:rsidRDefault="00543B33" w:rsidP="00543B33">
      <w:pPr>
        <w:rPr>
          <w:iCs/>
          <w:szCs w:val="28"/>
        </w:rPr>
      </w:pPr>
      <w:r w:rsidRPr="00A70311">
        <w:rPr>
          <w:iCs/>
          <w:szCs w:val="28"/>
        </w:rPr>
        <w:t>-</w:t>
      </w:r>
      <w:r>
        <w:rPr>
          <w:iCs/>
          <w:szCs w:val="28"/>
        </w:rPr>
        <w:t xml:space="preserve"> </w:t>
      </w:r>
      <w:r w:rsidRPr="00D048D6">
        <w:rPr>
          <w:iCs/>
          <w:szCs w:val="28"/>
        </w:rPr>
        <w:t xml:space="preserve">Mật độ cá rạn san hô trung bình tại </w:t>
      </w:r>
      <w:r>
        <w:rPr>
          <w:iCs/>
          <w:szCs w:val="28"/>
        </w:rPr>
        <w:t>05</w:t>
      </w:r>
      <w:r w:rsidRPr="00D048D6">
        <w:rPr>
          <w:iCs/>
          <w:szCs w:val="28"/>
        </w:rPr>
        <w:t xml:space="preserve"> </w:t>
      </w:r>
      <w:r w:rsidRPr="00334E11">
        <w:rPr>
          <w:iCs/>
          <w:szCs w:val="28"/>
        </w:rPr>
        <w:t xml:space="preserve">điểm giám sát đạt </w:t>
      </w:r>
      <w:r w:rsidRPr="00CA6CF8">
        <w:rPr>
          <w:color w:val="000000"/>
          <w:szCs w:val="28"/>
        </w:rPr>
        <w:t>11,95 ± 16,51</w:t>
      </w:r>
      <w:r w:rsidRPr="00CA6CF8">
        <w:rPr>
          <w:b/>
          <w:bCs/>
          <w:color w:val="000000"/>
          <w:szCs w:val="28"/>
        </w:rPr>
        <w:t xml:space="preserve"> </w:t>
      </w:r>
      <w:r w:rsidRPr="00334E11">
        <w:rPr>
          <w:iCs/>
          <w:szCs w:val="28"/>
        </w:rPr>
        <w:t>cá thể/100m</w:t>
      </w:r>
      <w:r w:rsidRPr="00334E11">
        <w:rPr>
          <w:iCs/>
          <w:szCs w:val="28"/>
          <w:vertAlign w:val="superscript"/>
        </w:rPr>
        <w:t>2</w:t>
      </w:r>
      <w:r w:rsidRPr="00334E11">
        <w:rPr>
          <w:iCs/>
          <w:szCs w:val="28"/>
        </w:rPr>
        <w:t>, cao nhất tại hòn Vành với mật độ nhiều hơn cả (</w:t>
      </w:r>
      <w:r w:rsidRPr="00CA6CF8">
        <w:rPr>
          <w:color w:val="000000"/>
          <w:szCs w:val="28"/>
        </w:rPr>
        <w:t>40 ± 12,36</w:t>
      </w:r>
      <w:r>
        <w:rPr>
          <w:b/>
          <w:bCs/>
          <w:color w:val="000000"/>
          <w:sz w:val="22"/>
          <w:szCs w:val="22"/>
        </w:rPr>
        <w:t xml:space="preserve"> </w:t>
      </w:r>
      <w:r w:rsidRPr="00334E11">
        <w:rPr>
          <w:color w:val="000000"/>
          <w:szCs w:val="28"/>
        </w:rPr>
        <w:t>cá thể</w:t>
      </w:r>
      <w:r w:rsidRPr="00334E11">
        <w:rPr>
          <w:iCs/>
          <w:szCs w:val="28"/>
        </w:rPr>
        <w:t>/100m</w:t>
      </w:r>
      <w:r w:rsidRPr="00334E11">
        <w:rPr>
          <w:iCs/>
          <w:szCs w:val="28"/>
          <w:vertAlign w:val="superscript"/>
        </w:rPr>
        <w:t>2</w:t>
      </w:r>
      <w:r w:rsidRPr="00334E11">
        <w:rPr>
          <w:iCs/>
          <w:szCs w:val="28"/>
        </w:rPr>
        <w:t xml:space="preserve">), thấp nhất ở Mang Khơi </w:t>
      </w:r>
      <w:r>
        <w:rPr>
          <w:b/>
          <w:bCs/>
          <w:color w:val="000000"/>
          <w:sz w:val="22"/>
          <w:szCs w:val="22"/>
        </w:rPr>
        <w:t xml:space="preserve"> </w:t>
      </w:r>
      <w:r w:rsidRPr="00CA6CF8">
        <w:rPr>
          <w:color w:val="000000"/>
          <w:szCs w:val="28"/>
        </w:rPr>
        <w:t>1 ± 0,82</w:t>
      </w:r>
      <w:r>
        <w:rPr>
          <w:b/>
          <w:bCs/>
          <w:color w:val="000000"/>
          <w:sz w:val="22"/>
          <w:szCs w:val="22"/>
        </w:rPr>
        <w:t xml:space="preserve"> </w:t>
      </w:r>
      <w:r w:rsidRPr="00334E11">
        <w:rPr>
          <w:iCs/>
          <w:szCs w:val="28"/>
        </w:rPr>
        <w:t>cá thể/100m</w:t>
      </w:r>
      <w:r w:rsidRPr="00334E11">
        <w:rPr>
          <w:iCs/>
          <w:szCs w:val="28"/>
          <w:vertAlign w:val="superscript"/>
        </w:rPr>
        <w:t>2</w:t>
      </w:r>
      <w:r w:rsidRPr="00334E11">
        <w:rPr>
          <w:iCs/>
          <w:szCs w:val="28"/>
        </w:rPr>
        <w:t>.</w:t>
      </w:r>
    </w:p>
    <w:p w14:paraId="7DDDD94D" w14:textId="77777777" w:rsidR="00543B33" w:rsidRPr="00334E11" w:rsidRDefault="00543B33" w:rsidP="00543B33">
      <w:pPr>
        <w:spacing w:after="120"/>
        <w:rPr>
          <w:iCs/>
          <w:szCs w:val="28"/>
        </w:rPr>
      </w:pPr>
      <w:r w:rsidRPr="00334E11">
        <w:rPr>
          <w:iCs/>
          <w:szCs w:val="28"/>
        </w:rPr>
        <w:t>- Tại các địa điểm giám sát, chiếm phần lớn là nhóm cá thương phẩm có giá trị kinh tế (cá Dìa, cá Mú), riêng nhóm cá cảnh theo kết quả giám sát chỉ chiếm số lượng rất ít trung bình chưa đến 1 cá thể/100m</w:t>
      </w:r>
      <w:r w:rsidRPr="00334E11">
        <w:rPr>
          <w:iCs/>
          <w:szCs w:val="28"/>
          <w:vertAlign w:val="superscript"/>
        </w:rPr>
        <w:t>2</w:t>
      </w:r>
      <w:r w:rsidRPr="00334E11">
        <w:rPr>
          <w:iCs/>
          <w:szCs w:val="28"/>
        </w:rPr>
        <w:t>, phân bố tại hòn Thiên Môn.</w:t>
      </w:r>
    </w:p>
    <w:p w14:paraId="42E65BE1" w14:textId="77777777" w:rsidR="00F55EB0" w:rsidRDefault="00543B33" w:rsidP="00F55EB0">
      <w:pPr>
        <w:rPr>
          <w:szCs w:val="28"/>
        </w:rPr>
      </w:pPr>
      <w:r>
        <w:rPr>
          <w:szCs w:val="28"/>
        </w:rPr>
        <w:t>- So sánh với kỳ giám sát trước:</w:t>
      </w:r>
    </w:p>
    <w:p w14:paraId="1A5F98CA" w14:textId="77777777" w:rsidR="00543B33" w:rsidRPr="00AE649B" w:rsidRDefault="00543B33" w:rsidP="00543B33">
      <w:pPr>
        <w:spacing w:after="120"/>
        <w:rPr>
          <w:b/>
          <w:bCs/>
          <w:szCs w:val="28"/>
        </w:rPr>
      </w:pPr>
      <w:r w:rsidRPr="00543B33">
        <w:rPr>
          <w:i/>
          <w:szCs w:val="28"/>
        </w:rPr>
        <w:t>+ Sự thay đổi về mật độ cá Mú:</w:t>
      </w:r>
      <w:r>
        <w:rPr>
          <w:szCs w:val="28"/>
        </w:rPr>
        <w:t xml:space="preserve"> </w:t>
      </w:r>
      <w:r w:rsidRPr="00AE649B">
        <w:rPr>
          <w:szCs w:val="28"/>
        </w:rPr>
        <w:t>So sánh kết quả mật độ cá mú trong 02 năm ta thấy: Có 04/05 địa điểm số lượng cá mú đều tăng so với năm 2022, cụ thể tại địa điểm hòn Vành năm 2022 là 1,5 cá thể/100m</w:t>
      </w:r>
      <w:r w:rsidRPr="00AE649B">
        <w:rPr>
          <w:szCs w:val="28"/>
          <w:vertAlign w:val="superscript"/>
        </w:rPr>
        <w:t>2</w:t>
      </w:r>
      <w:r w:rsidRPr="00AE649B">
        <w:rPr>
          <w:szCs w:val="28"/>
        </w:rPr>
        <w:t>, năm 2023 số lượng cá ghi nhận tại địa điểm này cao gấp 6 lần (9,25 cá thể/100m</w:t>
      </w:r>
      <w:r w:rsidRPr="00AE649B">
        <w:rPr>
          <w:szCs w:val="28"/>
          <w:vertAlign w:val="superscript"/>
        </w:rPr>
        <w:t>2</w:t>
      </w:r>
      <w:r w:rsidRPr="00AE649B">
        <w:rPr>
          <w:szCs w:val="28"/>
        </w:rPr>
        <w:t>); tại hòn Thiên Môn số lượng cá mú năm 2023 (5,75 cá thể/100m</w:t>
      </w:r>
      <w:r w:rsidRPr="00AE649B">
        <w:rPr>
          <w:szCs w:val="28"/>
          <w:vertAlign w:val="superscript"/>
        </w:rPr>
        <w:t>2</w:t>
      </w:r>
      <w:r w:rsidRPr="00AE649B">
        <w:rPr>
          <w:szCs w:val="28"/>
        </w:rPr>
        <w:t>) tăng gấp 5 lần so với năm 2022 (1 cá thể/100m</w:t>
      </w:r>
      <w:r w:rsidRPr="00AE649B">
        <w:rPr>
          <w:szCs w:val="28"/>
          <w:vertAlign w:val="superscript"/>
        </w:rPr>
        <w:t>2</w:t>
      </w:r>
      <w:r w:rsidRPr="00AE649B">
        <w:rPr>
          <w:szCs w:val="28"/>
        </w:rPr>
        <w:t>), còn lại các địa điểm khác đều tăng tuy nhiên số lượng tăng không đáng kể.</w:t>
      </w:r>
    </w:p>
    <w:p w14:paraId="60752CE3" w14:textId="77777777" w:rsidR="00543B33" w:rsidRDefault="00543B33" w:rsidP="00543B33">
      <w:pPr>
        <w:ind w:firstLine="0"/>
        <w:jc w:val="center"/>
        <w:rPr>
          <w:szCs w:val="28"/>
        </w:rPr>
      </w:pPr>
      <w:r w:rsidRPr="00AE649B">
        <w:rPr>
          <w:noProof/>
          <w:szCs w:val="28"/>
        </w:rPr>
        <w:lastRenderedPageBreak/>
        <w:drawing>
          <wp:inline distT="0" distB="0" distL="0" distR="0" wp14:anchorId="6A292C69" wp14:editId="4899A517">
            <wp:extent cx="4568825" cy="2740025"/>
            <wp:effectExtent l="0" t="0" r="3175" b="3175"/>
            <wp:docPr id="11331" name="Chart 113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A47E074" w14:textId="77777777" w:rsidR="00543B33" w:rsidRDefault="00543B33" w:rsidP="00543B33">
      <w:pPr>
        <w:ind w:firstLine="0"/>
        <w:jc w:val="left"/>
        <w:rPr>
          <w:szCs w:val="28"/>
        </w:rPr>
      </w:pPr>
    </w:p>
    <w:p w14:paraId="027A6968" w14:textId="77777777" w:rsidR="00543B33" w:rsidRPr="00AE649B" w:rsidRDefault="00543B33" w:rsidP="00543B33">
      <w:pPr>
        <w:spacing w:after="120"/>
        <w:rPr>
          <w:szCs w:val="28"/>
        </w:rPr>
      </w:pPr>
      <w:r>
        <w:rPr>
          <w:szCs w:val="28"/>
        </w:rPr>
        <w:t xml:space="preserve">+ Sự thay đổi mật độ cá Dìa: </w:t>
      </w:r>
      <w:r w:rsidRPr="00AE649B">
        <w:rPr>
          <w:szCs w:val="28"/>
        </w:rPr>
        <w:t xml:space="preserve">So sánh kết quả mật độ cá Dìa năm 2022, và 2023 </w:t>
      </w:r>
      <w:r w:rsidRPr="00AE649B">
        <w:rPr>
          <w:i/>
          <w:iCs/>
          <w:szCs w:val="28"/>
        </w:rPr>
        <w:t>(hình 4)</w:t>
      </w:r>
      <w:r w:rsidRPr="00AE649B">
        <w:rPr>
          <w:szCs w:val="28"/>
        </w:rPr>
        <w:t xml:space="preserve"> có sự biến động lớn về mật độ tại địa điểm hòn Vành, năm 2022 không ghi nhận cá thể cá Dìa nào tại địa điểm, tuy nhiên năm 2023 số lượng cá Dìa tại địa điểm này tăng lên đột biến (21,25 cá thể/100m</w:t>
      </w:r>
      <w:r w:rsidRPr="00AE649B">
        <w:rPr>
          <w:szCs w:val="28"/>
          <w:vertAlign w:val="superscript"/>
        </w:rPr>
        <w:t>2</w:t>
      </w:r>
      <w:r w:rsidRPr="00AE649B">
        <w:rPr>
          <w:szCs w:val="28"/>
        </w:rPr>
        <w:t>); tại địa điểm hòn Thiên Môn mật độ cá Dìa năm 2023 (6,50 cá thể/100m</w:t>
      </w:r>
      <w:r w:rsidRPr="00AE649B">
        <w:rPr>
          <w:szCs w:val="28"/>
          <w:vertAlign w:val="superscript"/>
        </w:rPr>
        <w:t>2</w:t>
      </w:r>
      <w:r w:rsidRPr="00AE649B">
        <w:rPr>
          <w:szCs w:val="28"/>
        </w:rPr>
        <w:t>) tăng gần gấp 2,5 lần so với năm 2022 (2,75 cá thể/100m</w:t>
      </w:r>
      <w:r w:rsidRPr="00AE649B">
        <w:rPr>
          <w:szCs w:val="28"/>
          <w:vertAlign w:val="superscript"/>
        </w:rPr>
        <w:t>2</w:t>
      </w:r>
      <w:r w:rsidRPr="00AE649B">
        <w:rPr>
          <w:szCs w:val="28"/>
        </w:rPr>
        <w:t>), tại 02 địa điểm Mang Khơi và Bảng tin năm 2023 không ghi nhận được loài này, tại Cái Lim cạn năm 2023 ghi nhận sự có mặt của loài tuy nhiên số lượng loài không đáng kể.</w:t>
      </w:r>
    </w:p>
    <w:p w14:paraId="2D2A7527" w14:textId="77777777" w:rsidR="00543B33" w:rsidRDefault="00543B33" w:rsidP="00543B33">
      <w:pPr>
        <w:ind w:firstLine="0"/>
        <w:jc w:val="center"/>
        <w:rPr>
          <w:szCs w:val="28"/>
        </w:rPr>
      </w:pPr>
      <w:r w:rsidRPr="00FB6A44">
        <w:rPr>
          <w:noProof/>
        </w:rPr>
        <w:drawing>
          <wp:inline distT="0" distB="0" distL="0" distR="0" wp14:anchorId="495F413E" wp14:editId="6656B1DA">
            <wp:extent cx="4568825" cy="2740025"/>
            <wp:effectExtent l="0" t="0" r="3175" b="3175"/>
            <wp:docPr id="11332" name="Chart 113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0DD1FC1" w14:textId="77777777" w:rsidR="00543B33" w:rsidRDefault="00543B33" w:rsidP="00543B33">
      <w:pPr>
        <w:ind w:firstLine="709"/>
        <w:jc w:val="left"/>
        <w:rPr>
          <w:szCs w:val="28"/>
        </w:rPr>
      </w:pPr>
      <w:r w:rsidRPr="00543B33">
        <w:rPr>
          <w:b/>
          <w:szCs w:val="28"/>
        </w:rPr>
        <w:t>3.</w:t>
      </w:r>
      <w:r>
        <w:rPr>
          <w:szCs w:val="28"/>
        </w:rPr>
        <w:t xml:space="preserve"> </w:t>
      </w:r>
      <w:r w:rsidRPr="00D048D6">
        <w:rPr>
          <w:b/>
          <w:bCs/>
          <w:iCs/>
          <w:szCs w:val="28"/>
        </w:rPr>
        <w:t>Mật độ động vật đáy không xương sống kích thước lớn trên rạn</w:t>
      </w:r>
    </w:p>
    <w:tbl>
      <w:tblPr>
        <w:tblW w:w="9784" w:type="dxa"/>
        <w:tblInd w:w="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0"/>
        <w:gridCol w:w="1276"/>
        <w:gridCol w:w="1276"/>
        <w:gridCol w:w="1265"/>
        <w:gridCol w:w="1276"/>
        <w:gridCol w:w="1276"/>
        <w:gridCol w:w="1275"/>
      </w:tblGrid>
      <w:tr w:rsidR="00543B33" w:rsidRPr="00543B33" w14:paraId="77DFAE54" w14:textId="77777777" w:rsidTr="00543B33">
        <w:trPr>
          <w:trHeight w:val="300"/>
        </w:trPr>
        <w:tc>
          <w:tcPr>
            <w:tcW w:w="2140" w:type="dxa"/>
            <w:shd w:val="clear" w:color="D9E1F2" w:fill="D9E1F2"/>
            <w:noWrap/>
            <w:vAlign w:val="center"/>
            <w:hideMark/>
          </w:tcPr>
          <w:p w14:paraId="4E17FDA3"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Chỉ tiêu giám sát</w:t>
            </w:r>
          </w:p>
        </w:tc>
        <w:tc>
          <w:tcPr>
            <w:tcW w:w="1276" w:type="dxa"/>
            <w:shd w:val="clear" w:color="D9E1F2" w:fill="D9E1F2"/>
            <w:noWrap/>
            <w:vAlign w:val="center"/>
            <w:hideMark/>
          </w:tcPr>
          <w:p w14:paraId="096A3DD8"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Bảng tin</w:t>
            </w:r>
          </w:p>
        </w:tc>
        <w:tc>
          <w:tcPr>
            <w:tcW w:w="1276" w:type="dxa"/>
            <w:shd w:val="clear" w:color="D9E1F2" w:fill="D9E1F2"/>
            <w:noWrap/>
            <w:vAlign w:val="center"/>
            <w:hideMark/>
          </w:tcPr>
          <w:p w14:paraId="4BD342F6"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Cái Lim cạn</w:t>
            </w:r>
          </w:p>
        </w:tc>
        <w:tc>
          <w:tcPr>
            <w:tcW w:w="1265" w:type="dxa"/>
            <w:shd w:val="clear" w:color="D9E1F2" w:fill="D9E1F2"/>
            <w:noWrap/>
            <w:vAlign w:val="center"/>
            <w:hideMark/>
          </w:tcPr>
          <w:p w14:paraId="02BCB9C1"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Hòn Vành con</w:t>
            </w:r>
          </w:p>
        </w:tc>
        <w:tc>
          <w:tcPr>
            <w:tcW w:w="1276" w:type="dxa"/>
            <w:shd w:val="clear" w:color="D9E1F2" w:fill="D9E1F2"/>
            <w:noWrap/>
            <w:vAlign w:val="center"/>
            <w:hideMark/>
          </w:tcPr>
          <w:p w14:paraId="1D2EC12F"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Mang Khơi</w:t>
            </w:r>
          </w:p>
        </w:tc>
        <w:tc>
          <w:tcPr>
            <w:tcW w:w="1276" w:type="dxa"/>
            <w:shd w:val="clear" w:color="D9E1F2" w:fill="D9E1F2"/>
            <w:noWrap/>
            <w:vAlign w:val="center"/>
            <w:hideMark/>
          </w:tcPr>
          <w:p w14:paraId="25B5F807"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Thiên Môn</w:t>
            </w:r>
          </w:p>
        </w:tc>
        <w:tc>
          <w:tcPr>
            <w:tcW w:w="1275" w:type="dxa"/>
            <w:shd w:val="clear" w:color="D9E1F2" w:fill="D9E1F2"/>
            <w:noWrap/>
            <w:vAlign w:val="center"/>
            <w:hideMark/>
          </w:tcPr>
          <w:p w14:paraId="50F8E7C1"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Trung bình</w:t>
            </w:r>
          </w:p>
        </w:tc>
      </w:tr>
      <w:tr w:rsidR="00543B33" w:rsidRPr="00543B33" w14:paraId="463F22FA" w14:textId="77777777" w:rsidTr="00543B33">
        <w:trPr>
          <w:trHeight w:val="300"/>
        </w:trPr>
        <w:tc>
          <w:tcPr>
            <w:tcW w:w="2140" w:type="dxa"/>
            <w:shd w:val="clear" w:color="auto" w:fill="auto"/>
            <w:noWrap/>
            <w:vAlign w:val="bottom"/>
            <w:hideMark/>
          </w:tcPr>
          <w:p w14:paraId="5B2FB6D6" w14:textId="77777777" w:rsidR="00543B33" w:rsidRPr="00543B33" w:rsidRDefault="00543B33" w:rsidP="00543B33">
            <w:pPr>
              <w:spacing w:before="0"/>
              <w:ind w:firstLine="0"/>
              <w:jc w:val="left"/>
              <w:rPr>
                <w:color w:val="000000"/>
                <w:sz w:val="22"/>
                <w:szCs w:val="22"/>
              </w:rPr>
            </w:pPr>
            <w:r w:rsidRPr="00543B33">
              <w:rPr>
                <w:color w:val="000000"/>
                <w:sz w:val="22"/>
                <w:szCs w:val="22"/>
              </w:rPr>
              <w:t>Ốc tù và (Charonia  tritonis)</w:t>
            </w:r>
          </w:p>
        </w:tc>
        <w:tc>
          <w:tcPr>
            <w:tcW w:w="1276" w:type="dxa"/>
            <w:shd w:val="clear" w:color="auto" w:fill="auto"/>
            <w:noWrap/>
            <w:vAlign w:val="center"/>
            <w:hideMark/>
          </w:tcPr>
          <w:p w14:paraId="5086265A"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457A3924"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65" w:type="dxa"/>
            <w:shd w:val="clear" w:color="auto" w:fill="auto"/>
            <w:noWrap/>
            <w:vAlign w:val="center"/>
            <w:hideMark/>
          </w:tcPr>
          <w:p w14:paraId="7CEEE9E0"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748F215F"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3200220A"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5" w:type="dxa"/>
            <w:shd w:val="clear" w:color="auto" w:fill="auto"/>
            <w:noWrap/>
            <w:vAlign w:val="center"/>
            <w:hideMark/>
          </w:tcPr>
          <w:p w14:paraId="4A269C18"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r>
      <w:tr w:rsidR="00543B33" w:rsidRPr="00543B33" w14:paraId="6BA59A6E" w14:textId="77777777" w:rsidTr="00543B33">
        <w:trPr>
          <w:trHeight w:val="300"/>
        </w:trPr>
        <w:tc>
          <w:tcPr>
            <w:tcW w:w="2140" w:type="dxa"/>
            <w:shd w:val="clear" w:color="auto" w:fill="auto"/>
            <w:noWrap/>
            <w:vAlign w:val="bottom"/>
            <w:hideMark/>
          </w:tcPr>
          <w:p w14:paraId="7F2DBDFD" w14:textId="77777777" w:rsidR="00543B33" w:rsidRPr="00543B33" w:rsidRDefault="00543B33" w:rsidP="00543B33">
            <w:pPr>
              <w:spacing w:before="0"/>
              <w:ind w:firstLine="0"/>
              <w:jc w:val="left"/>
              <w:rPr>
                <w:color w:val="000000"/>
                <w:sz w:val="22"/>
                <w:szCs w:val="22"/>
              </w:rPr>
            </w:pPr>
            <w:r w:rsidRPr="00543B33">
              <w:rPr>
                <w:color w:val="000000"/>
                <w:sz w:val="22"/>
                <w:szCs w:val="22"/>
              </w:rPr>
              <w:t>Trai tai tượng (Tridacna sp)</w:t>
            </w:r>
          </w:p>
        </w:tc>
        <w:tc>
          <w:tcPr>
            <w:tcW w:w="1276" w:type="dxa"/>
            <w:shd w:val="clear" w:color="auto" w:fill="auto"/>
            <w:noWrap/>
            <w:vAlign w:val="center"/>
            <w:hideMark/>
          </w:tcPr>
          <w:p w14:paraId="18DE85B4"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2BBC085C"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65" w:type="dxa"/>
            <w:shd w:val="clear" w:color="auto" w:fill="auto"/>
            <w:noWrap/>
            <w:vAlign w:val="center"/>
            <w:hideMark/>
          </w:tcPr>
          <w:p w14:paraId="67996D36"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03FFAEE0"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02E47D54"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5" w:type="dxa"/>
            <w:shd w:val="clear" w:color="auto" w:fill="auto"/>
            <w:noWrap/>
            <w:vAlign w:val="center"/>
            <w:hideMark/>
          </w:tcPr>
          <w:p w14:paraId="12A8AA9A"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r>
      <w:tr w:rsidR="00543B33" w:rsidRPr="00543B33" w14:paraId="2CB3CDC3" w14:textId="77777777" w:rsidTr="00543B33">
        <w:trPr>
          <w:trHeight w:val="300"/>
        </w:trPr>
        <w:tc>
          <w:tcPr>
            <w:tcW w:w="2140" w:type="dxa"/>
            <w:shd w:val="clear" w:color="auto" w:fill="auto"/>
            <w:noWrap/>
            <w:vAlign w:val="bottom"/>
            <w:hideMark/>
          </w:tcPr>
          <w:p w14:paraId="4B225F8D" w14:textId="77777777" w:rsidR="00543B33" w:rsidRPr="00543B33" w:rsidRDefault="00543B33" w:rsidP="00543B33">
            <w:pPr>
              <w:spacing w:before="0"/>
              <w:ind w:firstLine="0"/>
              <w:jc w:val="left"/>
              <w:rPr>
                <w:color w:val="000000"/>
                <w:sz w:val="22"/>
                <w:szCs w:val="22"/>
              </w:rPr>
            </w:pPr>
            <w:r w:rsidRPr="00543B33">
              <w:rPr>
                <w:color w:val="000000"/>
                <w:sz w:val="22"/>
                <w:szCs w:val="22"/>
              </w:rPr>
              <w:lastRenderedPageBreak/>
              <w:t>Ốc Đụn (Trochus spp)</w:t>
            </w:r>
          </w:p>
        </w:tc>
        <w:tc>
          <w:tcPr>
            <w:tcW w:w="1276" w:type="dxa"/>
            <w:shd w:val="clear" w:color="auto" w:fill="auto"/>
            <w:noWrap/>
            <w:vAlign w:val="center"/>
            <w:hideMark/>
          </w:tcPr>
          <w:p w14:paraId="00B88C27"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42E5652C" w14:textId="77777777" w:rsidR="00543B33" w:rsidRPr="00543B33" w:rsidRDefault="00543B33" w:rsidP="00543B33">
            <w:pPr>
              <w:spacing w:before="0"/>
              <w:ind w:firstLine="0"/>
              <w:jc w:val="center"/>
              <w:rPr>
                <w:color w:val="000000"/>
                <w:sz w:val="22"/>
                <w:szCs w:val="22"/>
              </w:rPr>
            </w:pPr>
            <w:r w:rsidRPr="00543B33">
              <w:rPr>
                <w:color w:val="000000"/>
                <w:sz w:val="22"/>
                <w:szCs w:val="22"/>
              </w:rPr>
              <w:t>6,5 ± 13</w:t>
            </w:r>
          </w:p>
        </w:tc>
        <w:tc>
          <w:tcPr>
            <w:tcW w:w="1265" w:type="dxa"/>
            <w:shd w:val="clear" w:color="auto" w:fill="auto"/>
            <w:noWrap/>
            <w:vAlign w:val="center"/>
            <w:hideMark/>
          </w:tcPr>
          <w:p w14:paraId="75671AE1" w14:textId="77777777" w:rsidR="00543B33" w:rsidRPr="00543B33" w:rsidRDefault="00543B33" w:rsidP="00543B33">
            <w:pPr>
              <w:spacing w:before="0"/>
              <w:ind w:firstLine="0"/>
              <w:jc w:val="center"/>
              <w:rPr>
                <w:color w:val="000000"/>
                <w:sz w:val="22"/>
                <w:szCs w:val="22"/>
              </w:rPr>
            </w:pPr>
            <w:r w:rsidRPr="00543B33">
              <w:rPr>
                <w:color w:val="000000"/>
                <w:sz w:val="22"/>
                <w:szCs w:val="22"/>
              </w:rPr>
              <w:t>4,5 ± 3,42</w:t>
            </w:r>
          </w:p>
        </w:tc>
        <w:tc>
          <w:tcPr>
            <w:tcW w:w="1276" w:type="dxa"/>
            <w:shd w:val="clear" w:color="auto" w:fill="auto"/>
            <w:noWrap/>
            <w:vAlign w:val="center"/>
            <w:hideMark/>
          </w:tcPr>
          <w:p w14:paraId="0F7F2380" w14:textId="77777777" w:rsidR="00543B33" w:rsidRPr="00543B33" w:rsidRDefault="00543B33" w:rsidP="00543B33">
            <w:pPr>
              <w:spacing w:before="0"/>
              <w:ind w:firstLine="0"/>
              <w:jc w:val="center"/>
              <w:rPr>
                <w:color w:val="000000"/>
                <w:sz w:val="22"/>
                <w:szCs w:val="22"/>
              </w:rPr>
            </w:pPr>
            <w:r w:rsidRPr="00543B33">
              <w:rPr>
                <w:color w:val="000000"/>
                <w:sz w:val="22"/>
                <w:szCs w:val="22"/>
              </w:rPr>
              <w:t>8,25 ± 5,74</w:t>
            </w:r>
          </w:p>
        </w:tc>
        <w:tc>
          <w:tcPr>
            <w:tcW w:w="1276" w:type="dxa"/>
            <w:shd w:val="clear" w:color="auto" w:fill="auto"/>
            <w:noWrap/>
            <w:vAlign w:val="center"/>
            <w:hideMark/>
          </w:tcPr>
          <w:p w14:paraId="1B819F6C"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5" w:type="dxa"/>
            <w:shd w:val="clear" w:color="auto" w:fill="auto"/>
            <w:noWrap/>
            <w:vAlign w:val="center"/>
            <w:hideMark/>
          </w:tcPr>
          <w:p w14:paraId="56CDB55E" w14:textId="77777777" w:rsidR="00543B33" w:rsidRPr="00543B33" w:rsidRDefault="00543B33" w:rsidP="00543B33">
            <w:pPr>
              <w:spacing w:before="0"/>
              <w:ind w:firstLine="0"/>
              <w:jc w:val="center"/>
              <w:rPr>
                <w:color w:val="000000"/>
                <w:sz w:val="22"/>
                <w:szCs w:val="22"/>
              </w:rPr>
            </w:pPr>
            <w:r w:rsidRPr="00543B33">
              <w:rPr>
                <w:color w:val="000000"/>
                <w:sz w:val="22"/>
                <w:szCs w:val="22"/>
              </w:rPr>
              <w:t>3,85 ± 6,75</w:t>
            </w:r>
          </w:p>
        </w:tc>
      </w:tr>
      <w:tr w:rsidR="00543B33" w:rsidRPr="00543B33" w14:paraId="5EB03DE7" w14:textId="77777777" w:rsidTr="00543B33">
        <w:trPr>
          <w:trHeight w:val="300"/>
        </w:trPr>
        <w:tc>
          <w:tcPr>
            <w:tcW w:w="2140" w:type="dxa"/>
            <w:shd w:val="clear" w:color="auto" w:fill="auto"/>
            <w:noWrap/>
            <w:vAlign w:val="bottom"/>
            <w:hideMark/>
          </w:tcPr>
          <w:p w14:paraId="08E979ED" w14:textId="77777777" w:rsidR="00543B33" w:rsidRPr="00543B33" w:rsidRDefault="00543B33" w:rsidP="00543B33">
            <w:pPr>
              <w:spacing w:before="0"/>
              <w:ind w:firstLine="0"/>
              <w:jc w:val="left"/>
              <w:rPr>
                <w:color w:val="000000"/>
                <w:sz w:val="22"/>
                <w:szCs w:val="22"/>
              </w:rPr>
            </w:pPr>
            <w:r w:rsidRPr="00543B33">
              <w:rPr>
                <w:color w:val="000000"/>
                <w:sz w:val="22"/>
                <w:szCs w:val="22"/>
              </w:rPr>
              <w:t>Ốc Mặt trăng</w:t>
            </w:r>
          </w:p>
        </w:tc>
        <w:tc>
          <w:tcPr>
            <w:tcW w:w="1276" w:type="dxa"/>
            <w:shd w:val="clear" w:color="auto" w:fill="auto"/>
            <w:noWrap/>
            <w:vAlign w:val="center"/>
            <w:hideMark/>
          </w:tcPr>
          <w:p w14:paraId="7FF72288"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46F4A667"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65" w:type="dxa"/>
            <w:shd w:val="clear" w:color="auto" w:fill="auto"/>
            <w:noWrap/>
            <w:vAlign w:val="center"/>
            <w:hideMark/>
          </w:tcPr>
          <w:p w14:paraId="32A0A5F2"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580AF74D" w14:textId="77777777" w:rsidR="00543B33" w:rsidRPr="00543B33" w:rsidRDefault="00543B33" w:rsidP="00543B33">
            <w:pPr>
              <w:spacing w:before="0"/>
              <w:ind w:firstLine="0"/>
              <w:jc w:val="center"/>
              <w:rPr>
                <w:color w:val="000000"/>
                <w:sz w:val="22"/>
                <w:szCs w:val="22"/>
              </w:rPr>
            </w:pPr>
            <w:r w:rsidRPr="00543B33">
              <w:rPr>
                <w:color w:val="000000"/>
                <w:sz w:val="22"/>
                <w:szCs w:val="22"/>
              </w:rPr>
              <w:t>1,5 ± 3</w:t>
            </w:r>
          </w:p>
        </w:tc>
        <w:tc>
          <w:tcPr>
            <w:tcW w:w="1276" w:type="dxa"/>
            <w:shd w:val="clear" w:color="auto" w:fill="auto"/>
            <w:noWrap/>
            <w:vAlign w:val="center"/>
            <w:hideMark/>
          </w:tcPr>
          <w:p w14:paraId="37BE1C44"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5" w:type="dxa"/>
            <w:shd w:val="clear" w:color="auto" w:fill="auto"/>
            <w:noWrap/>
            <w:vAlign w:val="center"/>
            <w:hideMark/>
          </w:tcPr>
          <w:p w14:paraId="134F27A2" w14:textId="77777777" w:rsidR="00543B33" w:rsidRPr="00543B33" w:rsidRDefault="00543B33" w:rsidP="00543B33">
            <w:pPr>
              <w:spacing w:before="0"/>
              <w:ind w:firstLine="0"/>
              <w:jc w:val="center"/>
              <w:rPr>
                <w:color w:val="000000"/>
                <w:sz w:val="22"/>
                <w:szCs w:val="22"/>
              </w:rPr>
            </w:pPr>
            <w:r w:rsidRPr="00543B33">
              <w:rPr>
                <w:color w:val="000000"/>
                <w:sz w:val="22"/>
                <w:szCs w:val="22"/>
              </w:rPr>
              <w:t>0,3 ± 1,34</w:t>
            </w:r>
          </w:p>
        </w:tc>
      </w:tr>
      <w:tr w:rsidR="00543B33" w:rsidRPr="00543B33" w14:paraId="5E6DE4DA" w14:textId="77777777" w:rsidTr="00543B33">
        <w:trPr>
          <w:trHeight w:val="300"/>
        </w:trPr>
        <w:tc>
          <w:tcPr>
            <w:tcW w:w="2140" w:type="dxa"/>
            <w:shd w:val="clear" w:color="auto" w:fill="auto"/>
            <w:noWrap/>
            <w:vAlign w:val="bottom"/>
            <w:hideMark/>
          </w:tcPr>
          <w:p w14:paraId="2A43AEC5" w14:textId="77777777" w:rsidR="00543B33" w:rsidRPr="00543B33" w:rsidRDefault="00543B33" w:rsidP="00543B33">
            <w:pPr>
              <w:spacing w:before="0"/>
              <w:ind w:firstLine="0"/>
              <w:jc w:val="left"/>
              <w:rPr>
                <w:color w:val="000000"/>
                <w:sz w:val="22"/>
                <w:szCs w:val="22"/>
              </w:rPr>
            </w:pPr>
            <w:r w:rsidRPr="00543B33">
              <w:rPr>
                <w:color w:val="000000"/>
                <w:sz w:val="22"/>
                <w:szCs w:val="22"/>
              </w:rPr>
              <w:t>Bàn Mai</w:t>
            </w:r>
          </w:p>
        </w:tc>
        <w:tc>
          <w:tcPr>
            <w:tcW w:w="1276" w:type="dxa"/>
            <w:shd w:val="clear" w:color="auto" w:fill="auto"/>
            <w:noWrap/>
            <w:vAlign w:val="center"/>
            <w:hideMark/>
          </w:tcPr>
          <w:p w14:paraId="01948BF8" w14:textId="77777777" w:rsidR="00543B33" w:rsidRPr="00543B33" w:rsidRDefault="00543B33" w:rsidP="00543B33">
            <w:pPr>
              <w:spacing w:before="0"/>
              <w:ind w:firstLine="0"/>
              <w:jc w:val="center"/>
              <w:rPr>
                <w:color w:val="000000"/>
                <w:sz w:val="22"/>
                <w:szCs w:val="22"/>
              </w:rPr>
            </w:pPr>
            <w:r w:rsidRPr="00543B33">
              <w:rPr>
                <w:color w:val="000000"/>
                <w:sz w:val="22"/>
                <w:szCs w:val="22"/>
              </w:rPr>
              <w:t>3,25 ± 1,5</w:t>
            </w:r>
          </w:p>
        </w:tc>
        <w:tc>
          <w:tcPr>
            <w:tcW w:w="1276" w:type="dxa"/>
            <w:shd w:val="clear" w:color="auto" w:fill="auto"/>
            <w:noWrap/>
            <w:vAlign w:val="center"/>
            <w:hideMark/>
          </w:tcPr>
          <w:p w14:paraId="3ACA58C0" w14:textId="77777777" w:rsidR="00543B33" w:rsidRPr="00543B33" w:rsidRDefault="00543B33" w:rsidP="00543B33">
            <w:pPr>
              <w:spacing w:before="0"/>
              <w:ind w:firstLine="0"/>
              <w:jc w:val="center"/>
              <w:rPr>
                <w:color w:val="000000"/>
                <w:sz w:val="22"/>
                <w:szCs w:val="22"/>
              </w:rPr>
            </w:pPr>
            <w:r w:rsidRPr="00543B33">
              <w:rPr>
                <w:color w:val="000000"/>
                <w:sz w:val="22"/>
                <w:szCs w:val="22"/>
              </w:rPr>
              <w:t>5,5 ± 3,32</w:t>
            </w:r>
          </w:p>
        </w:tc>
        <w:tc>
          <w:tcPr>
            <w:tcW w:w="1265" w:type="dxa"/>
            <w:shd w:val="clear" w:color="auto" w:fill="auto"/>
            <w:noWrap/>
            <w:vAlign w:val="center"/>
            <w:hideMark/>
          </w:tcPr>
          <w:p w14:paraId="7FBB854E"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57F5F88C" w14:textId="77777777" w:rsidR="00543B33" w:rsidRPr="00543B33" w:rsidRDefault="00543B33" w:rsidP="00543B33">
            <w:pPr>
              <w:spacing w:before="0"/>
              <w:ind w:firstLine="0"/>
              <w:jc w:val="center"/>
              <w:rPr>
                <w:color w:val="000000"/>
                <w:sz w:val="22"/>
                <w:szCs w:val="22"/>
              </w:rPr>
            </w:pPr>
            <w:r w:rsidRPr="00543B33">
              <w:rPr>
                <w:color w:val="000000"/>
                <w:sz w:val="22"/>
                <w:szCs w:val="22"/>
              </w:rPr>
              <w:t>2 ± 2,45</w:t>
            </w:r>
          </w:p>
        </w:tc>
        <w:tc>
          <w:tcPr>
            <w:tcW w:w="1276" w:type="dxa"/>
            <w:shd w:val="clear" w:color="auto" w:fill="auto"/>
            <w:noWrap/>
            <w:vAlign w:val="center"/>
            <w:hideMark/>
          </w:tcPr>
          <w:p w14:paraId="124CEC67" w14:textId="77777777" w:rsidR="00543B33" w:rsidRPr="00543B33" w:rsidRDefault="00543B33" w:rsidP="00543B33">
            <w:pPr>
              <w:spacing w:before="0"/>
              <w:ind w:firstLine="0"/>
              <w:jc w:val="center"/>
              <w:rPr>
                <w:color w:val="000000"/>
                <w:sz w:val="22"/>
                <w:szCs w:val="22"/>
              </w:rPr>
            </w:pPr>
            <w:r w:rsidRPr="00543B33">
              <w:rPr>
                <w:color w:val="000000"/>
                <w:sz w:val="22"/>
                <w:szCs w:val="22"/>
              </w:rPr>
              <w:t>8 ± 6,48</w:t>
            </w:r>
          </w:p>
        </w:tc>
        <w:tc>
          <w:tcPr>
            <w:tcW w:w="1275" w:type="dxa"/>
            <w:shd w:val="clear" w:color="auto" w:fill="auto"/>
            <w:noWrap/>
            <w:vAlign w:val="center"/>
            <w:hideMark/>
          </w:tcPr>
          <w:p w14:paraId="2C15E138" w14:textId="77777777" w:rsidR="00543B33" w:rsidRPr="00543B33" w:rsidRDefault="00543B33" w:rsidP="00543B33">
            <w:pPr>
              <w:spacing w:before="0"/>
              <w:ind w:firstLine="0"/>
              <w:jc w:val="center"/>
              <w:rPr>
                <w:color w:val="000000"/>
                <w:sz w:val="22"/>
                <w:szCs w:val="22"/>
              </w:rPr>
            </w:pPr>
            <w:r w:rsidRPr="00543B33">
              <w:rPr>
                <w:color w:val="000000"/>
                <w:sz w:val="22"/>
                <w:szCs w:val="22"/>
              </w:rPr>
              <w:t>3,75 ± 4,22</w:t>
            </w:r>
          </w:p>
        </w:tc>
      </w:tr>
      <w:tr w:rsidR="00543B33" w:rsidRPr="00543B33" w14:paraId="48A53582" w14:textId="77777777" w:rsidTr="00543B33">
        <w:trPr>
          <w:trHeight w:val="300"/>
        </w:trPr>
        <w:tc>
          <w:tcPr>
            <w:tcW w:w="2140" w:type="dxa"/>
            <w:shd w:val="clear" w:color="auto" w:fill="auto"/>
            <w:noWrap/>
            <w:vAlign w:val="bottom"/>
            <w:hideMark/>
          </w:tcPr>
          <w:p w14:paraId="38F17249" w14:textId="77777777" w:rsidR="00543B33" w:rsidRPr="00543B33" w:rsidRDefault="00543B33" w:rsidP="00543B33">
            <w:pPr>
              <w:spacing w:before="0"/>
              <w:ind w:firstLine="0"/>
              <w:jc w:val="left"/>
              <w:rPr>
                <w:color w:val="000000"/>
                <w:sz w:val="22"/>
                <w:szCs w:val="22"/>
              </w:rPr>
            </w:pPr>
            <w:r w:rsidRPr="00543B33">
              <w:rPr>
                <w:color w:val="000000"/>
                <w:sz w:val="22"/>
                <w:szCs w:val="22"/>
              </w:rPr>
              <w:t>Tôm Bác sĩ</w:t>
            </w:r>
          </w:p>
        </w:tc>
        <w:tc>
          <w:tcPr>
            <w:tcW w:w="1276" w:type="dxa"/>
            <w:shd w:val="clear" w:color="auto" w:fill="auto"/>
            <w:noWrap/>
            <w:vAlign w:val="center"/>
            <w:hideMark/>
          </w:tcPr>
          <w:p w14:paraId="21BA345C"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7F777F17"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65" w:type="dxa"/>
            <w:shd w:val="clear" w:color="auto" w:fill="auto"/>
            <w:noWrap/>
            <w:vAlign w:val="center"/>
            <w:hideMark/>
          </w:tcPr>
          <w:p w14:paraId="2653951C"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6F8C2178"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6DECF1AD"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5" w:type="dxa"/>
            <w:shd w:val="clear" w:color="auto" w:fill="auto"/>
            <w:noWrap/>
            <w:vAlign w:val="center"/>
            <w:hideMark/>
          </w:tcPr>
          <w:p w14:paraId="36006811"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r>
      <w:tr w:rsidR="00543B33" w:rsidRPr="00543B33" w14:paraId="7C70B897" w14:textId="77777777" w:rsidTr="00543B33">
        <w:trPr>
          <w:trHeight w:val="300"/>
        </w:trPr>
        <w:tc>
          <w:tcPr>
            <w:tcW w:w="2140" w:type="dxa"/>
            <w:shd w:val="clear" w:color="auto" w:fill="auto"/>
            <w:noWrap/>
            <w:vAlign w:val="bottom"/>
            <w:hideMark/>
          </w:tcPr>
          <w:p w14:paraId="05029432" w14:textId="77777777" w:rsidR="00543B33" w:rsidRPr="00543B33" w:rsidRDefault="00543B33" w:rsidP="00543B33">
            <w:pPr>
              <w:spacing w:before="0"/>
              <w:ind w:firstLine="0"/>
              <w:jc w:val="left"/>
              <w:rPr>
                <w:color w:val="000000"/>
                <w:sz w:val="22"/>
                <w:szCs w:val="22"/>
              </w:rPr>
            </w:pPr>
            <w:r w:rsidRPr="00543B33">
              <w:rPr>
                <w:color w:val="000000"/>
                <w:sz w:val="22"/>
                <w:szCs w:val="22"/>
              </w:rPr>
              <w:t>Tôm hùm</w:t>
            </w:r>
          </w:p>
        </w:tc>
        <w:tc>
          <w:tcPr>
            <w:tcW w:w="1276" w:type="dxa"/>
            <w:shd w:val="clear" w:color="auto" w:fill="auto"/>
            <w:noWrap/>
            <w:vAlign w:val="center"/>
            <w:hideMark/>
          </w:tcPr>
          <w:p w14:paraId="4EFBFF15"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347595F5"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65" w:type="dxa"/>
            <w:shd w:val="clear" w:color="auto" w:fill="auto"/>
            <w:noWrap/>
            <w:vAlign w:val="center"/>
            <w:hideMark/>
          </w:tcPr>
          <w:p w14:paraId="1E069CDE"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7EBCA159"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2586D615"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5" w:type="dxa"/>
            <w:shd w:val="clear" w:color="auto" w:fill="auto"/>
            <w:noWrap/>
            <w:vAlign w:val="center"/>
            <w:hideMark/>
          </w:tcPr>
          <w:p w14:paraId="40CFBC1F"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r>
      <w:tr w:rsidR="00543B33" w:rsidRPr="00543B33" w14:paraId="2517269B" w14:textId="77777777" w:rsidTr="00543B33">
        <w:trPr>
          <w:trHeight w:val="300"/>
        </w:trPr>
        <w:tc>
          <w:tcPr>
            <w:tcW w:w="2140" w:type="dxa"/>
            <w:shd w:val="clear" w:color="auto" w:fill="auto"/>
            <w:noWrap/>
            <w:vAlign w:val="bottom"/>
            <w:hideMark/>
          </w:tcPr>
          <w:p w14:paraId="0B667610" w14:textId="77777777" w:rsidR="00543B33" w:rsidRPr="00543B33" w:rsidRDefault="00543B33" w:rsidP="00543B33">
            <w:pPr>
              <w:spacing w:before="0"/>
              <w:ind w:firstLine="0"/>
              <w:jc w:val="left"/>
              <w:rPr>
                <w:color w:val="000000"/>
                <w:sz w:val="22"/>
                <w:szCs w:val="22"/>
              </w:rPr>
            </w:pPr>
            <w:r w:rsidRPr="00543B33">
              <w:rPr>
                <w:color w:val="000000"/>
                <w:sz w:val="22"/>
                <w:szCs w:val="22"/>
              </w:rPr>
              <w:t>Cầu gai đen</w:t>
            </w:r>
          </w:p>
        </w:tc>
        <w:tc>
          <w:tcPr>
            <w:tcW w:w="1276" w:type="dxa"/>
            <w:shd w:val="clear" w:color="auto" w:fill="auto"/>
            <w:noWrap/>
            <w:vAlign w:val="center"/>
            <w:hideMark/>
          </w:tcPr>
          <w:p w14:paraId="74CC0B5E"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52DD00E5"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65" w:type="dxa"/>
            <w:shd w:val="clear" w:color="auto" w:fill="auto"/>
            <w:noWrap/>
            <w:vAlign w:val="center"/>
            <w:hideMark/>
          </w:tcPr>
          <w:p w14:paraId="037832D4" w14:textId="77777777" w:rsidR="00543B33" w:rsidRPr="00543B33" w:rsidRDefault="00543B33" w:rsidP="00543B33">
            <w:pPr>
              <w:spacing w:before="0"/>
              <w:ind w:firstLine="0"/>
              <w:jc w:val="center"/>
              <w:rPr>
                <w:color w:val="000000"/>
                <w:sz w:val="22"/>
                <w:szCs w:val="22"/>
              </w:rPr>
            </w:pPr>
            <w:r w:rsidRPr="00543B33">
              <w:rPr>
                <w:color w:val="000000"/>
                <w:sz w:val="22"/>
                <w:szCs w:val="22"/>
              </w:rPr>
              <w:t>0,75 ± 1,5</w:t>
            </w:r>
          </w:p>
        </w:tc>
        <w:tc>
          <w:tcPr>
            <w:tcW w:w="1276" w:type="dxa"/>
            <w:shd w:val="clear" w:color="auto" w:fill="auto"/>
            <w:noWrap/>
            <w:vAlign w:val="center"/>
            <w:hideMark/>
          </w:tcPr>
          <w:p w14:paraId="35429621"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568642C8" w14:textId="77777777" w:rsidR="00543B33" w:rsidRPr="00543B33" w:rsidRDefault="00543B33" w:rsidP="00543B33">
            <w:pPr>
              <w:spacing w:before="0"/>
              <w:ind w:firstLine="0"/>
              <w:jc w:val="center"/>
              <w:rPr>
                <w:color w:val="000000"/>
                <w:sz w:val="22"/>
                <w:szCs w:val="22"/>
              </w:rPr>
            </w:pPr>
            <w:r w:rsidRPr="00543B33">
              <w:rPr>
                <w:color w:val="000000"/>
                <w:sz w:val="22"/>
                <w:szCs w:val="22"/>
              </w:rPr>
              <w:t>12,5 ± 2,38</w:t>
            </w:r>
          </w:p>
        </w:tc>
        <w:tc>
          <w:tcPr>
            <w:tcW w:w="1275" w:type="dxa"/>
            <w:shd w:val="clear" w:color="auto" w:fill="auto"/>
            <w:noWrap/>
            <w:vAlign w:val="center"/>
            <w:hideMark/>
          </w:tcPr>
          <w:p w14:paraId="77BCE7D7" w14:textId="77777777" w:rsidR="00543B33" w:rsidRPr="00543B33" w:rsidRDefault="00543B33" w:rsidP="00543B33">
            <w:pPr>
              <w:spacing w:before="0"/>
              <w:ind w:firstLine="0"/>
              <w:jc w:val="center"/>
              <w:rPr>
                <w:color w:val="000000"/>
                <w:sz w:val="22"/>
                <w:szCs w:val="22"/>
              </w:rPr>
            </w:pPr>
            <w:r w:rsidRPr="00543B33">
              <w:rPr>
                <w:color w:val="000000"/>
                <w:sz w:val="22"/>
                <w:szCs w:val="22"/>
              </w:rPr>
              <w:t>2,65 ± 5,18</w:t>
            </w:r>
          </w:p>
        </w:tc>
      </w:tr>
      <w:tr w:rsidR="00543B33" w:rsidRPr="00543B33" w14:paraId="19E0CD23" w14:textId="77777777" w:rsidTr="00543B33">
        <w:trPr>
          <w:trHeight w:val="300"/>
        </w:trPr>
        <w:tc>
          <w:tcPr>
            <w:tcW w:w="2140" w:type="dxa"/>
            <w:shd w:val="clear" w:color="auto" w:fill="auto"/>
            <w:noWrap/>
            <w:vAlign w:val="bottom"/>
            <w:hideMark/>
          </w:tcPr>
          <w:p w14:paraId="0430D9C2" w14:textId="77777777" w:rsidR="00543B33" w:rsidRPr="00543B33" w:rsidRDefault="00543B33" w:rsidP="00543B33">
            <w:pPr>
              <w:spacing w:before="0"/>
              <w:ind w:firstLine="0"/>
              <w:jc w:val="left"/>
              <w:rPr>
                <w:color w:val="000000"/>
                <w:sz w:val="22"/>
                <w:szCs w:val="22"/>
              </w:rPr>
            </w:pPr>
            <w:r w:rsidRPr="00543B33">
              <w:rPr>
                <w:color w:val="000000"/>
                <w:sz w:val="22"/>
                <w:szCs w:val="22"/>
              </w:rPr>
              <w:t>Sao biển gai</w:t>
            </w:r>
          </w:p>
        </w:tc>
        <w:tc>
          <w:tcPr>
            <w:tcW w:w="1276" w:type="dxa"/>
            <w:shd w:val="clear" w:color="auto" w:fill="auto"/>
            <w:noWrap/>
            <w:vAlign w:val="center"/>
            <w:hideMark/>
          </w:tcPr>
          <w:p w14:paraId="611EABF6"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70B7D6F4"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65" w:type="dxa"/>
            <w:shd w:val="clear" w:color="auto" w:fill="auto"/>
            <w:noWrap/>
            <w:vAlign w:val="center"/>
            <w:hideMark/>
          </w:tcPr>
          <w:p w14:paraId="57BE3FA2"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389C0065"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53C7F4A9"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5" w:type="dxa"/>
            <w:shd w:val="clear" w:color="auto" w:fill="auto"/>
            <w:noWrap/>
            <w:vAlign w:val="center"/>
            <w:hideMark/>
          </w:tcPr>
          <w:p w14:paraId="3901ECA8"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r>
      <w:tr w:rsidR="00543B33" w:rsidRPr="00543B33" w14:paraId="1155DEDE" w14:textId="77777777" w:rsidTr="00543B33">
        <w:trPr>
          <w:trHeight w:val="300"/>
        </w:trPr>
        <w:tc>
          <w:tcPr>
            <w:tcW w:w="2140" w:type="dxa"/>
            <w:shd w:val="clear" w:color="auto" w:fill="auto"/>
            <w:noWrap/>
            <w:vAlign w:val="bottom"/>
            <w:hideMark/>
          </w:tcPr>
          <w:p w14:paraId="602A84F7" w14:textId="77777777" w:rsidR="00543B33" w:rsidRPr="00543B33" w:rsidRDefault="00543B33" w:rsidP="00543B33">
            <w:pPr>
              <w:spacing w:before="0"/>
              <w:ind w:firstLine="0"/>
              <w:jc w:val="left"/>
              <w:rPr>
                <w:color w:val="000000"/>
                <w:sz w:val="22"/>
                <w:szCs w:val="22"/>
              </w:rPr>
            </w:pPr>
            <w:r w:rsidRPr="00543B33">
              <w:rPr>
                <w:color w:val="000000"/>
                <w:sz w:val="22"/>
                <w:szCs w:val="22"/>
              </w:rPr>
              <w:t>Cầu gai bút chì</w:t>
            </w:r>
          </w:p>
        </w:tc>
        <w:tc>
          <w:tcPr>
            <w:tcW w:w="1276" w:type="dxa"/>
            <w:shd w:val="clear" w:color="auto" w:fill="auto"/>
            <w:noWrap/>
            <w:vAlign w:val="center"/>
            <w:hideMark/>
          </w:tcPr>
          <w:p w14:paraId="5A3BDBFC"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45732DBC"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65" w:type="dxa"/>
            <w:shd w:val="clear" w:color="auto" w:fill="auto"/>
            <w:noWrap/>
            <w:vAlign w:val="center"/>
            <w:hideMark/>
          </w:tcPr>
          <w:p w14:paraId="6EAE614E"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32D7EFA3"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6" w:type="dxa"/>
            <w:shd w:val="clear" w:color="auto" w:fill="auto"/>
            <w:noWrap/>
            <w:vAlign w:val="center"/>
            <w:hideMark/>
          </w:tcPr>
          <w:p w14:paraId="21111543"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75" w:type="dxa"/>
            <w:shd w:val="clear" w:color="auto" w:fill="auto"/>
            <w:noWrap/>
            <w:vAlign w:val="center"/>
            <w:hideMark/>
          </w:tcPr>
          <w:p w14:paraId="27696509"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r>
      <w:tr w:rsidR="00543B33" w:rsidRPr="00543B33" w14:paraId="631DB2EC" w14:textId="77777777" w:rsidTr="00543B33">
        <w:trPr>
          <w:trHeight w:val="300"/>
        </w:trPr>
        <w:tc>
          <w:tcPr>
            <w:tcW w:w="2140" w:type="dxa"/>
            <w:shd w:val="clear" w:color="auto" w:fill="auto"/>
            <w:noWrap/>
            <w:vAlign w:val="bottom"/>
            <w:hideMark/>
          </w:tcPr>
          <w:p w14:paraId="2653A0E6" w14:textId="77777777" w:rsidR="00543B33" w:rsidRPr="00543B33" w:rsidRDefault="00543B33" w:rsidP="00543B33">
            <w:pPr>
              <w:spacing w:before="0"/>
              <w:ind w:firstLine="0"/>
              <w:jc w:val="left"/>
              <w:rPr>
                <w:color w:val="000000"/>
                <w:sz w:val="22"/>
                <w:szCs w:val="22"/>
              </w:rPr>
            </w:pPr>
            <w:r w:rsidRPr="00543B33">
              <w:rPr>
                <w:color w:val="000000"/>
                <w:sz w:val="22"/>
                <w:szCs w:val="22"/>
              </w:rPr>
              <w:t>Hải sâm</w:t>
            </w:r>
          </w:p>
        </w:tc>
        <w:tc>
          <w:tcPr>
            <w:tcW w:w="1276" w:type="dxa"/>
            <w:shd w:val="clear" w:color="auto" w:fill="auto"/>
            <w:noWrap/>
            <w:vAlign w:val="center"/>
            <w:hideMark/>
          </w:tcPr>
          <w:p w14:paraId="71505E82" w14:textId="77777777" w:rsidR="00543B33" w:rsidRPr="00543B33" w:rsidRDefault="00543B33" w:rsidP="00543B33">
            <w:pPr>
              <w:spacing w:before="0"/>
              <w:ind w:firstLine="0"/>
              <w:jc w:val="center"/>
              <w:rPr>
                <w:color w:val="000000"/>
                <w:sz w:val="22"/>
                <w:szCs w:val="22"/>
              </w:rPr>
            </w:pPr>
            <w:r w:rsidRPr="00543B33">
              <w:rPr>
                <w:color w:val="000000"/>
                <w:sz w:val="22"/>
                <w:szCs w:val="22"/>
              </w:rPr>
              <w:t>2,25 ± 2,22</w:t>
            </w:r>
          </w:p>
        </w:tc>
        <w:tc>
          <w:tcPr>
            <w:tcW w:w="1276" w:type="dxa"/>
            <w:shd w:val="clear" w:color="auto" w:fill="auto"/>
            <w:noWrap/>
            <w:vAlign w:val="center"/>
            <w:hideMark/>
          </w:tcPr>
          <w:p w14:paraId="3346A1F4" w14:textId="77777777" w:rsidR="00543B33" w:rsidRPr="00543B33" w:rsidRDefault="00543B33" w:rsidP="00543B33">
            <w:pPr>
              <w:spacing w:before="0"/>
              <w:ind w:firstLine="0"/>
              <w:jc w:val="center"/>
              <w:rPr>
                <w:color w:val="000000"/>
                <w:sz w:val="22"/>
                <w:szCs w:val="22"/>
              </w:rPr>
            </w:pPr>
            <w:r w:rsidRPr="00543B33">
              <w:rPr>
                <w:color w:val="000000"/>
                <w:sz w:val="22"/>
                <w:szCs w:val="22"/>
              </w:rPr>
              <w:t>0</w:t>
            </w:r>
          </w:p>
        </w:tc>
        <w:tc>
          <w:tcPr>
            <w:tcW w:w="1265" w:type="dxa"/>
            <w:shd w:val="clear" w:color="auto" w:fill="auto"/>
            <w:noWrap/>
            <w:vAlign w:val="center"/>
            <w:hideMark/>
          </w:tcPr>
          <w:p w14:paraId="37BFE9E1" w14:textId="77777777" w:rsidR="00543B33" w:rsidRPr="00543B33" w:rsidRDefault="00543B33" w:rsidP="00543B33">
            <w:pPr>
              <w:spacing w:before="0"/>
              <w:ind w:firstLine="0"/>
              <w:jc w:val="center"/>
              <w:rPr>
                <w:color w:val="000000"/>
                <w:sz w:val="22"/>
                <w:szCs w:val="22"/>
              </w:rPr>
            </w:pPr>
            <w:r w:rsidRPr="00543B33">
              <w:rPr>
                <w:color w:val="000000"/>
                <w:sz w:val="22"/>
                <w:szCs w:val="22"/>
              </w:rPr>
              <w:t>1 ± 1,41</w:t>
            </w:r>
          </w:p>
        </w:tc>
        <w:tc>
          <w:tcPr>
            <w:tcW w:w="1276" w:type="dxa"/>
            <w:shd w:val="clear" w:color="auto" w:fill="auto"/>
            <w:noWrap/>
            <w:vAlign w:val="center"/>
            <w:hideMark/>
          </w:tcPr>
          <w:p w14:paraId="587C2737" w14:textId="77777777" w:rsidR="00543B33" w:rsidRPr="00543B33" w:rsidRDefault="00543B33" w:rsidP="00543B33">
            <w:pPr>
              <w:spacing w:before="0"/>
              <w:ind w:firstLine="0"/>
              <w:jc w:val="center"/>
              <w:rPr>
                <w:color w:val="000000"/>
                <w:sz w:val="22"/>
                <w:szCs w:val="22"/>
              </w:rPr>
            </w:pPr>
            <w:r w:rsidRPr="00543B33">
              <w:rPr>
                <w:color w:val="000000"/>
                <w:sz w:val="22"/>
                <w:szCs w:val="22"/>
              </w:rPr>
              <w:t>4,25 ± 0,96</w:t>
            </w:r>
          </w:p>
        </w:tc>
        <w:tc>
          <w:tcPr>
            <w:tcW w:w="1276" w:type="dxa"/>
            <w:shd w:val="clear" w:color="auto" w:fill="auto"/>
            <w:noWrap/>
            <w:vAlign w:val="center"/>
            <w:hideMark/>
          </w:tcPr>
          <w:p w14:paraId="2DF957F3" w14:textId="77777777" w:rsidR="00543B33" w:rsidRPr="00543B33" w:rsidRDefault="00543B33" w:rsidP="00543B33">
            <w:pPr>
              <w:spacing w:before="0"/>
              <w:ind w:firstLine="0"/>
              <w:jc w:val="center"/>
              <w:rPr>
                <w:color w:val="000000"/>
                <w:sz w:val="22"/>
                <w:szCs w:val="22"/>
              </w:rPr>
            </w:pPr>
            <w:r w:rsidRPr="00543B33">
              <w:rPr>
                <w:color w:val="000000"/>
                <w:sz w:val="22"/>
                <w:szCs w:val="22"/>
              </w:rPr>
              <w:t>20,75 ± 6,18</w:t>
            </w:r>
          </w:p>
        </w:tc>
        <w:tc>
          <w:tcPr>
            <w:tcW w:w="1275" w:type="dxa"/>
            <w:shd w:val="clear" w:color="auto" w:fill="auto"/>
            <w:noWrap/>
            <w:vAlign w:val="center"/>
            <w:hideMark/>
          </w:tcPr>
          <w:p w14:paraId="51AFDF7E" w14:textId="77777777" w:rsidR="00543B33" w:rsidRPr="00543B33" w:rsidRDefault="00543B33" w:rsidP="00543B33">
            <w:pPr>
              <w:spacing w:before="0"/>
              <w:ind w:firstLine="0"/>
              <w:jc w:val="center"/>
              <w:rPr>
                <w:color w:val="000000"/>
                <w:sz w:val="22"/>
                <w:szCs w:val="22"/>
              </w:rPr>
            </w:pPr>
            <w:r w:rsidRPr="00543B33">
              <w:rPr>
                <w:color w:val="000000"/>
                <w:sz w:val="22"/>
                <w:szCs w:val="22"/>
              </w:rPr>
              <w:t>5,65 ± 8,33</w:t>
            </w:r>
          </w:p>
        </w:tc>
      </w:tr>
      <w:tr w:rsidR="00543B33" w:rsidRPr="00543B33" w14:paraId="4ED964E7" w14:textId="77777777" w:rsidTr="00543B33">
        <w:trPr>
          <w:trHeight w:val="300"/>
        </w:trPr>
        <w:tc>
          <w:tcPr>
            <w:tcW w:w="2140" w:type="dxa"/>
            <w:shd w:val="clear" w:color="auto" w:fill="auto"/>
            <w:noWrap/>
            <w:vAlign w:val="bottom"/>
            <w:hideMark/>
          </w:tcPr>
          <w:p w14:paraId="0565F2E3" w14:textId="77777777" w:rsidR="00543B33" w:rsidRPr="00543B33" w:rsidRDefault="00543B33" w:rsidP="00543B33">
            <w:pPr>
              <w:spacing w:before="0"/>
              <w:ind w:firstLine="0"/>
              <w:jc w:val="left"/>
              <w:rPr>
                <w:b/>
                <w:bCs/>
                <w:color w:val="000000"/>
                <w:sz w:val="22"/>
                <w:szCs w:val="22"/>
              </w:rPr>
            </w:pPr>
            <w:r w:rsidRPr="00543B33">
              <w:rPr>
                <w:b/>
                <w:bCs/>
                <w:color w:val="000000"/>
                <w:sz w:val="22"/>
                <w:szCs w:val="22"/>
              </w:rPr>
              <w:t>TRUNG BÌNH</w:t>
            </w:r>
          </w:p>
        </w:tc>
        <w:tc>
          <w:tcPr>
            <w:tcW w:w="1276" w:type="dxa"/>
            <w:shd w:val="clear" w:color="auto" w:fill="auto"/>
            <w:noWrap/>
            <w:vAlign w:val="center"/>
            <w:hideMark/>
          </w:tcPr>
          <w:p w14:paraId="33239833"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5,5 ± 3,11</w:t>
            </w:r>
          </w:p>
        </w:tc>
        <w:tc>
          <w:tcPr>
            <w:tcW w:w="1276" w:type="dxa"/>
            <w:shd w:val="clear" w:color="auto" w:fill="auto"/>
            <w:noWrap/>
            <w:vAlign w:val="center"/>
            <w:hideMark/>
          </w:tcPr>
          <w:p w14:paraId="7792BD08"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12 ± 13,09</w:t>
            </w:r>
          </w:p>
        </w:tc>
        <w:tc>
          <w:tcPr>
            <w:tcW w:w="1265" w:type="dxa"/>
            <w:shd w:val="clear" w:color="auto" w:fill="auto"/>
            <w:noWrap/>
            <w:vAlign w:val="center"/>
            <w:hideMark/>
          </w:tcPr>
          <w:p w14:paraId="536ADA4F"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6,25 ± 4,79</w:t>
            </w:r>
          </w:p>
        </w:tc>
        <w:tc>
          <w:tcPr>
            <w:tcW w:w="1276" w:type="dxa"/>
            <w:shd w:val="clear" w:color="auto" w:fill="auto"/>
            <w:noWrap/>
            <w:vAlign w:val="center"/>
            <w:hideMark/>
          </w:tcPr>
          <w:p w14:paraId="4545F306"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16 ± 10,39</w:t>
            </w:r>
          </w:p>
        </w:tc>
        <w:tc>
          <w:tcPr>
            <w:tcW w:w="1276" w:type="dxa"/>
            <w:shd w:val="clear" w:color="auto" w:fill="auto"/>
            <w:noWrap/>
            <w:vAlign w:val="center"/>
            <w:hideMark/>
          </w:tcPr>
          <w:p w14:paraId="2788FD5B"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41,25 ± 1,71</w:t>
            </w:r>
          </w:p>
        </w:tc>
        <w:tc>
          <w:tcPr>
            <w:tcW w:w="1275" w:type="dxa"/>
            <w:shd w:val="clear" w:color="auto" w:fill="auto"/>
            <w:noWrap/>
            <w:vAlign w:val="center"/>
            <w:hideMark/>
          </w:tcPr>
          <w:p w14:paraId="4D6C4D2C"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16,2 ± 15,18</w:t>
            </w:r>
          </w:p>
        </w:tc>
      </w:tr>
      <w:tr w:rsidR="00543B33" w:rsidRPr="00543B33" w14:paraId="10DF7AFD" w14:textId="77777777" w:rsidTr="00543B33">
        <w:trPr>
          <w:trHeight w:val="300"/>
        </w:trPr>
        <w:tc>
          <w:tcPr>
            <w:tcW w:w="2140" w:type="dxa"/>
            <w:shd w:val="clear" w:color="auto" w:fill="auto"/>
            <w:noWrap/>
            <w:vAlign w:val="bottom"/>
            <w:hideMark/>
          </w:tcPr>
          <w:p w14:paraId="0500DC8B" w14:textId="77777777" w:rsidR="00543B33" w:rsidRPr="00543B33" w:rsidRDefault="00543B33" w:rsidP="00543B33">
            <w:pPr>
              <w:spacing w:before="0"/>
              <w:ind w:firstLine="0"/>
              <w:jc w:val="left"/>
              <w:rPr>
                <w:b/>
                <w:bCs/>
                <w:color w:val="000000"/>
                <w:sz w:val="22"/>
                <w:szCs w:val="22"/>
              </w:rPr>
            </w:pPr>
            <w:r w:rsidRPr="00543B33">
              <w:rPr>
                <w:b/>
                <w:bCs/>
                <w:color w:val="000000"/>
                <w:sz w:val="22"/>
                <w:szCs w:val="22"/>
              </w:rPr>
              <w:t>THÂN MỀM</w:t>
            </w:r>
          </w:p>
        </w:tc>
        <w:tc>
          <w:tcPr>
            <w:tcW w:w="1276" w:type="dxa"/>
            <w:shd w:val="clear" w:color="auto" w:fill="auto"/>
            <w:noWrap/>
            <w:vAlign w:val="center"/>
            <w:hideMark/>
          </w:tcPr>
          <w:p w14:paraId="0D19862F"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3,25 ± 1,5</w:t>
            </w:r>
          </w:p>
        </w:tc>
        <w:tc>
          <w:tcPr>
            <w:tcW w:w="1276" w:type="dxa"/>
            <w:shd w:val="clear" w:color="auto" w:fill="auto"/>
            <w:noWrap/>
            <w:vAlign w:val="center"/>
            <w:hideMark/>
          </w:tcPr>
          <w:p w14:paraId="273D69B4"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12 ± 13,09</w:t>
            </w:r>
          </w:p>
        </w:tc>
        <w:tc>
          <w:tcPr>
            <w:tcW w:w="1265" w:type="dxa"/>
            <w:shd w:val="clear" w:color="auto" w:fill="auto"/>
            <w:noWrap/>
            <w:vAlign w:val="center"/>
            <w:hideMark/>
          </w:tcPr>
          <w:p w14:paraId="7A0CF3CE"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4,5 ± 3,42</w:t>
            </w:r>
          </w:p>
        </w:tc>
        <w:tc>
          <w:tcPr>
            <w:tcW w:w="1276" w:type="dxa"/>
            <w:shd w:val="clear" w:color="auto" w:fill="auto"/>
            <w:noWrap/>
            <w:vAlign w:val="center"/>
            <w:hideMark/>
          </w:tcPr>
          <w:p w14:paraId="5DF228BC"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11,75 ± 9,46</w:t>
            </w:r>
          </w:p>
        </w:tc>
        <w:tc>
          <w:tcPr>
            <w:tcW w:w="1276" w:type="dxa"/>
            <w:shd w:val="clear" w:color="auto" w:fill="auto"/>
            <w:noWrap/>
            <w:vAlign w:val="center"/>
            <w:hideMark/>
          </w:tcPr>
          <w:p w14:paraId="2E119ABA"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8 ± 6,48</w:t>
            </w:r>
          </w:p>
        </w:tc>
        <w:tc>
          <w:tcPr>
            <w:tcW w:w="1275" w:type="dxa"/>
            <w:shd w:val="clear" w:color="auto" w:fill="auto"/>
            <w:noWrap/>
            <w:vAlign w:val="center"/>
            <w:hideMark/>
          </w:tcPr>
          <w:p w14:paraId="746990A8"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7,9 ± 7,98</w:t>
            </w:r>
          </w:p>
        </w:tc>
      </w:tr>
      <w:tr w:rsidR="00543B33" w:rsidRPr="00543B33" w14:paraId="48925B8A" w14:textId="77777777" w:rsidTr="00543B33">
        <w:trPr>
          <w:trHeight w:val="300"/>
        </w:trPr>
        <w:tc>
          <w:tcPr>
            <w:tcW w:w="2140" w:type="dxa"/>
            <w:shd w:val="clear" w:color="auto" w:fill="auto"/>
            <w:noWrap/>
            <w:vAlign w:val="bottom"/>
            <w:hideMark/>
          </w:tcPr>
          <w:p w14:paraId="687DFC6C" w14:textId="77777777" w:rsidR="00543B33" w:rsidRPr="00543B33" w:rsidRDefault="00543B33" w:rsidP="00543B33">
            <w:pPr>
              <w:spacing w:before="0"/>
              <w:ind w:firstLine="0"/>
              <w:jc w:val="left"/>
              <w:rPr>
                <w:b/>
                <w:bCs/>
                <w:color w:val="000000"/>
                <w:sz w:val="22"/>
                <w:szCs w:val="22"/>
              </w:rPr>
            </w:pPr>
            <w:r w:rsidRPr="00543B33">
              <w:rPr>
                <w:b/>
                <w:bCs/>
                <w:color w:val="000000"/>
                <w:sz w:val="22"/>
                <w:szCs w:val="22"/>
              </w:rPr>
              <w:t>DA GAI</w:t>
            </w:r>
          </w:p>
        </w:tc>
        <w:tc>
          <w:tcPr>
            <w:tcW w:w="1276" w:type="dxa"/>
            <w:shd w:val="clear" w:color="auto" w:fill="auto"/>
            <w:noWrap/>
            <w:vAlign w:val="center"/>
            <w:hideMark/>
          </w:tcPr>
          <w:p w14:paraId="4449A422"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2,25 ± 2,22</w:t>
            </w:r>
          </w:p>
        </w:tc>
        <w:tc>
          <w:tcPr>
            <w:tcW w:w="1276" w:type="dxa"/>
            <w:shd w:val="clear" w:color="auto" w:fill="auto"/>
            <w:noWrap/>
            <w:vAlign w:val="center"/>
            <w:hideMark/>
          </w:tcPr>
          <w:p w14:paraId="582A9194"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0</w:t>
            </w:r>
          </w:p>
        </w:tc>
        <w:tc>
          <w:tcPr>
            <w:tcW w:w="1265" w:type="dxa"/>
            <w:shd w:val="clear" w:color="auto" w:fill="auto"/>
            <w:noWrap/>
            <w:vAlign w:val="center"/>
            <w:hideMark/>
          </w:tcPr>
          <w:p w14:paraId="741FC3D0"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1,75 ± 1,5</w:t>
            </w:r>
          </w:p>
        </w:tc>
        <w:tc>
          <w:tcPr>
            <w:tcW w:w="1276" w:type="dxa"/>
            <w:shd w:val="clear" w:color="auto" w:fill="auto"/>
            <w:noWrap/>
            <w:vAlign w:val="center"/>
            <w:hideMark/>
          </w:tcPr>
          <w:p w14:paraId="01A7F5BB"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4,25 ± 0,96</w:t>
            </w:r>
          </w:p>
        </w:tc>
        <w:tc>
          <w:tcPr>
            <w:tcW w:w="1276" w:type="dxa"/>
            <w:shd w:val="clear" w:color="auto" w:fill="auto"/>
            <w:noWrap/>
            <w:vAlign w:val="center"/>
            <w:hideMark/>
          </w:tcPr>
          <w:p w14:paraId="238AC174"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33,25 ± 7,14</w:t>
            </w:r>
          </w:p>
        </w:tc>
        <w:tc>
          <w:tcPr>
            <w:tcW w:w="1275" w:type="dxa"/>
            <w:shd w:val="clear" w:color="auto" w:fill="auto"/>
            <w:noWrap/>
            <w:vAlign w:val="center"/>
            <w:hideMark/>
          </w:tcPr>
          <w:p w14:paraId="1D2C53AA"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8,3 ± 13,23</w:t>
            </w:r>
          </w:p>
        </w:tc>
      </w:tr>
      <w:tr w:rsidR="00543B33" w:rsidRPr="00543B33" w14:paraId="1FD7835F" w14:textId="77777777" w:rsidTr="00543B33">
        <w:trPr>
          <w:trHeight w:val="300"/>
        </w:trPr>
        <w:tc>
          <w:tcPr>
            <w:tcW w:w="2140" w:type="dxa"/>
            <w:shd w:val="clear" w:color="auto" w:fill="auto"/>
            <w:noWrap/>
            <w:vAlign w:val="bottom"/>
            <w:hideMark/>
          </w:tcPr>
          <w:p w14:paraId="31CE96DC" w14:textId="77777777" w:rsidR="00543B33" w:rsidRPr="00543B33" w:rsidRDefault="00543B33" w:rsidP="00543B33">
            <w:pPr>
              <w:spacing w:before="0"/>
              <w:ind w:firstLine="0"/>
              <w:jc w:val="left"/>
              <w:rPr>
                <w:b/>
                <w:bCs/>
                <w:color w:val="000000"/>
                <w:sz w:val="22"/>
                <w:szCs w:val="22"/>
              </w:rPr>
            </w:pPr>
            <w:r w:rsidRPr="00543B33">
              <w:rPr>
                <w:b/>
                <w:bCs/>
                <w:color w:val="000000"/>
                <w:sz w:val="22"/>
                <w:szCs w:val="22"/>
              </w:rPr>
              <w:t>GIÁP XÁC</w:t>
            </w:r>
          </w:p>
        </w:tc>
        <w:tc>
          <w:tcPr>
            <w:tcW w:w="1276" w:type="dxa"/>
            <w:shd w:val="clear" w:color="auto" w:fill="auto"/>
            <w:noWrap/>
            <w:vAlign w:val="center"/>
            <w:hideMark/>
          </w:tcPr>
          <w:p w14:paraId="5D7E5049"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0</w:t>
            </w:r>
          </w:p>
        </w:tc>
        <w:tc>
          <w:tcPr>
            <w:tcW w:w="1276" w:type="dxa"/>
            <w:shd w:val="clear" w:color="auto" w:fill="auto"/>
            <w:noWrap/>
            <w:vAlign w:val="center"/>
            <w:hideMark/>
          </w:tcPr>
          <w:p w14:paraId="51DADC9B"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0</w:t>
            </w:r>
          </w:p>
        </w:tc>
        <w:tc>
          <w:tcPr>
            <w:tcW w:w="1265" w:type="dxa"/>
            <w:shd w:val="clear" w:color="auto" w:fill="auto"/>
            <w:noWrap/>
            <w:vAlign w:val="center"/>
            <w:hideMark/>
          </w:tcPr>
          <w:p w14:paraId="544E0937"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0</w:t>
            </w:r>
          </w:p>
        </w:tc>
        <w:tc>
          <w:tcPr>
            <w:tcW w:w="1276" w:type="dxa"/>
            <w:shd w:val="clear" w:color="auto" w:fill="auto"/>
            <w:noWrap/>
            <w:vAlign w:val="center"/>
            <w:hideMark/>
          </w:tcPr>
          <w:p w14:paraId="50C453D4"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0</w:t>
            </w:r>
          </w:p>
        </w:tc>
        <w:tc>
          <w:tcPr>
            <w:tcW w:w="1276" w:type="dxa"/>
            <w:shd w:val="clear" w:color="auto" w:fill="auto"/>
            <w:noWrap/>
            <w:vAlign w:val="center"/>
            <w:hideMark/>
          </w:tcPr>
          <w:p w14:paraId="16D0C57C"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0</w:t>
            </w:r>
          </w:p>
        </w:tc>
        <w:tc>
          <w:tcPr>
            <w:tcW w:w="1275" w:type="dxa"/>
            <w:shd w:val="clear" w:color="auto" w:fill="auto"/>
            <w:noWrap/>
            <w:vAlign w:val="center"/>
            <w:hideMark/>
          </w:tcPr>
          <w:p w14:paraId="6234D4E0" w14:textId="77777777" w:rsidR="00543B33" w:rsidRPr="00543B33" w:rsidRDefault="00543B33" w:rsidP="00543B33">
            <w:pPr>
              <w:spacing w:before="0"/>
              <w:ind w:firstLine="0"/>
              <w:jc w:val="center"/>
              <w:rPr>
                <w:b/>
                <w:bCs/>
                <w:color w:val="000000"/>
                <w:sz w:val="22"/>
                <w:szCs w:val="22"/>
              </w:rPr>
            </w:pPr>
            <w:r w:rsidRPr="00543B33">
              <w:rPr>
                <w:b/>
                <w:bCs/>
                <w:color w:val="000000"/>
                <w:sz w:val="22"/>
                <w:szCs w:val="22"/>
              </w:rPr>
              <w:t>0</w:t>
            </w:r>
          </w:p>
        </w:tc>
      </w:tr>
    </w:tbl>
    <w:p w14:paraId="29D79FDE" w14:textId="77777777" w:rsidR="00543B33" w:rsidRDefault="00543B33" w:rsidP="00543B33">
      <w:pPr>
        <w:rPr>
          <w:iCs/>
          <w:szCs w:val="28"/>
        </w:rPr>
      </w:pPr>
      <w:r w:rsidRPr="00D048D6">
        <w:rPr>
          <w:iCs/>
          <w:szCs w:val="28"/>
        </w:rPr>
        <w:t>Kết quả giám sát cho thấy: thành phần loài động vật đáy tại các rạn đều nghèo</w:t>
      </w:r>
      <w:r>
        <w:rPr>
          <w:iCs/>
          <w:szCs w:val="28"/>
        </w:rPr>
        <w:t xml:space="preserve"> và là các loài ít có giá trị kinh tế,</w:t>
      </w:r>
      <w:r w:rsidRPr="00D048D6">
        <w:rPr>
          <w:iCs/>
          <w:szCs w:val="28"/>
        </w:rPr>
        <w:t xml:space="preserve"> nhóm động vật đáy chủ yếu</w:t>
      </w:r>
      <w:r>
        <w:rPr>
          <w:iCs/>
          <w:szCs w:val="28"/>
        </w:rPr>
        <w:t xml:space="preserve"> gồm</w:t>
      </w:r>
      <w:r w:rsidRPr="00D048D6">
        <w:rPr>
          <w:iCs/>
          <w:szCs w:val="28"/>
        </w:rPr>
        <w:t>: trai bàn mai, hải sâm, ốc đụn, cầu gai đen</w:t>
      </w:r>
      <w:r>
        <w:rPr>
          <w:iCs/>
          <w:szCs w:val="28"/>
        </w:rPr>
        <w:t>; Trung bình của các nhóm thân mềm, giáp xác, da gai trên toàn bộ các địa điểm giám sát đạt 16,52 cá thể/100m</w:t>
      </w:r>
      <w:r>
        <w:rPr>
          <w:iCs/>
          <w:szCs w:val="28"/>
          <w:vertAlign w:val="superscript"/>
        </w:rPr>
        <w:t>2</w:t>
      </w:r>
      <w:r>
        <w:rPr>
          <w:iCs/>
          <w:szCs w:val="28"/>
        </w:rPr>
        <w:t>, trong đó mật độ trung bình của 02 nhóm chủ yếu là Thân Mềm (7,9 cá thể/100m</w:t>
      </w:r>
      <w:r>
        <w:rPr>
          <w:iCs/>
          <w:szCs w:val="28"/>
          <w:vertAlign w:val="superscript"/>
        </w:rPr>
        <w:t>2</w:t>
      </w:r>
      <w:r>
        <w:rPr>
          <w:iCs/>
          <w:szCs w:val="28"/>
        </w:rPr>
        <w:t>) và nhóm Da gai (8,3 cá thể/100m</w:t>
      </w:r>
      <w:r>
        <w:rPr>
          <w:iCs/>
          <w:szCs w:val="28"/>
          <w:vertAlign w:val="superscript"/>
        </w:rPr>
        <w:t>2</w:t>
      </w:r>
      <w:r>
        <w:rPr>
          <w:iCs/>
          <w:szCs w:val="28"/>
        </w:rPr>
        <w:t>) tương đương nhau, trong đó số lượng tập trung chủ yếu là loài hải sâm đỏ phân bố tại khu vực hòn Vành 20,75 cá thể/100m</w:t>
      </w:r>
      <w:r>
        <w:rPr>
          <w:iCs/>
          <w:szCs w:val="28"/>
          <w:vertAlign w:val="superscript"/>
        </w:rPr>
        <w:t>2</w:t>
      </w:r>
      <w:r>
        <w:rPr>
          <w:iCs/>
          <w:szCs w:val="28"/>
        </w:rPr>
        <w:t>.</w:t>
      </w:r>
    </w:p>
    <w:p w14:paraId="501CBEA5" w14:textId="77777777" w:rsidR="00F55EB0" w:rsidRDefault="00543B33" w:rsidP="00F55EB0">
      <w:pPr>
        <w:ind w:firstLine="709"/>
        <w:jc w:val="left"/>
        <w:rPr>
          <w:lang w:val="nl-NL"/>
        </w:rPr>
      </w:pPr>
      <w:r>
        <w:rPr>
          <w:lang w:val="nl-NL"/>
        </w:rPr>
        <w:t>- So sánh với kết quả kỳ trước:</w:t>
      </w:r>
    </w:p>
    <w:p w14:paraId="79CAA637" w14:textId="77777777" w:rsidR="00543B33" w:rsidRDefault="00543B33" w:rsidP="00F55EB0">
      <w:pPr>
        <w:ind w:firstLine="709"/>
        <w:jc w:val="left"/>
        <w:rPr>
          <w:lang w:val="nl-NL"/>
        </w:rPr>
      </w:pPr>
      <w:r>
        <w:rPr>
          <w:lang w:val="nl-NL"/>
        </w:rPr>
        <w:t>+ Mật độ ốc đụn</w:t>
      </w:r>
    </w:p>
    <w:p w14:paraId="6E5789DC" w14:textId="77777777" w:rsidR="00543B33" w:rsidRDefault="00543B33" w:rsidP="00543B33">
      <w:pPr>
        <w:ind w:firstLine="0"/>
        <w:jc w:val="center"/>
        <w:rPr>
          <w:lang w:val="nl-NL"/>
        </w:rPr>
      </w:pPr>
      <w:r w:rsidRPr="00FB6A44">
        <w:rPr>
          <w:noProof/>
        </w:rPr>
        <w:drawing>
          <wp:inline distT="0" distB="0" distL="0" distR="0" wp14:anchorId="26F1D93B" wp14:editId="27276887">
            <wp:extent cx="4568825" cy="2740025"/>
            <wp:effectExtent l="0" t="0" r="3175" b="3175"/>
            <wp:docPr id="11333" name="Chart 113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F509CC2" w14:textId="77777777" w:rsidR="00543B33" w:rsidRDefault="00543B33" w:rsidP="00543B33">
      <w:pPr>
        <w:rPr>
          <w:b/>
          <w:bCs/>
          <w:szCs w:val="28"/>
        </w:rPr>
      </w:pPr>
      <w:r w:rsidRPr="00FC37E8">
        <w:rPr>
          <w:szCs w:val="28"/>
        </w:rPr>
        <w:t>Mật độ trung bình ốc đụn tại 05 địa điểm trong 02 năm có sự thay đổi đáng kể, mật độ trung bình tại Bảng tin tăng từ 1,25 cá thể/100m</w:t>
      </w:r>
      <w:r w:rsidRPr="00FC37E8">
        <w:rPr>
          <w:szCs w:val="28"/>
          <w:vertAlign w:val="superscript"/>
        </w:rPr>
        <w:t>2</w:t>
      </w:r>
      <w:r w:rsidRPr="00FC37E8">
        <w:rPr>
          <w:szCs w:val="28"/>
        </w:rPr>
        <w:t xml:space="preserve"> năm 2022 lên 4,5 cá thể/100m</w:t>
      </w:r>
      <w:r w:rsidRPr="00FC37E8">
        <w:rPr>
          <w:szCs w:val="28"/>
          <w:vertAlign w:val="superscript"/>
        </w:rPr>
        <w:t xml:space="preserve">2 </w:t>
      </w:r>
      <w:r w:rsidRPr="00FC37E8">
        <w:rPr>
          <w:szCs w:val="28"/>
        </w:rPr>
        <w:t>năm 2023, Mang Khơi tăng từ 3,75 cá thể/100m</w:t>
      </w:r>
      <w:r w:rsidRPr="00FC37E8">
        <w:rPr>
          <w:szCs w:val="28"/>
          <w:vertAlign w:val="superscript"/>
        </w:rPr>
        <w:t>2</w:t>
      </w:r>
      <w:r w:rsidRPr="00FC37E8">
        <w:rPr>
          <w:szCs w:val="28"/>
        </w:rPr>
        <w:t xml:space="preserve"> lên 6,5 cá thể/100m</w:t>
      </w:r>
      <w:r w:rsidRPr="00FC37E8">
        <w:rPr>
          <w:szCs w:val="28"/>
          <w:vertAlign w:val="superscript"/>
        </w:rPr>
        <w:t>2</w:t>
      </w:r>
      <w:r w:rsidRPr="00FC37E8">
        <w:rPr>
          <w:szCs w:val="28"/>
        </w:rPr>
        <w:t xml:space="preserve">, </w:t>
      </w:r>
      <w:r w:rsidRPr="00FC37E8">
        <w:rPr>
          <w:szCs w:val="28"/>
        </w:rPr>
        <w:lastRenderedPageBreak/>
        <w:t>Thiên Môn mật độ trung bình ốc đụn năm 2023 là 8 cá thể/100m</w:t>
      </w:r>
      <w:r w:rsidRPr="00FC37E8">
        <w:rPr>
          <w:szCs w:val="28"/>
          <w:vertAlign w:val="superscript"/>
        </w:rPr>
        <w:t>2</w:t>
      </w:r>
      <w:r w:rsidRPr="00FC37E8">
        <w:rPr>
          <w:szCs w:val="28"/>
        </w:rPr>
        <w:t xml:space="preserve"> tăng đáng kể so với số liệu giám sát năm 2022 (0,25 cá thể/100m</w:t>
      </w:r>
      <w:r w:rsidRPr="00FC37E8">
        <w:rPr>
          <w:szCs w:val="28"/>
          <w:vertAlign w:val="superscript"/>
        </w:rPr>
        <w:t>2</w:t>
      </w:r>
      <w:r w:rsidRPr="00FC37E8">
        <w:rPr>
          <w:szCs w:val="28"/>
        </w:rPr>
        <w:t>), riêng tại địa điểm hòn Vành năm 2023 không bắt gặp loài này</w:t>
      </w:r>
      <w:r>
        <w:rPr>
          <w:szCs w:val="28"/>
        </w:rPr>
        <w:t>.</w:t>
      </w:r>
    </w:p>
    <w:p w14:paraId="429A7E3E" w14:textId="77777777" w:rsidR="00543B33" w:rsidRDefault="00543B33" w:rsidP="00543B33">
      <w:pPr>
        <w:ind w:firstLine="709"/>
        <w:jc w:val="left"/>
        <w:rPr>
          <w:lang w:val="nl-NL"/>
        </w:rPr>
      </w:pPr>
      <w:r>
        <w:rPr>
          <w:lang w:val="nl-NL"/>
        </w:rPr>
        <w:t>+ Mật độ trai bàn mai</w:t>
      </w:r>
    </w:p>
    <w:p w14:paraId="3BE9DA1B" w14:textId="77777777" w:rsidR="00543B33" w:rsidRDefault="00543B33" w:rsidP="00543B33">
      <w:pPr>
        <w:ind w:firstLine="0"/>
        <w:jc w:val="center"/>
        <w:rPr>
          <w:lang w:val="nl-NL"/>
        </w:rPr>
      </w:pPr>
      <w:r w:rsidRPr="00FB6A44">
        <w:rPr>
          <w:noProof/>
        </w:rPr>
        <w:drawing>
          <wp:inline distT="0" distB="0" distL="0" distR="0" wp14:anchorId="2DE1D072" wp14:editId="4B06713E">
            <wp:extent cx="4568825" cy="2740025"/>
            <wp:effectExtent l="0" t="0" r="3175" b="3175"/>
            <wp:docPr id="11334" name="Chart 113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560FF86" w14:textId="77777777" w:rsidR="00543B33" w:rsidRDefault="00543B33" w:rsidP="00543B33">
      <w:pPr>
        <w:rPr>
          <w:szCs w:val="28"/>
        </w:rPr>
      </w:pPr>
      <w:r w:rsidRPr="00776401">
        <w:rPr>
          <w:szCs w:val="28"/>
        </w:rPr>
        <w:t>Qua kết quả giám sát: mật độ Trai Bàn Mai tại 05 địa điểm, có đến 4/5 địa điểm đều tăng so với năm 2022, cụ thể tại hòn Vành năm 2023 (8 cá thể/100m2) tăng gấp 3 lần so với năm 2022 (2,5 cá thể/100m</w:t>
      </w:r>
      <w:r w:rsidRPr="00776401">
        <w:rPr>
          <w:szCs w:val="28"/>
          <w:vertAlign w:val="superscript"/>
        </w:rPr>
        <w:t>2</w:t>
      </w:r>
      <w:r w:rsidRPr="00776401">
        <w:rPr>
          <w:szCs w:val="28"/>
        </w:rPr>
        <w:t>), có 02 địa điểm năm 2022 đều không ghi nhận của loài này, tuy nhiên năm 2023 đều ghi nhận sự có mặt của loài lần lượt là Thiên Môn (2 cá thể/100m</w:t>
      </w:r>
      <w:r w:rsidRPr="00776401">
        <w:rPr>
          <w:szCs w:val="28"/>
          <w:vertAlign w:val="superscript"/>
        </w:rPr>
        <w:t>2</w:t>
      </w:r>
      <w:r w:rsidRPr="00776401">
        <w:rPr>
          <w:szCs w:val="28"/>
        </w:rPr>
        <w:t>), và Cái Lim cạn (3,25 cá thể/100m</w:t>
      </w:r>
      <w:r w:rsidRPr="00776401">
        <w:rPr>
          <w:szCs w:val="28"/>
          <w:vertAlign w:val="superscript"/>
        </w:rPr>
        <w:t>2</w:t>
      </w:r>
      <w:r w:rsidRPr="00776401">
        <w:rPr>
          <w:szCs w:val="28"/>
        </w:rPr>
        <w:t>), tại Mang Khơi mật độ trung bình của loài tăng tuy nhiên số lượng tăng không đáng kể.</w:t>
      </w:r>
    </w:p>
    <w:p w14:paraId="4537769F" w14:textId="77777777" w:rsidR="00543B33" w:rsidRDefault="00543B33" w:rsidP="00543B33">
      <w:pPr>
        <w:ind w:firstLine="709"/>
        <w:jc w:val="left"/>
        <w:rPr>
          <w:lang w:val="nl-NL"/>
        </w:rPr>
      </w:pPr>
      <w:r>
        <w:rPr>
          <w:lang w:val="nl-NL"/>
        </w:rPr>
        <w:t>+ Mật độ hải sâm</w:t>
      </w:r>
    </w:p>
    <w:p w14:paraId="7BCE7B6A" w14:textId="77777777" w:rsidR="00543B33" w:rsidRDefault="00543B33" w:rsidP="00543B33">
      <w:pPr>
        <w:ind w:firstLine="0"/>
        <w:jc w:val="center"/>
        <w:rPr>
          <w:lang w:val="nl-NL"/>
        </w:rPr>
      </w:pPr>
      <w:r w:rsidRPr="00FB6A44">
        <w:rPr>
          <w:noProof/>
        </w:rPr>
        <w:drawing>
          <wp:inline distT="0" distB="0" distL="0" distR="0" wp14:anchorId="51332A78" wp14:editId="32F11A5B">
            <wp:extent cx="4568825" cy="2740025"/>
            <wp:effectExtent l="0" t="0" r="3175" b="3175"/>
            <wp:docPr id="11335" name="Chart 113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B61808D" w14:textId="77777777" w:rsidR="00543B33" w:rsidRPr="00776401" w:rsidRDefault="00543B33" w:rsidP="00543B33">
      <w:pPr>
        <w:rPr>
          <w:sz w:val="32"/>
          <w:szCs w:val="32"/>
        </w:rPr>
      </w:pPr>
      <w:r>
        <w:rPr>
          <w:szCs w:val="28"/>
        </w:rPr>
        <w:t>+</w:t>
      </w:r>
      <w:r w:rsidRPr="00776401">
        <w:rPr>
          <w:szCs w:val="28"/>
        </w:rPr>
        <w:t xml:space="preserve"> Năm 2022 mật độ trung bình hải sâm tại Bảng tin khá cao (9,24 cá thể/100m</w:t>
      </w:r>
      <w:r w:rsidRPr="00776401">
        <w:rPr>
          <w:szCs w:val="28"/>
          <w:vertAlign w:val="superscript"/>
        </w:rPr>
        <w:t>2</w:t>
      </w:r>
      <w:r w:rsidRPr="00776401">
        <w:rPr>
          <w:szCs w:val="28"/>
        </w:rPr>
        <w:t xml:space="preserve">) tuy nhiên đợt giám sát năm 2023 mật độ trung bình giảm đi đáng kể </w:t>
      </w:r>
      <w:r w:rsidRPr="00776401">
        <w:rPr>
          <w:szCs w:val="28"/>
        </w:rPr>
        <w:lastRenderedPageBreak/>
        <w:t>(1 cá thể/100m</w:t>
      </w:r>
      <w:r w:rsidRPr="00776401">
        <w:rPr>
          <w:szCs w:val="28"/>
          <w:vertAlign w:val="superscript"/>
        </w:rPr>
        <w:t>2</w:t>
      </w:r>
      <w:r w:rsidRPr="00776401">
        <w:rPr>
          <w:szCs w:val="28"/>
        </w:rPr>
        <w:t>); tại địa điểm hòn Vành tăng đột biến, kết quả năm 2022 (3,50 cá thể/100 m</w:t>
      </w:r>
      <w:r w:rsidRPr="00776401">
        <w:rPr>
          <w:szCs w:val="28"/>
          <w:vertAlign w:val="superscript"/>
        </w:rPr>
        <w:t>2</w:t>
      </w:r>
      <w:r w:rsidRPr="00776401">
        <w:rPr>
          <w:szCs w:val="28"/>
        </w:rPr>
        <w:t>) so với kỳ giám sát năm 2023 (20,75 cá thể/100 m</w:t>
      </w:r>
      <w:r w:rsidRPr="00776401">
        <w:rPr>
          <w:szCs w:val="28"/>
          <w:vertAlign w:val="superscript"/>
        </w:rPr>
        <w:t>2</w:t>
      </w:r>
      <w:r w:rsidRPr="00776401">
        <w:rPr>
          <w:szCs w:val="28"/>
        </w:rPr>
        <w:t xml:space="preserve">) tăng gần gấp 6 lần; địa điểm hòn Thiên Môn mật độ năm 2023 tăng gấp 4 lần so với năm 2022, Tại Cái Lim cạn mật độ hải sâm có gia tăng tuy nhiên không lớn. Các loài hải sâm trong quá trình điều tra giám sát ghi nhận chủ yếu là loài Hải sâm đỏ ít có giá trị về kinh tế). </w:t>
      </w:r>
    </w:p>
    <w:p w14:paraId="268D828E" w14:textId="77777777" w:rsidR="00543B33" w:rsidRPr="00543B33" w:rsidRDefault="00543B33" w:rsidP="00543B33">
      <w:pPr>
        <w:ind w:firstLine="709"/>
        <w:jc w:val="left"/>
        <w:rPr>
          <w:b/>
          <w:lang w:val="nl-NL"/>
        </w:rPr>
      </w:pPr>
      <w:r w:rsidRPr="00543B33">
        <w:rPr>
          <w:b/>
          <w:lang w:val="nl-NL"/>
        </w:rPr>
        <w:t>4. Kết quả duy trì mô hình trồng phục hồi san hô</w:t>
      </w:r>
    </w:p>
    <w:p w14:paraId="1DD6598E" w14:textId="77777777" w:rsidR="00543B33" w:rsidRPr="00543B33" w:rsidRDefault="00543B33" w:rsidP="00543B33">
      <w:pPr>
        <w:ind w:firstLine="709"/>
        <w:jc w:val="left"/>
        <w:rPr>
          <w:b/>
          <w:i/>
          <w:lang w:val="nl-NL"/>
        </w:rPr>
      </w:pPr>
      <w:r w:rsidRPr="00543B33">
        <w:rPr>
          <w:b/>
          <w:i/>
          <w:lang w:val="nl-NL"/>
        </w:rPr>
        <w:t>4.1. Tỷ lệ sống của các tập đoàn san hô</w:t>
      </w:r>
    </w:p>
    <w:p w14:paraId="43365981" w14:textId="77777777" w:rsidR="00543B33" w:rsidRPr="00CE4BB1" w:rsidRDefault="00543B33" w:rsidP="00543B33">
      <w:pPr>
        <w:spacing w:after="120"/>
        <w:rPr>
          <w:bCs/>
          <w:szCs w:val="28"/>
        </w:rPr>
      </w:pPr>
      <w:r w:rsidRPr="00CE4BB1">
        <w:rPr>
          <w:szCs w:val="28"/>
        </w:rPr>
        <w:t xml:space="preserve">Kết quả kiểm tra mô hình san hô tại địa điểm hòn Mang Khơi ngày 04/10-08/10/2023: Tổng số tập đoàn san hô cấy trên các giá thể trong mô hình là 630/105. </w:t>
      </w:r>
      <w:r w:rsidRPr="00CE4BB1">
        <w:rPr>
          <w:bCs/>
          <w:szCs w:val="28"/>
        </w:rPr>
        <w:t>Kết quả kiểm tra như sau:</w:t>
      </w:r>
    </w:p>
    <w:tbl>
      <w:tblPr>
        <w:tblW w:w="7918" w:type="dxa"/>
        <w:jc w:val="center"/>
        <w:tblLook w:val="04A0" w:firstRow="1" w:lastRow="0" w:firstColumn="1" w:lastColumn="0" w:noHBand="0" w:noVBand="1"/>
      </w:tblPr>
      <w:tblGrid>
        <w:gridCol w:w="830"/>
        <w:gridCol w:w="2977"/>
        <w:gridCol w:w="1484"/>
        <w:gridCol w:w="1360"/>
        <w:gridCol w:w="1267"/>
      </w:tblGrid>
      <w:tr w:rsidR="00543B33" w:rsidRPr="00543B33" w14:paraId="49B74D24" w14:textId="77777777" w:rsidTr="00543B33">
        <w:trPr>
          <w:trHeight w:val="645"/>
          <w:jc w:val="center"/>
        </w:trPr>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147731" w14:textId="77777777" w:rsidR="00543B33" w:rsidRPr="00543B33" w:rsidRDefault="00543B33" w:rsidP="00543B33">
            <w:pPr>
              <w:spacing w:before="0"/>
              <w:ind w:firstLine="0"/>
              <w:jc w:val="center"/>
              <w:rPr>
                <w:b/>
                <w:bCs/>
                <w:color w:val="000000"/>
                <w:sz w:val="26"/>
                <w:szCs w:val="26"/>
              </w:rPr>
            </w:pPr>
            <w:r>
              <w:rPr>
                <w:b/>
                <w:bCs/>
                <w:color w:val="000000"/>
                <w:sz w:val="26"/>
                <w:szCs w:val="26"/>
              </w:rPr>
              <w:t>TT</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14:paraId="072D57AA" w14:textId="77777777" w:rsidR="00543B33" w:rsidRPr="00543B33" w:rsidRDefault="00543B33" w:rsidP="00543B33">
            <w:pPr>
              <w:spacing w:before="0"/>
              <w:ind w:firstLine="0"/>
              <w:jc w:val="center"/>
              <w:rPr>
                <w:b/>
                <w:bCs/>
                <w:color w:val="000000"/>
                <w:sz w:val="26"/>
                <w:szCs w:val="26"/>
              </w:rPr>
            </w:pPr>
            <w:r w:rsidRPr="00543B33">
              <w:rPr>
                <w:b/>
                <w:bCs/>
                <w:color w:val="000000"/>
                <w:sz w:val="26"/>
                <w:szCs w:val="26"/>
              </w:rPr>
              <w:t>Loài</w:t>
            </w:r>
          </w:p>
        </w:tc>
        <w:tc>
          <w:tcPr>
            <w:tcW w:w="1484" w:type="dxa"/>
            <w:tcBorders>
              <w:top w:val="single" w:sz="4" w:space="0" w:color="auto"/>
              <w:left w:val="nil"/>
              <w:bottom w:val="single" w:sz="4" w:space="0" w:color="auto"/>
              <w:right w:val="single" w:sz="4" w:space="0" w:color="auto"/>
            </w:tcBorders>
            <w:shd w:val="clear" w:color="auto" w:fill="auto"/>
            <w:vAlign w:val="center"/>
            <w:hideMark/>
          </w:tcPr>
          <w:p w14:paraId="7188C575" w14:textId="77777777" w:rsidR="00543B33" w:rsidRPr="00543B33" w:rsidRDefault="00543B33" w:rsidP="00543B33">
            <w:pPr>
              <w:spacing w:before="0"/>
              <w:ind w:firstLine="0"/>
              <w:jc w:val="center"/>
              <w:rPr>
                <w:b/>
                <w:bCs/>
                <w:color w:val="000000"/>
                <w:sz w:val="26"/>
                <w:szCs w:val="26"/>
              </w:rPr>
            </w:pPr>
            <w:r>
              <w:rPr>
                <w:b/>
                <w:bCs/>
                <w:color w:val="000000"/>
                <w:sz w:val="26"/>
                <w:szCs w:val="26"/>
              </w:rPr>
              <w:t>T</w:t>
            </w:r>
            <w:r w:rsidRPr="00543B33">
              <w:rPr>
                <w:b/>
                <w:bCs/>
                <w:color w:val="000000"/>
                <w:sz w:val="26"/>
                <w:szCs w:val="26"/>
              </w:rPr>
              <w:t>ổng</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270C1C41" w14:textId="77777777" w:rsidR="00543B33" w:rsidRPr="00543B33" w:rsidRDefault="00543B33" w:rsidP="00543B33">
            <w:pPr>
              <w:spacing w:before="0"/>
              <w:ind w:firstLine="0"/>
              <w:jc w:val="center"/>
              <w:rPr>
                <w:b/>
                <w:bCs/>
                <w:color w:val="000000"/>
                <w:sz w:val="26"/>
                <w:szCs w:val="26"/>
              </w:rPr>
            </w:pPr>
            <w:r>
              <w:rPr>
                <w:b/>
                <w:bCs/>
                <w:color w:val="000000"/>
                <w:sz w:val="26"/>
                <w:szCs w:val="26"/>
              </w:rPr>
              <w:t>T</w:t>
            </w:r>
            <w:r w:rsidRPr="00543B33">
              <w:rPr>
                <w:b/>
                <w:bCs/>
                <w:color w:val="000000"/>
                <w:sz w:val="26"/>
                <w:szCs w:val="26"/>
              </w:rPr>
              <w:t>ập đoàn bị chết</w:t>
            </w:r>
          </w:p>
        </w:tc>
        <w:tc>
          <w:tcPr>
            <w:tcW w:w="1267" w:type="dxa"/>
            <w:tcBorders>
              <w:top w:val="single" w:sz="4" w:space="0" w:color="auto"/>
              <w:left w:val="nil"/>
              <w:bottom w:val="single" w:sz="4" w:space="0" w:color="auto"/>
              <w:right w:val="single" w:sz="4" w:space="0" w:color="auto"/>
            </w:tcBorders>
            <w:shd w:val="clear" w:color="auto" w:fill="auto"/>
            <w:vAlign w:val="center"/>
            <w:hideMark/>
          </w:tcPr>
          <w:p w14:paraId="16A4C21B" w14:textId="77777777" w:rsidR="00543B33" w:rsidRPr="00543B33" w:rsidRDefault="00543B33" w:rsidP="00543B33">
            <w:pPr>
              <w:spacing w:before="0"/>
              <w:ind w:firstLine="0"/>
              <w:jc w:val="center"/>
              <w:rPr>
                <w:b/>
                <w:bCs/>
                <w:color w:val="000000"/>
                <w:sz w:val="26"/>
                <w:szCs w:val="26"/>
              </w:rPr>
            </w:pPr>
            <w:r>
              <w:rPr>
                <w:b/>
                <w:bCs/>
                <w:color w:val="000000"/>
                <w:sz w:val="26"/>
                <w:szCs w:val="26"/>
              </w:rPr>
              <w:t>C</w:t>
            </w:r>
            <w:r w:rsidRPr="00543B33">
              <w:rPr>
                <w:b/>
                <w:bCs/>
                <w:color w:val="000000"/>
                <w:sz w:val="26"/>
                <w:szCs w:val="26"/>
              </w:rPr>
              <w:t>òn lại</w:t>
            </w:r>
          </w:p>
        </w:tc>
      </w:tr>
      <w:tr w:rsidR="00543B33" w:rsidRPr="00543B33" w14:paraId="14AAD94F" w14:textId="77777777" w:rsidTr="00543B33">
        <w:trPr>
          <w:trHeight w:val="600"/>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14:paraId="181734EC" w14:textId="77777777" w:rsidR="00543B33" w:rsidRPr="00543B33" w:rsidRDefault="00543B33" w:rsidP="00543B33">
            <w:pPr>
              <w:spacing w:before="0"/>
              <w:ind w:firstLine="0"/>
              <w:jc w:val="center"/>
              <w:rPr>
                <w:color w:val="000000"/>
                <w:sz w:val="26"/>
                <w:szCs w:val="26"/>
              </w:rPr>
            </w:pPr>
            <w:r w:rsidRPr="00543B33">
              <w:rPr>
                <w:color w:val="000000"/>
                <w:sz w:val="26"/>
                <w:szCs w:val="26"/>
              </w:rPr>
              <w:t>1</w:t>
            </w:r>
          </w:p>
        </w:tc>
        <w:tc>
          <w:tcPr>
            <w:tcW w:w="2977" w:type="dxa"/>
            <w:tcBorders>
              <w:top w:val="nil"/>
              <w:left w:val="nil"/>
              <w:bottom w:val="single" w:sz="4" w:space="0" w:color="auto"/>
              <w:right w:val="single" w:sz="4" w:space="0" w:color="auto"/>
            </w:tcBorders>
            <w:shd w:val="clear" w:color="auto" w:fill="auto"/>
            <w:vAlign w:val="center"/>
            <w:hideMark/>
          </w:tcPr>
          <w:p w14:paraId="4D560937" w14:textId="77777777" w:rsidR="00543B33" w:rsidRPr="00543B33" w:rsidRDefault="00543B33" w:rsidP="00543B33">
            <w:pPr>
              <w:spacing w:before="0"/>
              <w:ind w:firstLine="0"/>
              <w:jc w:val="center"/>
              <w:rPr>
                <w:color w:val="000000"/>
                <w:sz w:val="26"/>
                <w:szCs w:val="26"/>
              </w:rPr>
            </w:pPr>
            <w:r w:rsidRPr="00543B33">
              <w:rPr>
                <w:color w:val="000000"/>
                <w:sz w:val="26"/>
                <w:szCs w:val="26"/>
              </w:rPr>
              <w:t>Favia sp</w:t>
            </w:r>
          </w:p>
        </w:tc>
        <w:tc>
          <w:tcPr>
            <w:tcW w:w="1484" w:type="dxa"/>
            <w:tcBorders>
              <w:top w:val="nil"/>
              <w:left w:val="nil"/>
              <w:bottom w:val="single" w:sz="4" w:space="0" w:color="auto"/>
              <w:right w:val="single" w:sz="4" w:space="0" w:color="auto"/>
            </w:tcBorders>
            <w:shd w:val="clear" w:color="auto" w:fill="auto"/>
            <w:vAlign w:val="center"/>
            <w:hideMark/>
          </w:tcPr>
          <w:p w14:paraId="78AC67C2" w14:textId="77777777" w:rsidR="00543B33" w:rsidRPr="00543B33" w:rsidRDefault="00543B33" w:rsidP="00543B33">
            <w:pPr>
              <w:spacing w:before="0"/>
              <w:ind w:firstLine="0"/>
              <w:jc w:val="center"/>
              <w:rPr>
                <w:color w:val="000000"/>
                <w:sz w:val="26"/>
                <w:szCs w:val="26"/>
              </w:rPr>
            </w:pPr>
            <w:r w:rsidRPr="00543B33">
              <w:rPr>
                <w:color w:val="000000"/>
                <w:sz w:val="26"/>
                <w:szCs w:val="26"/>
              </w:rPr>
              <w:t>210</w:t>
            </w:r>
          </w:p>
        </w:tc>
        <w:tc>
          <w:tcPr>
            <w:tcW w:w="1360" w:type="dxa"/>
            <w:tcBorders>
              <w:top w:val="nil"/>
              <w:left w:val="nil"/>
              <w:bottom w:val="single" w:sz="4" w:space="0" w:color="auto"/>
              <w:right w:val="single" w:sz="4" w:space="0" w:color="auto"/>
            </w:tcBorders>
            <w:shd w:val="clear" w:color="auto" w:fill="auto"/>
            <w:vAlign w:val="center"/>
            <w:hideMark/>
          </w:tcPr>
          <w:p w14:paraId="09156315" w14:textId="77777777" w:rsidR="00543B33" w:rsidRPr="00543B33" w:rsidRDefault="00543B33" w:rsidP="00543B33">
            <w:pPr>
              <w:spacing w:before="0"/>
              <w:ind w:firstLine="0"/>
              <w:jc w:val="center"/>
              <w:rPr>
                <w:color w:val="000000"/>
                <w:sz w:val="26"/>
                <w:szCs w:val="26"/>
              </w:rPr>
            </w:pPr>
            <w:r w:rsidRPr="00543B33">
              <w:rPr>
                <w:color w:val="000000"/>
                <w:sz w:val="26"/>
                <w:szCs w:val="26"/>
              </w:rPr>
              <w:t>176</w:t>
            </w:r>
          </w:p>
        </w:tc>
        <w:tc>
          <w:tcPr>
            <w:tcW w:w="1267" w:type="dxa"/>
            <w:tcBorders>
              <w:top w:val="nil"/>
              <w:left w:val="nil"/>
              <w:bottom w:val="single" w:sz="4" w:space="0" w:color="auto"/>
              <w:right w:val="single" w:sz="4" w:space="0" w:color="auto"/>
            </w:tcBorders>
            <w:shd w:val="clear" w:color="auto" w:fill="auto"/>
            <w:noWrap/>
            <w:vAlign w:val="center"/>
            <w:hideMark/>
          </w:tcPr>
          <w:p w14:paraId="1486DBCC" w14:textId="77777777" w:rsidR="00543B33" w:rsidRPr="00543B33" w:rsidRDefault="00543B33" w:rsidP="00543B33">
            <w:pPr>
              <w:spacing w:before="0"/>
              <w:ind w:firstLine="0"/>
              <w:jc w:val="center"/>
              <w:rPr>
                <w:color w:val="000000"/>
                <w:sz w:val="26"/>
                <w:szCs w:val="26"/>
              </w:rPr>
            </w:pPr>
            <w:r w:rsidRPr="00543B33">
              <w:rPr>
                <w:color w:val="000000"/>
                <w:sz w:val="26"/>
                <w:szCs w:val="26"/>
              </w:rPr>
              <w:t>34</w:t>
            </w:r>
          </w:p>
        </w:tc>
      </w:tr>
      <w:tr w:rsidR="00543B33" w:rsidRPr="00543B33" w14:paraId="4144F4A0" w14:textId="77777777" w:rsidTr="00543B33">
        <w:trPr>
          <w:trHeight w:val="600"/>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14:paraId="795F6803" w14:textId="77777777" w:rsidR="00543B33" w:rsidRPr="00543B33" w:rsidRDefault="00543B33" w:rsidP="00543B33">
            <w:pPr>
              <w:spacing w:before="0"/>
              <w:ind w:firstLine="0"/>
              <w:jc w:val="center"/>
              <w:rPr>
                <w:color w:val="000000"/>
                <w:sz w:val="26"/>
                <w:szCs w:val="26"/>
              </w:rPr>
            </w:pPr>
            <w:r w:rsidRPr="00543B33">
              <w:rPr>
                <w:color w:val="000000"/>
                <w:sz w:val="26"/>
                <w:szCs w:val="26"/>
              </w:rPr>
              <w:t>2</w:t>
            </w:r>
          </w:p>
        </w:tc>
        <w:tc>
          <w:tcPr>
            <w:tcW w:w="2977" w:type="dxa"/>
            <w:tcBorders>
              <w:top w:val="nil"/>
              <w:left w:val="nil"/>
              <w:bottom w:val="single" w:sz="4" w:space="0" w:color="auto"/>
              <w:right w:val="single" w:sz="4" w:space="0" w:color="auto"/>
            </w:tcBorders>
            <w:shd w:val="clear" w:color="auto" w:fill="auto"/>
            <w:vAlign w:val="center"/>
            <w:hideMark/>
          </w:tcPr>
          <w:p w14:paraId="5C2643C2" w14:textId="77777777" w:rsidR="00543B33" w:rsidRPr="00543B33" w:rsidRDefault="00543B33" w:rsidP="00543B33">
            <w:pPr>
              <w:spacing w:before="0"/>
              <w:ind w:firstLine="0"/>
              <w:jc w:val="center"/>
              <w:rPr>
                <w:color w:val="000000"/>
                <w:sz w:val="26"/>
                <w:szCs w:val="26"/>
              </w:rPr>
            </w:pPr>
            <w:r w:rsidRPr="00543B33">
              <w:rPr>
                <w:color w:val="000000"/>
                <w:sz w:val="26"/>
                <w:szCs w:val="26"/>
              </w:rPr>
              <w:t>Pavona decussata</w:t>
            </w:r>
          </w:p>
        </w:tc>
        <w:tc>
          <w:tcPr>
            <w:tcW w:w="1484" w:type="dxa"/>
            <w:tcBorders>
              <w:top w:val="nil"/>
              <w:left w:val="nil"/>
              <w:bottom w:val="single" w:sz="4" w:space="0" w:color="auto"/>
              <w:right w:val="single" w:sz="4" w:space="0" w:color="auto"/>
            </w:tcBorders>
            <w:shd w:val="clear" w:color="auto" w:fill="auto"/>
            <w:vAlign w:val="center"/>
            <w:hideMark/>
          </w:tcPr>
          <w:p w14:paraId="43024F4E" w14:textId="77777777" w:rsidR="00543B33" w:rsidRPr="00543B33" w:rsidRDefault="00543B33" w:rsidP="00543B33">
            <w:pPr>
              <w:spacing w:before="0"/>
              <w:ind w:firstLine="0"/>
              <w:jc w:val="center"/>
              <w:rPr>
                <w:color w:val="000000"/>
                <w:sz w:val="26"/>
                <w:szCs w:val="26"/>
              </w:rPr>
            </w:pPr>
            <w:r w:rsidRPr="00543B33">
              <w:rPr>
                <w:color w:val="000000"/>
                <w:sz w:val="26"/>
                <w:szCs w:val="26"/>
              </w:rPr>
              <w:t>120</w:t>
            </w:r>
          </w:p>
        </w:tc>
        <w:tc>
          <w:tcPr>
            <w:tcW w:w="1360" w:type="dxa"/>
            <w:tcBorders>
              <w:top w:val="nil"/>
              <w:left w:val="nil"/>
              <w:bottom w:val="single" w:sz="4" w:space="0" w:color="auto"/>
              <w:right w:val="single" w:sz="4" w:space="0" w:color="auto"/>
            </w:tcBorders>
            <w:shd w:val="clear" w:color="auto" w:fill="auto"/>
            <w:noWrap/>
            <w:vAlign w:val="center"/>
            <w:hideMark/>
          </w:tcPr>
          <w:p w14:paraId="4AA93768" w14:textId="77777777" w:rsidR="00543B33" w:rsidRPr="00543B33" w:rsidRDefault="00543B33" w:rsidP="00543B33">
            <w:pPr>
              <w:spacing w:before="0"/>
              <w:ind w:firstLine="0"/>
              <w:jc w:val="center"/>
              <w:rPr>
                <w:color w:val="000000"/>
                <w:sz w:val="26"/>
                <w:szCs w:val="26"/>
              </w:rPr>
            </w:pPr>
            <w:r w:rsidRPr="00543B33">
              <w:rPr>
                <w:color w:val="000000"/>
                <w:sz w:val="26"/>
                <w:szCs w:val="26"/>
              </w:rPr>
              <w:t>99</w:t>
            </w:r>
          </w:p>
        </w:tc>
        <w:tc>
          <w:tcPr>
            <w:tcW w:w="1267" w:type="dxa"/>
            <w:tcBorders>
              <w:top w:val="nil"/>
              <w:left w:val="nil"/>
              <w:bottom w:val="single" w:sz="4" w:space="0" w:color="auto"/>
              <w:right w:val="single" w:sz="4" w:space="0" w:color="auto"/>
            </w:tcBorders>
            <w:shd w:val="clear" w:color="auto" w:fill="auto"/>
            <w:noWrap/>
            <w:vAlign w:val="center"/>
            <w:hideMark/>
          </w:tcPr>
          <w:p w14:paraId="58BF62FA" w14:textId="77777777" w:rsidR="00543B33" w:rsidRPr="00543B33" w:rsidRDefault="00543B33" w:rsidP="00543B33">
            <w:pPr>
              <w:spacing w:before="0"/>
              <w:ind w:firstLine="0"/>
              <w:jc w:val="center"/>
              <w:rPr>
                <w:color w:val="000000"/>
                <w:sz w:val="26"/>
                <w:szCs w:val="26"/>
              </w:rPr>
            </w:pPr>
            <w:r w:rsidRPr="00543B33">
              <w:rPr>
                <w:color w:val="000000"/>
                <w:sz w:val="26"/>
                <w:szCs w:val="26"/>
              </w:rPr>
              <w:t>21</w:t>
            </w:r>
          </w:p>
        </w:tc>
      </w:tr>
      <w:tr w:rsidR="00543B33" w:rsidRPr="00543B33" w14:paraId="11CC174C" w14:textId="77777777" w:rsidTr="00543B33">
        <w:trPr>
          <w:trHeight w:val="600"/>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14:paraId="0D6975DF" w14:textId="77777777" w:rsidR="00543B33" w:rsidRPr="00543B33" w:rsidRDefault="00543B33" w:rsidP="00543B33">
            <w:pPr>
              <w:spacing w:before="0"/>
              <w:ind w:firstLine="0"/>
              <w:jc w:val="center"/>
              <w:rPr>
                <w:color w:val="000000"/>
                <w:sz w:val="26"/>
                <w:szCs w:val="26"/>
              </w:rPr>
            </w:pPr>
            <w:r w:rsidRPr="00543B33">
              <w:rPr>
                <w:color w:val="000000"/>
                <w:sz w:val="26"/>
                <w:szCs w:val="26"/>
              </w:rPr>
              <w:t>3</w:t>
            </w:r>
          </w:p>
        </w:tc>
        <w:tc>
          <w:tcPr>
            <w:tcW w:w="2977" w:type="dxa"/>
            <w:tcBorders>
              <w:top w:val="nil"/>
              <w:left w:val="nil"/>
              <w:bottom w:val="single" w:sz="4" w:space="0" w:color="auto"/>
              <w:right w:val="single" w:sz="4" w:space="0" w:color="auto"/>
            </w:tcBorders>
            <w:shd w:val="clear" w:color="auto" w:fill="auto"/>
            <w:vAlign w:val="center"/>
            <w:hideMark/>
          </w:tcPr>
          <w:p w14:paraId="21DB9407" w14:textId="77777777" w:rsidR="00543B33" w:rsidRPr="00543B33" w:rsidRDefault="00543B33" w:rsidP="00543B33">
            <w:pPr>
              <w:spacing w:before="0"/>
              <w:ind w:firstLine="0"/>
              <w:jc w:val="center"/>
              <w:rPr>
                <w:color w:val="000000"/>
                <w:sz w:val="26"/>
                <w:szCs w:val="26"/>
              </w:rPr>
            </w:pPr>
            <w:r w:rsidRPr="00543B33">
              <w:rPr>
                <w:color w:val="000000"/>
                <w:sz w:val="26"/>
                <w:szCs w:val="26"/>
              </w:rPr>
              <w:t>Goniopora</w:t>
            </w:r>
          </w:p>
        </w:tc>
        <w:tc>
          <w:tcPr>
            <w:tcW w:w="1484" w:type="dxa"/>
            <w:tcBorders>
              <w:top w:val="nil"/>
              <w:left w:val="nil"/>
              <w:bottom w:val="single" w:sz="4" w:space="0" w:color="auto"/>
              <w:right w:val="single" w:sz="4" w:space="0" w:color="auto"/>
            </w:tcBorders>
            <w:shd w:val="clear" w:color="auto" w:fill="auto"/>
            <w:vAlign w:val="center"/>
            <w:hideMark/>
          </w:tcPr>
          <w:p w14:paraId="7FCA83DE" w14:textId="77777777" w:rsidR="00543B33" w:rsidRPr="00543B33" w:rsidRDefault="00543B33" w:rsidP="00543B33">
            <w:pPr>
              <w:spacing w:before="0"/>
              <w:ind w:firstLine="0"/>
              <w:jc w:val="center"/>
              <w:rPr>
                <w:color w:val="000000"/>
                <w:sz w:val="26"/>
                <w:szCs w:val="26"/>
              </w:rPr>
            </w:pPr>
            <w:r w:rsidRPr="00543B33">
              <w:rPr>
                <w:color w:val="000000"/>
                <w:sz w:val="26"/>
                <w:szCs w:val="26"/>
              </w:rPr>
              <w:t>300</w:t>
            </w:r>
          </w:p>
        </w:tc>
        <w:tc>
          <w:tcPr>
            <w:tcW w:w="1360" w:type="dxa"/>
            <w:tcBorders>
              <w:top w:val="nil"/>
              <w:left w:val="nil"/>
              <w:bottom w:val="single" w:sz="4" w:space="0" w:color="auto"/>
              <w:right w:val="single" w:sz="4" w:space="0" w:color="auto"/>
            </w:tcBorders>
            <w:shd w:val="clear" w:color="auto" w:fill="auto"/>
            <w:noWrap/>
            <w:vAlign w:val="center"/>
            <w:hideMark/>
          </w:tcPr>
          <w:p w14:paraId="1731C5C0" w14:textId="77777777" w:rsidR="00543B33" w:rsidRPr="00543B33" w:rsidRDefault="00543B33" w:rsidP="00543B33">
            <w:pPr>
              <w:spacing w:before="0"/>
              <w:ind w:firstLine="0"/>
              <w:jc w:val="center"/>
              <w:rPr>
                <w:color w:val="000000"/>
                <w:sz w:val="26"/>
                <w:szCs w:val="26"/>
              </w:rPr>
            </w:pPr>
            <w:r w:rsidRPr="00543B33">
              <w:rPr>
                <w:color w:val="000000"/>
                <w:sz w:val="26"/>
                <w:szCs w:val="26"/>
              </w:rPr>
              <w:t>248</w:t>
            </w:r>
          </w:p>
        </w:tc>
        <w:tc>
          <w:tcPr>
            <w:tcW w:w="1267" w:type="dxa"/>
            <w:tcBorders>
              <w:top w:val="nil"/>
              <w:left w:val="nil"/>
              <w:bottom w:val="single" w:sz="4" w:space="0" w:color="auto"/>
              <w:right w:val="single" w:sz="4" w:space="0" w:color="auto"/>
            </w:tcBorders>
            <w:shd w:val="clear" w:color="auto" w:fill="auto"/>
            <w:noWrap/>
            <w:vAlign w:val="center"/>
            <w:hideMark/>
          </w:tcPr>
          <w:p w14:paraId="6B7C1204" w14:textId="77777777" w:rsidR="00543B33" w:rsidRPr="00543B33" w:rsidRDefault="00543B33" w:rsidP="00543B33">
            <w:pPr>
              <w:spacing w:before="0"/>
              <w:ind w:firstLine="0"/>
              <w:jc w:val="center"/>
              <w:rPr>
                <w:color w:val="000000"/>
                <w:sz w:val="26"/>
                <w:szCs w:val="26"/>
              </w:rPr>
            </w:pPr>
            <w:r w:rsidRPr="00543B33">
              <w:rPr>
                <w:color w:val="000000"/>
                <w:sz w:val="26"/>
                <w:szCs w:val="26"/>
              </w:rPr>
              <w:t>52</w:t>
            </w:r>
          </w:p>
        </w:tc>
      </w:tr>
      <w:tr w:rsidR="00543B33" w:rsidRPr="00543B33" w14:paraId="0910E6B7" w14:textId="77777777" w:rsidTr="00543B33">
        <w:trPr>
          <w:trHeight w:val="300"/>
          <w:jc w:val="center"/>
        </w:trPr>
        <w:tc>
          <w:tcPr>
            <w:tcW w:w="380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A66B31" w14:textId="77777777" w:rsidR="00543B33" w:rsidRPr="00543B33" w:rsidRDefault="00543B33" w:rsidP="00543B33">
            <w:pPr>
              <w:spacing w:before="0"/>
              <w:ind w:firstLine="0"/>
              <w:jc w:val="center"/>
              <w:rPr>
                <w:b/>
                <w:bCs/>
                <w:color w:val="000000"/>
                <w:sz w:val="26"/>
                <w:szCs w:val="26"/>
              </w:rPr>
            </w:pPr>
            <w:r w:rsidRPr="00543B33">
              <w:rPr>
                <w:b/>
                <w:bCs/>
                <w:color w:val="000000"/>
                <w:sz w:val="26"/>
                <w:szCs w:val="26"/>
              </w:rPr>
              <w:t>Tổng</w:t>
            </w:r>
          </w:p>
        </w:tc>
        <w:tc>
          <w:tcPr>
            <w:tcW w:w="1484" w:type="dxa"/>
            <w:tcBorders>
              <w:top w:val="nil"/>
              <w:left w:val="nil"/>
              <w:bottom w:val="single" w:sz="4" w:space="0" w:color="auto"/>
              <w:right w:val="single" w:sz="4" w:space="0" w:color="auto"/>
            </w:tcBorders>
            <w:shd w:val="clear" w:color="auto" w:fill="auto"/>
            <w:vAlign w:val="center"/>
            <w:hideMark/>
          </w:tcPr>
          <w:p w14:paraId="546B1390" w14:textId="77777777" w:rsidR="00543B33" w:rsidRPr="00543B33" w:rsidRDefault="00543B33" w:rsidP="00543B33">
            <w:pPr>
              <w:spacing w:before="0"/>
              <w:ind w:firstLine="0"/>
              <w:jc w:val="center"/>
              <w:rPr>
                <w:b/>
                <w:bCs/>
                <w:i/>
                <w:iCs/>
                <w:color w:val="000000"/>
                <w:sz w:val="26"/>
                <w:szCs w:val="26"/>
              </w:rPr>
            </w:pPr>
            <w:r w:rsidRPr="00543B33">
              <w:rPr>
                <w:b/>
                <w:bCs/>
                <w:i/>
                <w:iCs/>
                <w:color w:val="000000"/>
                <w:sz w:val="26"/>
                <w:szCs w:val="26"/>
              </w:rPr>
              <w:t>630</w:t>
            </w:r>
          </w:p>
        </w:tc>
        <w:tc>
          <w:tcPr>
            <w:tcW w:w="1360" w:type="dxa"/>
            <w:tcBorders>
              <w:top w:val="nil"/>
              <w:left w:val="nil"/>
              <w:bottom w:val="single" w:sz="4" w:space="0" w:color="auto"/>
              <w:right w:val="single" w:sz="4" w:space="0" w:color="auto"/>
            </w:tcBorders>
            <w:shd w:val="clear" w:color="auto" w:fill="auto"/>
            <w:noWrap/>
            <w:vAlign w:val="center"/>
            <w:hideMark/>
          </w:tcPr>
          <w:p w14:paraId="2ADA5035" w14:textId="77777777" w:rsidR="00543B33" w:rsidRPr="00543B33" w:rsidRDefault="00543B33" w:rsidP="00543B33">
            <w:pPr>
              <w:spacing w:before="0"/>
              <w:ind w:firstLine="0"/>
              <w:jc w:val="center"/>
              <w:rPr>
                <w:b/>
                <w:bCs/>
                <w:color w:val="000000"/>
                <w:sz w:val="26"/>
                <w:szCs w:val="26"/>
              </w:rPr>
            </w:pPr>
            <w:r w:rsidRPr="00543B33">
              <w:rPr>
                <w:b/>
                <w:bCs/>
                <w:color w:val="000000"/>
                <w:sz w:val="26"/>
                <w:szCs w:val="26"/>
              </w:rPr>
              <w:t>523</w:t>
            </w:r>
          </w:p>
        </w:tc>
        <w:tc>
          <w:tcPr>
            <w:tcW w:w="1267" w:type="dxa"/>
            <w:tcBorders>
              <w:top w:val="nil"/>
              <w:left w:val="nil"/>
              <w:bottom w:val="single" w:sz="4" w:space="0" w:color="auto"/>
              <w:right w:val="single" w:sz="4" w:space="0" w:color="auto"/>
            </w:tcBorders>
            <w:shd w:val="clear" w:color="auto" w:fill="auto"/>
            <w:noWrap/>
            <w:vAlign w:val="center"/>
            <w:hideMark/>
          </w:tcPr>
          <w:p w14:paraId="1443D361" w14:textId="77777777" w:rsidR="00543B33" w:rsidRPr="00543B33" w:rsidRDefault="00543B33" w:rsidP="00543B33">
            <w:pPr>
              <w:spacing w:before="0"/>
              <w:ind w:firstLine="0"/>
              <w:jc w:val="center"/>
              <w:rPr>
                <w:b/>
                <w:bCs/>
                <w:color w:val="000000"/>
                <w:sz w:val="26"/>
                <w:szCs w:val="26"/>
              </w:rPr>
            </w:pPr>
            <w:r w:rsidRPr="00543B33">
              <w:rPr>
                <w:b/>
                <w:bCs/>
                <w:color w:val="000000"/>
                <w:sz w:val="26"/>
                <w:szCs w:val="26"/>
              </w:rPr>
              <w:t>107</w:t>
            </w:r>
          </w:p>
        </w:tc>
      </w:tr>
    </w:tbl>
    <w:p w14:paraId="686FAFFA" w14:textId="77777777" w:rsidR="00543B33" w:rsidRPr="00CE4BB1" w:rsidRDefault="00543B33" w:rsidP="00543B33">
      <w:pPr>
        <w:spacing w:after="120"/>
        <w:rPr>
          <w:szCs w:val="28"/>
        </w:rPr>
      </w:pPr>
      <w:r w:rsidRPr="00CE4BB1">
        <w:rPr>
          <w:szCs w:val="28"/>
        </w:rPr>
        <w:t xml:space="preserve">- Tổng số 523 tập đoàn san hô bị chết trong đó nhiều nhất là loài Goniopora: 248 tập đoàn (chiếm </w:t>
      </w:r>
      <w:r>
        <w:rPr>
          <w:szCs w:val="28"/>
        </w:rPr>
        <w:t>47,42</w:t>
      </w:r>
      <w:r w:rsidRPr="00CE4BB1">
        <w:rPr>
          <w:szCs w:val="28"/>
        </w:rPr>
        <w:t>%), tiếp đến là loài Favia sp 170 tập đoàn (chiếm 3</w:t>
      </w:r>
      <w:r>
        <w:rPr>
          <w:szCs w:val="28"/>
        </w:rPr>
        <w:t>3</w:t>
      </w:r>
      <w:r w:rsidRPr="00CE4BB1">
        <w:rPr>
          <w:szCs w:val="28"/>
        </w:rPr>
        <w:t>,</w:t>
      </w:r>
      <w:r>
        <w:rPr>
          <w:szCs w:val="28"/>
        </w:rPr>
        <w:t>65</w:t>
      </w:r>
      <w:r w:rsidRPr="00CE4BB1">
        <w:rPr>
          <w:szCs w:val="28"/>
        </w:rPr>
        <w:t xml:space="preserve">%), còn lại là loài </w:t>
      </w:r>
      <w:r w:rsidRPr="00CE4BB1">
        <w:rPr>
          <w:color w:val="000000"/>
          <w:szCs w:val="28"/>
        </w:rPr>
        <w:t>Pavona decussata 99 tập đoàn (chiếm 1</w:t>
      </w:r>
      <w:r>
        <w:rPr>
          <w:color w:val="000000"/>
          <w:szCs w:val="28"/>
        </w:rPr>
        <w:t>8</w:t>
      </w:r>
      <w:r w:rsidRPr="00CE4BB1">
        <w:rPr>
          <w:color w:val="000000"/>
          <w:szCs w:val="28"/>
        </w:rPr>
        <w:t>,</w:t>
      </w:r>
      <w:r>
        <w:rPr>
          <w:color w:val="000000"/>
          <w:szCs w:val="28"/>
        </w:rPr>
        <w:t>93</w:t>
      </w:r>
      <w:r w:rsidRPr="00CE4BB1">
        <w:rPr>
          <w:color w:val="000000"/>
          <w:szCs w:val="28"/>
        </w:rPr>
        <w:t>%).</w:t>
      </w:r>
    </w:p>
    <w:p w14:paraId="1FBEFE30" w14:textId="77777777" w:rsidR="00543B33" w:rsidRPr="00CE4BB1" w:rsidRDefault="00543B33" w:rsidP="00543B33">
      <w:pPr>
        <w:spacing w:after="120"/>
        <w:rPr>
          <w:szCs w:val="28"/>
        </w:rPr>
      </w:pPr>
      <w:r w:rsidRPr="00CE4BB1">
        <w:rPr>
          <w:szCs w:val="28"/>
        </w:rPr>
        <w:t>- Trong tổng số 105 giá thể được đưa xuống mô hình thì có 43 giá thể san hô bị chết toàn bộ (chiếm 40,95% tổng số);</w:t>
      </w:r>
    </w:p>
    <w:p w14:paraId="7D2A2E48" w14:textId="77777777" w:rsidR="00543B33" w:rsidRPr="00CE4BB1" w:rsidRDefault="00543B33" w:rsidP="00543B33">
      <w:pPr>
        <w:spacing w:after="120"/>
        <w:rPr>
          <w:i/>
          <w:iCs/>
          <w:szCs w:val="28"/>
        </w:rPr>
      </w:pPr>
      <w:r w:rsidRPr="00CE4BB1">
        <w:rPr>
          <w:szCs w:val="28"/>
        </w:rPr>
        <w:t>- Còn lại 62 giá thể thì trong đó: 48 giá thể San hô phát triển xấu (</w:t>
      </w:r>
      <w:r w:rsidRPr="00CE4BB1">
        <w:rPr>
          <w:i/>
          <w:iCs/>
          <w:szCs w:val="28"/>
        </w:rPr>
        <w:t>chiếm 77,4</w:t>
      </w:r>
      <w:r>
        <w:rPr>
          <w:i/>
          <w:iCs/>
          <w:szCs w:val="28"/>
        </w:rPr>
        <w:t>2</w:t>
      </w:r>
      <w:r w:rsidRPr="00CE4BB1">
        <w:rPr>
          <w:i/>
          <w:iCs/>
          <w:szCs w:val="28"/>
        </w:rPr>
        <w:t>%</w:t>
      </w:r>
      <w:r w:rsidRPr="00CE4BB1">
        <w:rPr>
          <w:szCs w:val="28"/>
        </w:rPr>
        <w:t>), 11 giá thể San hô phát triển trung bình (</w:t>
      </w:r>
      <w:r w:rsidRPr="00CE4BB1">
        <w:rPr>
          <w:i/>
          <w:iCs/>
          <w:szCs w:val="28"/>
        </w:rPr>
        <w:t>chiếm 17,74%</w:t>
      </w:r>
      <w:r w:rsidRPr="00CE4BB1">
        <w:rPr>
          <w:szCs w:val="28"/>
        </w:rPr>
        <w:t>), chỉ có 03 giá thể San hô phát triển tốt (</w:t>
      </w:r>
      <w:r w:rsidRPr="00CE4BB1">
        <w:rPr>
          <w:i/>
          <w:iCs/>
          <w:szCs w:val="28"/>
        </w:rPr>
        <w:t>chiếm 4,8</w:t>
      </w:r>
      <w:r>
        <w:rPr>
          <w:i/>
          <w:iCs/>
          <w:szCs w:val="28"/>
        </w:rPr>
        <w:t>4</w:t>
      </w:r>
      <w:r w:rsidRPr="00CE4BB1">
        <w:rPr>
          <w:i/>
          <w:iCs/>
          <w:szCs w:val="28"/>
        </w:rPr>
        <w:t>%).</w:t>
      </w:r>
    </w:p>
    <w:p w14:paraId="563E7EDC" w14:textId="77777777" w:rsidR="00543B33" w:rsidRDefault="00543B33" w:rsidP="00543B33">
      <w:pPr>
        <w:ind w:firstLine="709"/>
        <w:jc w:val="left"/>
        <w:rPr>
          <w:lang w:val="nl-NL"/>
        </w:rPr>
      </w:pPr>
      <w:r>
        <w:rPr>
          <w:lang w:val="nl-NL"/>
        </w:rPr>
        <w:t>So sánh với năm 2022:</w:t>
      </w:r>
    </w:p>
    <w:tbl>
      <w:tblPr>
        <w:tblW w:w="6680" w:type="dxa"/>
        <w:jc w:val="center"/>
        <w:tblLook w:val="04A0" w:firstRow="1" w:lastRow="0" w:firstColumn="1" w:lastColumn="0" w:noHBand="0" w:noVBand="1"/>
      </w:tblPr>
      <w:tblGrid>
        <w:gridCol w:w="960"/>
        <w:gridCol w:w="2380"/>
        <w:gridCol w:w="917"/>
        <w:gridCol w:w="1003"/>
        <w:gridCol w:w="1420"/>
      </w:tblGrid>
      <w:tr w:rsidR="00543B33" w:rsidRPr="00543B33" w14:paraId="14A7F76B" w14:textId="77777777" w:rsidTr="00543B33">
        <w:trPr>
          <w:trHeight w:val="375"/>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959DC2" w14:textId="77777777" w:rsidR="00543B33" w:rsidRPr="00543B33" w:rsidRDefault="00543B33" w:rsidP="00543B33">
            <w:pPr>
              <w:spacing w:before="0"/>
              <w:ind w:firstLine="0"/>
              <w:jc w:val="center"/>
              <w:rPr>
                <w:b/>
                <w:bCs/>
                <w:color w:val="000000"/>
                <w:sz w:val="24"/>
              </w:rPr>
            </w:pPr>
            <w:r>
              <w:rPr>
                <w:b/>
                <w:bCs/>
                <w:color w:val="000000"/>
                <w:sz w:val="24"/>
              </w:rPr>
              <w:t>TT</w:t>
            </w:r>
          </w:p>
        </w:tc>
        <w:tc>
          <w:tcPr>
            <w:tcW w:w="23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D1DB2B" w14:textId="77777777" w:rsidR="00543B33" w:rsidRPr="00543B33" w:rsidRDefault="00543B33" w:rsidP="00543B33">
            <w:pPr>
              <w:spacing w:before="0"/>
              <w:ind w:firstLine="0"/>
              <w:jc w:val="center"/>
              <w:rPr>
                <w:b/>
                <w:bCs/>
                <w:color w:val="000000"/>
                <w:sz w:val="24"/>
              </w:rPr>
            </w:pPr>
            <w:r w:rsidRPr="00543B33">
              <w:rPr>
                <w:b/>
                <w:bCs/>
                <w:color w:val="000000"/>
                <w:sz w:val="24"/>
              </w:rPr>
              <w:t>Loài</w:t>
            </w:r>
          </w:p>
        </w:tc>
        <w:tc>
          <w:tcPr>
            <w:tcW w:w="9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D1C33C" w14:textId="77777777" w:rsidR="00543B33" w:rsidRPr="00543B33" w:rsidRDefault="00543B33" w:rsidP="00543B33">
            <w:pPr>
              <w:spacing w:before="0"/>
              <w:ind w:firstLine="0"/>
              <w:jc w:val="center"/>
              <w:rPr>
                <w:b/>
                <w:bCs/>
                <w:color w:val="000000"/>
                <w:sz w:val="24"/>
              </w:rPr>
            </w:pPr>
            <w:r>
              <w:rPr>
                <w:b/>
                <w:bCs/>
                <w:color w:val="000000"/>
                <w:sz w:val="24"/>
              </w:rPr>
              <w:t>Tổ</w:t>
            </w:r>
            <w:r w:rsidRPr="00543B33">
              <w:rPr>
                <w:b/>
                <w:bCs/>
                <w:color w:val="000000"/>
                <w:sz w:val="24"/>
              </w:rPr>
              <w:t>ng</w:t>
            </w:r>
          </w:p>
        </w:tc>
        <w:tc>
          <w:tcPr>
            <w:tcW w:w="2423" w:type="dxa"/>
            <w:gridSpan w:val="2"/>
            <w:tcBorders>
              <w:top w:val="single" w:sz="4" w:space="0" w:color="auto"/>
              <w:left w:val="nil"/>
              <w:bottom w:val="single" w:sz="4" w:space="0" w:color="auto"/>
              <w:right w:val="single" w:sz="4" w:space="0" w:color="000000"/>
            </w:tcBorders>
            <w:shd w:val="clear" w:color="auto" w:fill="auto"/>
            <w:vAlign w:val="center"/>
            <w:hideMark/>
          </w:tcPr>
          <w:p w14:paraId="073B9AA2" w14:textId="77777777" w:rsidR="00543B33" w:rsidRPr="00543B33" w:rsidRDefault="00543B33" w:rsidP="00543B33">
            <w:pPr>
              <w:spacing w:before="0"/>
              <w:ind w:firstLine="0"/>
              <w:jc w:val="center"/>
              <w:rPr>
                <w:b/>
                <w:bCs/>
                <w:color w:val="000000"/>
                <w:sz w:val="24"/>
              </w:rPr>
            </w:pPr>
            <w:r w:rsidRPr="00543B33">
              <w:rPr>
                <w:b/>
                <w:bCs/>
                <w:color w:val="000000"/>
                <w:sz w:val="24"/>
              </w:rPr>
              <w:t>Tập đoàn san hô chết</w:t>
            </w:r>
          </w:p>
        </w:tc>
      </w:tr>
      <w:tr w:rsidR="00543B33" w:rsidRPr="00543B33" w14:paraId="7FE07374" w14:textId="77777777" w:rsidTr="00543B33">
        <w:trPr>
          <w:trHeight w:val="57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0ACB910D" w14:textId="77777777" w:rsidR="00543B33" w:rsidRPr="00543B33" w:rsidRDefault="00543B33" w:rsidP="00543B33">
            <w:pPr>
              <w:spacing w:before="0"/>
              <w:ind w:firstLine="0"/>
              <w:jc w:val="left"/>
              <w:rPr>
                <w:b/>
                <w:bCs/>
                <w:color w:val="000000"/>
                <w:sz w:val="24"/>
              </w:rPr>
            </w:pPr>
          </w:p>
        </w:tc>
        <w:tc>
          <w:tcPr>
            <w:tcW w:w="2380" w:type="dxa"/>
            <w:vMerge/>
            <w:tcBorders>
              <w:top w:val="single" w:sz="4" w:space="0" w:color="auto"/>
              <w:left w:val="single" w:sz="4" w:space="0" w:color="auto"/>
              <w:bottom w:val="single" w:sz="4" w:space="0" w:color="auto"/>
              <w:right w:val="single" w:sz="4" w:space="0" w:color="auto"/>
            </w:tcBorders>
            <w:vAlign w:val="center"/>
            <w:hideMark/>
          </w:tcPr>
          <w:p w14:paraId="3E8856A5" w14:textId="77777777" w:rsidR="00543B33" w:rsidRPr="00543B33" w:rsidRDefault="00543B33" w:rsidP="00543B33">
            <w:pPr>
              <w:spacing w:before="0"/>
              <w:ind w:firstLine="0"/>
              <w:jc w:val="left"/>
              <w:rPr>
                <w:b/>
                <w:bCs/>
                <w:color w:val="000000"/>
                <w:sz w:val="24"/>
              </w:rPr>
            </w:pPr>
          </w:p>
        </w:tc>
        <w:tc>
          <w:tcPr>
            <w:tcW w:w="917" w:type="dxa"/>
            <w:vMerge/>
            <w:tcBorders>
              <w:top w:val="single" w:sz="4" w:space="0" w:color="auto"/>
              <w:left w:val="single" w:sz="4" w:space="0" w:color="auto"/>
              <w:bottom w:val="single" w:sz="4" w:space="0" w:color="auto"/>
              <w:right w:val="single" w:sz="4" w:space="0" w:color="auto"/>
            </w:tcBorders>
            <w:vAlign w:val="center"/>
            <w:hideMark/>
          </w:tcPr>
          <w:p w14:paraId="0F70D741" w14:textId="77777777" w:rsidR="00543B33" w:rsidRPr="00543B33" w:rsidRDefault="00543B33" w:rsidP="00543B33">
            <w:pPr>
              <w:spacing w:before="0"/>
              <w:ind w:firstLine="0"/>
              <w:jc w:val="left"/>
              <w:rPr>
                <w:b/>
                <w:bCs/>
                <w:color w:val="000000"/>
                <w:sz w:val="24"/>
              </w:rPr>
            </w:pPr>
          </w:p>
        </w:tc>
        <w:tc>
          <w:tcPr>
            <w:tcW w:w="1003" w:type="dxa"/>
            <w:tcBorders>
              <w:top w:val="nil"/>
              <w:left w:val="nil"/>
              <w:bottom w:val="single" w:sz="4" w:space="0" w:color="auto"/>
              <w:right w:val="single" w:sz="4" w:space="0" w:color="auto"/>
            </w:tcBorders>
            <w:shd w:val="clear" w:color="auto" w:fill="auto"/>
            <w:vAlign w:val="center"/>
            <w:hideMark/>
          </w:tcPr>
          <w:p w14:paraId="76FE8DE2" w14:textId="77777777" w:rsidR="00543B33" w:rsidRPr="00543B33" w:rsidRDefault="00543B33" w:rsidP="00543B33">
            <w:pPr>
              <w:spacing w:before="0"/>
              <w:ind w:firstLine="0"/>
              <w:jc w:val="center"/>
              <w:rPr>
                <w:b/>
                <w:bCs/>
                <w:color w:val="000000"/>
                <w:sz w:val="24"/>
              </w:rPr>
            </w:pPr>
            <w:r w:rsidRPr="00543B33">
              <w:rPr>
                <w:b/>
                <w:bCs/>
                <w:color w:val="000000"/>
                <w:sz w:val="24"/>
              </w:rPr>
              <w:t>Tháng 10/2022</w:t>
            </w:r>
          </w:p>
        </w:tc>
        <w:tc>
          <w:tcPr>
            <w:tcW w:w="1420" w:type="dxa"/>
            <w:tcBorders>
              <w:top w:val="nil"/>
              <w:left w:val="nil"/>
              <w:bottom w:val="single" w:sz="4" w:space="0" w:color="auto"/>
              <w:right w:val="single" w:sz="4" w:space="0" w:color="auto"/>
            </w:tcBorders>
            <w:shd w:val="clear" w:color="auto" w:fill="auto"/>
            <w:vAlign w:val="center"/>
            <w:hideMark/>
          </w:tcPr>
          <w:p w14:paraId="1E961CED" w14:textId="77777777" w:rsidR="00543B33" w:rsidRPr="00543B33" w:rsidRDefault="00543B33" w:rsidP="00543B33">
            <w:pPr>
              <w:spacing w:before="0"/>
              <w:ind w:firstLine="0"/>
              <w:jc w:val="center"/>
              <w:rPr>
                <w:b/>
                <w:bCs/>
                <w:color w:val="000000"/>
                <w:sz w:val="24"/>
              </w:rPr>
            </w:pPr>
            <w:r w:rsidRPr="00543B33">
              <w:rPr>
                <w:b/>
                <w:bCs/>
                <w:color w:val="000000"/>
                <w:sz w:val="24"/>
              </w:rPr>
              <w:t>tháng 10/2023</w:t>
            </w:r>
          </w:p>
        </w:tc>
      </w:tr>
      <w:tr w:rsidR="00543B33" w:rsidRPr="00543B33" w14:paraId="53740115" w14:textId="77777777" w:rsidTr="00543B3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0BA34A8" w14:textId="77777777" w:rsidR="00543B33" w:rsidRPr="00543B33" w:rsidRDefault="00543B33" w:rsidP="00543B33">
            <w:pPr>
              <w:spacing w:before="0"/>
              <w:ind w:firstLine="0"/>
              <w:jc w:val="center"/>
              <w:rPr>
                <w:color w:val="000000"/>
                <w:sz w:val="26"/>
                <w:szCs w:val="26"/>
              </w:rPr>
            </w:pPr>
            <w:r w:rsidRPr="00543B33">
              <w:rPr>
                <w:color w:val="000000"/>
                <w:sz w:val="26"/>
                <w:szCs w:val="26"/>
              </w:rPr>
              <w:t>1</w:t>
            </w:r>
          </w:p>
        </w:tc>
        <w:tc>
          <w:tcPr>
            <w:tcW w:w="2380" w:type="dxa"/>
            <w:tcBorders>
              <w:top w:val="nil"/>
              <w:left w:val="nil"/>
              <w:bottom w:val="single" w:sz="4" w:space="0" w:color="auto"/>
              <w:right w:val="single" w:sz="4" w:space="0" w:color="auto"/>
            </w:tcBorders>
            <w:shd w:val="clear" w:color="auto" w:fill="auto"/>
            <w:vAlign w:val="center"/>
            <w:hideMark/>
          </w:tcPr>
          <w:p w14:paraId="6282F343" w14:textId="77777777" w:rsidR="00543B33" w:rsidRPr="00543B33" w:rsidRDefault="00543B33" w:rsidP="00543B33">
            <w:pPr>
              <w:spacing w:before="0"/>
              <w:ind w:firstLine="0"/>
              <w:jc w:val="center"/>
              <w:rPr>
                <w:i/>
                <w:iCs/>
                <w:color w:val="000000"/>
                <w:sz w:val="26"/>
                <w:szCs w:val="26"/>
              </w:rPr>
            </w:pPr>
            <w:r w:rsidRPr="00543B33">
              <w:rPr>
                <w:i/>
                <w:iCs/>
                <w:color w:val="000000"/>
                <w:sz w:val="26"/>
                <w:szCs w:val="26"/>
              </w:rPr>
              <w:t>Favia sp</w:t>
            </w:r>
          </w:p>
        </w:tc>
        <w:tc>
          <w:tcPr>
            <w:tcW w:w="917" w:type="dxa"/>
            <w:tcBorders>
              <w:top w:val="nil"/>
              <w:left w:val="nil"/>
              <w:bottom w:val="single" w:sz="4" w:space="0" w:color="auto"/>
              <w:right w:val="single" w:sz="4" w:space="0" w:color="auto"/>
            </w:tcBorders>
            <w:shd w:val="clear" w:color="auto" w:fill="auto"/>
            <w:vAlign w:val="center"/>
            <w:hideMark/>
          </w:tcPr>
          <w:p w14:paraId="54BB3033" w14:textId="77777777" w:rsidR="00543B33" w:rsidRPr="00543B33" w:rsidRDefault="00543B33" w:rsidP="00543B33">
            <w:pPr>
              <w:spacing w:before="0"/>
              <w:ind w:firstLine="0"/>
              <w:jc w:val="center"/>
              <w:rPr>
                <w:i/>
                <w:iCs/>
                <w:color w:val="000000"/>
                <w:sz w:val="26"/>
                <w:szCs w:val="26"/>
              </w:rPr>
            </w:pPr>
            <w:r w:rsidRPr="00543B33">
              <w:rPr>
                <w:i/>
                <w:iCs/>
                <w:color w:val="000000"/>
                <w:sz w:val="26"/>
                <w:szCs w:val="26"/>
              </w:rPr>
              <w:t>210</w:t>
            </w:r>
          </w:p>
        </w:tc>
        <w:tc>
          <w:tcPr>
            <w:tcW w:w="1003" w:type="dxa"/>
            <w:tcBorders>
              <w:top w:val="nil"/>
              <w:left w:val="nil"/>
              <w:bottom w:val="single" w:sz="4" w:space="0" w:color="auto"/>
              <w:right w:val="single" w:sz="4" w:space="0" w:color="auto"/>
            </w:tcBorders>
            <w:shd w:val="clear" w:color="auto" w:fill="auto"/>
            <w:vAlign w:val="center"/>
            <w:hideMark/>
          </w:tcPr>
          <w:p w14:paraId="2C34ECB8" w14:textId="77777777" w:rsidR="00543B33" w:rsidRPr="00543B33" w:rsidRDefault="00543B33" w:rsidP="00543B33">
            <w:pPr>
              <w:spacing w:before="0"/>
              <w:ind w:firstLine="0"/>
              <w:jc w:val="center"/>
              <w:rPr>
                <w:color w:val="000000"/>
                <w:sz w:val="26"/>
                <w:szCs w:val="26"/>
              </w:rPr>
            </w:pPr>
            <w:r w:rsidRPr="00543B33">
              <w:rPr>
                <w:color w:val="000000"/>
                <w:sz w:val="26"/>
                <w:szCs w:val="26"/>
              </w:rPr>
              <w:t>111</w:t>
            </w:r>
          </w:p>
        </w:tc>
        <w:tc>
          <w:tcPr>
            <w:tcW w:w="1420" w:type="dxa"/>
            <w:tcBorders>
              <w:top w:val="nil"/>
              <w:left w:val="nil"/>
              <w:bottom w:val="single" w:sz="4" w:space="0" w:color="auto"/>
              <w:right w:val="single" w:sz="4" w:space="0" w:color="auto"/>
            </w:tcBorders>
            <w:shd w:val="clear" w:color="auto" w:fill="auto"/>
            <w:vAlign w:val="center"/>
            <w:hideMark/>
          </w:tcPr>
          <w:p w14:paraId="056A20AB" w14:textId="77777777" w:rsidR="00543B33" w:rsidRPr="00543B33" w:rsidRDefault="00543B33" w:rsidP="00543B33">
            <w:pPr>
              <w:spacing w:before="0"/>
              <w:ind w:firstLine="0"/>
              <w:jc w:val="center"/>
              <w:rPr>
                <w:color w:val="000000"/>
                <w:sz w:val="26"/>
                <w:szCs w:val="26"/>
              </w:rPr>
            </w:pPr>
            <w:r w:rsidRPr="00543B33">
              <w:rPr>
                <w:color w:val="000000"/>
                <w:sz w:val="26"/>
                <w:szCs w:val="26"/>
              </w:rPr>
              <w:t>176</w:t>
            </w:r>
          </w:p>
        </w:tc>
      </w:tr>
      <w:tr w:rsidR="00543B33" w:rsidRPr="00543B33" w14:paraId="0D263DFE" w14:textId="77777777" w:rsidTr="00543B33">
        <w:trPr>
          <w:trHeight w:val="45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45A6EFA" w14:textId="77777777" w:rsidR="00543B33" w:rsidRPr="00543B33" w:rsidRDefault="00543B33" w:rsidP="00543B33">
            <w:pPr>
              <w:spacing w:before="0"/>
              <w:ind w:firstLine="0"/>
              <w:jc w:val="center"/>
              <w:rPr>
                <w:color w:val="000000"/>
                <w:sz w:val="26"/>
                <w:szCs w:val="26"/>
              </w:rPr>
            </w:pPr>
            <w:r w:rsidRPr="00543B33">
              <w:rPr>
                <w:color w:val="000000"/>
                <w:sz w:val="26"/>
                <w:szCs w:val="26"/>
              </w:rPr>
              <w:t>2</w:t>
            </w:r>
          </w:p>
        </w:tc>
        <w:tc>
          <w:tcPr>
            <w:tcW w:w="2380" w:type="dxa"/>
            <w:tcBorders>
              <w:top w:val="nil"/>
              <w:left w:val="nil"/>
              <w:bottom w:val="single" w:sz="4" w:space="0" w:color="auto"/>
              <w:right w:val="single" w:sz="4" w:space="0" w:color="auto"/>
            </w:tcBorders>
            <w:shd w:val="clear" w:color="auto" w:fill="auto"/>
            <w:vAlign w:val="center"/>
            <w:hideMark/>
          </w:tcPr>
          <w:p w14:paraId="3C603953" w14:textId="77777777" w:rsidR="00543B33" w:rsidRPr="00543B33" w:rsidRDefault="00543B33" w:rsidP="00543B33">
            <w:pPr>
              <w:spacing w:before="0"/>
              <w:ind w:firstLine="0"/>
              <w:jc w:val="center"/>
              <w:rPr>
                <w:i/>
                <w:iCs/>
                <w:color w:val="000000"/>
                <w:sz w:val="26"/>
                <w:szCs w:val="26"/>
              </w:rPr>
            </w:pPr>
            <w:r w:rsidRPr="00543B33">
              <w:rPr>
                <w:i/>
                <w:iCs/>
                <w:color w:val="000000"/>
                <w:sz w:val="26"/>
                <w:szCs w:val="26"/>
              </w:rPr>
              <w:t>Pavona decussata</w:t>
            </w:r>
          </w:p>
        </w:tc>
        <w:tc>
          <w:tcPr>
            <w:tcW w:w="917" w:type="dxa"/>
            <w:tcBorders>
              <w:top w:val="nil"/>
              <w:left w:val="nil"/>
              <w:bottom w:val="single" w:sz="4" w:space="0" w:color="auto"/>
              <w:right w:val="single" w:sz="4" w:space="0" w:color="auto"/>
            </w:tcBorders>
            <w:shd w:val="clear" w:color="auto" w:fill="auto"/>
            <w:vAlign w:val="center"/>
            <w:hideMark/>
          </w:tcPr>
          <w:p w14:paraId="5283EA16" w14:textId="77777777" w:rsidR="00543B33" w:rsidRPr="00543B33" w:rsidRDefault="00543B33" w:rsidP="00543B33">
            <w:pPr>
              <w:spacing w:before="0"/>
              <w:ind w:firstLine="0"/>
              <w:jc w:val="center"/>
              <w:rPr>
                <w:i/>
                <w:iCs/>
                <w:color w:val="000000"/>
                <w:sz w:val="26"/>
                <w:szCs w:val="26"/>
              </w:rPr>
            </w:pPr>
            <w:r w:rsidRPr="00543B33">
              <w:rPr>
                <w:i/>
                <w:iCs/>
                <w:color w:val="000000"/>
                <w:sz w:val="26"/>
                <w:szCs w:val="26"/>
              </w:rPr>
              <w:t>120</w:t>
            </w:r>
          </w:p>
        </w:tc>
        <w:tc>
          <w:tcPr>
            <w:tcW w:w="1003" w:type="dxa"/>
            <w:tcBorders>
              <w:top w:val="nil"/>
              <w:left w:val="nil"/>
              <w:bottom w:val="single" w:sz="4" w:space="0" w:color="auto"/>
              <w:right w:val="single" w:sz="4" w:space="0" w:color="auto"/>
            </w:tcBorders>
            <w:shd w:val="clear" w:color="auto" w:fill="auto"/>
            <w:noWrap/>
            <w:vAlign w:val="center"/>
            <w:hideMark/>
          </w:tcPr>
          <w:p w14:paraId="29B82C07" w14:textId="77777777" w:rsidR="00543B33" w:rsidRPr="00543B33" w:rsidRDefault="00543B33" w:rsidP="00543B33">
            <w:pPr>
              <w:spacing w:before="0"/>
              <w:ind w:firstLine="0"/>
              <w:jc w:val="center"/>
              <w:rPr>
                <w:color w:val="000000"/>
                <w:sz w:val="26"/>
                <w:szCs w:val="26"/>
              </w:rPr>
            </w:pPr>
            <w:r w:rsidRPr="00543B33">
              <w:rPr>
                <w:color w:val="000000"/>
                <w:sz w:val="26"/>
                <w:szCs w:val="26"/>
              </w:rPr>
              <w:t>68</w:t>
            </w:r>
          </w:p>
        </w:tc>
        <w:tc>
          <w:tcPr>
            <w:tcW w:w="1420" w:type="dxa"/>
            <w:tcBorders>
              <w:top w:val="nil"/>
              <w:left w:val="nil"/>
              <w:bottom w:val="single" w:sz="4" w:space="0" w:color="auto"/>
              <w:right w:val="single" w:sz="4" w:space="0" w:color="auto"/>
            </w:tcBorders>
            <w:shd w:val="clear" w:color="auto" w:fill="auto"/>
            <w:noWrap/>
            <w:vAlign w:val="center"/>
            <w:hideMark/>
          </w:tcPr>
          <w:p w14:paraId="197DE0D0" w14:textId="77777777" w:rsidR="00543B33" w:rsidRPr="00543B33" w:rsidRDefault="00543B33" w:rsidP="00543B33">
            <w:pPr>
              <w:spacing w:before="0"/>
              <w:ind w:firstLine="0"/>
              <w:jc w:val="center"/>
              <w:rPr>
                <w:color w:val="000000"/>
                <w:sz w:val="26"/>
                <w:szCs w:val="26"/>
              </w:rPr>
            </w:pPr>
            <w:r w:rsidRPr="00543B33">
              <w:rPr>
                <w:color w:val="000000"/>
                <w:sz w:val="26"/>
                <w:szCs w:val="26"/>
              </w:rPr>
              <w:t>99</w:t>
            </w:r>
          </w:p>
        </w:tc>
      </w:tr>
      <w:tr w:rsidR="00543B33" w:rsidRPr="00543B33" w14:paraId="04D6CE10" w14:textId="77777777" w:rsidTr="00543B33">
        <w:trPr>
          <w:trHeight w:val="45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0F24F61E" w14:textId="77777777" w:rsidR="00543B33" w:rsidRPr="00543B33" w:rsidRDefault="00543B33" w:rsidP="00543B33">
            <w:pPr>
              <w:spacing w:before="0"/>
              <w:ind w:firstLine="0"/>
              <w:jc w:val="center"/>
              <w:rPr>
                <w:color w:val="000000"/>
                <w:sz w:val="26"/>
                <w:szCs w:val="26"/>
              </w:rPr>
            </w:pPr>
            <w:r w:rsidRPr="00543B33">
              <w:rPr>
                <w:color w:val="000000"/>
                <w:sz w:val="26"/>
                <w:szCs w:val="26"/>
              </w:rPr>
              <w:t>3</w:t>
            </w:r>
          </w:p>
        </w:tc>
        <w:tc>
          <w:tcPr>
            <w:tcW w:w="2380" w:type="dxa"/>
            <w:tcBorders>
              <w:top w:val="nil"/>
              <w:left w:val="nil"/>
              <w:bottom w:val="single" w:sz="4" w:space="0" w:color="auto"/>
              <w:right w:val="single" w:sz="4" w:space="0" w:color="auto"/>
            </w:tcBorders>
            <w:shd w:val="clear" w:color="auto" w:fill="auto"/>
            <w:vAlign w:val="center"/>
          </w:tcPr>
          <w:p w14:paraId="1802A342" w14:textId="77777777" w:rsidR="00543B33" w:rsidRPr="00543B33" w:rsidRDefault="00543B33" w:rsidP="00543B33">
            <w:pPr>
              <w:spacing w:before="0"/>
              <w:ind w:firstLine="0"/>
              <w:jc w:val="center"/>
              <w:rPr>
                <w:i/>
                <w:iCs/>
                <w:color w:val="000000"/>
                <w:sz w:val="26"/>
                <w:szCs w:val="26"/>
              </w:rPr>
            </w:pPr>
            <w:r w:rsidRPr="00543B33">
              <w:rPr>
                <w:i/>
                <w:iCs/>
                <w:color w:val="000000"/>
                <w:sz w:val="26"/>
                <w:szCs w:val="26"/>
              </w:rPr>
              <w:t>Goniopora</w:t>
            </w:r>
          </w:p>
        </w:tc>
        <w:tc>
          <w:tcPr>
            <w:tcW w:w="917" w:type="dxa"/>
            <w:tcBorders>
              <w:top w:val="nil"/>
              <w:left w:val="nil"/>
              <w:bottom w:val="single" w:sz="4" w:space="0" w:color="auto"/>
              <w:right w:val="single" w:sz="4" w:space="0" w:color="auto"/>
            </w:tcBorders>
            <w:shd w:val="clear" w:color="auto" w:fill="auto"/>
            <w:vAlign w:val="center"/>
          </w:tcPr>
          <w:p w14:paraId="383DE3F5" w14:textId="77777777" w:rsidR="00543B33" w:rsidRPr="00543B33" w:rsidRDefault="00543B33" w:rsidP="00543B33">
            <w:pPr>
              <w:spacing w:before="0"/>
              <w:ind w:firstLine="0"/>
              <w:jc w:val="center"/>
              <w:rPr>
                <w:i/>
                <w:iCs/>
                <w:color w:val="000000"/>
                <w:sz w:val="26"/>
                <w:szCs w:val="26"/>
              </w:rPr>
            </w:pPr>
            <w:r w:rsidRPr="00543B33">
              <w:rPr>
                <w:i/>
                <w:iCs/>
                <w:color w:val="000000"/>
                <w:sz w:val="26"/>
                <w:szCs w:val="26"/>
              </w:rPr>
              <w:t>300</w:t>
            </w:r>
          </w:p>
        </w:tc>
        <w:tc>
          <w:tcPr>
            <w:tcW w:w="1003" w:type="dxa"/>
            <w:tcBorders>
              <w:top w:val="nil"/>
              <w:left w:val="nil"/>
              <w:bottom w:val="single" w:sz="4" w:space="0" w:color="auto"/>
              <w:right w:val="single" w:sz="4" w:space="0" w:color="auto"/>
            </w:tcBorders>
            <w:shd w:val="clear" w:color="auto" w:fill="auto"/>
            <w:noWrap/>
            <w:vAlign w:val="center"/>
          </w:tcPr>
          <w:p w14:paraId="395F04B2" w14:textId="77777777" w:rsidR="00543B33" w:rsidRPr="00543B33" w:rsidRDefault="00543B33" w:rsidP="00543B33">
            <w:pPr>
              <w:spacing w:before="0"/>
              <w:ind w:firstLine="0"/>
              <w:jc w:val="center"/>
              <w:rPr>
                <w:color w:val="000000"/>
                <w:sz w:val="26"/>
                <w:szCs w:val="26"/>
              </w:rPr>
            </w:pPr>
            <w:r w:rsidRPr="00543B33">
              <w:rPr>
                <w:color w:val="000000"/>
                <w:sz w:val="26"/>
                <w:szCs w:val="26"/>
              </w:rPr>
              <w:t>154</w:t>
            </w:r>
          </w:p>
        </w:tc>
        <w:tc>
          <w:tcPr>
            <w:tcW w:w="1420" w:type="dxa"/>
            <w:tcBorders>
              <w:top w:val="nil"/>
              <w:left w:val="nil"/>
              <w:bottom w:val="single" w:sz="4" w:space="0" w:color="auto"/>
              <w:right w:val="single" w:sz="4" w:space="0" w:color="auto"/>
            </w:tcBorders>
            <w:shd w:val="clear" w:color="auto" w:fill="auto"/>
            <w:noWrap/>
            <w:vAlign w:val="center"/>
          </w:tcPr>
          <w:p w14:paraId="0D440093" w14:textId="77777777" w:rsidR="00543B33" w:rsidRPr="00543B33" w:rsidRDefault="00543B33" w:rsidP="00543B33">
            <w:pPr>
              <w:spacing w:before="0"/>
              <w:ind w:firstLine="0"/>
              <w:jc w:val="center"/>
              <w:rPr>
                <w:color w:val="000000"/>
                <w:sz w:val="26"/>
                <w:szCs w:val="26"/>
              </w:rPr>
            </w:pPr>
            <w:r w:rsidRPr="00543B33">
              <w:rPr>
                <w:color w:val="000000"/>
                <w:sz w:val="26"/>
                <w:szCs w:val="26"/>
              </w:rPr>
              <w:t>248</w:t>
            </w:r>
          </w:p>
        </w:tc>
      </w:tr>
      <w:tr w:rsidR="00543B33" w:rsidRPr="00543B33" w14:paraId="15951B5B" w14:textId="77777777" w:rsidTr="00543B33">
        <w:trPr>
          <w:trHeight w:val="390"/>
          <w:jc w:val="center"/>
        </w:trPr>
        <w:tc>
          <w:tcPr>
            <w:tcW w:w="3340" w:type="dxa"/>
            <w:gridSpan w:val="2"/>
            <w:tcBorders>
              <w:top w:val="nil"/>
              <w:left w:val="single" w:sz="4" w:space="0" w:color="auto"/>
              <w:bottom w:val="single" w:sz="4" w:space="0" w:color="auto"/>
              <w:right w:val="single" w:sz="4" w:space="0" w:color="auto"/>
            </w:tcBorders>
            <w:shd w:val="clear" w:color="auto" w:fill="auto"/>
            <w:noWrap/>
            <w:vAlign w:val="center"/>
          </w:tcPr>
          <w:p w14:paraId="3FABFA4E" w14:textId="77777777" w:rsidR="00543B33" w:rsidRPr="00543B33" w:rsidRDefault="00543B33" w:rsidP="00543B33">
            <w:pPr>
              <w:spacing w:before="0"/>
              <w:ind w:firstLine="0"/>
              <w:jc w:val="center"/>
              <w:rPr>
                <w:b/>
                <w:bCs/>
                <w:i/>
                <w:iCs/>
                <w:color w:val="000000"/>
                <w:sz w:val="26"/>
                <w:szCs w:val="26"/>
              </w:rPr>
            </w:pPr>
            <w:r w:rsidRPr="00543B33">
              <w:rPr>
                <w:b/>
                <w:bCs/>
                <w:color w:val="000000"/>
                <w:sz w:val="26"/>
                <w:szCs w:val="26"/>
              </w:rPr>
              <w:t>Tổng cộng</w:t>
            </w:r>
          </w:p>
        </w:tc>
        <w:tc>
          <w:tcPr>
            <w:tcW w:w="917" w:type="dxa"/>
            <w:tcBorders>
              <w:top w:val="nil"/>
              <w:left w:val="nil"/>
              <w:bottom w:val="single" w:sz="4" w:space="0" w:color="auto"/>
              <w:right w:val="single" w:sz="4" w:space="0" w:color="auto"/>
            </w:tcBorders>
            <w:shd w:val="clear" w:color="auto" w:fill="auto"/>
            <w:vAlign w:val="center"/>
          </w:tcPr>
          <w:p w14:paraId="43AE488B" w14:textId="77777777" w:rsidR="00543B33" w:rsidRPr="00543B33" w:rsidRDefault="00543B33" w:rsidP="00543B33">
            <w:pPr>
              <w:spacing w:before="0"/>
              <w:ind w:firstLine="0"/>
              <w:jc w:val="center"/>
              <w:rPr>
                <w:b/>
                <w:bCs/>
                <w:i/>
                <w:iCs/>
                <w:color w:val="000000"/>
                <w:sz w:val="26"/>
                <w:szCs w:val="26"/>
              </w:rPr>
            </w:pPr>
            <w:r w:rsidRPr="00543B33">
              <w:rPr>
                <w:b/>
                <w:bCs/>
                <w:i/>
                <w:iCs/>
                <w:color w:val="000000"/>
                <w:sz w:val="26"/>
                <w:szCs w:val="26"/>
              </w:rPr>
              <w:t>630</w:t>
            </w:r>
          </w:p>
        </w:tc>
        <w:tc>
          <w:tcPr>
            <w:tcW w:w="1003" w:type="dxa"/>
            <w:tcBorders>
              <w:top w:val="nil"/>
              <w:left w:val="nil"/>
              <w:bottom w:val="single" w:sz="4" w:space="0" w:color="auto"/>
              <w:right w:val="single" w:sz="4" w:space="0" w:color="auto"/>
            </w:tcBorders>
            <w:shd w:val="clear" w:color="auto" w:fill="auto"/>
            <w:noWrap/>
            <w:vAlign w:val="center"/>
          </w:tcPr>
          <w:p w14:paraId="1021DDE8" w14:textId="77777777" w:rsidR="00543B33" w:rsidRPr="00543B33" w:rsidRDefault="00543B33" w:rsidP="00543B33">
            <w:pPr>
              <w:spacing w:before="0"/>
              <w:ind w:firstLine="0"/>
              <w:jc w:val="center"/>
              <w:rPr>
                <w:b/>
                <w:bCs/>
                <w:color w:val="000000"/>
                <w:sz w:val="26"/>
                <w:szCs w:val="26"/>
              </w:rPr>
            </w:pPr>
            <w:r w:rsidRPr="00543B33">
              <w:rPr>
                <w:b/>
                <w:bCs/>
                <w:color w:val="000000"/>
                <w:sz w:val="26"/>
                <w:szCs w:val="26"/>
              </w:rPr>
              <w:t>333</w:t>
            </w:r>
          </w:p>
        </w:tc>
        <w:tc>
          <w:tcPr>
            <w:tcW w:w="1420" w:type="dxa"/>
            <w:tcBorders>
              <w:top w:val="nil"/>
              <w:left w:val="nil"/>
              <w:bottom w:val="single" w:sz="4" w:space="0" w:color="auto"/>
              <w:right w:val="single" w:sz="4" w:space="0" w:color="auto"/>
            </w:tcBorders>
            <w:shd w:val="clear" w:color="auto" w:fill="auto"/>
            <w:noWrap/>
            <w:vAlign w:val="center"/>
          </w:tcPr>
          <w:p w14:paraId="7E4AC5D9" w14:textId="77777777" w:rsidR="00543B33" w:rsidRPr="00543B33" w:rsidRDefault="00543B33" w:rsidP="00543B33">
            <w:pPr>
              <w:spacing w:before="0"/>
              <w:ind w:firstLine="0"/>
              <w:jc w:val="center"/>
              <w:rPr>
                <w:b/>
                <w:bCs/>
                <w:color w:val="000000"/>
                <w:sz w:val="26"/>
                <w:szCs w:val="26"/>
              </w:rPr>
            </w:pPr>
            <w:r w:rsidRPr="00543B33">
              <w:rPr>
                <w:b/>
                <w:bCs/>
                <w:color w:val="000000"/>
                <w:sz w:val="26"/>
                <w:szCs w:val="26"/>
              </w:rPr>
              <w:t>523</w:t>
            </w:r>
          </w:p>
        </w:tc>
      </w:tr>
    </w:tbl>
    <w:p w14:paraId="14473FE9" w14:textId="77777777" w:rsidR="00543B33" w:rsidRPr="00CE4BB1" w:rsidRDefault="00543B33" w:rsidP="00543B33">
      <w:pPr>
        <w:rPr>
          <w:bCs/>
          <w:szCs w:val="28"/>
        </w:rPr>
      </w:pPr>
      <w:r w:rsidRPr="00CE4BB1">
        <w:rPr>
          <w:bCs/>
          <w:szCs w:val="28"/>
        </w:rPr>
        <w:t xml:space="preserve">So sánh với kết quả kiểm tra mô hình tháng 10/2022 có tổng số 190 tập đoàn san hô bị chết trong đó: các tập đoàn san hô bị chết nhiều nhất là </w:t>
      </w:r>
      <w:r w:rsidRPr="00CE4BB1">
        <w:rPr>
          <w:bCs/>
          <w:i/>
          <w:iCs/>
          <w:szCs w:val="28"/>
        </w:rPr>
        <w:t xml:space="preserve">Goniopora </w:t>
      </w:r>
      <w:r w:rsidRPr="00CE4BB1">
        <w:rPr>
          <w:bCs/>
          <w:szCs w:val="28"/>
        </w:rPr>
        <w:lastRenderedPageBreak/>
        <w:t xml:space="preserve">(94 tập đoàn) chiếm 49,47%, tiếp theo là </w:t>
      </w:r>
      <w:r w:rsidRPr="00CE4BB1">
        <w:rPr>
          <w:bCs/>
          <w:i/>
          <w:iCs/>
          <w:szCs w:val="28"/>
        </w:rPr>
        <w:t>Pavona decussata</w:t>
      </w:r>
      <w:r w:rsidRPr="00CE4BB1">
        <w:rPr>
          <w:bCs/>
          <w:szCs w:val="28"/>
        </w:rPr>
        <w:t xml:space="preserve"> (65 tập đoàn) chiếm 34%, thấp nhất là </w:t>
      </w:r>
      <w:r w:rsidRPr="00CE4BB1">
        <w:rPr>
          <w:bCs/>
          <w:i/>
          <w:iCs/>
          <w:szCs w:val="28"/>
        </w:rPr>
        <w:t>Favia sp</w:t>
      </w:r>
      <w:r w:rsidRPr="00CE4BB1">
        <w:rPr>
          <w:bCs/>
          <w:szCs w:val="28"/>
        </w:rPr>
        <w:t xml:space="preserve"> (31 loài) chiếm 16,31%.</w:t>
      </w:r>
    </w:p>
    <w:p w14:paraId="0C6B9CEC" w14:textId="77777777" w:rsidR="00543B33" w:rsidRDefault="00543B33" w:rsidP="00543B33">
      <w:pPr>
        <w:ind w:firstLine="0"/>
        <w:jc w:val="center"/>
        <w:rPr>
          <w:lang w:val="nl-NL"/>
        </w:rPr>
      </w:pPr>
      <w:r w:rsidRPr="00265B6F">
        <w:rPr>
          <w:noProof/>
        </w:rPr>
        <w:drawing>
          <wp:inline distT="0" distB="0" distL="0" distR="0" wp14:anchorId="668CE9F3" wp14:editId="46F807C3">
            <wp:extent cx="4568825" cy="2740025"/>
            <wp:effectExtent l="0" t="0" r="3175" b="3175"/>
            <wp:docPr id="11336" name="Chart 113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76FC3F5" w14:textId="77777777" w:rsidR="00543B33" w:rsidRPr="00543B33" w:rsidRDefault="00543B33" w:rsidP="00543B33">
      <w:pPr>
        <w:ind w:firstLine="709"/>
        <w:jc w:val="left"/>
        <w:rPr>
          <w:b/>
          <w:lang w:val="nl-NL"/>
        </w:rPr>
      </w:pPr>
      <w:r w:rsidRPr="00543B33">
        <w:rPr>
          <w:b/>
          <w:lang w:val="nl-NL"/>
        </w:rPr>
        <w:t>III. TỒN TẠI VÀ KIẾN NGHỊ</w:t>
      </w:r>
    </w:p>
    <w:p w14:paraId="35BD46A7" w14:textId="77777777" w:rsidR="00543B33" w:rsidRPr="00543B33" w:rsidRDefault="00543B33" w:rsidP="00543B33">
      <w:pPr>
        <w:jc w:val="left"/>
        <w:rPr>
          <w:b/>
          <w:lang w:val="nl-NL"/>
        </w:rPr>
      </w:pPr>
      <w:r w:rsidRPr="00543B33">
        <w:rPr>
          <w:b/>
          <w:lang w:val="nl-NL"/>
        </w:rPr>
        <w:t>1. Tồn tại</w:t>
      </w:r>
    </w:p>
    <w:p w14:paraId="394C346F" w14:textId="77777777" w:rsidR="00543B33" w:rsidRPr="00CA6CF8" w:rsidRDefault="00543B33" w:rsidP="00543B33">
      <w:pPr>
        <w:spacing w:after="120"/>
        <w:rPr>
          <w:iCs/>
          <w:szCs w:val="28"/>
        </w:rPr>
      </w:pPr>
      <w:r w:rsidRPr="00CA6CF8">
        <w:rPr>
          <w:iCs/>
          <w:szCs w:val="28"/>
        </w:rPr>
        <w:t>- Hiện tại công tác giám sát các hoạt động dưới biển hiện nay chỉ có 02 cán bộ tham gia đảm nhiệm, vì vậy việc đảm bảo các yếu tố kỹ thuật cũng như an toàn cho các cán bộ thực hiện chương trình còn gặp nhiều khó khăn và tiềm ẩn nhiều nguy cơ gây mất an toàn trong quá trình giám sát.</w:t>
      </w:r>
    </w:p>
    <w:p w14:paraId="3B844FE8" w14:textId="77777777" w:rsidR="00543B33" w:rsidRDefault="00543B33" w:rsidP="00543B33">
      <w:pPr>
        <w:spacing w:after="120"/>
        <w:rPr>
          <w:iCs/>
          <w:szCs w:val="28"/>
        </w:rPr>
      </w:pPr>
      <w:r w:rsidRPr="00CA6CF8">
        <w:rPr>
          <w:iCs/>
          <w:szCs w:val="28"/>
        </w:rPr>
        <w:t>- Trang thiết bị phục vụ công tác lặn hiện tại vẫn chưa được bảo dưỡng, sửa chữa và thay thế vì vậy trong quá trình triển khai thực hiện vẫn còn tiềm ẩn nguy cơ gây mất an toàn cho cán bộ, nhân viên thực hiện nhiệm vụ.</w:t>
      </w:r>
    </w:p>
    <w:p w14:paraId="5DFA38FE" w14:textId="77777777" w:rsidR="00543B33" w:rsidRDefault="00543B33" w:rsidP="00543B33">
      <w:pPr>
        <w:spacing w:after="120"/>
        <w:rPr>
          <w:iCs/>
          <w:szCs w:val="28"/>
        </w:rPr>
      </w:pPr>
      <w:r>
        <w:rPr>
          <w:iCs/>
          <w:szCs w:val="28"/>
        </w:rPr>
        <w:t>- Các kết quả ghi chép hàng năm tại mô hình san hô cho thấy số lượng các tập đoàn san hô bị chết ngày càng nhiều theo thời gian.</w:t>
      </w:r>
    </w:p>
    <w:p w14:paraId="63694D93" w14:textId="77777777" w:rsidR="00543B33" w:rsidRPr="00543B33" w:rsidRDefault="00543B33" w:rsidP="00543B33">
      <w:pPr>
        <w:spacing w:after="120"/>
        <w:rPr>
          <w:b/>
          <w:iCs/>
          <w:szCs w:val="28"/>
        </w:rPr>
      </w:pPr>
      <w:r w:rsidRPr="00543B33">
        <w:rPr>
          <w:b/>
          <w:iCs/>
          <w:szCs w:val="28"/>
        </w:rPr>
        <w:t>2. Kiến nghị</w:t>
      </w:r>
    </w:p>
    <w:p w14:paraId="59D1F06B" w14:textId="77777777" w:rsidR="00543B33" w:rsidRPr="00CE4BB1" w:rsidRDefault="00543B33" w:rsidP="00543B33">
      <w:pPr>
        <w:spacing w:after="120"/>
        <w:rPr>
          <w:iCs/>
          <w:szCs w:val="28"/>
        </w:rPr>
      </w:pPr>
      <w:r>
        <w:rPr>
          <w:iCs/>
          <w:szCs w:val="28"/>
        </w:rPr>
        <w:t xml:space="preserve">- </w:t>
      </w:r>
      <w:r w:rsidRPr="00CE4BB1">
        <w:rPr>
          <w:iCs/>
          <w:szCs w:val="28"/>
        </w:rPr>
        <w:t>Để đảm bảo số lượng cũng như chất lượng việc thực hiện các chương trình giám sát dưới biển, trong năm tới đề nghị lãnh đạo Ban trong thời gian tới tiếp tục quan tâm đến công tác đào tào, bồi dưỡng các cán bộ trẻ tham gia thực hiện công tác chuyên môn lặn tại đơn vị.</w:t>
      </w:r>
    </w:p>
    <w:p w14:paraId="660127EA" w14:textId="77777777" w:rsidR="00543B33" w:rsidRDefault="00543B33" w:rsidP="00543B33">
      <w:pPr>
        <w:spacing w:after="120"/>
        <w:rPr>
          <w:iCs/>
          <w:szCs w:val="28"/>
        </w:rPr>
      </w:pPr>
      <w:r>
        <w:rPr>
          <w:iCs/>
          <w:szCs w:val="28"/>
        </w:rPr>
        <w:t>- C</w:t>
      </w:r>
      <w:r w:rsidRPr="00CE4BB1">
        <w:rPr>
          <w:iCs/>
          <w:szCs w:val="28"/>
        </w:rPr>
        <w:t>ần thường xuyên giám sát, theo dõi và có chương trình điều tra chất lượng môi trường nước cũng như các điều kiện sống của san hô để tìm ra nguyên nhân.</w:t>
      </w:r>
    </w:p>
    <w:tbl>
      <w:tblPr>
        <w:tblStyle w:val="TableGrid"/>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663"/>
      </w:tblGrid>
      <w:tr w:rsidR="00543B33" w14:paraId="0CD7E606" w14:textId="77777777" w:rsidTr="00543B33">
        <w:tc>
          <w:tcPr>
            <w:tcW w:w="2689" w:type="dxa"/>
          </w:tcPr>
          <w:p w14:paraId="55651D30" w14:textId="77777777" w:rsidR="00543B33" w:rsidRDefault="00543B33" w:rsidP="00543B33">
            <w:pPr>
              <w:ind w:firstLine="0"/>
              <w:rPr>
                <w:szCs w:val="28"/>
                <w:lang w:val="vi-VN"/>
              </w:rPr>
            </w:pPr>
          </w:p>
        </w:tc>
        <w:tc>
          <w:tcPr>
            <w:tcW w:w="6663" w:type="dxa"/>
          </w:tcPr>
          <w:p w14:paraId="231DAAD5" w14:textId="77777777" w:rsidR="00543B33" w:rsidRPr="00811736" w:rsidRDefault="00543B33" w:rsidP="009F7AF6">
            <w:pPr>
              <w:spacing w:before="0"/>
              <w:ind w:firstLine="0"/>
              <w:jc w:val="center"/>
              <w:rPr>
                <w:b/>
                <w:sz w:val="28"/>
                <w:szCs w:val="28"/>
                <w:lang w:val="nl-NL"/>
              </w:rPr>
            </w:pPr>
            <w:r w:rsidRPr="00811736">
              <w:rPr>
                <w:b/>
                <w:sz w:val="28"/>
                <w:szCs w:val="28"/>
                <w:lang w:val="nl-NL"/>
              </w:rPr>
              <w:t>HỘI ĐỒNG KHOA HỌC VÀ CÔNG NGHỆ</w:t>
            </w:r>
          </w:p>
          <w:p w14:paraId="442F728A" w14:textId="77777777" w:rsidR="00543B33" w:rsidRPr="00811736" w:rsidRDefault="00543B33" w:rsidP="009F7AF6">
            <w:pPr>
              <w:spacing w:before="0"/>
              <w:ind w:firstLine="0"/>
              <w:jc w:val="center"/>
              <w:rPr>
                <w:b/>
                <w:sz w:val="28"/>
                <w:szCs w:val="28"/>
                <w:lang w:val="nl-NL"/>
              </w:rPr>
            </w:pPr>
            <w:r w:rsidRPr="00811736">
              <w:rPr>
                <w:b/>
                <w:sz w:val="28"/>
                <w:szCs w:val="28"/>
                <w:lang w:val="nl-NL"/>
              </w:rPr>
              <w:t>BAN QUẢN LÝ VƯỜN QUỐC GIA BÁI TỬ LONG</w:t>
            </w:r>
          </w:p>
          <w:p w14:paraId="6B49E4B5" w14:textId="77777777" w:rsidR="00543B33" w:rsidRDefault="00543B33" w:rsidP="00543B33">
            <w:pPr>
              <w:ind w:firstLine="0"/>
              <w:rPr>
                <w:szCs w:val="28"/>
                <w:lang w:val="vi-VN"/>
              </w:rPr>
            </w:pPr>
          </w:p>
        </w:tc>
      </w:tr>
    </w:tbl>
    <w:p w14:paraId="51A027CE" w14:textId="77777777" w:rsidR="00543B33" w:rsidRDefault="00543B33" w:rsidP="00543B33">
      <w:pPr>
        <w:spacing w:after="120"/>
        <w:rPr>
          <w:iCs/>
          <w:szCs w:val="28"/>
        </w:rPr>
      </w:pPr>
    </w:p>
    <w:p w14:paraId="0823E973" w14:textId="77777777" w:rsidR="009F7AF6" w:rsidRDefault="009F7AF6" w:rsidP="00E7171F">
      <w:pPr>
        <w:pStyle w:val="Heading1"/>
      </w:pPr>
    </w:p>
    <w:p w14:paraId="64BF8B8F" w14:textId="77777777" w:rsidR="009F7AF6" w:rsidRDefault="009F7AF6" w:rsidP="00E7171F">
      <w:pPr>
        <w:pStyle w:val="Heading1"/>
      </w:pPr>
    </w:p>
    <w:p w14:paraId="2359E24A" w14:textId="77777777" w:rsidR="009F7AF6" w:rsidRDefault="009F7AF6" w:rsidP="00E7171F">
      <w:pPr>
        <w:pStyle w:val="Heading1"/>
      </w:pPr>
    </w:p>
    <w:p w14:paraId="4A4AF597" w14:textId="77777777" w:rsidR="009F7AF6" w:rsidRDefault="009F7AF6" w:rsidP="00E7171F">
      <w:pPr>
        <w:pStyle w:val="Heading1"/>
      </w:pPr>
    </w:p>
    <w:p w14:paraId="38BC9159" w14:textId="77777777" w:rsidR="009F7AF6" w:rsidRDefault="009F7AF6" w:rsidP="00E7171F">
      <w:pPr>
        <w:pStyle w:val="Heading1"/>
      </w:pPr>
    </w:p>
    <w:p w14:paraId="3520E7F6" w14:textId="77777777" w:rsidR="009F7AF6" w:rsidRDefault="009F7AF6" w:rsidP="00E7171F">
      <w:pPr>
        <w:pStyle w:val="Heading1"/>
      </w:pPr>
    </w:p>
    <w:p w14:paraId="4A6FA008" w14:textId="77777777" w:rsidR="009F7AF6" w:rsidRDefault="009F7AF6" w:rsidP="00E7171F">
      <w:pPr>
        <w:pStyle w:val="Heading1"/>
      </w:pPr>
    </w:p>
    <w:p w14:paraId="375B40AD" w14:textId="77777777" w:rsidR="009F7AF6" w:rsidRDefault="009F7AF6" w:rsidP="00E7171F">
      <w:pPr>
        <w:pStyle w:val="Heading1"/>
      </w:pPr>
    </w:p>
    <w:p w14:paraId="42CD0AA8" w14:textId="77777777" w:rsidR="009F7AF6" w:rsidRDefault="009F7AF6" w:rsidP="00E7171F">
      <w:pPr>
        <w:pStyle w:val="Heading1"/>
      </w:pPr>
    </w:p>
    <w:p w14:paraId="4F1EB8C1" w14:textId="77777777" w:rsidR="009F7AF6" w:rsidRDefault="009F7AF6" w:rsidP="00E7171F">
      <w:pPr>
        <w:pStyle w:val="Heading1"/>
      </w:pPr>
    </w:p>
    <w:p w14:paraId="68A2A944" w14:textId="77777777" w:rsidR="009F7AF6" w:rsidRDefault="009F7AF6" w:rsidP="00E7171F">
      <w:pPr>
        <w:pStyle w:val="Heading1"/>
      </w:pPr>
    </w:p>
    <w:p w14:paraId="434477C9" w14:textId="77777777" w:rsidR="009F7AF6" w:rsidRDefault="009F7AF6" w:rsidP="00E7171F">
      <w:pPr>
        <w:pStyle w:val="Heading1"/>
      </w:pPr>
    </w:p>
    <w:p w14:paraId="34B42AF1" w14:textId="77777777" w:rsidR="009F7AF6" w:rsidRDefault="009F7AF6" w:rsidP="00E7171F">
      <w:pPr>
        <w:pStyle w:val="Heading1"/>
      </w:pPr>
    </w:p>
    <w:p w14:paraId="7EE03FFB" w14:textId="77777777" w:rsidR="009F7AF6" w:rsidRDefault="009F7AF6" w:rsidP="00E7171F">
      <w:pPr>
        <w:pStyle w:val="Heading1"/>
      </w:pPr>
    </w:p>
    <w:p w14:paraId="7C03779E" w14:textId="77777777" w:rsidR="00543B33" w:rsidRDefault="00543B33" w:rsidP="00E7171F">
      <w:pPr>
        <w:pStyle w:val="Heading1"/>
      </w:pPr>
      <w:bookmarkStart w:id="87" w:name="_Toc155616476"/>
      <w:r w:rsidRPr="00A02D39">
        <w:t>BÁO CÁO SỐ</w:t>
      </w:r>
      <w:r w:rsidR="00DF6608">
        <w:t xml:space="preserve"> 11</w:t>
      </w:r>
      <w:r w:rsidRPr="00A02D39">
        <w:t>:</w:t>
      </w:r>
      <w:r w:rsidR="0089303C">
        <w:t xml:space="preserve"> </w:t>
      </w:r>
      <w:r>
        <w:t>Kết quả đánh giá một số chỉ tiêu môi trường nước biển</w:t>
      </w:r>
      <w:r w:rsidR="0089303C">
        <w:t xml:space="preserve"> </w:t>
      </w:r>
      <w:r>
        <w:t>tại Vườn quốc gia Bái Tử Long năm 2023</w:t>
      </w:r>
      <w:bookmarkEnd w:id="87"/>
    </w:p>
    <w:p w14:paraId="2C10D6EB" w14:textId="77777777" w:rsidR="00543B33" w:rsidRPr="00CE4BB1" w:rsidRDefault="00543B33" w:rsidP="00543B33">
      <w:pPr>
        <w:spacing w:after="120"/>
        <w:rPr>
          <w:iCs/>
          <w:szCs w:val="28"/>
        </w:rPr>
      </w:pPr>
    </w:p>
    <w:p w14:paraId="1D11CC37" w14:textId="77777777" w:rsidR="00543B33" w:rsidRPr="00CA6CF8" w:rsidRDefault="00543B33" w:rsidP="00543B33">
      <w:pPr>
        <w:spacing w:after="120"/>
        <w:rPr>
          <w:iCs/>
          <w:szCs w:val="28"/>
        </w:rPr>
      </w:pPr>
    </w:p>
    <w:p w14:paraId="4ED42176" w14:textId="77777777" w:rsidR="00543B33" w:rsidRDefault="00543B33" w:rsidP="00543B33">
      <w:pPr>
        <w:jc w:val="left"/>
        <w:rPr>
          <w:lang w:val="nl-NL"/>
        </w:rPr>
      </w:pPr>
    </w:p>
    <w:p w14:paraId="3B1490A5" w14:textId="77777777" w:rsidR="00543B33" w:rsidRDefault="00543B33" w:rsidP="00543B33">
      <w:pPr>
        <w:jc w:val="left"/>
        <w:rPr>
          <w:lang w:val="nl-NL"/>
        </w:rPr>
      </w:pPr>
    </w:p>
    <w:p w14:paraId="1EFDEF8C" w14:textId="77777777" w:rsidR="00543B33" w:rsidRDefault="00543B33" w:rsidP="00543B33">
      <w:pPr>
        <w:jc w:val="left"/>
        <w:rPr>
          <w:lang w:val="nl-NL"/>
        </w:rPr>
      </w:pPr>
    </w:p>
    <w:p w14:paraId="0EDB8D07" w14:textId="77777777" w:rsidR="00543B33" w:rsidRDefault="00543B33" w:rsidP="00543B33">
      <w:pPr>
        <w:jc w:val="left"/>
        <w:rPr>
          <w:lang w:val="nl-NL"/>
        </w:rPr>
      </w:pPr>
    </w:p>
    <w:p w14:paraId="17BDFDBE" w14:textId="77777777" w:rsidR="00543B33" w:rsidRDefault="00543B33" w:rsidP="00543B33">
      <w:pPr>
        <w:jc w:val="left"/>
        <w:rPr>
          <w:lang w:val="nl-NL"/>
        </w:rPr>
      </w:pPr>
    </w:p>
    <w:p w14:paraId="6EBC1E57" w14:textId="77777777" w:rsidR="00543B33" w:rsidRDefault="00543B33" w:rsidP="00543B33">
      <w:pPr>
        <w:jc w:val="left"/>
        <w:rPr>
          <w:lang w:val="nl-NL"/>
        </w:rPr>
      </w:pPr>
    </w:p>
    <w:p w14:paraId="41E4D1E9" w14:textId="77777777" w:rsidR="00543B33" w:rsidRDefault="00543B33" w:rsidP="00543B33">
      <w:pPr>
        <w:jc w:val="left"/>
        <w:rPr>
          <w:lang w:val="nl-NL"/>
        </w:rPr>
      </w:pPr>
    </w:p>
    <w:p w14:paraId="0255BD7A" w14:textId="77777777" w:rsidR="00543B33" w:rsidRDefault="00543B33" w:rsidP="00543B33">
      <w:pPr>
        <w:jc w:val="left"/>
        <w:rPr>
          <w:lang w:val="nl-NL"/>
        </w:rPr>
      </w:pPr>
    </w:p>
    <w:p w14:paraId="2E529F07" w14:textId="77777777" w:rsidR="00543B33" w:rsidRDefault="00543B33" w:rsidP="00543B33">
      <w:pPr>
        <w:jc w:val="left"/>
        <w:rPr>
          <w:lang w:val="nl-NL"/>
        </w:rPr>
      </w:pPr>
    </w:p>
    <w:p w14:paraId="32ABA1BE" w14:textId="77777777" w:rsidR="00543B33" w:rsidRDefault="00543B33" w:rsidP="00543B33">
      <w:pPr>
        <w:jc w:val="left"/>
        <w:rPr>
          <w:lang w:val="nl-NL"/>
        </w:rPr>
      </w:pPr>
    </w:p>
    <w:p w14:paraId="7D68CA77" w14:textId="77777777" w:rsidR="00543B33" w:rsidRDefault="00543B33" w:rsidP="009F7AF6">
      <w:pPr>
        <w:ind w:firstLine="0"/>
        <w:jc w:val="left"/>
        <w:rPr>
          <w:lang w:val="nl-NL"/>
        </w:rPr>
      </w:pPr>
    </w:p>
    <w:tbl>
      <w:tblPr>
        <w:tblpPr w:leftFromText="180" w:rightFromText="180" w:vertAnchor="text" w:horzAnchor="margin" w:tblpX="-636" w:tblpY="2"/>
        <w:tblW w:w="10525" w:type="dxa"/>
        <w:tblLayout w:type="fixed"/>
        <w:tblLook w:val="0000" w:firstRow="0" w:lastRow="0" w:firstColumn="0" w:lastColumn="0" w:noHBand="0" w:noVBand="0"/>
      </w:tblPr>
      <w:tblGrid>
        <w:gridCol w:w="4962"/>
        <w:gridCol w:w="5563"/>
      </w:tblGrid>
      <w:tr w:rsidR="00543B33" w:rsidRPr="00663FDC" w14:paraId="35E4BA93" w14:textId="77777777" w:rsidTr="00543B33">
        <w:trPr>
          <w:trHeight w:val="1631"/>
        </w:trPr>
        <w:tc>
          <w:tcPr>
            <w:tcW w:w="4962" w:type="dxa"/>
          </w:tcPr>
          <w:p w14:paraId="382C2C45" w14:textId="77777777" w:rsidR="00543B33" w:rsidRPr="00663FDC" w:rsidRDefault="00543B33" w:rsidP="00543B33">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lastRenderedPageBreak/>
              <w:t>BAN QUẢN LÝ</w:t>
            </w:r>
          </w:p>
          <w:p w14:paraId="11AB226B" w14:textId="77777777" w:rsidR="00543B33" w:rsidRPr="00663FDC" w:rsidRDefault="00543B33" w:rsidP="00543B33">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t xml:space="preserve"> VƯỜN</w:t>
            </w:r>
            <w:r w:rsidRPr="00663FDC">
              <w:rPr>
                <w:rFonts w:eastAsia="CIDFont+F4"/>
                <w:bCs/>
                <w:color w:val="000000"/>
                <w:kern w:val="2"/>
                <w:sz w:val="24"/>
                <w:lang w:val="vi-VN" w:eastAsia="zh-CN"/>
              </w:rPr>
              <w:t xml:space="preserve"> QUỐC GIA </w:t>
            </w:r>
            <w:r w:rsidRPr="00663FDC">
              <w:rPr>
                <w:rFonts w:eastAsia="CIDFont+F4"/>
                <w:bCs/>
                <w:color w:val="000000"/>
                <w:kern w:val="2"/>
                <w:sz w:val="24"/>
                <w:lang w:eastAsia="zh-CN"/>
              </w:rPr>
              <w:t>BÁI TỬ LONG</w:t>
            </w:r>
          </w:p>
          <w:p w14:paraId="6D54240E" w14:textId="77777777" w:rsidR="00543B33" w:rsidRPr="00663FDC" w:rsidRDefault="00543B33" w:rsidP="00543B33">
            <w:pPr>
              <w:keepNext/>
              <w:widowControl w:val="0"/>
              <w:spacing w:before="0"/>
              <w:ind w:firstLine="0"/>
              <w:jc w:val="center"/>
              <w:outlineLvl w:val="1"/>
              <w:rPr>
                <w:rFonts w:eastAsia="CIDFont+F4"/>
                <w:b/>
                <w:bCs/>
                <w:color w:val="000000"/>
                <w:kern w:val="2"/>
                <w:sz w:val="26"/>
                <w:lang w:eastAsia="zh-CN"/>
              </w:rPr>
            </w:pPr>
            <w:bookmarkStart w:id="88" w:name="_Toc155449701"/>
            <w:bookmarkStart w:id="89" w:name="_Toc155616477"/>
            <w:r>
              <w:rPr>
                <w:rFonts w:eastAsia="CIDFont+F4"/>
                <w:b/>
                <w:bCs/>
                <w:color w:val="000000"/>
                <w:kern w:val="2"/>
                <w:sz w:val="26"/>
                <w:lang w:eastAsia="zh-CN"/>
              </w:rPr>
              <w:t>HỘI ĐỒNG KHOA HỌC</w:t>
            </w:r>
            <w:bookmarkEnd w:id="88"/>
            <w:bookmarkEnd w:id="89"/>
          </w:p>
          <w:p w14:paraId="4FF82E56" w14:textId="77777777" w:rsidR="00543B33" w:rsidRPr="00663FDC" w:rsidRDefault="00543B33" w:rsidP="00543B33">
            <w:pPr>
              <w:widowControl w:val="0"/>
              <w:spacing w:before="240"/>
              <w:ind w:firstLine="0"/>
              <w:jc w:val="center"/>
              <w:rPr>
                <w:rFonts w:ascii="Arial" w:eastAsia="CIDFont+F4" w:hAnsi="Arial" w:cs="Arial"/>
                <w:color w:val="000000"/>
                <w:kern w:val="2"/>
                <w:szCs w:val="20"/>
                <w:lang w:val="vi-VN" w:eastAsia="zh-CN"/>
              </w:rPr>
            </w:pPr>
            <w:r w:rsidRPr="00663FDC">
              <w:rPr>
                <w:rFonts w:eastAsia="CIDFont+F4"/>
                <w:noProof/>
                <w:color w:val="000000"/>
                <w:kern w:val="2"/>
                <w:szCs w:val="20"/>
              </w:rPr>
              <mc:AlternateContent>
                <mc:Choice Requires="wps">
                  <w:drawing>
                    <wp:anchor distT="0" distB="0" distL="114300" distR="114300" simplePos="0" relativeHeight="251651584" behindDoc="0" locked="0" layoutInCell="1" allowOverlap="1" wp14:anchorId="344EA0AD" wp14:editId="4776E8B6">
                      <wp:simplePos x="0" y="0"/>
                      <wp:positionH relativeFrom="column">
                        <wp:posOffset>1008380</wp:posOffset>
                      </wp:positionH>
                      <wp:positionV relativeFrom="paragraph">
                        <wp:posOffset>40640</wp:posOffset>
                      </wp:positionV>
                      <wp:extent cx="990600" cy="0"/>
                      <wp:effectExtent l="7620" t="6985" r="11430" b="12065"/>
                      <wp:wrapNone/>
                      <wp:docPr id="11337" name="Straight Connector 11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4054E63" id="Straight Connector 11337" o:spid="_x0000_s1026" style="position:absolute;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4pt,3.2pt" to="157.4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"/>
                  </w:pict>
                </mc:Fallback>
              </mc:AlternateContent>
            </w:r>
          </w:p>
        </w:tc>
        <w:tc>
          <w:tcPr>
            <w:tcW w:w="5563" w:type="dxa"/>
          </w:tcPr>
          <w:p w14:paraId="7F167FD1" w14:textId="77777777" w:rsidR="00543B33" w:rsidRPr="00663FDC" w:rsidRDefault="00543B33" w:rsidP="00543B33">
            <w:pPr>
              <w:keepNext/>
              <w:widowControl w:val="0"/>
              <w:spacing w:before="0"/>
              <w:ind w:firstLine="0"/>
              <w:jc w:val="center"/>
              <w:outlineLvl w:val="5"/>
              <w:rPr>
                <w:rFonts w:eastAsia="CIDFont+F4"/>
                <w:b/>
                <w:bCs/>
                <w:color w:val="000000"/>
                <w:kern w:val="2"/>
                <w:sz w:val="24"/>
                <w:lang w:eastAsia="zh-CN"/>
              </w:rPr>
            </w:pPr>
            <w:r w:rsidRPr="00663FDC">
              <w:rPr>
                <w:rFonts w:eastAsia="CIDFont+F4"/>
                <w:b/>
                <w:bCs/>
                <w:color w:val="000000"/>
                <w:kern w:val="2"/>
                <w:sz w:val="24"/>
                <w:lang w:eastAsia="zh-CN"/>
              </w:rPr>
              <w:t>CỘNG HOÀ XÃ HỘI CHỦ NGHĨA VIỆT NAM</w:t>
            </w:r>
          </w:p>
          <w:p w14:paraId="1D326851" w14:textId="77777777" w:rsidR="00543B33" w:rsidRPr="00663FDC" w:rsidRDefault="00543B33" w:rsidP="00543B33">
            <w:pPr>
              <w:widowControl w:val="0"/>
              <w:spacing w:before="0"/>
              <w:ind w:firstLine="0"/>
              <w:jc w:val="center"/>
              <w:rPr>
                <w:rFonts w:eastAsia="CIDFont+F4"/>
                <w:b/>
                <w:color w:val="000000"/>
                <w:kern w:val="2"/>
                <w:sz w:val="26"/>
                <w:szCs w:val="20"/>
                <w:lang w:eastAsia="zh-CN"/>
              </w:rPr>
            </w:pPr>
            <w:r w:rsidRPr="00663FDC">
              <w:rPr>
                <w:rFonts w:eastAsia="CIDFont+F4"/>
                <w:b/>
                <w:color w:val="000000"/>
                <w:kern w:val="2"/>
                <w:sz w:val="26"/>
                <w:szCs w:val="20"/>
                <w:lang w:eastAsia="zh-CN"/>
              </w:rPr>
              <w:t>Độc lập – Tự do – Hạnh phúc</w:t>
            </w:r>
          </w:p>
          <w:p w14:paraId="31D8BAC7" w14:textId="77777777" w:rsidR="00543B33" w:rsidRPr="00663FDC" w:rsidRDefault="00543B33" w:rsidP="00543B33">
            <w:pPr>
              <w:widowControl w:val="0"/>
              <w:ind w:firstLine="0"/>
              <w:jc w:val="right"/>
              <w:rPr>
                <w:rFonts w:eastAsia="CIDFont+F4"/>
                <w:i/>
                <w:iCs/>
                <w:color w:val="000000"/>
                <w:kern w:val="2"/>
                <w:szCs w:val="20"/>
                <w:lang w:eastAsia="zh-CN"/>
              </w:rPr>
            </w:pPr>
            <w:r w:rsidRPr="00663FDC">
              <w:rPr>
                <w:rFonts w:eastAsia="CIDFont+F4"/>
                <w:b/>
                <w:noProof/>
                <w:color w:val="000000"/>
                <w:kern w:val="2"/>
                <w:szCs w:val="20"/>
              </w:rPr>
              <mc:AlternateContent>
                <mc:Choice Requires="wps">
                  <w:drawing>
                    <wp:anchor distT="0" distB="0" distL="114300" distR="114300" simplePos="0" relativeHeight="251652608" behindDoc="0" locked="0" layoutInCell="1" allowOverlap="1" wp14:anchorId="37CA5C1E" wp14:editId="693CC81B">
                      <wp:simplePos x="0" y="0"/>
                      <wp:positionH relativeFrom="column">
                        <wp:posOffset>688340</wp:posOffset>
                      </wp:positionH>
                      <wp:positionV relativeFrom="paragraph">
                        <wp:posOffset>29210</wp:posOffset>
                      </wp:positionV>
                      <wp:extent cx="2037080" cy="0"/>
                      <wp:effectExtent l="9525" t="10795" r="10795" b="8255"/>
                      <wp:wrapNone/>
                      <wp:docPr id="11338" name="Straight Connector 11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37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B7237D6" id="Straight Connector 11338" o:spid="_x0000_s1026" style="position:absolute;flip: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2pt,2.3pt" to="214.6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"/>
                  </w:pict>
                </mc:Fallback>
              </mc:AlternateContent>
            </w:r>
          </w:p>
          <w:p w14:paraId="6282257B" w14:textId="77777777" w:rsidR="00543B33" w:rsidRPr="00663FDC" w:rsidRDefault="00543B33" w:rsidP="00543B33">
            <w:pPr>
              <w:widowControl w:val="0"/>
              <w:ind w:firstLine="0"/>
              <w:jc w:val="center"/>
              <w:rPr>
                <w:rFonts w:ascii="Arial" w:eastAsia="CIDFont+F4" w:hAnsi="Arial" w:cs="Arial"/>
                <w:i/>
                <w:iCs/>
                <w:color w:val="000000"/>
                <w:kern w:val="2"/>
                <w:szCs w:val="20"/>
                <w:lang w:eastAsia="zh-CN"/>
              </w:rPr>
            </w:pPr>
          </w:p>
        </w:tc>
      </w:tr>
    </w:tbl>
    <w:p w14:paraId="22D6598B" w14:textId="77777777" w:rsidR="00216551" w:rsidRPr="009922E9" w:rsidRDefault="00216551" w:rsidP="00216551">
      <w:pPr>
        <w:spacing w:before="0" w:after="60"/>
        <w:ind w:firstLine="0"/>
        <w:jc w:val="center"/>
        <w:rPr>
          <w:b/>
          <w:bCs/>
        </w:rPr>
      </w:pPr>
      <w:r w:rsidRPr="009922E9">
        <w:rPr>
          <w:b/>
          <w:bCs/>
        </w:rPr>
        <w:t xml:space="preserve">BÁO CÁO </w:t>
      </w:r>
    </w:p>
    <w:p w14:paraId="1435EF8F" w14:textId="77777777" w:rsidR="00216551" w:rsidRDefault="00216551" w:rsidP="00216551">
      <w:pPr>
        <w:spacing w:before="0"/>
        <w:ind w:firstLine="0"/>
        <w:jc w:val="center"/>
        <w:rPr>
          <w:b/>
        </w:rPr>
      </w:pPr>
      <w:r w:rsidRPr="009922E9">
        <w:rPr>
          <w:b/>
        </w:rPr>
        <w:t xml:space="preserve">Kết quả </w:t>
      </w:r>
      <w:r>
        <w:rPr>
          <w:b/>
        </w:rPr>
        <w:t>giám sát, đánh giá chất lượng môi trường nước biển năm 2023</w:t>
      </w:r>
    </w:p>
    <w:p w14:paraId="7433EE0E" w14:textId="77777777" w:rsidR="00216551" w:rsidRDefault="00216551" w:rsidP="00543B33">
      <w:pPr>
        <w:jc w:val="left"/>
        <w:rPr>
          <w:lang w:val="nl-NL"/>
        </w:rPr>
      </w:pPr>
      <w:r>
        <w:rPr>
          <w:noProof/>
        </w:rPr>
        <mc:AlternateContent>
          <mc:Choice Requires="wps">
            <w:drawing>
              <wp:anchor distT="0" distB="0" distL="114300" distR="114300" simplePos="0" relativeHeight="251653632" behindDoc="0" locked="0" layoutInCell="1" allowOverlap="1" wp14:anchorId="5BD5B283" wp14:editId="302E2B59">
                <wp:simplePos x="0" y="0"/>
                <wp:positionH relativeFrom="column">
                  <wp:posOffset>1710055</wp:posOffset>
                </wp:positionH>
                <wp:positionV relativeFrom="paragraph">
                  <wp:posOffset>31115</wp:posOffset>
                </wp:positionV>
                <wp:extent cx="2333625" cy="0"/>
                <wp:effectExtent l="0" t="0" r="28575" b="19050"/>
                <wp:wrapNone/>
                <wp:docPr id="11339" name="Straight Connector 11339"/>
                <wp:cNvGraphicFramePr/>
                <a:graphic xmlns:a="http://schemas.openxmlformats.org/drawingml/2006/main">
                  <a:graphicData uri="http://schemas.microsoft.com/office/word/2010/wordprocessingShape">
                    <wps:wsp>
                      <wps:cNvCnPr/>
                      <wps:spPr>
                        <a:xfrm>
                          <a:off x="0" y="0"/>
                          <a:ext cx="23336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E525CD2" id="Straight Connector 11339" o:spid="_x0000_s1026" style="position:absolute;z-index:251690496;visibility:visible;mso-wrap-style:square;mso-wrap-distance-left:9pt;mso-wrap-distance-top:0;mso-wrap-distance-right:9pt;mso-wrap-distance-bottom:0;mso-position-horizontal:absolute;mso-position-horizontal-relative:text;mso-position-vertical:absolute;mso-position-vertical-relative:text" from="134.65pt,2.45pt" to="318.4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" strokecolor="black [3200]" strokeweight=".5pt">
                <v:stroke joinstyle="miter"/>
              </v:line>
            </w:pict>
          </mc:Fallback>
        </mc:AlternateContent>
      </w:r>
    </w:p>
    <w:p w14:paraId="07407644" w14:textId="77777777" w:rsidR="00543B33" w:rsidRPr="00216551" w:rsidRDefault="00216551" w:rsidP="00216551">
      <w:pPr>
        <w:jc w:val="left"/>
        <w:rPr>
          <w:b/>
          <w:lang w:val="nl-NL"/>
        </w:rPr>
      </w:pPr>
      <w:r w:rsidRPr="00216551">
        <w:rPr>
          <w:b/>
          <w:lang w:val="nl-NL"/>
        </w:rPr>
        <w:t>I. MỤC TIÊU, PHƯƠNG PHÁP</w:t>
      </w:r>
    </w:p>
    <w:p w14:paraId="4F05C6D3" w14:textId="77777777" w:rsidR="00216551" w:rsidRPr="00216551" w:rsidRDefault="00216551" w:rsidP="00216551">
      <w:pPr>
        <w:jc w:val="left"/>
        <w:rPr>
          <w:b/>
          <w:lang w:val="nl-NL"/>
        </w:rPr>
      </w:pPr>
      <w:r w:rsidRPr="00216551">
        <w:rPr>
          <w:b/>
          <w:lang w:val="nl-NL"/>
        </w:rPr>
        <w:t>1. Mục tiêu</w:t>
      </w:r>
    </w:p>
    <w:p w14:paraId="2BA9685E" w14:textId="77777777" w:rsidR="00216551" w:rsidRDefault="00216551" w:rsidP="00216551">
      <w:pPr>
        <w:jc w:val="left"/>
        <w:rPr>
          <w:bCs/>
        </w:rPr>
      </w:pPr>
      <w:r w:rsidRPr="003F469E">
        <w:rPr>
          <w:bCs/>
        </w:rPr>
        <w:t xml:space="preserve">Theo dõi biến động, giám sát hiện trạng chất lượng môi trường nước biển bao gồm các chỉ tiêu: Nhiệt </w:t>
      </w:r>
      <w:r w:rsidRPr="00FB16AA">
        <w:rPr>
          <w:bCs/>
        </w:rPr>
        <w:t>đ</w:t>
      </w:r>
      <w:r w:rsidRPr="003F469E">
        <w:rPr>
          <w:bCs/>
        </w:rPr>
        <w:t>ộ n</w:t>
      </w:r>
      <w:r w:rsidRPr="00FB16AA">
        <w:rPr>
          <w:bCs/>
        </w:rPr>
        <w:t>ư</w:t>
      </w:r>
      <w:r w:rsidRPr="003F469E">
        <w:rPr>
          <w:bCs/>
        </w:rPr>
        <w:t xml:space="preserve">ớc, pH, </w:t>
      </w:r>
      <w:r w:rsidRPr="00FB16AA">
        <w:rPr>
          <w:bCs/>
        </w:rPr>
        <w:t>đ</w:t>
      </w:r>
      <w:r w:rsidRPr="003F469E">
        <w:rPr>
          <w:bCs/>
        </w:rPr>
        <w:t>ộ muối, oxy hoà tan trong n</w:t>
      </w:r>
      <w:r w:rsidRPr="00FB16AA">
        <w:rPr>
          <w:bCs/>
        </w:rPr>
        <w:t>ư</w:t>
      </w:r>
      <w:r w:rsidRPr="003F469E">
        <w:rPr>
          <w:bCs/>
        </w:rPr>
        <w:t xml:space="preserve">ớc (DO), </w:t>
      </w:r>
      <w:r w:rsidRPr="00FB16AA">
        <w:rPr>
          <w:bCs/>
        </w:rPr>
        <w:t>đ</w:t>
      </w:r>
      <w:r w:rsidRPr="003F469E">
        <w:rPr>
          <w:bCs/>
        </w:rPr>
        <w:t xml:space="preserve">ộ </w:t>
      </w:r>
      <w:r w:rsidRPr="00FB16AA">
        <w:rPr>
          <w:bCs/>
        </w:rPr>
        <w:t>đ</w:t>
      </w:r>
      <w:r w:rsidRPr="003F469E">
        <w:rPr>
          <w:bCs/>
        </w:rPr>
        <w:t>ục</w:t>
      </w:r>
      <w:r>
        <w:rPr>
          <w:bCs/>
        </w:rPr>
        <w:t>.</w:t>
      </w:r>
    </w:p>
    <w:p w14:paraId="1D159E37" w14:textId="77777777" w:rsidR="00216551" w:rsidRPr="00216551" w:rsidRDefault="00216551" w:rsidP="00216551">
      <w:pPr>
        <w:jc w:val="left"/>
        <w:rPr>
          <w:b/>
          <w:bCs/>
        </w:rPr>
      </w:pPr>
      <w:r w:rsidRPr="00216551">
        <w:rPr>
          <w:b/>
          <w:bCs/>
        </w:rPr>
        <w:t>2. Phương pháp</w:t>
      </w:r>
    </w:p>
    <w:p w14:paraId="61636312" w14:textId="77777777" w:rsidR="00216551" w:rsidRPr="0064761E" w:rsidRDefault="00216551" w:rsidP="00216551">
      <w:pPr>
        <w:spacing w:after="120"/>
        <w:rPr>
          <w:color w:val="0000FF"/>
          <w:sz w:val="26"/>
          <w:szCs w:val="26"/>
        </w:rPr>
      </w:pPr>
      <w:r w:rsidRPr="00FB16AA">
        <w:t>- Áp dụng phương pháp điều tra, phân tích mẫu được thực hiện theo quy định tại Thông tư số 10/2021/TT-BTNMT ngày 30/6/2021 của Bộ trưởng Bộ TN&amp;MT về việc Quy định kỹ thuật quan trắc môi trường và quản lý thông tin, dữ liệu quan trắc chất lượng môi trường và Thông tư 57/2017/TT-BTNMT ngày 08/12/2017 của Bộ trưởng Bộ TN&amp;MT ban hành quy định kỹ thuật điều tra, khảo sát tổng hợp tài nguyên, môi trường biển độ sâu từ 20m nước trở lên bằng tàu biển</w:t>
      </w:r>
      <w:r>
        <w:rPr>
          <w:color w:val="0000FF"/>
          <w:sz w:val="26"/>
          <w:szCs w:val="26"/>
        </w:rPr>
        <w:t xml:space="preserve">; </w:t>
      </w:r>
      <w:r w:rsidRPr="0064761E">
        <w:t xml:space="preserve">Quy trình điều tra, khảo sát tài nguyên và môi trường biển phần sinh học và hóa môi trường </w:t>
      </w:r>
      <w:r w:rsidRPr="00FB16AA">
        <w:t>Cụ thể:</w:t>
      </w:r>
    </w:p>
    <w:p w14:paraId="3CDC8121" w14:textId="77777777" w:rsidR="00216551" w:rsidRDefault="00216551" w:rsidP="00216551">
      <w:pPr>
        <w:spacing w:after="120"/>
      </w:pPr>
      <w:r>
        <w:t xml:space="preserve">+ Thiết kế hệ thống trạm quan trắc: </w:t>
      </w:r>
      <w:r w:rsidRPr="0064761E">
        <w:t>Xác định</w:t>
      </w:r>
      <w:r>
        <w:t xml:space="preserve"> các</w:t>
      </w:r>
      <w:r w:rsidRPr="0064761E">
        <w:t xml:space="preserve"> </w:t>
      </w:r>
      <w:r>
        <w:t xml:space="preserve">điểm lấy </w:t>
      </w:r>
      <w:r w:rsidRPr="0064761E">
        <w:t xml:space="preserve">mẫu </w:t>
      </w:r>
      <w:r>
        <w:t xml:space="preserve">(đối với thuỷ vực hở) </w:t>
      </w:r>
      <w:r w:rsidRPr="0064761E">
        <w:t>đại diện cho thủy vực gồm 03 vị trí</w:t>
      </w:r>
      <w:r w:rsidDel="00565E95">
        <w:t xml:space="preserve"> </w:t>
      </w:r>
      <w:r>
        <w:t xml:space="preserve">được bố trí như sau: (điểm 1) </w:t>
      </w:r>
      <w:r w:rsidRPr="0064761E">
        <w:t>xác</w:t>
      </w:r>
      <w:r>
        <w:rPr>
          <w:rFonts w:ascii="Segoe UI" w:hAnsi="Segoe UI" w:cs="Segoe UI"/>
          <w:color w:val="081C36"/>
          <w:spacing w:val="3"/>
          <w:sz w:val="23"/>
          <w:szCs w:val="23"/>
          <w:shd w:val="clear" w:color="auto" w:fill="FFFFFF"/>
        </w:rPr>
        <w:t xml:space="preserve"> </w:t>
      </w:r>
      <w:r w:rsidRPr="0064761E">
        <w:t>định vị trí</w:t>
      </w:r>
      <w:r>
        <w:t xml:space="preserve"> thu mẫu</w:t>
      </w:r>
      <w:r w:rsidRPr="0064761E">
        <w:t xml:space="preserve"> trung tâm của khu vực, </w:t>
      </w:r>
      <w:r>
        <w:t>(điểm 2) vị trí thu mẫu gần chân đảo, (điểm 3) vị trí nằm giữa vị trí trung tâm và vị trí gần chân đảo.</w:t>
      </w:r>
    </w:p>
    <w:p w14:paraId="7252B5CA" w14:textId="77777777" w:rsidR="00216551" w:rsidRDefault="00216551" w:rsidP="00216551">
      <w:pPr>
        <w:ind w:firstLine="0"/>
        <w:jc w:val="center"/>
        <w:rPr>
          <w:lang w:val="nl-NL"/>
        </w:rPr>
      </w:pPr>
      <w:r w:rsidRPr="00025950">
        <w:rPr>
          <w:noProof/>
        </w:rPr>
        <w:drawing>
          <wp:inline distT="0" distB="0" distL="0" distR="0" wp14:anchorId="7641D46A" wp14:editId="567ED39A">
            <wp:extent cx="4591050" cy="2409825"/>
            <wp:effectExtent l="0" t="0" r="0" b="9525"/>
            <wp:docPr id="11340" name="Picture 1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91050" cy="2409825"/>
                    </a:xfrm>
                    <a:prstGeom prst="rect">
                      <a:avLst/>
                    </a:prstGeom>
                    <a:noFill/>
                    <a:ln>
                      <a:noFill/>
                    </a:ln>
                  </pic:spPr>
                </pic:pic>
              </a:graphicData>
            </a:graphic>
          </wp:inline>
        </w:drawing>
      </w:r>
    </w:p>
    <w:p w14:paraId="6A14E850" w14:textId="77777777" w:rsidR="00216551" w:rsidRDefault="00216551" w:rsidP="00216551">
      <w:pPr>
        <w:spacing w:after="120"/>
      </w:pPr>
      <w:r>
        <w:lastRenderedPageBreak/>
        <w:t>Đối với thuỷ vực là các vụng kín (vũng, vịnh, tùng, áng) xác định điểm lấy mẫu đại diện cho thuỷ vực gồm 5 vị trí được bố trí như sau: Xác định điểm thu mẫu trung tâm, 02 điểm gần chân đảo, 2 điểm ở giữa (bố trí như hình dưới):</w:t>
      </w:r>
    </w:p>
    <w:p w14:paraId="3F212E7D" w14:textId="77777777" w:rsidR="00216551" w:rsidRDefault="00216551" w:rsidP="00216551">
      <w:pPr>
        <w:ind w:firstLine="0"/>
        <w:jc w:val="center"/>
        <w:rPr>
          <w:lang w:val="nl-NL"/>
        </w:rPr>
      </w:pPr>
      <w:r w:rsidRPr="00025950">
        <w:rPr>
          <w:noProof/>
        </w:rPr>
        <w:drawing>
          <wp:inline distT="0" distB="0" distL="0" distR="0" wp14:anchorId="5A88A6C4" wp14:editId="477295A7">
            <wp:extent cx="4619625" cy="3190875"/>
            <wp:effectExtent l="0" t="0" r="9525" b="9525"/>
            <wp:docPr id="11341" name="Picture 1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19625" cy="3190875"/>
                    </a:xfrm>
                    <a:prstGeom prst="rect">
                      <a:avLst/>
                    </a:prstGeom>
                    <a:noFill/>
                    <a:ln>
                      <a:noFill/>
                    </a:ln>
                  </pic:spPr>
                </pic:pic>
              </a:graphicData>
            </a:graphic>
          </wp:inline>
        </w:drawing>
      </w:r>
    </w:p>
    <w:p w14:paraId="77013AB0" w14:textId="77777777" w:rsidR="00216551" w:rsidRDefault="00216551" w:rsidP="00216551">
      <w:pPr>
        <w:spacing w:after="120"/>
      </w:pPr>
      <w:r w:rsidRPr="00FB16AA">
        <w:t xml:space="preserve">+ Xác định tầng lấy mẫu: Tầng lấy mẫu là khoảng cách thẳng đứng tính từ mặt nước biển yên tĩnh đến điểm thu mẫu, bao gồm: </w:t>
      </w:r>
    </w:p>
    <w:p w14:paraId="05356482" w14:textId="77777777" w:rsidR="00216551" w:rsidRDefault="00216551" w:rsidP="00216551">
      <w:pPr>
        <w:spacing w:after="120"/>
      </w:pPr>
      <w:r>
        <w:t xml:space="preserve">Trong vùng nước nông, có độ sâu thấp (&lt;5m) thì tầng lấy mẫu được lựa chọn theo bảng dưới đây (theo </w:t>
      </w:r>
      <w:r w:rsidRPr="0064761E">
        <w:t>Quy trình điều tra, khảo sát tài nguyên và môi trường biển phần sinh học và hóa môi trường</w:t>
      </w:r>
      <w:r>
        <w:t xml:space="preserve"> trang 25):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0"/>
        <w:gridCol w:w="7754"/>
      </w:tblGrid>
      <w:tr w:rsidR="00216551" w14:paraId="0B15FB4B" w14:textId="77777777" w:rsidTr="00216551">
        <w:tc>
          <w:tcPr>
            <w:tcW w:w="1310" w:type="dxa"/>
            <w:shd w:val="clear" w:color="auto" w:fill="auto"/>
          </w:tcPr>
          <w:p w14:paraId="6C5D785C" w14:textId="77777777" w:rsidR="00216551" w:rsidRPr="0077742F" w:rsidRDefault="00216551" w:rsidP="00D90513">
            <w:pPr>
              <w:spacing w:after="120"/>
              <w:jc w:val="center"/>
              <w:rPr>
                <w:b/>
                <w:bCs/>
              </w:rPr>
            </w:pPr>
            <w:r w:rsidRPr="0077742F">
              <w:rPr>
                <w:b/>
                <w:bCs/>
              </w:rPr>
              <w:t>TT</w:t>
            </w:r>
          </w:p>
        </w:tc>
        <w:tc>
          <w:tcPr>
            <w:tcW w:w="7754" w:type="dxa"/>
            <w:shd w:val="clear" w:color="auto" w:fill="auto"/>
          </w:tcPr>
          <w:p w14:paraId="58DF56E9" w14:textId="77777777" w:rsidR="00216551" w:rsidRPr="0077742F" w:rsidRDefault="00216551" w:rsidP="00D90513">
            <w:pPr>
              <w:spacing w:after="120"/>
              <w:jc w:val="center"/>
              <w:rPr>
                <w:b/>
                <w:bCs/>
              </w:rPr>
            </w:pPr>
            <w:r w:rsidRPr="0077742F">
              <w:rPr>
                <w:b/>
                <w:bCs/>
              </w:rPr>
              <w:t>Tầng nước</w:t>
            </w:r>
          </w:p>
        </w:tc>
      </w:tr>
      <w:tr w:rsidR="00216551" w14:paraId="5F22148E" w14:textId="77777777" w:rsidTr="00216551">
        <w:tc>
          <w:tcPr>
            <w:tcW w:w="1310" w:type="dxa"/>
            <w:shd w:val="clear" w:color="auto" w:fill="auto"/>
          </w:tcPr>
          <w:p w14:paraId="65562D22" w14:textId="77777777" w:rsidR="00216551" w:rsidRDefault="00216551" w:rsidP="00D90513">
            <w:pPr>
              <w:spacing w:after="120"/>
              <w:jc w:val="center"/>
            </w:pPr>
            <w:r>
              <w:t>1</w:t>
            </w:r>
          </w:p>
        </w:tc>
        <w:tc>
          <w:tcPr>
            <w:tcW w:w="7754" w:type="dxa"/>
            <w:shd w:val="clear" w:color="auto" w:fill="auto"/>
          </w:tcPr>
          <w:p w14:paraId="360E56BB" w14:textId="77777777" w:rsidR="00216551" w:rsidRDefault="00216551" w:rsidP="00D90513">
            <w:pPr>
              <w:spacing w:after="120"/>
            </w:pPr>
            <w:r>
              <w:t>Bề mặt</w:t>
            </w:r>
          </w:p>
        </w:tc>
      </w:tr>
      <w:tr w:rsidR="00216551" w14:paraId="15A1F788" w14:textId="77777777" w:rsidTr="00216551">
        <w:tc>
          <w:tcPr>
            <w:tcW w:w="1310" w:type="dxa"/>
            <w:shd w:val="clear" w:color="auto" w:fill="auto"/>
          </w:tcPr>
          <w:p w14:paraId="397B7682" w14:textId="77777777" w:rsidR="00216551" w:rsidRDefault="00216551" w:rsidP="00D90513">
            <w:pPr>
              <w:spacing w:after="120"/>
              <w:jc w:val="center"/>
            </w:pPr>
            <w:r>
              <w:t>2</w:t>
            </w:r>
          </w:p>
        </w:tc>
        <w:tc>
          <w:tcPr>
            <w:tcW w:w="7754" w:type="dxa"/>
            <w:shd w:val="clear" w:color="auto" w:fill="auto"/>
          </w:tcPr>
          <w:p w14:paraId="507E3AC8" w14:textId="77777777" w:rsidR="00216551" w:rsidRDefault="00216551" w:rsidP="00D90513">
            <w:pPr>
              <w:spacing w:after="120"/>
            </w:pPr>
            <w:r>
              <w:t>Sát mặt (thông thường dưới mặt nước 1m)</w:t>
            </w:r>
          </w:p>
        </w:tc>
      </w:tr>
      <w:tr w:rsidR="00216551" w14:paraId="4B3E7D96" w14:textId="77777777" w:rsidTr="00216551">
        <w:tc>
          <w:tcPr>
            <w:tcW w:w="1310" w:type="dxa"/>
            <w:shd w:val="clear" w:color="auto" w:fill="auto"/>
          </w:tcPr>
          <w:p w14:paraId="01A1CCF7" w14:textId="77777777" w:rsidR="00216551" w:rsidRDefault="00216551" w:rsidP="00D90513">
            <w:pPr>
              <w:spacing w:after="120"/>
              <w:jc w:val="center"/>
            </w:pPr>
            <w:r>
              <w:t>3</w:t>
            </w:r>
          </w:p>
        </w:tc>
        <w:tc>
          <w:tcPr>
            <w:tcW w:w="7754" w:type="dxa"/>
            <w:shd w:val="clear" w:color="auto" w:fill="auto"/>
          </w:tcPr>
          <w:p w14:paraId="3740C7D1" w14:textId="77777777" w:rsidR="00216551" w:rsidRDefault="00216551" w:rsidP="00D90513">
            <w:pPr>
              <w:spacing w:after="120"/>
            </w:pPr>
            <w:r>
              <w:t>Giữa cột nước</w:t>
            </w:r>
          </w:p>
        </w:tc>
      </w:tr>
      <w:tr w:rsidR="00216551" w14:paraId="42F07927" w14:textId="77777777" w:rsidTr="00216551">
        <w:tc>
          <w:tcPr>
            <w:tcW w:w="1310" w:type="dxa"/>
            <w:shd w:val="clear" w:color="auto" w:fill="auto"/>
          </w:tcPr>
          <w:p w14:paraId="3764AE92" w14:textId="77777777" w:rsidR="00216551" w:rsidRDefault="00216551" w:rsidP="00D90513">
            <w:pPr>
              <w:spacing w:after="120"/>
              <w:jc w:val="center"/>
            </w:pPr>
            <w:r>
              <w:t>4</w:t>
            </w:r>
          </w:p>
        </w:tc>
        <w:tc>
          <w:tcPr>
            <w:tcW w:w="7754" w:type="dxa"/>
            <w:shd w:val="clear" w:color="auto" w:fill="auto"/>
          </w:tcPr>
          <w:p w14:paraId="2C89F108" w14:textId="77777777" w:rsidR="00216551" w:rsidRDefault="00216551" w:rsidP="00D90513">
            <w:pPr>
              <w:spacing w:after="120"/>
            </w:pPr>
            <w:r>
              <w:t>Sát đáy (thông thường cách đáy 0,5m)</w:t>
            </w:r>
          </w:p>
        </w:tc>
      </w:tr>
    </w:tbl>
    <w:p w14:paraId="1E649E51" w14:textId="77777777" w:rsidR="00216551" w:rsidRDefault="00216551" w:rsidP="00216551">
      <w:pPr>
        <w:spacing w:after="120"/>
      </w:pPr>
      <w:r>
        <w:t>Tại điểm d khoản 3.1 Mục 3 điều tra, khảo sát hoá học và môi trường biển Thông tư 34/2010/TT-BTNMT ngày 14/12/2010 về việc quy định kỹ thuật điều tra, khảo sát hải văn, hoá học và môi trường vùng ven bờ và hải đảo quy định:</w:t>
      </w:r>
    </w:p>
    <w:p w14:paraId="151A5867" w14:textId="77777777" w:rsidR="00216551" w:rsidRDefault="00216551" w:rsidP="00216551">
      <w:pPr>
        <w:spacing w:after="120"/>
      </w:pPr>
      <w:r>
        <w:t>Lấy mẫu đo nhiệt độ, độ mặn, DO, pH và độ đục nước biển tại tầng mặt, tầng giữa và tầng đáy. Thể tích mẫu nước cần lấy là 2 lít.</w:t>
      </w:r>
    </w:p>
    <w:p w14:paraId="2EBE2C21" w14:textId="77777777" w:rsidR="00216551" w:rsidRDefault="00216551" w:rsidP="00216551">
      <w:pPr>
        <w:spacing w:after="120"/>
      </w:pPr>
      <w:r w:rsidRPr="00FB16AA">
        <w:t>+ Phương pháp đo đạc và phân tích các thông số môi trường được thực hiện theo hướng dẫn tại Thông tư số 10/2021/TT-BTNMT, cụ thể như sau:</w:t>
      </w:r>
    </w:p>
    <w:tbl>
      <w:tblPr>
        <w:tblW w:w="5000" w:type="pct"/>
        <w:tblCellMar>
          <w:left w:w="0" w:type="dxa"/>
          <w:right w:w="0" w:type="dxa"/>
        </w:tblCellMar>
        <w:tblLook w:val="0000" w:firstRow="0" w:lastRow="0" w:firstColumn="0" w:lastColumn="0" w:noHBand="0" w:noVBand="0"/>
      </w:tblPr>
      <w:tblGrid>
        <w:gridCol w:w="909"/>
        <w:gridCol w:w="2842"/>
        <w:gridCol w:w="5313"/>
      </w:tblGrid>
      <w:tr w:rsidR="00216551" w:rsidRPr="00FB16AA" w14:paraId="01FBE588" w14:textId="77777777" w:rsidTr="00D90513">
        <w:tc>
          <w:tcPr>
            <w:tcW w:w="501" w:type="pct"/>
            <w:tcBorders>
              <w:top w:val="single" w:sz="4" w:space="0" w:color="000000"/>
              <w:left w:val="single" w:sz="4" w:space="0" w:color="000000"/>
              <w:bottom w:val="single" w:sz="4" w:space="0" w:color="000000"/>
              <w:right w:val="single" w:sz="4" w:space="0" w:color="000000"/>
            </w:tcBorders>
            <w:vAlign w:val="center"/>
          </w:tcPr>
          <w:p w14:paraId="50AFB71E" w14:textId="77777777" w:rsidR="00216551" w:rsidRPr="00FB16AA" w:rsidRDefault="00216551" w:rsidP="00216551">
            <w:pPr>
              <w:widowControl w:val="0"/>
              <w:autoSpaceDE w:val="0"/>
              <w:autoSpaceDN w:val="0"/>
              <w:adjustRightInd w:val="0"/>
              <w:ind w:firstLine="0"/>
              <w:jc w:val="center"/>
              <w:rPr>
                <w:b/>
                <w:bCs/>
              </w:rPr>
            </w:pPr>
            <w:r w:rsidRPr="00FB16AA">
              <w:rPr>
                <w:b/>
                <w:bCs/>
              </w:rPr>
              <w:lastRenderedPageBreak/>
              <w:t>STT</w:t>
            </w:r>
          </w:p>
        </w:tc>
        <w:tc>
          <w:tcPr>
            <w:tcW w:w="1568" w:type="pct"/>
            <w:tcBorders>
              <w:top w:val="single" w:sz="4" w:space="0" w:color="000000"/>
              <w:left w:val="single" w:sz="4" w:space="0" w:color="000000"/>
              <w:bottom w:val="single" w:sz="4" w:space="0" w:color="000000"/>
              <w:right w:val="single" w:sz="4" w:space="0" w:color="000000"/>
            </w:tcBorders>
            <w:vAlign w:val="center"/>
          </w:tcPr>
          <w:p w14:paraId="0010DE88" w14:textId="77777777" w:rsidR="00216551" w:rsidRPr="00FB16AA" w:rsidRDefault="00216551" w:rsidP="00D90513">
            <w:pPr>
              <w:widowControl w:val="0"/>
              <w:autoSpaceDE w:val="0"/>
              <w:autoSpaceDN w:val="0"/>
              <w:adjustRightInd w:val="0"/>
              <w:jc w:val="center"/>
              <w:rPr>
                <w:b/>
                <w:bCs/>
              </w:rPr>
            </w:pPr>
            <w:r w:rsidRPr="00FB16AA">
              <w:rPr>
                <w:b/>
                <w:bCs/>
              </w:rPr>
              <w:t>Thông số</w:t>
            </w:r>
          </w:p>
        </w:tc>
        <w:tc>
          <w:tcPr>
            <w:tcW w:w="2931" w:type="pct"/>
            <w:tcBorders>
              <w:top w:val="single" w:sz="4" w:space="0" w:color="000000"/>
              <w:left w:val="single" w:sz="4" w:space="0" w:color="000000"/>
              <w:bottom w:val="single" w:sz="4" w:space="0" w:color="000000"/>
              <w:right w:val="single" w:sz="4" w:space="0" w:color="000000"/>
            </w:tcBorders>
            <w:vAlign w:val="center"/>
          </w:tcPr>
          <w:p w14:paraId="2235B8B6" w14:textId="77777777" w:rsidR="00216551" w:rsidRPr="00FB16AA" w:rsidRDefault="00216551" w:rsidP="00D90513">
            <w:pPr>
              <w:widowControl w:val="0"/>
              <w:autoSpaceDE w:val="0"/>
              <w:autoSpaceDN w:val="0"/>
              <w:adjustRightInd w:val="0"/>
              <w:jc w:val="center"/>
              <w:rPr>
                <w:b/>
                <w:bCs/>
              </w:rPr>
            </w:pPr>
            <w:r w:rsidRPr="00FB16AA">
              <w:rPr>
                <w:b/>
                <w:bCs/>
              </w:rPr>
              <w:t>Số hiệu phương pháp</w:t>
            </w:r>
          </w:p>
        </w:tc>
      </w:tr>
      <w:tr w:rsidR="00216551" w:rsidRPr="00FB16AA" w14:paraId="0E11D926" w14:textId="77777777" w:rsidTr="00D90513">
        <w:tc>
          <w:tcPr>
            <w:tcW w:w="501" w:type="pct"/>
            <w:tcBorders>
              <w:top w:val="single" w:sz="4" w:space="0" w:color="000000"/>
              <w:left w:val="single" w:sz="4" w:space="0" w:color="000000"/>
              <w:bottom w:val="single" w:sz="4" w:space="0" w:color="000000"/>
              <w:right w:val="single" w:sz="4" w:space="0" w:color="000000"/>
            </w:tcBorders>
            <w:vAlign w:val="center"/>
          </w:tcPr>
          <w:p w14:paraId="37A13121" w14:textId="77777777" w:rsidR="00216551" w:rsidRPr="00FB16AA" w:rsidRDefault="00216551" w:rsidP="00216551">
            <w:pPr>
              <w:widowControl w:val="0"/>
              <w:autoSpaceDE w:val="0"/>
              <w:autoSpaceDN w:val="0"/>
              <w:adjustRightInd w:val="0"/>
              <w:ind w:firstLine="0"/>
              <w:jc w:val="center"/>
            </w:pPr>
            <w:r w:rsidRPr="00FB16AA">
              <w:t>1</w:t>
            </w:r>
          </w:p>
        </w:tc>
        <w:tc>
          <w:tcPr>
            <w:tcW w:w="1568" w:type="pct"/>
            <w:tcBorders>
              <w:top w:val="single" w:sz="4" w:space="0" w:color="000000"/>
              <w:left w:val="single" w:sz="4" w:space="0" w:color="000000"/>
              <w:bottom w:val="single" w:sz="4" w:space="0" w:color="000000"/>
              <w:right w:val="single" w:sz="4" w:space="0" w:color="000000"/>
            </w:tcBorders>
            <w:vAlign w:val="center"/>
          </w:tcPr>
          <w:p w14:paraId="3DE68499" w14:textId="77777777" w:rsidR="00216551" w:rsidRPr="00FB16AA" w:rsidRDefault="00216551" w:rsidP="00D90513">
            <w:pPr>
              <w:widowControl w:val="0"/>
              <w:autoSpaceDE w:val="0"/>
              <w:autoSpaceDN w:val="0"/>
              <w:adjustRightInd w:val="0"/>
              <w:jc w:val="center"/>
            </w:pPr>
            <w:r w:rsidRPr="00FB16AA">
              <w:t>Nhiệt độ</w:t>
            </w:r>
          </w:p>
        </w:tc>
        <w:tc>
          <w:tcPr>
            <w:tcW w:w="2931" w:type="pct"/>
            <w:tcBorders>
              <w:top w:val="single" w:sz="4" w:space="0" w:color="000000"/>
              <w:left w:val="single" w:sz="4" w:space="0" w:color="000000"/>
              <w:bottom w:val="single" w:sz="4" w:space="0" w:color="000000"/>
              <w:right w:val="single" w:sz="4" w:space="0" w:color="000000"/>
            </w:tcBorders>
            <w:vAlign w:val="center"/>
          </w:tcPr>
          <w:p w14:paraId="4F79C89C" w14:textId="77777777" w:rsidR="00216551" w:rsidRPr="00FB16AA" w:rsidRDefault="00216551" w:rsidP="00D90513">
            <w:pPr>
              <w:widowControl w:val="0"/>
              <w:autoSpaceDE w:val="0"/>
              <w:autoSpaceDN w:val="0"/>
              <w:adjustRightInd w:val="0"/>
              <w:jc w:val="center"/>
            </w:pPr>
            <w:r w:rsidRPr="00FB16AA">
              <w:t>SMEWW 2550.B:2017</w:t>
            </w:r>
          </w:p>
        </w:tc>
      </w:tr>
      <w:tr w:rsidR="00216551" w:rsidRPr="00FB16AA" w14:paraId="6C67C785" w14:textId="77777777" w:rsidTr="00D90513">
        <w:tc>
          <w:tcPr>
            <w:tcW w:w="501" w:type="pct"/>
            <w:tcBorders>
              <w:top w:val="single" w:sz="4" w:space="0" w:color="000000"/>
              <w:left w:val="single" w:sz="4" w:space="0" w:color="000000"/>
              <w:bottom w:val="single" w:sz="4" w:space="0" w:color="000000"/>
              <w:right w:val="single" w:sz="4" w:space="0" w:color="000000"/>
            </w:tcBorders>
            <w:vAlign w:val="center"/>
          </w:tcPr>
          <w:p w14:paraId="5DC43D6D" w14:textId="77777777" w:rsidR="00216551" w:rsidRPr="00FB16AA" w:rsidRDefault="00216551" w:rsidP="00216551">
            <w:pPr>
              <w:widowControl w:val="0"/>
              <w:autoSpaceDE w:val="0"/>
              <w:autoSpaceDN w:val="0"/>
              <w:adjustRightInd w:val="0"/>
              <w:ind w:firstLine="0"/>
              <w:jc w:val="center"/>
            </w:pPr>
            <w:r w:rsidRPr="00FB16AA">
              <w:t>2</w:t>
            </w:r>
          </w:p>
        </w:tc>
        <w:tc>
          <w:tcPr>
            <w:tcW w:w="1568" w:type="pct"/>
            <w:tcBorders>
              <w:top w:val="single" w:sz="4" w:space="0" w:color="000000"/>
              <w:left w:val="single" w:sz="4" w:space="0" w:color="000000"/>
              <w:bottom w:val="single" w:sz="4" w:space="0" w:color="000000"/>
              <w:right w:val="single" w:sz="4" w:space="0" w:color="000000"/>
            </w:tcBorders>
            <w:vAlign w:val="center"/>
          </w:tcPr>
          <w:p w14:paraId="4C756865" w14:textId="77777777" w:rsidR="00216551" w:rsidRPr="00FB16AA" w:rsidRDefault="00216551" w:rsidP="00D90513">
            <w:pPr>
              <w:widowControl w:val="0"/>
              <w:autoSpaceDE w:val="0"/>
              <w:autoSpaceDN w:val="0"/>
              <w:adjustRightInd w:val="0"/>
              <w:jc w:val="center"/>
            </w:pPr>
            <w:r w:rsidRPr="00FB16AA">
              <w:t>Độ muối</w:t>
            </w:r>
          </w:p>
        </w:tc>
        <w:tc>
          <w:tcPr>
            <w:tcW w:w="2931" w:type="pct"/>
            <w:tcBorders>
              <w:top w:val="single" w:sz="4" w:space="0" w:color="000000"/>
              <w:left w:val="single" w:sz="4" w:space="0" w:color="000000"/>
              <w:bottom w:val="single" w:sz="4" w:space="0" w:color="000000"/>
              <w:right w:val="single" w:sz="4" w:space="0" w:color="000000"/>
            </w:tcBorders>
            <w:vAlign w:val="center"/>
          </w:tcPr>
          <w:p w14:paraId="4F32D6D0" w14:textId="77777777" w:rsidR="00216551" w:rsidRPr="00FB16AA" w:rsidRDefault="00216551" w:rsidP="00D90513">
            <w:pPr>
              <w:widowControl w:val="0"/>
              <w:autoSpaceDE w:val="0"/>
              <w:autoSpaceDN w:val="0"/>
              <w:adjustRightInd w:val="0"/>
              <w:jc w:val="center"/>
            </w:pPr>
            <w:r w:rsidRPr="00FB16AA">
              <w:t>SMEWW 2520.B:2017</w:t>
            </w:r>
          </w:p>
        </w:tc>
      </w:tr>
      <w:tr w:rsidR="00216551" w:rsidRPr="00FB16AA" w14:paraId="03DDF5FA" w14:textId="77777777" w:rsidTr="00D90513">
        <w:tc>
          <w:tcPr>
            <w:tcW w:w="501" w:type="pct"/>
            <w:tcBorders>
              <w:top w:val="single" w:sz="4" w:space="0" w:color="000000"/>
              <w:left w:val="single" w:sz="4" w:space="0" w:color="000000"/>
              <w:bottom w:val="single" w:sz="4" w:space="0" w:color="000000"/>
              <w:right w:val="single" w:sz="4" w:space="0" w:color="000000"/>
            </w:tcBorders>
            <w:vAlign w:val="center"/>
          </w:tcPr>
          <w:p w14:paraId="645E30FA" w14:textId="77777777" w:rsidR="00216551" w:rsidRPr="00FB16AA" w:rsidRDefault="00216551" w:rsidP="00216551">
            <w:pPr>
              <w:widowControl w:val="0"/>
              <w:autoSpaceDE w:val="0"/>
              <w:autoSpaceDN w:val="0"/>
              <w:adjustRightInd w:val="0"/>
              <w:ind w:firstLine="0"/>
              <w:jc w:val="center"/>
            </w:pPr>
            <w:r w:rsidRPr="00FB16AA">
              <w:t>3</w:t>
            </w:r>
          </w:p>
        </w:tc>
        <w:tc>
          <w:tcPr>
            <w:tcW w:w="1568" w:type="pct"/>
            <w:tcBorders>
              <w:top w:val="single" w:sz="4" w:space="0" w:color="000000"/>
              <w:left w:val="single" w:sz="4" w:space="0" w:color="000000"/>
              <w:bottom w:val="single" w:sz="4" w:space="0" w:color="000000"/>
              <w:right w:val="single" w:sz="4" w:space="0" w:color="000000"/>
            </w:tcBorders>
            <w:vAlign w:val="center"/>
          </w:tcPr>
          <w:p w14:paraId="0C89C3CF" w14:textId="77777777" w:rsidR="00216551" w:rsidRPr="00FB16AA" w:rsidRDefault="00216551" w:rsidP="00D90513">
            <w:pPr>
              <w:widowControl w:val="0"/>
              <w:autoSpaceDE w:val="0"/>
              <w:autoSpaceDN w:val="0"/>
              <w:adjustRightInd w:val="0"/>
              <w:jc w:val="center"/>
            </w:pPr>
            <w:r w:rsidRPr="00FB16AA">
              <w:t>pH</w:t>
            </w:r>
          </w:p>
        </w:tc>
        <w:tc>
          <w:tcPr>
            <w:tcW w:w="2931" w:type="pct"/>
            <w:tcBorders>
              <w:top w:val="single" w:sz="4" w:space="0" w:color="000000"/>
              <w:left w:val="single" w:sz="4" w:space="0" w:color="000000"/>
              <w:bottom w:val="single" w:sz="4" w:space="0" w:color="000000"/>
              <w:right w:val="single" w:sz="4" w:space="0" w:color="000000"/>
            </w:tcBorders>
            <w:vAlign w:val="center"/>
          </w:tcPr>
          <w:p w14:paraId="1C299FA3" w14:textId="77777777" w:rsidR="00216551" w:rsidRPr="00FB16AA" w:rsidRDefault="00216551" w:rsidP="00D90513">
            <w:pPr>
              <w:widowControl w:val="0"/>
              <w:autoSpaceDE w:val="0"/>
              <w:autoSpaceDN w:val="0"/>
              <w:adjustRightInd w:val="0"/>
              <w:jc w:val="center"/>
            </w:pPr>
            <w:r w:rsidRPr="00FB16AA">
              <w:t>TCVN 6492:2011;</w:t>
            </w:r>
          </w:p>
        </w:tc>
      </w:tr>
      <w:tr w:rsidR="00216551" w:rsidRPr="00FB16AA" w14:paraId="47078F1B" w14:textId="77777777" w:rsidTr="00D90513">
        <w:tc>
          <w:tcPr>
            <w:tcW w:w="501" w:type="pct"/>
            <w:tcBorders>
              <w:top w:val="single" w:sz="4" w:space="0" w:color="000000"/>
              <w:left w:val="single" w:sz="4" w:space="0" w:color="000000"/>
              <w:bottom w:val="single" w:sz="4" w:space="0" w:color="000000"/>
              <w:right w:val="single" w:sz="4" w:space="0" w:color="000000"/>
            </w:tcBorders>
            <w:vAlign w:val="center"/>
          </w:tcPr>
          <w:p w14:paraId="75322F6A" w14:textId="77777777" w:rsidR="00216551" w:rsidRPr="00FB16AA" w:rsidRDefault="00216551" w:rsidP="00216551">
            <w:pPr>
              <w:widowControl w:val="0"/>
              <w:autoSpaceDE w:val="0"/>
              <w:autoSpaceDN w:val="0"/>
              <w:adjustRightInd w:val="0"/>
              <w:ind w:firstLine="0"/>
              <w:jc w:val="center"/>
            </w:pPr>
            <w:r w:rsidRPr="00FB16AA">
              <w:t>4</w:t>
            </w:r>
          </w:p>
        </w:tc>
        <w:tc>
          <w:tcPr>
            <w:tcW w:w="1568" w:type="pct"/>
            <w:tcBorders>
              <w:top w:val="single" w:sz="4" w:space="0" w:color="000000"/>
              <w:left w:val="single" w:sz="4" w:space="0" w:color="000000"/>
              <w:bottom w:val="single" w:sz="4" w:space="0" w:color="000000"/>
              <w:right w:val="single" w:sz="4" w:space="0" w:color="000000"/>
            </w:tcBorders>
            <w:vAlign w:val="center"/>
          </w:tcPr>
          <w:p w14:paraId="2151ED2C" w14:textId="77777777" w:rsidR="00216551" w:rsidRPr="00FB16AA" w:rsidRDefault="00216551" w:rsidP="00D90513">
            <w:pPr>
              <w:widowControl w:val="0"/>
              <w:autoSpaceDE w:val="0"/>
              <w:autoSpaceDN w:val="0"/>
              <w:adjustRightInd w:val="0"/>
              <w:jc w:val="center"/>
            </w:pPr>
            <w:r w:rsidRPr="00FB16AA">
              <w:t>DO</w:t>
            </w:r>
          </w:p>
        </w:tc>
        <w:tc>
          <w:tcPr>
            <w:tcW w:w="2931" w:type="pct"/>
            <w:tcBorders>
              <w:top w:val="single" w:sz="4" w:space="0" w:color="000000"/>
              <w:left w:val="single" w:sz="4" w:space="0" w:color="000000"/>
              <w:bottom w:val="single" w:sz="4" w:space="0" w:color="000000"/>
              <w:right w:val="single" w:sz="4" w:space="0" w:color="000000"/>
            </w:tcBorders>
            <w:vAlign w:val="center"/>
          </w:tcPr>
          <w:p w14:paraId="5F04679B" w14:textId="77777777" w:rsidR="00216551" w:rsidRPr="00FB16AA" w:rsidRDefault="00216551" w:rsidP="00D90513">
            <w:pPr>
              <w:widowControl w:val="0"/>
              <w:autoSpaceDE w:val="0"/>
              <w:autoSpaceDN w:val="0"/>
              <w:adjustRightInd w:val="0"/>
              <w:jc w:val="center"/>
            </w:pPr>
            <w:r w:rsidRPr="00FB16AA">
              <w:t>TCVN 7325:2016;</w:t>
            </w:r>
          </w:p>
        </w:tc>
      </w:tr>
      <w:tr w:rsidR="00216551" w:rsidRPr="00FB16AA" w14:paraId="2D2E9865" w14:textId="77777777" w:rsidTr="00D90513">
        <w:tc>
          <w:tcPr>
            <w:tcW w:w="501" w:type="pct"/>
            <w:tcBorders>
              <w:top w:val="single" w:sz="4" w:space="0" w:color="000000"/>
              <w:left w:val="single" w:sz="4" w:space="0" w:color="000000"/>
              <w:bottom w:val="single" w:sz="4" w:space="0" w:color="000000"/>
              <w:right w:val="single" w:sz="4" w:space="0" w:color="000000"/>
            </w:tcBorders>
            <w:vAlign w:val="center"/>
          </w:tcPr>
          <w:p w14:paraId="0809EAEF" w14:textId="77777777" w:rsidR="00216551" w:rsidRPr="00FB16AA" w:rsidRDefault="00216551" w:rsidP="00216551">
            <w:pPr>
              <w:widowControl w:val="0"/>
              <w:autoSpaceDE w:val="0"/>
              <w:autoSpaceDN w:val="0"/>
              <w:adjustRightInd w:val="0"/>
              <w:ind w:firstLine="0"/>
              <w:jc w:val="center"/>
            </w:pPr>
            <w:r w:rsidRPr="00FB16AA">
              <w:t>7</w:t>
            </w:r>
          </w:p>
        </w:tc>
        <w:tc>
          <w:tcPr>
            <w:tcW w:w="1568" w:type="pct"/>
            <w:tcBorders>
              <w:top w:val="single" w:sz="4" w:space="0" w:color="000000"/>
              <w:left w:val="single" w:sz="4" w:space="0" w:color="000000"/>
              <w:bottom w:val="single" w:sz="4" w:space="0" w:color="000000"/>
              <w:right w:val="single" w:sz="4" w:space="0" w:color="000000"/>
            </w:tcBorders>
            <w:vAlign w:val="center"/>
          </w:tcPr>
          <w:p w14:paraId="7F868A6B" w14:textId="77777777" w:rsidR="00216551" w:rsidRPr="00FB16AA" w:rsidRDefault="00216551" w:rsidP="00D90513">
            <w:pPr>
              <w:widowControl w:val="0"/>
              <w:autoSpaceDE w:val="0"/>
              <w:autoSpaceDN w:val="0"/>
              <w:adjustRightInd w:val="0"/>
              <w:jc w:val="center"/>
            </w:pPr>
            <w:r w:rsidRPr="00FB16AA">
              <w:t>Độ đục</w:t>
            </w:r>
          </w:p>
        </w:tc>
        <w:tc>
          <w:tcPr>
            <w:tcW w:w="2931" w:type="pct"/>
            <w:tcBorders>
              <w:top w:val="single" w:sz="4" w:space="0" w:color="000000"/>
              <w:left w:val="single" w:sz="4" w:space="0" w:color="000000"/>
              <w:bottom w:val="single" w:sz="4" w:space="0" w:color="000000"/>
              <w:right w:val="single" w:sz="4" w:space="0" w:color="000000"/>
            </w:tcBorders>
            <w:vAlign w:val="center"/>
          </w:tcPr>
          <w:p w14:paraId="67792288" w14:textId="77777777" w:rsidR="00216551" w:rsidRPr="00FB16AA" w:rsidRDefault="00216551" w:rsidP="00D90513">
            <w:pPr>
              <w:widowControl w:val="0"/>
              <w:autoSpaceDE w:val="0"/>
              <w:autoSpaceDN w:val="0"/>
              <w:adjustRightInd w:val="0"/>
              <w:jc w:val="center"/>
            </w:pPr>
            <w:r w:rsidRPr="00FB16AA">
              <w:t>US EPA Method 180.1</w:t>
            </w:r>
          </w:p>
        </w:tc>
      </w:tr>
    </w:tbl>
    <w:p w14:paraId="6F991E20" w14:textId="77777777" w:rsidR="00216551" w:rsidRPr="00FB16AA" w:rsidRDefault="00216551" w:rsidP="00216551">
      <w:pPr>
        <w:spacing w:after="120"/>
      </w:pPr>
      <w:bookmarkStart w:id="90" w:name="_Hlk147865977"/>
      <w:r w:rsidRPr="00FB16AA">
        <w:t>+ Phương pháp so sánh đánh giá:</w:t>
      </w:r>
    </w:p>
    <w:p w14:paraId="60259DBF" w14:textId="77777777" w:rsidR="00216551" w:rsidRDefault="00216551" w:rsidP="00216551">
      <w:pPr>
        <w:spacing w:after="120"/>
      </w:pPr>
      <w:r w:rsidRPr="00FB16AA">
        <w:t>Sử dụng giới hạn cho phép (GHCP) quy định tại Mục 2.1 Chất lượng nước biển ven bờ tại QCVN 10-MT:2015/BTNMT, so sánh, đánh giá chất lượng môi trường biển phục vụ mục đích nuôi trồng thủy sản và bảo tồn thủy sinh dự vào giới hạn cho phép.</w:t>
      </w:r>
    </w:p>
    <w:p w14:paraId="1E21866D" w14:textId="77777777" w:rsidR="00216551" w:rsidRPr="00FB16AA" w:rsidRDefault="00216551" w:rsidP="00216551">
      <w:pPr>
        <w:spacing w:after="120"/>
      </w:pPr>
      <w:r>
        <w:t>- Xử lý số liệu: Sử dụng phần mềm excel tính toán kết quả.</w:t>
      </w:r>
    </w:p>
    <w:bookmarkEnd w:id="90"/>
    <w:p w14:paraId="072EB581" w14:textId="77777777" w:rsidR="00216551" w:rsidRPr="00216551" w:rsidRDefault="00216551" w:rsidP="00216551">
      <w:pPr>
        <w:spacing w:after="120"/>
        <w:rPr>
          <w:b/>
        </w:rPr>
      </w:pPr>
      <w:r w:rsidRPr="00216551">
        <w:rPr>
          <w:b/>
        </w:rPr>
        <w:t>II. KẾT QUẢ</w:t>
      </w:r>
    </w:p>
    <w:tbl>
      <w:tblPr>
        <w:tblW w:w="10429" w:type="dxa"/>
        <w:jc w:val="center"/>
        <w:tblLook w:val="04A0" w:firstRow="1" w:lastRow="0" w:firstColumn="1" w:lastColumn="0" w:noHBand="0" w:noVBand="1"/>
      </w:tblPr>
      <w:tblGrid>
        <w:gridCol w:w="772"/>
        <w:gridCol w:w="680"/>
        <w:gridCol w:w="680"/>
        <w:gridCol w:w="680"/>
        <w:gridCol w:w="680"/>
        <w:gridCol w:w="680"/>
        <w:gridCol w:w="680"/>
        <w:gridCol w:w="680"/>
        <w:gridCol w:w="680"/>
        <w:gridCol w:w="680"/>
        <w:gridCol w:w="680"/>
        <w:gridCol w:w="680"/>
        <w:gridCol w:w="680"/>
        <w:gridCol w:w="680"/>
        <w:gridCol w:w="817"/>
      </w:tblGrid>
      <w:tr w:rsidR="00216551" w:rsidRPr="00216551" w14:paraId="44BF2011" w14:textId="77777777" w:rsidTr="00216551">
        <w:trPr>
          <w:trHeight w:val="315"/>
          <w:jc w:val="center"/>
        </w:trPr>
        <w:tc>
          <w:tcPr>
            <w:tcW w:w="77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5F5C84B"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Thông số</w:t>
            </w:r>
          </w:p>
        </w:tc>
        <w:tc>
          <w:tcPr>
            <w:tcW w:w="6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111A216"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Đơn vị</w:t>
            </w:r>
          </w:p>
        </w:tc>
        <w:tc>
          <w:tcPr>
            <w:tcW w:w="204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7C8412B6"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Hòn Vành</w:t>
            </w:r>
          </w:p>
        </w:tc>
        <w:tc>
          <w:tcPr>
            <w:tcW w:w="204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71CEBF75"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Cái Lim</w:t>
            </w:r>
          </w:p>
        </w:tc>
        <w:tc>
          <w:tcPr>
            <w:tcW w:w="204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2393E8B6"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Lỗ Hố</w:t>
            </w:r>
          </w:p>
        </w:tc>
        <w:tc>
          <w:tcPr>
            <w:tcW w:w="204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7C5355AC"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Soi Nhụ</w:t>
            </w:r>
          </w:p>
        </w:tc>
        <w:tc>
          <w:tcPr>
            <w:tcW w:w="8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A933C"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GTGH</w:t>
            </w:r>
          </w:p>
        </w:tc>
      </w:tr>
      <w:tr w:rsidR="00216551" w:rsidRPr="00216551" w14:paraId="2FB1DF9F" w14:textId="77777777" w:rsidTr="00216551">
        <w:trPr>
          <w:trHeight w:val="540"/>
          <w:jc w:val="center"/>
        </w:trPr>
        <w:tc>
          <w:tcPr>
            <w:tcW w:w="772" w:type="dxa"/>
            <w:vMerge/>
            <w:tcBorders>
              <w:top w:val="single" w:sz="4" w:space="0" w:color="auto"/>
              <w:left w:val="single" w:sz="4" w:space="0" w:color="auto"/>
              <w:bottom w:val="single" w:sz="4" w:space="0" w:color="000000"/>
              <w:right w:val="single" w:sz="4" w:space="0" w:color="auto"/>
            </w:tcBorders>
            <w:vAlign w:val="center"/>
            <w:hideMark/>
          </w:tcPr>
          <w:p w14:paraId="733DF9A6" w14:textId="77777777" w:rsidR="00216551" w:rsidRPr="00216551" w:rsidRDefault="00216551" w:rsidP="00216551">
            <w:pPr>
              <w:spacing w:before="0"/>
              <w:ind w:firstLine="0"/>
              <w:jc w:val="center"/>
              <w:rPr>
                <w:b/>
                <w:bCs/>
                <w:color w:val="000000"/>
                <w:sz w:val="20"/>
                <w:szCs w:val="20"/>
              </w:rPr>
            </w:pPr>
          </w:p>
        </w:tc>
        <w:tc>
          <w:tcPr>
            <w:tcW w:w="680" w:type="dxa"/>
            <w:vMerge/>
            <w:tcBorders>
              <w:top w:val="single" w:sz="4" w:space="0" w:color="auto"/>
              <w:left w:val="single" w:sz="4" w:space="0" w:color="auto"/>
              <w:bottom w:val="single" w:sz="4" w:space="0" w:color="000000"/>
              <w:right w:val="single" w:sz="4" w:space="0" w:color="auto"/>
            </w:tcBorders>
            <w:vAlign w:val="center"/>
            <w:hideMark/>
          </w:tcPr>
          <w:p w14:paraId="2B9F4E77" w14:textId="77777777" w:rsidR="00216551" w:rsidRPr="00216551" w:rsidRDefault="00216551" w:rsidP="00216551">
            <w:pPr>
              <w:spacing w:before="0"/>
              <w:ind w:firstLine="0"/>
              <w:jc w:val="center"/>
              <w:rPr>
                <w:b/>
                <w:bCs/>
                <w:color w:val="000000"/>
                <w:sz w:val="20"/>
                <w:szCs w:val="20"/>
              </w:rPr>
            </w:pPr>
          </w:p>
        </w:tc>
        <w:tc>
          <w:tcPr>
            <w:tcW w:w="680" w:type="dxa"/>
            <w:tcBorders>
              <w:top w:val="nil"/>
              <w:left w:val="nil"/>
              <w:bottom w:val="single" w:sz="4" w:space="0" w:color="auto"/>
              <w:right w:val="single" w:sz="4" w:space="0" w:color="auto"/>
            </w:tcBorders>
            <w:shd w:val="clear" w:color="auto" w:fill="auto"/>
            <w:noWrap/>
            <w:vAlign w:val="center"/>
            <w:hideMark/>
          </w:tcPr>
          <w:p w14:paraId="1991FA22" w14:textId="77777777" w:rsidR="00216551" w:rsidRPr="00216551" w:rsidRDefault="00216551" w:rsidP="00216551">
            <w:pPr>
              <w:spacing w:before="0"/>
              <w:ind w:firstLine="0"/>
              <w:jc w:val="center"/>
              <w:rPr>
                <w:color w:val="000000"/>
                <w:sz w:val="20"/>
                <w:szCs w:val="20"/>
              </w:rPr>
            </w:pPr>
            <w:r w:rsidRPr="00216551">
              <w:rPr>
                <w:color w:val="000000"/>
                <w:sz w:val="20"/>
                <w:szCs w:val="20"/>
              </w:rPr>
              <w:t>T8</w:t>
            </w:r>
          </w:p>
        </w:tc>
        <w:tc>
          <w:tcPr>
            <w:tcW w:w="680" w:type="dxa"/>
            <w:tcBorders>
              <w:top w:val="nil"/>
              <w:left w:val="nil"/>
              <w:bottom w:val="single" w:sz="4" w:space="0" w:color="auto"/>
              <w:right w:val="single" w:sz="4" w:space="0" w:color="auto"/>
            </w:tcBorders>
            <w:shd w:val="clear" w:color="auto" w:fill="auto"/>
            <w:noWrap/>
            <w:vAlign w:val="center"/>
            <w:hideMark/>
          </w:tcPr>
          <w:p w14:paraId="1035A819" w14:textId="77777777" w:rsidR="00216551" w:rsidRPr="00216551" w:rsidRDefault="00216551" w:rsidP="00216551">
            <w:pPr>
              <w:spacing w:before="0"/>
              <w:ind w:firstLine="0"/>
              <w:jc w:val="center"/>
              <w:rPr>
                <w:color w:val="000000"/>
                <w:sz w:val="20"/>
                <w:szCs w:val="20"/>
              </w:rPr>
            </w:pPr>
            <w:r w:rsidRPr="00216551">
              <w:rPr>
                <w:color w:val="000000"/>
                <w:sz w:val="20"/>
                <w:szCs w:val="20"/>
              </w:rPr>
              <w:t>T12</w:t>
            </w:r>
          </w:p>
        </w:tc>
        <w:tc>
          <w:tcPr>
            <w:tcW w:w="680" w:type="dxa"/>
            <w:tcBorders>
              <w:top w:val="nil"/>
              <w:left w:val="nil"/>
              <w:bottom w:val="single" w:sz="4" w:space="0" w:color="auto"/>
              <w:right w:val="single" w:sz="4" w:space="0" w:color="auto"/>
            </w:tcBorders>
            <w:shd w:val="clear" w:color="auto" w:fill="auto"/>
            <w:noWrap/>
            <w:vAlign w:val="center"/>
            <w:hideMark/>
          </w:tcPr>
          <w:p w14:paraId="757E6DF8"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TB</w:t>
            </w:r>
          </w:p>
        </w:tc>
        <w:tc>
          <w:tcPr>
            <w:tcW w:w="680" w:type="dxa"/>
            <w:tcBorders>
              <w:top w:val="nil"/>
              <w:left w:val="nil"/>
              <w:bottom w:val="single" w:sz="4" w:space="0" w:color="auto"/>
              <w:right w:val="single" w:sz="4" w:space="0" w:color="auto"/>
            </w:tcBorders>
            <w:shd w:val="clear" w:color="auto" w:fill="auto"/>
            <w:noWrap/>
            <w:vAlign w:val="center"/>
            <w:hideMark/>
          </w:tcPr>
          <w:p w14:paraId="0E4DA75A" w14:textId="77777777" w:rsidR="00216551" w:rsidRPr="00216551" w:rsidRDefault="00216551" w:rsidP="00216551">
            <w:pPr>
              <w:spacing w:before="0"/>
              <w:ind w:firstLine="0"/>
              <w:jc w:val="center"/>
              <w:rPr>
                <w:color w:val="000000"/>
                <w:sz w:val="20"/>
                <w:szCs w:val="20"/>
              </w:rPr>
            </w:pPr>
            <w:r w:rsidRPr="00216551">
              <w:rPr>
                <w:color w:val="000000"/>
                <w:sz w:val="20"/>
                <w:szCs w:val="20"/>
              </w:rPr>
              <w:t>T8</w:t>
            </w:r>
          </w:p>
        </w:tc>
        <w:tc>
          <w:tcPr>
            <w:tcW w:w="680" w:type="dxa"/>
            <w:tcBorders>
              <w:top w:val="nil"/>
              <w:left w:val="nil"/>
              <w:bottom w:val="single" w:sz="4" w:space="0" w:color="auto"/>
              <w:right w:val="single" w:sz="4" w:space="0" w:color="auto"/>
            </w:tcBorders>
            <w:shd w:val="clear" w:color="auto" w:fill="auto"/>
            <w:noWrap/>
            <w:vAlign w:val="center"/>
            <w:hideMark/>
          </w:tcPr>
          <w:p w14:paraId="5419DCAB" w14:textId="77777777" w:rsidR="00216551" w:rsidRPr="00216551" w:rsidRDefault="00216551" w:rsidP="00216551">
            <w:pPr>
              <w:spacing w:before="0"/>
              <w:ind w:firstLine="0"/>
              <w:jc w:val="center"/>
              <w:rPr>
                <w:color w:val="000000"/>
                <w:sz w:val="20"/>
                <w:szCs w:val="20"/>
              </w:rPr>
            </w:pPr>
            <w:r w:rsidRPr="00216551">
              <w:rPr>
                <w:color w:val="000000"/>
                <w:sz w:val="20"/>
                <w:szCs w:val="20"/>
              </w:rPr>
              <w:t>T12</w:t>
            </w:r>
          </w:p>
        </w:tc>
        <w:tc>
          <w:tcPr>
            <w:tcW w:w="680" w:type="dxa"/>
            <w:tcBorders>
              <w:top w:val="nil"/>
              <w:left w:val="nil"/>
              <w:bottom w:val="single" w:sz="4" w:space="0" w:color="auto"/>
              <w:right w:val="single" w:sz="4" w:space="0" w:color="auto"/>
            </w:tcBorders>
            <w:shd w:val="clear" w:color="auto" w:fill="auto"/>
            <w:noWrap/>
            <w:vAlign w:val="center"/>
            <w:hideMark/>
          </w:tcPr>
          <w:p w14:paraId="7F337611"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TB</w:t>
            </w:r>
          </w:p>
        </w:tc>
        <w:tc>
          <w:tcPr>
            <w:tcW w:w="680" w:type="dxa"/>
            <w:tcBorders>
              <w:top w:val="nil"/>
              <w:left w:val="nil"/>
              <w:bottom w:val="single" w:sz="4" w:space="0" w:color="auto"/>
              <w:right w:val="single" w:sz="4" w:space="0" w:color="auto"/>
            </w:tcBorders>
            <w:shd w:val="clear" w:color="auto" w:fill="auto"/>
            <w:noWrap/>
            <w:vAlign w:val="center"/>
            <w:hideMark/>
          </w:tcPr>
          <w:p w14:paraId="7445643B" w14:textId="77777777" w:rsidR="00216551" w:rsidRPr="00216551" w:rsidRDefault="00216551" w:rsidP="00216551">
            <w:pPr>
              <w:spacing w:before="0"/>
              <w:ind w:firstLine="0"/>
              <w:jc w:val="center"/>
              <w:rPr>
                <w:color w:val="000000"/>
                <w:sz w:val="20"/>
                <w:szCs w:val="20"/>
              </w:rPr>
            </w:pPr>
            <w:r w:rsidRPr="00216551">
              <w:rPr>
                <w:color w:val="000000"/>
                <w:sz w:val="20"/>
                <w:szCs w:val="20"/>
              </w:rPr>
              <w:t>T8</w:t>
            </w:r>
          </w:p>
        </w:tc>
        <w:tc>
          <w:tcPr>
            <w:tcW w:w="680" w:type="dxa"/>
            <w:tcBorders>
              <w:top w:val="nil"/>
              <w:left w:val="nil"/>
              <w:bottom w:val="single" w:sz="4" w:space="0" w:color="auto"/>
              <w:right w:val="single" w:sz="4" w:space="0" w:color="auto"/>
            </w:tcBorders>
            <w:shd w:val="clear" w:color="auto" w:fill="auto"/>
            <w:noWrap/>
            <w:vAlign w:val="center"/>
            <w:hideMark/>
          </w:tcPr>
          <w:p w14:paraId="25232797" w14:textId="77777777" w:rsidR="00216551" w:rsidRPr="00216551" w:rsidRDefault="00216551" w:rsidP="00216551">
            <w:pPr>
              <w:spacing w:before="0"/>
              <w:ind w:firstLine="0"/>
              <w:jc w:val="center"/>
              <w:rPr>
                <w:color w:val="000000"/>
                <w:sz w:val="20"/>
                <w:szCs w:val="20"/>
              </w:rPr>
            </w:pPr>
            <w:r w:rsidRPr="00216551">
              <w:rPr>
                <w:color w:val="000000"/>
                <w:sz w:val="20"/>
                <w:szCs w:val="20"/>
              </w:rPr>
              <w:t>T12</w:t>
            </w:r>
          </w:p>
        </w:tc>
        <w:tc>
          <w:tcPr>
            <w:tcW w:w="680" w:type="dxa"/>
            <w:tcBorders>
              <w:top w:val="nil"/>
              <w:left w:val="nil"/>
              <w:bottom w:val="single" w:sz="4" w:space="0" w:color="auto"/>
              <w:right w:val="single" w:sz="4" w:space="0" w:color="auto"/>
            </w:tcBorders>
            <w:shd w:val="clear" w:color="auto" w:fill="auto"/>
            <w:noWrap/>
            <w:vAlign w:val="center"/>
            <w:hideMark/>
          </w:tcPr>
          <w:p w14:paraId="50B2A4F2"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TB</w:t>
            </w:r>
          </w:p>
        </w:tc>
        <w:tc>
          <w:tcPr>
            <w:tcW w:w="680" w:type="dxa"/>
            <w:tcBorders>
              <w:top w:val="nil"/>
              <w:left w:val="nil"/>
              <w:bottom w:val="single" w:sz="4" w:space="0" w:color="auto"/>
              <w:right w:val="single" w:sz="4" w:space="0" w:color="auto"/>
            </w:tcBorders>
            <w:shd w:val="clear" w:color="auto" w:fill="auto"/>
            <w:noWrap/>
            <w:vAlign w:val="center"/>
            <w:hideMark/>
          </w:tcPr>
          <w:p w14:paraId="706EB0A0" w14:textId="77777777" w:rsidR="00216551" w:rsidRPr="00216551" w:rsidRDefault="00216551" w:rsidP="00216551">
            <w:pPr>
              <w:spacing w:before="0"/>
              <w:ind w:firstLine="0"/>
              <w:jc w:val="center"/>
              <w:rPr>
                <w:color w:val="000000"/>
                <w:sz w:val="20"/>
                <w:szCs w:val="20"/>
              </w:rPr>
            </w:pPr>
            <w:r w:rsidRPr="00216551">
              <w:rPr>
                <w:color w:val="000000"/>
                <w:sz w:val="20"/>
                <w:szCs w:val="20"/>
              </w:rPr>
              <w:t>T8</w:t>
            </w:r>
          </w:p>
        </w:tc>
        <w:tc>
          <w:tcPr>
            <w:tcW w:w="680" w:type="dxa"/>
            <w:tcBorders>
              <w:top w:val="nil"/>
              <w:left w:val="nil"/>
              <w:bottom w:val="single" w:sz="4" w:space="0" w:color="auto"/>
              <w:right w:val="single" w:sz="4" w:space="0" w:color="auto"/>
            </w:tcBorders>
            <w:shd w:val="clear" w:color="auto" w:fill="auto"/>
            <w:noWrap/>
            <w:vAlign w:val="center"/>
            <w:hideMark/>
          </w:tcPr>
          <w:p w14:paraId="617AECB9" w14:textId="77777777" w:rsidR="00216551" w:rsidRPr="00216551" w:rsidRDefault="00216551" w:rsidP="00216551">
            <w:pPr>
              <w:spacing w:before="0"/>
              <w:ind w:firstLine="0"/>
              <w:jc w:val="center"/>
              <w:rPr>
                <w:color w:val="000000"/>
                <w:sz w:val="20"/>
                <w:szCs w:val="20"/>
              </w:rPr>
            </w:pPr>
            <w:r w:rsidRPr="00216551">
              <w:rPr>
                <w:color w:val="000000"/>
                <w:sz w:val="20"/>
                <w:szCs w:val="20"/>
              </w:rPr>
              <w:t>T12</w:t>
            </w:r>
          </w:p>
        </w:tc>
        <w:tc>
          <w:tcPr>
            <w:tcW w:w="680" w:type="dxa"/>
            <w:tcBorders>
              <w:top w:val="nil"/>
              <w:left w:val="nil"/>
              <w:bottom w:val="single" w:sz="4" w:space="0" w:color="auto"/>
              <w:right w:val="single" w:sz="4" w:space="0" w:color="auto"/>
            </w:tcBorders>
            <w:shd w:val="clear" w:color="auto" w:fill="auto"/>
            <w:noWrap/>
            <w:vAlign w:val="center"/>
            <w:hideMark/>
          </w:tcPr>
          <w:p w14:paraId="43D86620"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TB</w:t>
            </w:r>
          </w:p>
        </w:tc>
        <w:tc>
          <w:tcPr>
            <w:tcW w:w="817" w:type="dxa"/>
            <w:vMerge/>
            <w:tcBorders>
              <w:top w:val="single" w:sz="4" w:space="0" w:color="auto"/>
              <w:left w:val="single" w:sz="4" w:space="0" w:color="auto"/>
              <w:bottom w:val="single" w:sz="4" w:space="0" w:color="auto"/>
              <w:right w:val="single" w:sz="4" w:space="0" w:color="auto"/>
            </w:tcBorders>
            <w:vAlign w:val="center"/>
            <w:hideMark/>
          </w:tcPr>
          <w:p w14:paraId="5FD2A932" w14:textId="77777777" w:rsidR="00216551" w:rsidRPr="00216551" w:rsidRDefault="00216551" w:rsidP="00216551">
            <w:pPr>
              <w:spacing w:before="0"/>
              <w:ind w:firstLine="0"/>
              <w:jc w:val="center"/>
              <w:rPr>
                <w:b/>
                <w:bCs/>
                <w:color w:val="000000"/>
                <w:sz w:val="20"/>
                <w:szCs w:val="20"/>
              </w:rPr>
            </w:pPr>
          </w:p>
        </w:tc>
      </w:tr>
      <w:tr w:rsidR="00216551" w:rsidRPr="00216551" w14:paraId="236B06D9" w14:textId="77777777" w:rsidTr="00216551">
        <w:trPr>
          <w:trHeight w:val="402"/>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55DCA549" w14:textId="77777777" w:rsidR="00216551" w:rsidRPr="00216551" w:rsidRDefault="00216551" w:rsidP="00216551">
            <w:pPr>
              <w:spacing w:before="0"/>
              <w:ind w:firstLine="0"/>
              <w:jc w:val="center"/>
              <w:rPr>
                <w:color w:val="000000"/>
                <w:sz w:val="20"/>
                <w:szCs w:val="20"/>
              </w:rPr>
            </w:pPr>
            <w:r w:rsidRPr="00216551">
              <w:rPr>
                <w:color w:val="000000"/>
                <w:sz w:val="20"/>
                <w:szCs w:val="20"/>
              </w:rPr>
              <w:t>Nhiệt độ</w:t>
            </w:r>
          </w:p>
        </w:tc>
        <w:tc>
          <w:tcPr>
            <w:tcW w:w="680" w:type="dxa"/>
            <w:tcBorders>
              <w:top w:val="nil"/>
              <w:left w:val="nil"/>
              <w:bottom w:val="single" w:sz="4" w:space="0" w:color="auto"/>
              <w:right w:val="single" w:sz="4" w:space="0" w:color="auto"/>
            </w:tcBorders>
            <w:shd w:val="clear" w:color="auto" w:fill="auto"/>
            <w:noWrap/>
            <w:vAlign w:val="center"/>
            <w:hideMark/>
          </w:tcPr>
          <w:p w14:paraId="0CBDC926" w14:textId="77777777" w:rsidR="00216551" w:rsidRPr="00216551" w:rsidRDefault="00216551" w:rsidP="00216551">
            <w:pPr>
              <w:spacing w:before="0"/>
              <w:ind w:firstLine="0"/>
              <w:jc w:val="center"/>
              <w:rPr>
                <w:color w:val="000000"/>
                <w:sz w:val="20"/>
                <w:szCs w:val="20"/>
              </w:rPr>
            </w:pPr>
            <w:r w:rsidRPr="00216551">
              <w:rPr>
                <w:color w:val="000000"/>
                <w:sz w:val="20"/>
                <w:szCs w:val="20"/>
                <w:vertAlign w:val="superscript"/>
              </w:rPr>
              <w:t>°</w:t>
            </w:r>
            <w:r w:rsidRPr="00216551">
              <w:rPr>
                <w:color w:val="000000"/>
                <w:sz w:val="20"/>
                <w:szCs w:val="20"/>
              </w:rPr>
              <w:t>C</w:t>
            </w:r>
          </w:p>
        </w:tc>
        <w:tc>
          <w:tcPr>
            <w:tcW w:w="680" w:type="dxa"/>
            <w:tcBorders>
              <w:top w:val="nil"/>
              <w:left w:val="nil"/>
              <w:bottom w:val="single" w:sz="4" w:space="0" w:color="auto"/>
              <w:right w:val="single" w:sz="4" w:space="0" w:color="auto"/>
            </w:tcBorders>
            <w:shd w:val="clear" w:color="auto" w:fill="auto"/>
            <w:noWrap/>
            <w:vAlign w:val="center"/>
            <w:hideMark/>
          </w:tcPr>
          <w:p w14:paraId="67DA724C" w14:textId="77777777" w:rsidR="00216551" w:rsidRPr="00216551" w:rsidRDefault="00216551" w:rsidP="00216551">
            <w:pPr>
              <w:spacing w:before="0"/>
              <w:ind w:firstLine="0"/>
              <w:jc w:val="center"/>
              <w:rPr>
                <w:color w:val="000000"/>
                <w:sz w:val="20"/>
                <w:szCs w:val="20"/>
              </w:rPr>
            </w:pPr>
            <w:r w:rsidRPr="00216551">
              <w:rPr>
                <w:color w:val="000000"/>
                <w:sz w:val="20"/>
                <w:szCs w:val="20"/>
              </w:rPr>
              <w:t>27,48</w:t>
            </w:r>
          </w:p>
        </w:tc>
        <w:tc>
          <w:tcPr>
            <w:tcW w:w="680" w:type="dxa"/>
            <w:tcBorders>
              <w:top w:val="nil"/>
              <w:left w:val="nil"/>
              <w:bottom w:val="single" w:sz="4" w:space="0" w:color="auto"/>
              <w:right w:val="single" w:sz="4" w:space="0" w:color="auto"/>
            </w:tcBorders>
            <w:shd w:val="clear" w:color="auto" w:fill="auto"/>
            <w:noWrap/>
            <w:vAlign w:val="center"/>
            <w:hideMark/>
          </w:tcPr>
          <w:p w14:paraId="425FAFFE" w14:textId="77777777" w:rsidR="00216551" w:rsidRPr="00216551" w:rsidRDefault="00216551" w:rsidP="00216551">
            <w:pPr>
              <w:spacing w:before="0"/>
              <w:ind w:firstLine="0"/>
              <w:jc w:val="center"/>
              <w:rPr>
                <w:color w:val="000000"/>
                <w:sz w:val="20"/>
                <w:szCs w:val="20"/>
              </w:rPr>
            </w:pPr>
            <w:r w:rsidRPr="00216551">
              <w:rPr>
                <w:color w:val="000000"/>
                <w:sz w:val="20"/>
                <w:szCs w:val="20"/>
              </w:rPr>
              <w:t>24,32</w:t>
            </w:r>
          </w:p>
        </w:tc>
        <w:tc>
          <w:tcPr>
            <w:tcW w:w="680" w:type="dxa"/>
            <w:tcBorders>
              <w:top w:val="nil"/>
              <w:left w:val="nil"/>
              <w:bottom w:val="single" w:sz="4" w:space="0" w:color="auto"/>
              <w:right w:val="single" w:sz="4" w:space="0" w:color="auto"/>
            </w:tcBorders>
            <w:shd w:val="clear" w:color="auto" w:fill="auto"/>
            <w:noWrap/>
            <w:vAlign w:val="center"/>
            <w:hideMark/>
          </w:tcPr>
          <w:p w14:paraId="6BEF69B4"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25,90</w:t>
            </w:r>
          </w:p>
        </w:tc>
        <w:tc>
          <w:tcPr>
            <w:tcW w:w="680" w:type="dxa"/>
            <w:tcBorders>
              <w:top w:val="nil"/>
              <w:left w:val="nil"/>
              <w:bottom w:val="single" w:sz="4" w:space="0" w:color="auto"/>
              <w:right w:val="single" w:sz="4" w:space="0" w:color="auto"/>
            </w:tcBorders>
            <w:shd w:val="clear" w:color="auto" w:fill="auto"/>
            <w:noWrap/>
            <w:vAlign w:val="center"/>
            <w:hideMark/>
          </w:tcPr>
          <w:p w14:paraId="5AB714B3" w14:textId="77777777" w:rsidR="00216551" w:rsidRPr="00216551" w:rsidRDefault="00216551" w:rsidP="00216551">
            <w:pPr>
              <w:spacing w:before="0"/>
              <w:ind w:firstLine="0"/>
              <w:jc w:val="center"/>
              <w:rPr>
                <w:color w:val="000000"/>
                <w:sz w:val="20"/>
                <w:szCs w:val="20"/>
              </w:rPr>
            </w:pPr>
            <w:r w:rsidRPr="00216551">
              <w:rPr>
                <w:color w:val="000000"/>
                <w:sz w:val="20"/>
                <w:szCs w:val="20"/>
              </w:rPr>
              <w:t>27,16</w:t>
            </w:r>
          </w:p>
        </w:tc>
        <w:tc>
          <w:tcPr>
            <w:tcW w:w="680" w:type="dxa"/>
            <w:tcBorders>
              <w:top w:val="nil"/>
              <w:left w:val="nil"/>
              <w:bottom w:val="single" w:sz="4" w:space="0" w:color="auto"/>
              <w:right w:val="single" w:sz="4" w:space="0" w:color="auto"/>
            </w:tcBorders>
            <w:shd w:val="clear" w:color="auto" w:fill="auto"/>
            <w:noWrap/>
            <w:vAlign w:val="center"/>
            <w:hideMark/>
          </w:tcPr>
          <w:p w14:paraId="3CA21009" w14:textId="77777777" w:rsidR="00216551" w:rsidRPr="00216551" w:rsidRDefault="00216551" w:rsidP="00216551">
            <w:pPr>
              <w:spacing w:before="0"/>
              <w:ind w:firstLine="0"/>
              <w:jc w:val="center"/>
              <w:rPr>
                <w:color w:val="000000"/>
                <w:sz w:val="20"/>
                <w:szCs w:val="20"/>
              </w:rPr>
            </w:pPr>
            <w:r w:rsidRPr="00216551">
              <w:rPr>
                <w:color w:val="000000"/>
                <w:sz w:val="20"/>
                <w:szCs w:val="20"/>
              </w:rPr>
              <w:t>24,34</w:t>
            </w:r>
          </w:p>
        </w:tc>
        <w:tc>
          <w:tcPr>
            <w:tcW w:w="680" w:type="dxa"/>
            <w:tcBorders>
              <w:top w:val="nil"/>
              <w:left w:val="nil"/>
              <w:bottom w:val="single" w:sz="4" w:space="0" w:color="auto"/>
              <w:right w:val="single" w:sz="4" w:space="0" w:color="auto"/>
            </w:tcBorders>
            <w:shd w:val="clear" w:color="auto" w:fill="auto"/>
            <w:noWrap/>
            <w:vAlign w:val="center"/>
            <w:hideMark/>
          </w:tcPr>
          <w:p w14:paraId="304E1086"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25,75</w:t>
            </w:r>
          </w:p>
        </w:tc>
        <w:tc>
          <w:tcPr>
            <w:tcW w:w="680" w:type="dxa"/>
            <w:tcBorders>
              <w:top w:val="nil"/>
              <w:left w:val="nil"/>
              <w:bottom w:val="single" w:sz="4" w:space="0" w:color="auto"/>
              <w:right w:val="single" w:sz="4" w:space="0" w:color="auto"/>
            </w:tcBorders>
            <w:shd w:val="clear" w:color="auto" w:fill="auto"/>
            <w:noWrap/>
            <w:vAlign w:val="center"/>
            <w:hideMark/>
          </w:tcPr>
          <w:p w14:paraId="3DDCA3B2" w14:textId="77777777" w:rsidR="00216551" w:rsidRPr="00216551" w:rsidRDefault="00216551" w:rsidP="00216551">
            <w:pPr>
              <w:spacing w:before="0"/>
              <w:ind w:firstLine="0"/>
              <w:jc w:val="center"/>
              <w:rPr>
                <w:color w:val="000000"/>
                <w:sz w:val="20"/>
                <w:szCs w:val="20"/>
              </w:rPr>
            </w:pPr>
            <w:r w:rsidRPr="00216551">
              <w:rPr>
                <w:color w:val="000000"/>
                <w:sz w:val="20"/>
                <w:szCs w:val="20"/>
              </w:rPr>
              <w:t>27,14</w:t>
            </w:r>
          </w:p>
        </w:tc>
        <w:tc>
          <w:tcPr>
            <w:tcW w:w="680" w:type="dxa"/>
            <w:tcBorders>
              <w:top w:val="nil"/>
              <w:left w:val="nil"/>
              <w:bottom w:val="single" w:sz="4" w:space="0" w:color="auto"/>
              <w:right w:val="single" w:sz="4" w:space="0" w:color="auto"/>
            </w:tcBorders>
            <w:shd w:val="clear" w:color="auto" w:fill="auto"/>
            <w:noWrap/>
            <w:vAlign w:val="center"/>
            <w:hideMark/>
          </w:tcPr>
          <w:p w14:paraId="5480B449" w14:textId="77777777" w:rsidR="00216551" w:rsidRPr="00216551" w:rsidRDefault="00216551" w:rsidP="00216551">
            <w:pPr>
              <w:spacing w:before="0"/>
              <w:ind w:firstLine="0"/>
              <w:jc w:val="center"/>
              <w:rPr>
                <w:color w:val="000000"/>
                <w:sz w:val="20"/>
                <w:szCs w:val="20"/>
              </w:rPr>
            </w:pPr>
            <w:r w:rsidRPr="00216551">
              <w:rPr>
                <w:color w:val="000000"/>
                <w:sz w:val="20"/>
                <w:szCs w:val="20"/>
              </w:rPr>
              <w:t>24,11</w:t>
            </w:r>
          </w:p>
        </w:tc>
        <w:tc>
          <w:tcPr>
            <w:tcW w:w="680" w:type="dxa"/>
            <w:tcBorders>
              <w:top w:val="nil"/>
              <w:left w:val="nil"/>
              <w:bottom w:val="single" w:sz="4" w:space="0" w:color="auto"/>
              <w:right w:val="single" w:sz="4" w:space="0" w:color="auto"/>
            </w:tcBorders>
            <w:shd w:val="clear" w:color="auto" w:fill="auto"/>
            <w:noWrap/>
            <w:vAlign w:val="center"/>
            <w:hideMark/>
          </w:tcPr>
          <w:p w14:paraId="68913F71"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25,63</w:t>
            </w:r>
          </w:p>
        </w:tc>
        <w:tc>
          <w:tcPr>
            <w:tcW w:w="680" w:type="dxa"/>
            <w:tcBorders>
              <w:top w:val="nil"/>
              <w:left w:val="nil"/>
              <w:bottom w:val="single" w:sz="4" w:space="0" w:color="auto"/>
              <w:right w:val="single" w:sz="4" w:space="0" w:color="auto"/>
            </w:tcBorders>
            <w:shd w:val="clear" w:color="auto" w:fill="auto"/>
            <w:noWrap/>
            <w:vAlign w:val="center"/>
            <w:hideMark/>
          </w:tcPr>
          <w:p w14:paraId="273BB39C" w14:textId="77777777" w:rsidR="00216551" w:rsidRPr="00216551" w:rsidRDefault="00216551" w:rsidP="00216551">
            <w:pPr>
              <w:spacing w:before="0"/>
              <w:ind w:firstLine="0"/>
              <w:jc w:val="center"/>
              <w:rPr>
                <w:color w:val="000000"/>
                <w:sz w:val="20"/>
                <w:szCs w:val="20"/>
              </w:rPr>
            </w:pPr>
            <w:r w:rsidRPr="00216551">
              <w:rPr>
                <w:color w:val="000000"/>
                <w:sz w:val="20"/>
                <w:szCs w:val="20"/>
              </w:rPr>
              <w:t>27,43</w:t>
            </w:r>
          </w:p>
        </w:tc>
        <w:tc>
          <w:tcPr>
            <w:tcW w:w="680" w:type="dxa"/>
            <w:tcBorders>
              <w:top w:val="nil"/>
              <w:left w:val="nil"/>
              <w:bottom w:val="single" w:sz="4" w:space="0" w:color="auto"/>
              <w:right w:val="single" w:sz="4" w:space="0" w:color="auto"/>
            </w:tcBorders>
            <w:shd w:val="clear" w:color="auto" w:fill="auto"/>
            <w:noWrap/>
            <w:vAlign w:val="center"/>
            <w:hideMark/>
          </w:tcPr>
          <w:p w14:paraId="38662E2E" w14:textId="77777777" w:rsidR="00216551" w:rsidRPr="00216551" w:rsidRDefault="00216551" w:rsidP="00216551">
            <w:pPr>
              <w:spacing w:before="0"/>
              <w:ind w:firstLine="0"/>
              <w:jc w:val="center"/>
              <w:rPr>
                <w:color w:val="000000"/>
                <w:sz w:val="20"/>
                <w:szCs w:val="20"/>
              </w:rPr>
            </w:pPr>
            <w:r w:rsidRPr="00216551">
              <w:rPr>
                <w:color w:val="000000"/>
                <w:sz w:val="20"/>
                <w:szCs w:val="20"/>
              </w:rPr>
              <w:t>24,58</w:t>
            </w:r>
          </w:p>
        </w:tc>
        <w:tc>
          <w:tcPr>
            <w:tcW w:w="680" w:type="dxa"/>
            <w:tcBorders>
              <w:top w:val="nil"/>
              <w:left w:val="nil"/>
              <w:bottom w:val="single" w:sz="4" w:space="0" w:color="auto"/>
              <w:right w:val="single" w:sz="4" w:space="0" w:color="auto"/>
            </w:tcBorders>
            <w:shd w:val="clear" w:color="auto" w:fill="auto"/>
            <w:noWrap/>
            <w:vAlign w:val="center"/>
            <w:hideMark/>
          </w:tcPr>
          <w:p w14:paraId="430671A1"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26,00</w:t>
            </w:r>
          </w:p>
        </w:tc>
        <w:tc>
          <w:tcPr>
            <w:tcW w:w="817" w:type="dxa"/>
            <w:tcBorders>
              <w:top w:val="nil"/>
              <w:left w:val="nil"/>
              <w:bottom w:val="single" w:sz="4" w:space="0" w:color="auto"/>
              <w:right w:val="single" w:sz="4" w:space="0" w:color="auto"/>
            </w:tcBorders>
            <w:shd w:val="clear" w:color="auto" w:fill="auto"/>
            <w:noWrap/>
            <w:vAlign w:val="center"/>
            <w:hideMark/>
          </w:tcPr>
          <w:p w14:paraId="6941FBF0" w14:textId="77777777" w:rsidR="00216551" w:rsidRPr="00216551" w:rsidRDefault="00216551" w:rsidP="00216551">
            <w:pPr>
              <w:spacing w:before="0"/>
              <w:ind w:firstLine="0"/>
              <w:jc w:val="center"/>
              <w:rPr>
                <w:color w:val="000000"/>
                <w:sz w:val="20"/>
                <w:szCs w:val="20"/>
              </w:rPr>
            </w:pPr>
            <w:r w:rsidRPr="00216551">
              <w:rPr>
                <w:color w:val="000000"/>
                <w:sz w:val="20"/>
                <w:szCs w:val="20"/>
              </w:rPr>
              <w:t>KQĐ</w:t>
            </w:r>
          </w:p>
        </w:tc>
      </w:tr>
      <w:tr w:rsidR="00216551" w:rsidRPr="00216551" w14:paraId="7C76EC01" w14:textId="77777777" w:rsidTr="00216551">
        <w:trPr>
          <w:trHeight w:val="402"/>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5BF27272" w14:textId="77777777" w:rsidR="00216551" w:rsidRPr="00216551" w:rsidRDefault="00216551" w:rsidP="00216551">
            <w:pPr>
              <w:spacing w:before="0"/>
              <w:ind w:firstLine="0"/>
              <w:jc w:val="center"/>
              <w:rPr>
                <w:color w:val="000000"/>
                <w:sz w:val="20"/>
                <w:szCs w:val="20"/>
              </w:rPr>
            </w:pPr>
            <w:r w:rsidRPr="00216551">
              <w:rPr>
                <w:color w:val="000000"/>
                <w:sz w:val="20"/>
                <w:szCs w:val="20"/>
              </w:rPr>
              <w:t>Độ mặn</w:t>
            </w:r>
          </w:p>
        </w:tc>
        <w:tc>
          <w:tcPr>
            <w:tcW w:w="680" w:type="dxa"/>
            <w:tcBorders>
              <w:top w:val="nil"/>
              <w:left w:val="nil"/>
              <w:bottom w:val="single" w:sz="4" w:space="0" w:color="auto"/>
              <w:right w:val="single" w:sz="4" w:space="0" w:color="auto"/>
            </w:tcBorders>
            <w:shd w:val="clear" w:color="auto" w:fill="auto"/>
            <w:noWrap/>
            <w:vAlign w:val="center"/>
            <w:hideMark/>
          </w:tcPr>
          <w:p w14:paraId="7F1D616B" w14:textId="77777777" w:rsidR="00216551" w:rsidRPr="00216551" w:rsidRDefault="00216551" w:rsidP="00216551">
            <w:pPr>
              <w:spacing w:before="0"/>
              <w:ind w:firstLine="0"/>
              <w:jc w:val="center"/>
              <w:rPr>
                <w:color w:val="000000"/>
                <w:sz w:val="20"/>
                <w:szCs w:val="20"/>
              </w:rPr>
            </w:pPr>
            <w:r w:rsidRPr="00216551">
              <w:rPr>
                <w:color w:val="000000"/>
                <w:sz w:val="20"/>
                <w:szCs w:val="20"/>
              </w:rPr>
              <w:t>‰</w:t>
            </w:r>
          </w:p>
        </w:tc>
        <w:tc>
          <w:tcPr>
            <w:tcW w:w="680" w:type="dxa"/>
            <w:tcBorders>
              <w:top w:val="nil"/>
              <w:left w:val="nil"/>
              <w:bottom w:val="single" w:sz="4" w:space="0" w:color="auto"/>
              <w:right w:val="single" w:sz="4" w:space="0" w:color="auto"/>
            </w:tcBorders>
            <w:shd w:val="clear" w:color="auto" w:fill="auto"/>
            <w:noWrap/>
            <w:vAlign w:val="center"/>
            <w:hideMark/>
          </w:tcPr>
          <w:p w14:paraId="252F3631" w14:textId="77777777" w:rsidR="00216551" w:rsidRPr="00216551" w:rsidRDefault="00216551" w:rsidP="00216551">
            <w:pPr>
              <w:spacing w:before="0"/>
              <w:ind w:firstLine="0"/>
              <w:jc w:val="center"/>
              <w:rPr>
                <w:color w:val="000000"/>
                <w:sz w:val="20"/>
                <w:szCs w:val="20"/>
              </w:rPr>
            </w:pPr>
            <w:r w:rsidRPr="00216551">
              <w:rPr>
                <w:color w:val="000000"/>
                <w:sz w:val="20"/>
                <w:szCs w:val="20"/>
              </w:rPr>
              <w:t>28,08</w:t>
            </w:r>
          </w:p>
        </w:tc>
        <w:tc>
          <w:tcPr>
            <w:tcW w:w="680" w:type="dxa"/>
            <w:tcBorders>
              <w:top w:val="nil"/>
              <w:left w:val="nil"/>
              <w:bottom w:val="single" w:sz="4" w:space="0" w:color="auto"/>
              <w:right w:val="single" w:sz="4" w:space="0" w:color="auto"/>
            </w:tcBorders>
            <w:shd w:val="clear" w:color="auto" w:fill="auto"/>
            <w:noWrap/>
            <w:vAlign w:val="center"/>
            <w:hideMark/>
          </w:tcPr>
          <w:p w14:paraId="1F3EB412" w14:textId="77777777" w:rsidR="00216551" w:rsidRPr="00216551" w:rsidRDefault="00216551" w:rsidP="00216551">
            <w:pPr>
              <w:spacing w:before="0"/>
              <w:ind w:firstLine="0"/>
              <w:jc w:val="center"/>
              <w:rPr>
                <w:color w:val="000000"/>
                <w:sz w:val="20"/>
                <w:szCs w:val="20"/>
              </w:rPr>
            </w:pPr>
            <w:r w:rsidRPr="00216551">
              <w:rPr>
                <w:color w:val="000000"/>
                <w:sz w:val="20"/>
                <w:szCs w:val="20"/>
              </w:rPr>
              <w:t>29,60</w:t>
            </w:r>
          </w:p>
        </w:tc>
        <w:tc>
          <w:tcPr>
            <w:tcW w:w="680" w:type="dxa"/>
            <w:tcBorders>
              <w:top w:val="nil"/>
              <w:left w:val="nil"/>
              <w:bottom w:val="single" w:sz="4" w:space="0" w:color="auto"/>
              <w:right w:val="single" w:sz="4" w:space="0" w:color="auto"/>
            </w:tcBorders>
            <w:shd w:val="clear" w:color="auto" w:fill="auto"/>
            <w:noWrap/>
            <w:vAlign w:val="center"/>
            <w:hideMark/>
          </w:tcPr>
          <w:p w14:paraId="438EC7D8"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28,84</w:t>
            </w:r>
          </w:p>
        </w:tc>
        <w:tc>
          <w:tcPr>
            <w:tcW w:w="680" w:type="dxa"/>
            <w:tcBorders>
              <w:top w:val="nil"/>
              <w:left w:val="nil"/>
              <w:bottom w:val="single" w:sz="4" w:space="0" w:color="auto"/>
              <w:right w:val="single" w:sz="4" w:space="0" w:color="auto"/>
            </w:tcBorders>
            <w:shd w:val="clear" w:color="auto" w:fill="auto"/>
            <w:noWrap/>
            <w:vAlign w:val="center"/>
            <w:hideMark/>
          </w:tcPr>
          <w:p w14:paraId="579570E0" w14:textId="77777777" w:rsidR="00216551" w:rsidRPr="00216551" w:rsidRDefault="00216551" w:rsidP="00216551">
            <w:pPr>
              <w:spacing w:before="0"/>
              <w:ind w:firstLine="0"/>
              <w:jc w:val="center"/>
              <w:rPr>
                <w:color w:val="000000"/>
                <w:sz w:val="20"/>
                <w:szCs w:val="20"/>
              </w:rPr>
            </w:pPr>
            <w:r w:rsidRPr="00216551">
              <w:rPr>
                <w:color w:val="000000"/>
                <w:sz w:val="20"/>
                <w:szCs w:val="20"/>
              </w:rPr>
              <w:t>28,55</w:t>
            </w:r>
          </w:p>
        </w:tc>
        <w:tc>
          <w:tcPr>
            <w:tcW w:w="680" w:type="dxa"/>
            <w:tcBorders>
              <w:top w:val="nil"/>
              <w:left w:val="nil"/>
              <w:bottom w:val="single" w:sz="4" w:space="0" w:color="auto"/>
              <w:right w:val="single" w:sz="4" w:space="0" w:color="auto"/>
            </w:tcBorders>
            <w:shd w:val="clear" w:color="auto" w:fill="auto"/>
            <w:noWrap/>
            <w:vAlign w:val="center"/>
            <w:hideMark/>
          </w:tcPr>
          <w:p w14:paraId="1B181F30" w14:textId="77777777" w:rsidR="00216551" w:rsidRPr="00216551" w:rsidRDefault="00216551" w:rsidP="00216551">
            <w:pPr>
              <w:spacing w:before="0"/>
              <w:ind w:firstLine="0"/>
              <w:jc w:val="center"/>
              <w:rPr>
                <w:color w:val="000000"/>
                <w:sz w:val="20"/>
                <w:szCs w:val="20"/>
              </w:rPr>
            </w:pPr>
            <w:r w:rsidRPr="00216551">
              <w:rPr>
                <w:color w:val="000000"/>
                <w:sz w:val="20"/>
                <w:szCs w:val="20"/>
              </w:rPr>
              <w:t>29,25</w:t>
            </w:r>
          </w:p>
        </w:tc>
        <w:tc>
          <w:tcPr>
            <w:tcW w:w="680" w:type="dxa"/>
            <w:tcBorders>
              <w:top w:val="nil"/>
              <w:left w:val="nil"/>
              <w:bottom w:val="single" w:sz="4" w:space="0" w:color="auto"/>
              <w:right w:val="single" w:sz="4" w:space="0" w:color="auto"/>
            </w:tcBorders>
            <w:shd w:val="clear" w:color="auto" w:fill="auto"/>
            <w:noWrap/>
            <w:vAlign w:val="center"/>
            <w:hideMark/>
          </w:tcPr>
          <w:p w14:paraId="077137CD"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28,90</w:t>
            </w:r>
          </w:p>
        </w:tc>
        <w:tc>
          <w:tcPr>
            <w:tcW w:w="680" w:type="dxa"/>
            <w:tcBorders>
              <w:top w:val="nil"/>
              <w:left w:val="nil"/>
              <w:bottom w:val="single" w:sz="4" w:space="0" w:color="auto"/>
              <w:right w:val="single" w:sz="4" w:space="0" w:color="auto"/>
            </w:tcBorders>
            <w:shd w:val="clear" w:color="auto" w:fill="auto"/>
            <w:noWrap/>
            <w:vAlign w:val="center"/>
            <w:hideMark/>
          </w:tcPr>
          <w:p w14:paraId="1D767244" w14:textId="77777777" w:rsidR="00216551" w:rsidRPr="00216551" w:rsidRDefault="00216551" w:rsidP="00216551">
            <w:pPr>
              <w:spacing w:before="0"/>
              <w:ind w:firstLine="0"/>
              <w:jc w:val="center"/>
              <w:rPr>
                <w:color w:val="000000"/>
                <w:sz w:val="20"/>
                <w:szCs w:val="20"/>
              </w:rPr>
            </w:pPr>
            <w:r w:rsidRPr="00216551">
              <w:rPr>
                <w:color w:val="000000"/>
                <w:sz w:val="20"/>
                <w:szCs w:val="20"/>
              </w:rPr>
              <w:t>28,08</w:t>
            </w:r>
          </w:p>
        </w:tc>
        <w:tc>
          <w:tcPr>
            <w:tcW w:w="680" w:type="dxa"/>
            <w:tcBorders>
              <w:top w:val="nil"/>
              <w:left w:val="nil"/>
              <w:bottom w:val="single" w:sz="4" w:space="0" w:color="auto"/>
              <w:right w:val="single" w:sz="4" w:space="0" w:color="auto"/>
            </w:tcBorders>
            <w:shd w:val="clear" w:color="auto" w:fill="auto"/>
            <w:noWrap/>
            <w:vAlign w:val="center"/>
            <w:hideMark/>
          </w:tcPr>
          <w:p w14:paraId="640A566B" w14:textId="77777777" w:rsidR="00216551" w:rsidRPr="00216551" w:rsidRDefault="00216551" w:rsidP="00216551">
            <w:pPr>
              <w:spacing w:before="0"/>
              <w:ind w:firstLine="0"/>
              <w:jc w:val="center"/>
              <w:rPr>
                <w:color w:val="000000"/>
                <w:sz w:val="20"/>
                <w:szCs w:val="20"/>
              </w:rPr>
            </w:pPr>
            <w:r w:rsidRPr="00216551">
              <w:rPr>
                <w:color w:val="000000"/>
                <w:sz w:val="20"/>
                <w:szCs w:val="20"/>
              </w:rPr>
              <w:t>29,08</w:t>
            </w:r>
          </w:p>
        </w:tc>
        <w:tc>
          <w:tcPr>
            <w:tcW w:w="680" w:type="dxa"/>
            <w:tcBorders>
              <w:top w:val="nil"/>
              <w:left w:val="nil"/>
              <w:bottom w:val="single" w:sz="4" w:space="0" w:color="auto"/>
              <w:right w:val="single" w:sz="4" w:space="0" w:color="auto"/>
            </w:tcBorders>
            <w:shd w:val="clear" w:color="auto" w:fill="auto"/>
            <w:noWrap/>
            <w:vAlign w:val="center"/>
            <w:hideMark/>
          </w:tcPr>
          <w:p w14:paraId="7BA23E27"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28,58</w:t>
            </w:r>
          </w:p>
        </w:tc>
        <w:tc>
          <w:tcPr>
            <w:tcW w:w="680" w:type="dxa"/>
            <w:tcBorders>
              <w:top w:val="nil"/>
              <w:left w:val="nil"/>
              <w:bottom w:val="single" w:sz="4" w:space="0" w:color="auto"/>
              <w:right w:val="single" w:sz="4" w:space="0" w:color="auto"/>
            </w:tcBorders>
            <w:shd w:val="clear" w:color="auto" w:fill="auto"/>
            <w:noWrap/>
            <w:vAlign w:val="center"/>
            <w:hideMark/>
          </w:tcPr>
          <w:p w14:paraId="1A3764F7" w14:textId="77777777" w:rsidR="00216551" w:rsidRPr="00216551" w:rsidRDefault="00216551" w:rsidP="00216551">
            <w:pPr>
              <w:spacing w:before="0"/>
              <w:ind w:firstLine="0"/>
              <w:jc w:val="center"/>
              <w:rPr>
                <w:color w:val="000000"/>
                <w:sz w:val="20"/>
                <w:szCs w:val="20"/>
              </w:rPr>
            </w:pPr>
            <w:r w:rsidRPr="00216551">
              <w:rPr>
                <w:color w:val="000000"/>
                <w:sz w:val="20"/>
                <w:szCs w:val="20"/>
              </w:rPr>
              <w:t>28,06</w:t>
            </w:r>
          </w:p>
        </w:tc>
        <w:tc>
          <w:tcPr>
            <w:tcW w:w="680" w:type="dxa"/>
            <w:tcBorders>
              <w:top w:val="nil"/>
              <w:left w:val="nil"/>
              <w:bottom w:val="single" w:sz="4" w:space="0" w:color="auto"/>
              <w:right w:val="single" w:sz="4" w:space="0" w:color="auto"/>
            </w:tcBorders>
            <w:shd w:val="clear" w:color="auto" w:fill="auto"/>
            <w:noWrap/>
            <w:vAlign w:val="center"/>
            <w:hideMark/>
          </w:tcPr>
          <w:p w14:paraId="5A2928E0" w14:textId="77777777" w:rsidR="00216551" w:rsidRPr="00216551" w:rsidRDefault="00216551" w:rsidP="00216551">
            <w:pPr>
              <w:spacing w:before="0"/>
              <w:ind w:firstLine="0"/>
              <w:jc w:val="center"/>
              <w:rPr>
                <w:color w:val="000000"/>
                <w:sz w:val="20"/>
                <w:szCs w:val="20"/>
              </w:rPr>
            </w:pPr>
            <w:r w:rsidRPr="00216551">
              <w:rPr>
                <w:color w:val="000000"/>
                <w:sz w:val="20"/>
                <w:szCs w:val="20"/>
              </w:rPr>
              <w:t>28,86</w:t>
            </w:r>
          </w:p>
        </w:tc>
        <w:tc>
          <w:tcPr>
            <w:tcW w:w="680" w:type="dxa"/>
            <w:tcBorders>
              <w:top w:val="nil"/>
              <w:left w:val="nil"/>
              <w:bottom w:val="single" w:sz="4" w:space="0" w:color="auto"/>
              <w:right w:val="single" w:sz="4" w:space="0" w:color="auto"/>
            </w:tcBorders>
            <w:shd w:val="clear" w:color="auto" w:fill="auto"/>
            <w:noWrap/>
            <w:vAlign w:val="center"/>
            <w:hideMark/>
          </w:tcPr>
          <w:p w14:paraId="78120EB6"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28,46</w:t>
            </w:r>
          </w:p>
        </w:tc>
        <w:tc>
          <w:tcPr>
            <w:tcW w:w="817" w:type="dxa"/>
            <w:tcBorders>
              <w:top w:val="nil"/>
              <w:left w:val="nil"/>
              <w:bottom w:val="single" w:sz="4" w:space="0" w:color="auto"/>
              <w:right w:val="single" w:sz="4" w:space="0" w:color="auto"/>
            </w:tcBorders>
            <w:shd w:val="clear" w:color="auto" w:fill="auto"/>
            <w:noWrap/>
            <w:vAlign w:val="center"/>
            <w:hideMark/>
          </w:tcPr>
          <w:p w14:paraId="67CB4730" w14:textId="77777777" w:rsidR="00216551" w:rsidRPr="00216551" w:rsidRDefault="00216551" w:rsidP="00216551">
            <w:pPr>
              <w:spacing w:before="0"/>
              <w:ind w:firstLine="0"/>
              <w:jc w:val="center"/>
              <w:rPr>
                <w:color w:val="000000"/>
                <w:sz w:val="20"/>
                <w:szCs w:val="20"/>
              </w:rPr>
            </w:pPr>
            <w:r w:rsidRPr="00216551">
              <w:rPr>
                <w:color w:val="000000"/>
                <w:sz w:val="20"/>
                <w:szCs w:val="20"/>
              </w:rPr>
              <w:t>KQĐ</w:t>
            </w:r>
          </w:p>
        </w:tc>
      </w:tr>
      <w:tr w:rsidR="00216551" w:rsidRPr="00216551" w14:paraId="786F99DD" w14:textId="77777777" w:rsidTr="00216551">
        <w:trPr>
          <w:trHeight w:val="402"/>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7948CDF5" w14:textId="77777777" w:rsidR="00216551" w:rsidRPr="00216551" w:rsidRDefault="00216551" w:rsidP="00216551">
            <w:pPr>
              <w:spacing w:before="0"/>
              <w:ind w:firstLine="0"/>
              <w:jc w:val="center"/>
              <w:rPr>
                <w:color w:val="000000"/>
                <w:sz w:val="20"/>
                <w:szCs w:val="20"/>
              </w:rPr>
            </w:pPr>
            <w:r w:rsidRPr="00216551">
              <w:rPr>
                <w:color w:val="000000"/>
                <w:sz w:val="20"/>
                <w:szCs w:val="20"/>
              </w:rPr>
              <w:t>pH</w:t>
            </w:r>
          </w:p>
        </w:tc>
        <w:tc>
          <w:tcPr>
            <w:tcW w:w="680" w:type="dxa"/>
            <w:tcBorders>
              <w:top w:val="nil"/>
              <w:left w:val="nil"/>
              <w:bottom w:val="single" w:sz="4" w:space="0" w:color="auto"/>
              <w:right w:val="single" w:sz="4" w:space="0" w:color="auto"/>
            </w:tcBorders>
            <w:shd w:val="clear" w:color="auto" w:fill="auto"/>
            <w:noWrap/>
            <w:vAlign w:val="center"/>
            <w:hideMark/>
          </w:tcPr>
          <w:p w14:paraId="791229E9" w14:textId="77777777" w:rsidR="00216551" w:rsidRPr="00216551" w:rsidRDefault="00216551" w:rsidP="00216551">
            <w:pPr>
              <w:spacing w:before="0"/>
              <w:ind w:firstLine="0"/>
              <w:jc w:val="center"/>
              <w:rPr>
                <w:color w:val="000000"/>
                <w:sz w:val="20"/>
                <w:szCs w:val="20"/>
              </w:rPr>
            </w:pPr>
          </w:p>
        </w:tc>
        <w:tc>
          <w:tcPr>
            <w:tcW w:w="680" w:type="dxa"/>
            <w:tcBorders>
              <w:top w:val="nil"/>
              <w:left w:val="nil"/>
              <w:bottom w:val="single" w:sz="4" w:space="0" w:color="auto"/>
              <w:right w:val="single" w:sz="4" w:space="0" w:color="auto"/>
            </w:tcBorders>
            <w:shd w:val="clear" w:color="auto" w:fill="auto"/>
            <w:noWrap/>
            <w:vAlign w:val="center"/>
            <w:hideMark/>
          </w:tcPr>
          <w:p w14:paraId="48DEBDDD" w14:textId="77777777" w:rsidR="00216551" w:rsidRPr="00216551" w:rsidRDefault="00216551" w:rsidP="00216551">
            <w:pPr>
              <w:spacing w:before="0"/>
              <w:ind w:firstLine="0"/>
              <w:jc w:val="center"/>
              <w:rPr>
                <w:color w:val="000000"/>
                <w:sz w:val="20"/>
                <w:szCs w:val="20"/>
              </w:rPr>
            </w:pPr>
            <w:r w:rsidRPr="00216551">
              <w:rPr>
                <w:color w:val="000000"/>
                <w:sz w:val="20"/>
                <w:szCs w:val="20"/>
              </w:rPr>
              <w:t>7,61</w:t>
            </w:r>
          </w:p>
        </w:tc>
        <w:tc>
          <w:tcPr>
            <w:tcW w:w="680" w:type="dxa"/>
            <w:tcBorders>
              <w:top w:val="nil"/>
              <w:left w:val="nil"/>
              <w:bottom w:val="single" w:sz="4" w:space="0" w:color="auto"/>
              <w:right w:val="single" w:sz="4" w:space="0" w:color="auto"/>
            </w:tcBorders>
            <w:shd w:val="clear" w:color="auto" w:fill="auto"/>
            <w:noWrap/>
            <w:vAlign w:val="center"/>
            <w:hideMark/>
          </w:tcPr>
          <w:p w14:paraId="2426A89E" w14:textId="77777777" w:rsidR="00216551" w:rsidRPr="00216551" w:rsidRDefault="00216551" w:rsidP="00216551">
            <w:pPr>
              <w:spacing w:before="0"/>
              <w:ind w:firstLine="0"/>
              <w:jc w:val="center"/>
              <w:rPr>
                <w:color w:val="000000"/>
                <w:sz w:val="20"/>
                <w:szCs w:val="20"/>
              </w:rPr>
            </w:pPr>
            <w:r w:rsidRPr="00216551">
              <w:rPr>
                <w:color w:val="000000"/>
                <w:sz w:val="20"/>
                <w:szCs w:val="20"/>
              </w:rPr>
              <w:t>8,24</w:t>
            </w:r>
          </w:p>
        </w:tc>
        <w:tc>
          <w:tcPr>
            <w:tcW w:w="680" w:type="dxa"/>
            <w:tcBorders>
              <w:top w:val="nil"/>
              <w:left w:val="nil"/>
              <w:bottom w:val="single" w:sz="4" w:space="0" w:color="auto"/>
              <w:right w:val="single" w:sz="4" w:space="0" w:color="auto"/>
            </w:tcBorders>
            <w:shd w:val="clear" w:color="auto" w:fill="auto"/>
            <w:noWrap/>
            <w:vAlign w:val="center"/>
            <w:hideMark/>
          </w:tcPr>
          <w:p w14:paraId="7A1F8D5C"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7,92</w:t>
            </w:r>
          </w:p>
        </w:tc>
        <w:tc>
          <w:tcPr>
            <w:tcW w:w="680" w:type="dxa"/>
            <w:tcBorders>
              <w:top w:val="nil"/>
              <w:left w:val="nil"/>
              <w:bottom w:val="single" w:sz="4" w:space="0" w:color="auto"/>
              <w:right w:val="single" w:sz="4" w:space="0" w:color="auto"/>
            </w:tcBorders>
            <w:shd w:val="clear" w:color="auto" w:fill="auto"/>
            <w:noWrap/>
            <w:vAlign w:val="center"/>
            <w:hideMark/>
          </w:tcPr>
          <w:p w14:paraId="277F0C11" w14:textId="77777777" w:rsidR="00216551" w:rsidRPr="00216551" w:rsidRDefault="00216551" w:rsidP="00216551">
            <w:pPr>
              <w:spacing w:before="0"/>
              <w:ind w:firstLine="0"/>
              <w:jc w:val="center"/>
              <w:rPr>
                <w:color w:val="000000"/>
                <w:sz w:val="20"/>
                <w:szCs w:val="20"/>
              </w:rPr>
            </w:pPr>
            <w:r w:rsidRPr="00216551">
              <w:rPr>
                <w:color w:val="000000"/>
                <w:sz w:val="20"/>
                <w:szCs w:val="20"/>
              </w:rPr>
              <w:t>7,10</w:t>
            </w:r>
          </w:p>
        </w:tc>
        <w:tc>
          <w:tcPr>
            <w:tcW w:w="680" w:type="dxa"/>
            <w:tcBorders>
              <w:top w:val="nil"/>
              <w:left w:val="nil"/>
              <w:bottom w:val="single" w:sz="4" w:space="0" w:color="auto"/>
              <w:right w:val="single" w:sz="4" w:space="0" w:color="auto"/>
            </w:tcBorders>
            <w:shd w:val="clear" w:color="auto" w:fill="auto"/>
            <w:noWrap/>
            <w:vAlign w:val="center"/>
            <w:hideMark/>
          </w:tcPr>
          <w:p w14:paraId="4FFEB593" w14:textId="77777777" w:rsidR="00216551" w:rsidRPr="00216551" w:rsidRDefault="00216551" w:rsidP="00216551">
            <w:pPr>
              <w:spacing w:before="0"/>
              <w:ind w:firstLine="0"/>
              <w:jc w:val="center"/>
              <w:rPr>
                <w:color w:val="000000"/>
                <w:sz w:val="20"/>
                <w:szCs w:val="20"/>
              </w:rPr>
            </w:pPr>
            <w:r w:rsidRPr="00216551">
              <w:rPr>
                <w:color w:val="000000"/>
                <w:sz w:val="20"/>
                <w:szCs w:val="20"/>
              </w:rPr>
              <w:t>8,20</w:t>
            </w:r>
          </w:p>
        </w:tc>
        <w:tc>
          <w:tcPr>
            <w:tcW w:w="680" w:type="dxa"/>
            <w:tcBorders>
              <w:top w:val="nil"/>
              <w:left w:val="nil"/>
              <w:bottom w:val="single" w:sz="4" w:space="0" w:color="auto"/>
              <w:right w:val="single" w:sz="4" w:space="0" w:color="auto"/>
            </w:tcBorders>
            <w:shd w:val="clear" w:color="auto" w:fill="auto"/>
            <w:noWrap/>
            <w:vAlign w:val="center"/>
            <w:hideMark/>
          </w:tcPr>
          <w:p w14:paraId="7988BA97"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7,65</w:t>
            </w:r>
          </w:p>
        </w:tc>
        <w:tc>
          <w:tcPr>
            <w:tcW w:w="680" w:type="dxa"/>
            <w:tcBorders>
              <w:top w:val="nil"/>
              <w:left w:val="nil"/>
              <w:bottom w:val="single" w:sz="4" w:space="0" w:color="auto"/>
              <w:right w:val="single" w:sz="4" w:space="0" w:color="auto"/>
            </w:tcBorders>
            <w:shd w:val="clear" w:color="auto" w:fill="auto"/>
            <w:noWrap/>
            <w:vAlign w:val="center"/>
            <w:hideMark/>
          </w:tcPr>
          <w:p w14:paraId="0D6B2C2B" w14:textId="77777777" w:rsidR="00216551" w:rsidRPr="00216551" w:rsidRDefault="00216551" w:rsidP="00216551">
            <w:pPr>
              <w:spacing w:before="0"/>
              <w:ind w:firstLine="0"/>
              <w:jc w:val="center"/>
              <w:rPr>
                <w:color w:val="000000"/>
                <w:sz w:val="20"/>
                <w:szCs w:val="20"/>
              </w:rPr>
            </w:pPr>
            <w:r w:rsidRPr="00216551">
              <w:rPr>
                <w:color w:val="000000"/>
                <w:sz w:val="20"/>
                <w:szCs w:val="20"/>
              </w:rPr>
              <w:t>7,07</w:t>
            </w:r>
          </w:p>
        </w:tc>
        <w:tc>
          <w:tcPr>
            <w:tcW w:w="680" w:type="dxa"/>
            <w:tcBorders>
              <w:top w:val="nil"/>
              <w:left w:val="nil"/>
              <w:bottom w:val="single" w:sz="4" w:space="0" w:color="auto"/>
              <w:right w:val="single" w:sz="4" w:space="0" w:color="auto"/>
            </w:tcBorders>
            <w:shd w:val="clear" w:color="auto" w:fill="auto"/>
            <w:noWrap/>
            <w:vAlign w:val="center"/>
            <w:hideMark/>
          </w:tcPr>
          <w:p w14:paraId="638A2418" w14:textId="77777777" w:rsidR="00216551" w:rsidRPr="00216551" w:rsidRDefault="00216551" w:rsidP="00216551">
            <w:pPr>
              <w:spacing w:before="0"/>
              <w:ind w:firstLine="0"/>
              <w:jc w:val="center"/>
              <w:rPr>
                <w:color w:val="000000"/>
                <w:sz w:val="20"/>
                <w:szCs w:val="20"/>
              </w:rPr>
            </w:pPr>
            <w:r w:rsidRPr="00216551">
              <w:rPr>
                <w:color w:val="000000"/>
                <w:sz w:val="20"/>
                <w:szCs w:val="20"/>
              </w:rPr>
              <w:t>8,05</w:t>
            </w:r>
          </w:p>
        </w:tc>
        <w:tc>
          <w:tcPr>
            <w:tcW w:w="680" w:type="dxa"/>
            <w:tcBorders>
              <w:top w:val="nil"/>
              <w:left w:val="nil"/>
              <w:bottom w:val="single" w:sz="4" w:space="0" w:color="auto"/>
              <w:right w:val="single" w:sz="4" w:space="0" w:color="auto"/>
            </w:tcBorders>
            <w:shd w:val="clear" w:color="auto" w:fill="auto"/>
            <w:noWrap/>
            <w:vAlign w:val="center"/>
            <w:hideMark/>
          </w:tcPr>
          <w:p w14:paraId="45978895"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7,56</w:t>
            </w:r>
          </w:p>
        </w:tc>
        <w:tc>
          <w:tcPr>
            <w:tcW w:w="680" w:type="dxa"/>
            <w:tcBorders>
              <w:top w:val="nil"/>
              <w:left w:val="nil"/>
              <w:bottom w:val="single" w:sz="4" w:space="0" w:color="auto"/>
              <w:right w:val="single" w:sz="4" w:space="0" w:color="auto"/>
            </w:tcBorders>
            <w:shd w:val="clear" w:color="auto" w:fill="auto"/>
            <w:noWrap/>
            <w:vAlign w:val="center"/>
            <w:hideMark/>
          </w:tcPr>
          <w:p w14:paraId="615F8A21" w14:textId="77777777" w:rsidR="00216551" w:rsidRPr="00216551" w:rsidRDefault="00216551" w:rsidP="00216551">
            <w:pPr>
              <w:spacing w:before="0"/>
              <w:ind w:firstLine="0"/>
              <w:jc w:val="center"/>
              <w:rPr>
                <w:color w:val="000000"/>
                <w:sz w:val="20"/>
                <w:szCs w:val="20"/>
              </w:rPr>
            </w:pPr>
            <w:r w:rsidRPr="00216551">
              <w:rPr>
                <w:color w:val="000000"/>
                <w:sz w:val="20"/>
                <w:szCs w:val="20"/>
              </w:rPr>
              <w:t>7,08</w:t>
            </w:r>
          </w:p>
        </w:tc>
        <w:tc>
          <w:tcPr>
            <w:tcW w:w="680" w:type="dxa"/>
            <w:tcBorders>
              <w:top w:val="nil"/>
              <w:left w:val="nil"/>
              <w:bottom w:val="single" w:sz="4" w:space="0" w:color="auto"/>
              <w:right w:val="single" w:sz="4" w:space="0" w:color="auto"/>
            </w:tcBorders>
            <w:shd w:val="clear" w:color="auto" w:fill="auto"/>
            <w:noWrap/>
            <w:vAlign w:val="center"/>
            <w:hideMark/>
          </w:tcPr>
          <w:p w14:paraId="2942F133" w14:textId="77777777" w:rsidR="00216551" w:rsidRPr="00216551" w:rsidRDefault="00216551" w:rsidP="00216551">
            <w:pPr>
              <w:spacing w:before="0"/>
              <w:ind w:firstLine="0"/>
              <w:jc w:val="center"/>
              <w:rPr>
                <w:color w:val="000000"/>
                <w:sz w:val="20"/>
                <w:szCs w:val="20"/>
              </w:rPr>
            </w:pPr>
            <w:r w:rsidRPr="00216551">
              <w:rPr>
                <w:color w:val="000000"/>
                <w:sz w:val="20"/>
                <w:szCs w:val="20"/>
              </w:rPr>
              <w:t>8,17</w:t>
            </w:r>
          </w:p>
        </w:tc>
        <w:tc>
          <w:tcPr>
            <w:tcW w:w="680" w:type="dxa"/>
            <w:tcBorders>
              <w:top w:val="nil"/>
              <w:left w:val="nil"/>
              <w:bottom w:val="single" w:sz="4" w:space="0" w:color="auto"/>
              <w:right w:val="single" w:sz="4" w:space="0" w:color="auto"/>
            </w:tcBorders>
            <w:shd w:val="clear" w:color="auto" w:fill="auto"/>
            <w:noWrap/>
            <w:vAlign w:val="center"/>
            <w:hideMark/>
          </w:tcPr>
          <w:p w14:paraId="082C09DF"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7,63</w:t>
            </w:r>
          </w:p>
        </w:tc>
        <w:tc>
          <w:tcPr>
            <w:tcW w:w="817" w:type="dxa"/>
            <w:tcBorders>
              <w:top w:val="nil"/>
              <w:left w:val="nil"/>
              <w:bottom w:val="single" w:sz="4" w:space="0" w:color="auto"/>
              <w:right w:val="single" w:sz="4" w:space="0" w:color="auto"/>
            </w:tcBorders>
            <w:shd w:val="clear" w:color="auto" w:fill="auto"/>
            <w:noWrap/>
            <w:vAlign w:val="center"/>
            <w:hideMark/>
          </w:tcPr>
          <w:p w14:paraId="1C836969" w14:textId="77777777" w:rsidR="00216551" w:rsidRPr="00216551" w:rsidRDefault="00216551" w:rsidP="00216551">
            <w:pPr>
              <w:spacing w:before="0"/>
              <w:ind w:firstLine="0"/>
              <w:jc w:val="center"/>
              <w:rPr>
                <w:color w:val="000000"/>
                <w:sz w:val="20"/>
                <w:szCs w:val="20"/>
              </w:rPr>
            </w:pPr>
            <w:r w:rsidRPr="00216551">
              <w:rPr>
                <w:color w:val="000000"/>
                <w:sz w:val="20"/>
                <w:szCs w:val="20"/>
              </w:rPr>
              <w:t>6,5 - 8,5</w:t>
            </w:r>
          </w:p>
        </w:tc>
      </w:tr>
      <w:tr w:rsidR="00216551" w:rsidRPr="00216551" w14:paraId="47806105" w14:textId="77777777" w:rsidTr="00216551">
        <w:trPr>
          <w:trHeight w:val="402"/>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6C6EA061" w14:textId="77777777" w:rsidR="00216551" w:rsidRPr="00216551" w:rsidRDefault="00216551" w:rsidP="00216551">
            <w:pPr>
              <w:spacing w:before="0"/>
              <w:ind w:firstLine="0"/>
              <w:jc w:val="center"/>
              <w:rPr>
                <w:color w:val="000000"/>
                <w:sz w:val="20"/>
                <w:szCs w:val="20"/>
              </w:rPr>
            </w:pPr>
            <w:r w:rsidRPr="00216551">
              <w:rPr>
                <w:color w:val="000000"/>
                <w:sz w:val="20"/>
                <w:szCs w:val="20"/>
              </w:rPr>
              <w:t>DO</w:t>
            </w:r>
          </w:p>
        </w:tc>
        <w:tc>
          <w:tcPr>
            <w:tcW w:w="680" w:type="dxa"/>
            <w:tcBorders>
              <w:top w:val="nil"/>
              <w:left w:val="nil"/>
              <w:bottom w:val="single" w:sz="4" w:space="0" w:color="auto"/>
              <w:right w:val="single" w:sz="4" w:space="0" w:color="auto"/>
            </w:tcBorders>
            <w:shd w:val="clear" w:color="auto" w:fill="auto"/>
            <w:noWrap/>
            <w:vAlign w:val="center"/>
            <w:hideMark/>
          </w:tcPr>
          <w:p w14:paraId="6B0B950F" w14:textId="77777777" w:rsidR="00216551" w:rsidRPr="00216551" w:rsidRDefault="00216551" w:rsidP="00216551">
            <w:pPr>
              <w:spacing w:before="0"/>
              <w:ind w:firstLine="0"/>
              <w:jc w:val="center"/>
              <w:rPr>
                <w:color w:val="000000"/>
                <w:sz w:val="20"/>
                <w:szCs w:val="20"/>
              </w:rPr>
            </w:pPr>
            <w:r w:rsidRPr="00216551">
              <w:rPr>
                <w:color w:val="000000"/>
                <w:sz w:val="20"/>
                <w:szCs w:val="20"/>
              </w:rPr>
              <w:t>mg/l</w:t>
            </w:r>
          </w:p>
        </w:tc>
        <w:tc>
          <w:tcPr>
            <w:tcW w:w="680" w:type="dxa"/>
            <w:tcBorders>
              <w:top w:val="nil"/>
              <w:left w:val="nil"/>
              <w:bottom w:val="single" w:sz="4" w:space="0" w:color="auto"/>
              <w:right w:val="single" w:sz="4" w:space="0" w:color="auto"/>
            </w:tcBorders>
            <w:shd w:val="clear" w:color="auto" w:fill="auto"/>
            <w:noWrap/>
            <w:vAlign w:val="center"/>
            <w:hideMark/>
          </w:tcPr>
          <w:p w14:paraId="366248FA" w14:textId="77777777" w:rsidR="00216551" w:rsidRPr="00216551" w:rsidRDefault="00216551" w:rsidP="00216551">
            <w:pPr>
              <w:spacing w:before="0"/>
              <w:ind w:firstLine="0"/>
              <w:jc w:val="center"/>
              <w:rPr>
                <w:color w:val="000000"/>
                <w:sz w:val="20"/>
                <w:szCs w:val="20"/>
              </w:rPr>
            </w:pPr>
            <w:r w:rsidRPr="00216551">
              <w:rPr>
                <w:color w:val="000000"/>
                <w:sz w:val="20"/>
                <w:szCs w:val="20"/>
              </w:rPr>
              <w:t>8,05</w:t>
            </w:r>
          </w:p>
        </w:tc>
        <w:tc>
          <w:tcPr>
            <w:tcW w:w="680" w:type="dxa"/>
            <w:tcBorders>
              <w:top w:val="nil"/>
              <w:left w:val="nil"/>
              <w:bottom w:val="single" w:sz="4" w:space="0" w:color="auto"/>
              <w:right w:val="single" w:sz="4" w:space="0" w:color="auto"/>
            </w:tcBorders>
            <w:shd w:val="clear" w:color="auto" w:fill="auto"/>
            <w:noWrap/>
            <w:vAlign w:val="center"/>
            <w:hideMark/>
          </w:tcPr>
          <w:p w14:paraId="73966147" w14:textId="77777777" w:rsidR="00216551" w:rsidRPr="00216551" w:rsidRDefault="00216551" w:rsidP="00216551">
            <w:pPr>
              <w:spacing w:before="0"/>
              <w:ind w:firstLine="0"/>
              <w:jc w:val="center"/>
              <w:rPr>
                <w:color w:val="000000"/>
                <w:sz w:val="20"/>
                <w:szCs w:val="20"/>
              </w:rPr>
            </w:pPr>
            <w:r w:rsidRPr="00216551">
              <w:rPr>
                <w:color w:val="000000"/>
                <w:sz w:val="20"/>
                <w:szCs w:val="20"/>
              </w:rPr>
              <w:t>8,15</w:t>
            </w:r>
          </w:p>
        </w:tc>
        <w:tc>
          <w:tcPr>
            <w:tcW w:w="680" w:type="dxa"/>
            <w:tcBorders>
              <w:top w:val="nil"/>
              <w:left w:val="nil"/>
              <w:bottom w:val="single" w:sz="4" w:space="0" w:color="auto"/>
              <w:right w:val="single" w:sz="4" w:space="0" w:color="auto"/>
            </w:tcBorders>
            <w:shd w:val="clear" w:color="auto" w:fill="auto"/>
            <w:noWrap/>
            <w:vAlign w:val="center"/>
            <w:hideMark/>
          </w:tcPr>
          <w:p w14:paraId="6B1EE56A"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8,10</w:t>
            </w:r>
          </w:p>
        </w:tc>
        <w:tc>
          <w:tcPr>
            <w:tcW w:w="680" w:type="dxa"/>
            <w:tcBorders>
              <w:top w:val="nil"/>
              <w:left w:val="nil"/>
              <w:bottom w:val="single" w:sz="4" w:space="0" w:color="auto"/>
              <w:right w:val="single" w:sz="4" w:space="0" w:color="auto"/>
            </w:tcBorders>
            <w:shd w:val="clear" w:color="auto" w:fill="auto"/>
            <w:noWrap/>
            <w:vAlign w:val="center"/>
            <w:hideMark/>
          </w:tcPr>
          <w:p w14:paraId="1B5400D5" w14:textId="77777777" w:rsidR="00216551" w:rsidRPr="00216551" w:rsidRDefault="00216551" w:rsidP="00216551">
            <w:pPr>
              <w:spacing w:before="0"/>
              <w:ind w:firstLine="0"/>
              <w:jc w:val="center"/>
              <w:rPr>
                <w:color w:val="000000"/>
                <w:sz w:val="20"/>
                <w:szCs w:val="20"/>
              </w:rPr>
            </w:pPr>
            <w:r w:rsidRPr="00216551">
              <w:rPr>
                <w:color w:val="000000"/>
                <w:sz w:val="20"/>
                <w:szCs w:val="20"/>
              </w:rPr>
              <w:t>8,06</w:t>
            </w:r>
          </w:p>
        </w:tc>
        <w:tc>
          <w:tcPr>
            <w:tcW w:w="680" w:type="dxa"/>
            <w:tcBorders>
              <w:top w:val="nil"/>
              <w:left w:val="nil"/>
              <w:bottom w:val="single" w:sz="4" w:space="0" w:color="auto"/>
              <w:right w:val="single" w:sz="4" w:space="0" w:color="auto"/>
            </w:tcBorders>
            <w:shd w:val="clear" w:color="auto" w:fill="auto"/>
            <w:noWrap/>
            <w:vAlign w:val="center"/>
            <w:hideMark/>
          </w:tcPr>
          <w:p w14:paraId="00B09F75" w14:textId="77777777" w:rsidR="00216551" w:rsidRPr="00216551" w:rsidRDefault="00216551" w:rsidP="00216551">
            <w:pPr>
              <w:spacing w:before="0"/>
              <w:ind w:firstLine="0"/>
              <w:jc w:val="center"/>
              <w:rPr>
                <w:color w:val="000000"/>
                <w:sz w:val="20"/>
                <w:szCs w:val="20"/>
              </w:rPr>
            </w:pPr>
            <w:r w:rsidRPr="00216551">
              <w:rPr>
                <w:color w:val="000000"/>
                <w:sz w:val="20"/>
                <w:szCs w:val="20"/>
              </w:rPr>
              <w:t>8,11</w:t>
            </w:r>
          </w:p>
        </w:tc>
        <w:tc>
          <w:tcPr>
            <w:tcW w:w="680" w:type="dxa"/>
            <w:tcBorders>
              <w:top w:val="nil"/>
              <w:left w:val="nil"/>
              <w:bottom w:val="single" w:sz="4" w:space="0" w:color="auto"/>
              <w:right w:val="single" w:sz="4" w:space="0" w:color="auto"/>
            </w:tcBorders>
            <w:shd w:val="clear" w:color="auto" w:fill="auto"/>
            <w:noWrap/>
            <w:vAlign w:val="center"/>
            <w:hideMark/>
          </w:tcPr>
          <w:p w14:paraId="12E20833"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8,09</w:t>
            </w:r>
          </w:p>
        </w:tc>
        <w:tc>
          <w:tcPr>
            <w:tcW w:w="680" w:type="dxa"/>
            <w:tcBorders>
              <w:top w:val="nil"/>
              <w:left w:val="nil"/>
              <w:bottom w:val="single" w:sz="4" w:space="0" w:color="auto"/>
              <w:right w:val="single" w:sz="4" w:space="0" w:color="auto"/>
            </w:tcBorders>
            <w:shd w:val="clear" w:color="auto" w:fill="auto"/>
            <w:noWrap/>
            <w:vAlign w:val="center"/>
            <w:hideMark/>
          </w:tcPr>
          <w:p w14:paraId="046144F4" w14:textId="77777777" w:rsidR="00216551" w:rsidRPr="00216551" w:rsidRDefault="00216551" w:rsidP="00216551">
            <w:pPr>
              <w:spacing w:before="0"/>
              <w:ind w:firstLine="0"/>
              <w:jc w:val="center"/>
              <w:rPr>
                <w:color w:val="000000"/>
                <w:sz w:val="20"/>
                <w:szCs w:val="20"/>
              </w:rPr>
            </w:pPr>
            <w:r w:rsidRPr="00216551">
              <w:rPr>
                <w:color w:val="000000"/>
                <w:sz w:val="20"/>
                <w:szCs w:val="20"/>
              </w:rPr>
              <w:t>7,94</w:t>
            </w:r>
          </w:p>
        </w:tc>
        <w:tc>
          <w:tcPr>
            <w:tcW w:w="680" w:type="dxa"/>
            <w:tcBorders>
              <w:top w:val="nil"/>
              <w:left w:val="nil"/>
              <w:bottom w:val="single" w:sz="4" w:space="0" w:color="auto"/>
              <w:right w:val="single" w:sz="4" w:space="0" w:color="auto"/>
            </w:tcBorders>
            <w:shd w:val="clear" w:color="auto" w:fill="auto"/>
            <w:noWrap/>
            <w:vAlign w:val="center"/>
            <w:hideMark/>
          </w:tcPr>
          <w:p w14:paraId="229EFB01" w14:textId="77777777" w:rsidR="00216551" w:rsidRPr="00216551" w:rsidRDefault="00216551" w:rsidP="00216551">
            <w:pPr>
              <w:spacing w:before="0"/>
              <w:ind w:firstLine="0"/>
              <w:jc w:val="center"/>
              <w:rPr>
                <w:color w:val="000000"/>
                <w:sz w:val="20"/>
                <w:szCs w:val="20"/>
              </w:rPr>
            </w:pPr>
            <w:r w:rsidRPr="00216551">
              <w:rPr>
                <w:color w:val="000000"/>
                <w:sz w:val="20"/>
                <w:szCs w:val="20"/>
              </w:rPr>
              <w:t>7,88</w:t>
            </w:r>
          </w:p>
        </w:tc>
        <w:tc>
          <w:tcPr>
            <w:tcW w:w="680" w:type="dxa"/>
            <w:tcBorders>
              <w:top w:val="nil"/>
              <w:left w:val="nil"/>
              <w:bottom w:val="single" w:sz="4" w:space="0" w:color="auto"/>
              <w:right w:val="single" w:sz="4" w:space="0" w:color="auto"/>
            </w:tcBorders>
            <w:shd w:val="clear" w:color="auto" w:fill="auto"/>
            <w:noWrap/>
            <w:vAlign w:val="center"/>
            <w:hideMark/>
          </w:tcPr>
          <w:p w14:paraId="48101397"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7,91</w:t>
            </w:r>
          </w:p>
        </w:tc>
        <w:tc>
          <w:tcPr>
            <w:tcW w:w="680" w:type="dxa"/>
            <w:tcBorders>
              <w:top w:val="nil"/>
              <w:left w:val="nil"/>
              <w:bottom w:val="single" w:sz="4" w:space="0" w:color="auto"/>
              <w:right w:val="single" w:sz="4" w:space="0" w:color="auto"/>
            </w:tcBorders>
            <w:shd w:val="clear" w:color="auto" w:fill="auto"/>
            <w:noWrap/>
            <w:vAlign w:val="center"/>
            <w:hideMark/>
          </w:tcPr>
          <w:p w14:paraId="2BCC6F38" w14:textId="77777777" w:rsidR="00216551" w:rsidRPr="00216551" w:rsidRDefault="00216551" w:rsidP="00216551">
            <w:pPr>
              <w:spacing w:before="0"/>
              <w:ind w:firstLine="0"/>
              <w:jc w:val="center"/>
              <w:rPr>
                <w:color w:val="000000"/>
                <w:sz w:val="20"/>
                <w:szCs w:val="20"/>
              </w:rPr>
            </w:pPr>
            <w:r w:rsidRPr="00216551">
              <w:rPr>
                <w:color w:val="000000"/>
                <w:sz w:val="20"/>
                <w:szCs w:val="20"/>
              </w:rPr>
              <w:t>8,03</w:t>
            </w:r>
          </w:p>
        </w:tc>
        <w:tc>
          <w:tcPr>
            <w:tcW w:w="680" w:type="dxa"/>
            <w:tcBorders>
              <w:top w:val="nil"/>
              <w:left w:val="nil"/>
              <w:bottom w:val="single" w:sz="4" w:space="0" w:color="auto"/>
              <w:right w:val="single" w:sz="4" w:space="0" w:color="auto"/>
            </w:tcBorders>
            <w:shd w:val="clear" w:color="auto" w:fill="auto"/>
            <w:noWrap/>
            <w:vAlign w:val="center"/>
            <w:hideMark/>
          </w:tcPr>
          <w:p w14:paraId="5CD393F4" w14:textId="77777777" w:rsidR="00216551" w:rsidRPr="00216551" w:rsidRDefault="00216551" w:rsidP="00216551">
            <w:pPr>
              <w:spacing w:before="0"/>
              <w:ind w:firstLine="0"/>
              <w:jc w:val="center"/>
              <w:rPr>
                <w:color w:val="000000"/>
                <w:sz w:val="20"/>
                <w:szCs w:val="20"/>
              </w:rPr>
            </w:pPr>
            <w:r w:rsidRPr="00216551">
              <w:rPr>
                <w:color w:val="000000"/>
                <w:sz w:val="20"/>
                <w:szCs w:val="20"/>
              </w:rPr>
              <w:t>7,79</w:t>
            </w:r>
          </w:p>
        </w:tc>
        <w:tc>
          <w:tcPr>
            <w:tcW w:w="680" w:type="dxa"/>
            <w:tcBorders>
              <w:top w:val="nil"/>
              <w:left w:val="nil"/>
              <w:bottom w:val="single" w:sz="4" w:space="0" w:color="auto"/>
              <w:right w:val="single" w:sz="4" w:space="0" w:color="auto"/>
            </w:tcBorders>
            <w:shd w:val="clear" w:color="auto" w:fill="auto"/>
            <w:noWrap/>
            <w:vAlign w:val="center"/>
            <w:hideMark/>
          </w:tcPr>
          <w:p w14:paraId="3BDFE4F6"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7,91</w:t>
            </w:r>
          </w:p>
        </w:tc>
        <w:tc>
          <w:tcPr>
            <w:tcW w:w="817" w:type="dxa"/>
            <w:tcBorders>
              <w:top w:val="nil"/>
              <w:left w:val="nil"/>
              <w:bottom w:val="single" w:sz="4" w:space="0" w:color="auto"/>
              <w:right w:val="single" w:sz="4" w:space="0" w:color="auto"/>
            </w:tcBorders>
            <w:shd w:val="clear" w:color="auto" w:fill="auto"/>
            <w:noWrap/>
            <w:vAlign w:val="center"/>
            <w:hideMark/>
          </w:tcPr>
          <w:p w14:paraId="175F8BBC" w14:textId="77777777" w:rsidR="00216551" w:rsidRPr="00216551" w:rsidRDefault="00216551" w:rsidP="00216551">
            <w:pPr>
              <w:spacing w:before="0"/>
              <w:ind w:firstLine="0"/>
              <w:jc w:val="center"/>
              <w:rPr>
                <w:color w:val="000000"/>
                <w:sz w:val="20"/>
                <w:szCs w:val="20"/>
              </w:rPr>
            </w:pPr>
            <w:r w:rsidRPr="00216551">
              <w:rPr>
                <w:color w:val="000000"/>
                <w:sz w:val="20"/>
                <w:szCs w:val="20"/>
              </w:rPr>
              <w:t>&gt;=5</w:t>
            </w:r>
          </w:p>
        </w:tc>
      </w:tr>
      <w:tr w:rsidR="00216551" w:rsidRPr="00216551" w14:paraId="4918F5FC" w14:textId="77777777" w:rsidTr="00216551">
        <w:trPr>
          <w:trHeight w:val="402"/>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2316DFB9" w14:textId="77777777" w:rsidR="00216551" w:rsidRPr="00216551" w:rsidRDefault="00216551" w:rsidP="00216551">
            <w:pPr>
              <w:spacing w:before="0"/>
              <w:ind w:firstLine="0"/>
              <w:jc w:val="center"/>
              <w:rPr>
                <w:color w:val="000000"/>
                <w:sz w:val="20"/>
                <w:szCs w:val="20"/>
              </w:rPr>
            </w:pPr>
            <w:r w:rsidRPr="00216551">
              <w:rPr>
                <w:color w:val="000000"/>
                <w:sz w:val="20"/>
                <w:szCs w:val="20"/>
              </w:rPr>
              <w:t>Độ đục</w:t>
            </w:r>
          </w:p>
        </w:tc>
        <w:tc>
          <w:tcPr>
            <w:tcW w:w="680" w:type="dxa"/>
            <w:tcBorders>
              <w:top w:val="nil"/>
              <w:left w:val="nil"/>
              <w:bottom w:val="single" w:sz="4" w:space="0" w:color="auto"/>
              <w:right w:val="single" w:sz="4" w:space="0" w:color="auto"/>
            </w:tcBorders>
            <w:shd w:val="clear" w:color="auto" w:fill="auto"/>
            <w:noWrap/>
            <w:vAlign w:val="center"/>
            <w:hideMark/>
          </w:tcPr>
          <w:p w14:paraId="3F918D0E" w14:textId="77777777" w:rsidR="00216551" w:rsidRPr="00216551" w:rsidRDefault="00216551" w:rsidP="00216551">
            <w:pPr>
              <w:spacing w:before="0"/>
              <w:ind w:firstLine="0"/>
              <w:jc w:val="center"/>
              <w:rPr>
                <w:color w:val="000000"/>
                <w:sz w:val="20"/>
                <w:szCs w:val="20"/>
              </w:rPr>
            </w:pPr>
            <w:r w:rsidRPr="00216551">
              <w:rPr>
                <w:color w:val="000000"/>
                <w:sz w:val="20"/>
                <w:szCs w:val="20"/>
              </w:rPr>
              <w:t>NTU</w:t>
            </w:r>
          </w:p>
        </w:tc>
        <w:tc>
          <w:tcPr>
            <w:tcW w:w="680" w:type="dxa"/>
            <w:tcBorders>
              <w:top w:val="nil"/>
              <w:left w:val="nil"/>
              <w:bottom w:val="single" w:sz="4" w:space="0" w:color="auto"/>
              <w:right w:val="single" w:sz="4" w:space="0" w:color="auto"/>
            </w:tcBorders>
            <w:shd w:val="clear" w:color="auto" w:fill="auto"/>
            <w:noWrap/>
            <w:vAlign w:val="center"/>
            <w:hideMark/>
          </w:tcPr>
          <w:p w14:paraId="4DDD2B8D" w14:textId="77777777" w:rsidR="00216551" w:rsidRPr="00216551" w:rsidRDefault="00216551" w:rsidP="00216551">
            <w:pPr>
              <w:spacing w:before="0"/>
              <w:ind w:firstLine="0"/>
              <w:jc w:val="center"/>
              <w:rPr>
                <w:color w:val="000000"/>
                <w:sz w:val="20"/>
                <w:szCs w:val="20"/>
              </w:rPr>
            </w:pPr>
            <w:r w:rsidRPr="00216551">
              <w:rPr>
                <w:color w:val="000000"/>
                <w:sz w:val="20"/>
                <w:szCs w:val="20"/>
              </w:rPr>
              <w:t>0,87</w:t>
            </w:r>
          </w:p>
        </w:tc>
        <w:tc>
          <w:tcPr>
            <w:tcW w:w="680" w:type="dxa"/>
            <w:tcBorders>
              <w:top w:val="nil"/>
              <w:left w:val="nil"/>
              <w:bottom w:val="single" w:sz="4" w:space="0" w:color="auto"/>
              <w:right w:val="single" w:sz="4" w:space="0" w:color="auto"/>
            </w:tcBorders>
            <w:shd w:val="clear" w:color="auto" w:fill="auto"/>
            <w:noWrap/>
            <w:vAlign w:val="center"/>
            <w:hideMark/>
          </w:tcPr>
          <w:p w14:paraId="38DC956B" w14:textId="77777777" w:rsidR="00216551" w:rsidRPr="00216551" w:rsidRDefault="00216551" w:rsidP="00216551">
            <w:pPr>
              <w:spacing w:before="0"/>
              <w:ind w:firstLine="0"/>
              <w:jc w:val="center"/>
              <w:rPr>
                <w:color w:val="000000"/>
                <w:sz w:val="20"/>
                <w:szCs w:val="20"/>
              </w:rPr>
            </w:pPr>
            <w:r w:rsidRPr="00216551">
              <w:rPr>
                <w:color w:val="000000"/>
                <w:sz w:val="20"/>
                <w:szCs w:val="20"/>
              </w:rPr>
              <w:t>0,83</w:t>
            </w:r>
          </w:p>
        </w:tc>
        <w:tc>
          <w:tcPr>
            <w:tcW w:w="680" w:type="dxa"/>
            <w:tcBorders>
              <w:top w:val="nil"/>
              <w:left w:val="nil"/>
              <w:bottom w:val="single" w:sz="4" w:space="0" w:color="auto"/>
              <w:right w:val="single" w:sz="4" w:space="0" w:color="auto"/>
            </w:tcBorders>
            <w:shd w:val="clear" w:color="auto" w:fill="auto"/>
            <w:noWrap/>
            <w:vAlign w:val="center"/>
            <w:hideMark/>
          </w:tcPr>
          <w:p w14:paraId="015CF182"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0,85</w:t>
            </w:r>
          </w:p>
        </w:tc>
        <w:tc>
          <w:tcPr>
            <w:tcW w:w="680" w:type="dxa"/>
            <w:tcBorders>
              <w:top w:val="nil"/>
              <w:left w:val="nil"/>
              <w:bottom w:val="single" w:sz="4" w:space="0" w:color="auto"/>
              <w:right w:val="single" w:sz="4" w:space="0" w:color="auto"/>
            </w:tcBorders>
            <w:shd w:val="clear" w:color="auto" w:fill="auto"/>
            <w:noWrap/>
            <w:vAlign w:val="center"/>
            <w:hideMark/>
          </w:tcPr>
          <w:p w14:paraId="65A9AE37" w14:textId="77777777" w:rsidR="00216551" w:rsidRPr="00216551" w:rsidRDefault="00216551" w:rsidP="00216551">
            <w:pPr>
              <w:spacing w:before="0"/>
              <w:ind w:firstLine="0"/>
              <w:jc w:val="center"/>
              <w:rPr>
                <w:color w:val="000000"/>
                <w:sz w:val="20"/>
                <w:szCs w:val="20"/>
              </w:rPr>
            </w:pPr>
            <w:r w:rsidRPr="00216551">
              <w:rPr>
                <w:color w:val="000000"/>
                <w:sz w:val="20"/>
                <w:szCs w:val="20"/>
              </w:rPr>
              <w:t>2,03</w:t>
            </w:r>
          </w:p>
        </w:tc>
        <w:tc>
          <w:tcPr>
            <w:tcW w:w="680" w:type="dxa"/>
            <w:tcBorders>
              <w:top w:val="nil"/>
              <w:left w:val="nil"/>
              <w:bottom w:val="single" w:sz="4" w:space="0" w:color="auto"/>
              <w:right w:val="single" w:sz="4" w:space="0" w:color="auto"/>
            </w:tcBorders>
            <w:shd w:val="clear" w:color="auto" w:fill="auto"/>
            <w:noWrap/>
            <w:vAlign w:val="center"/>
            <w:hideMark/>
          </w:tcPr>
          <w:p w14:paraId="398D5158" w14:textId="77777777" w:rsidR="00216551" w:rsidRPr="00216551" w:rsidRDefault="00216551" w:rsidP="00216551">
            <w:pPr>
              <w:spacing w:before="0"/>
              <w:ind w:firstLine="0"/>
              <w:jc w:val="center"/>
              <w:rPr>
                <w:color w:val="000000"/>
                <w:sz w:val="20"/>
                <w:szCs w:val="20"/>
              </w:rPr>
            </w:pPr>
            <w:r w:rsidRPr="00216551">
              <w:rPr>
                <w:color w:val="000000"/>
                <w:sz w:val="20"/>
                <w:szCs w:val="20"/>
              </w:rPr>
              <w:t>1,93</w:t>
            </w:r>
          </w:p>
        </w:tc>
        <w:tc>
          <w:tcPr>
            <w:tcW w:w="680" w:type="dxa"/>
            <w:tcBorders>
              <w:top w:val="nil"/>
              <w:left w:val="nil"/>
              <w:bottom w:val="single" w:sz="4" w:space="0" w:color="auto"/>
              <w:right w:val="single" w:sz="4" w:space="0" w:color="auto"/>
            </w:tcBorders>
            <w:shd w:val="clear" w:color="auto" w:fill="auto"/>
            <w:noWrap/>
            <w:vAlign w:val="center"/>
            <w:hideMark/>
          </w:tcPr>
          <w:p w14:paraId="7D766858"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1,98</w:t>
            </w:r>
          </w:p>
        </w:tc>
        <w:tc>
          <w:tcPr>
            <w:tcW w:w="680" w:type="dxa"/>
            <w:tcBorders>
              <w:top w:val="nil"/>
              <w:left w:val="nil"/>
              <w:bottom w:val="single" w:sz="4" w:space="0" w:color="auto"/>
              <w:right w:val="single" w:sz="4" w:space="0" w:color="auto"/>
            </w:tcBorders>
            <w:shd w:val="clear" w:color="auto" w:fill="auto"/>
            <w:noWrap/>
            <w:vAlign w:val="center"/>
            <w:hideMark/>
          </w:tcPr>
          <w:p w14:paraId="428DEDD5" w14:textId="77777777" w:rsidR="00216551" w:rsidRPr="00216551" w:rsidRDefault="00216551" w:rsidP="00216551">
            <w:pPr>
              <w:spacing w:before="0"/>
              <w:ind w:firstLine="0"/>
              <w:jc w:val="center"/>
              <w:rPr>
                <w:color w:val="000000"/>
                <w:sz w:val="20"/>
                <w:szCs w:val="20"/>
              </w:rPr>
            </w:pPr>
            <w:r w:rsidRPr="00216551">
              <w:rPr>
                <w:color w:val="000000"/>
                <w:sz w:val="20"/>
                <w:szCs w:val="20"/>
              </w:rPr>
              <w:t>2,05</w:t>
            </w:r>
          </w:p>
        </w:tc>
        <w:tc>
          <w:tcPr>
            <w:tcW w:w="680" w:type="dxa"/>
            <w:tcBorders>
              <w:top w:val="nil"/>
              <w:left w:val="nil"/>
              <w:bottom w:val="single" w:sz="4" w:space="0" w:color="auto"/>
              <w:right w:val="single" w:sz="4" w:space="0" w:color="auto"/>
            </w:tcBorders>
            <w:shd w:val="clear" w:color="auto" w:fill="auto"/>
            <w:noWrap/>
            <w:vAlign w:val="center"/>
            <w:hideMark/>
          </w:tcPr>
          <w:p w14:paraId="59E9D394" w14:textId="77777777" w:rsidR="00216551" w:rsidRPr="00216551" w:rsidRDefault="00216551" w:rsidP="00216551">
            <w:pPr>
              <w:spacing w:before="0"/>
              <w:ind w:firstLine="0"/>
              <w:jc w:val="center"/>
              <w:rPr>
                <w:color w:val="000000"/>
                <w:sz w:val="20"/>
                <w:szCs w:val="20"/>
              </w:rPr>
            </w:pPr>
            <w:r w:rsidRPr="00216551">
              <w:rPr>
                <w:color w:val="000000"/>
                <w:sz w:val="20"/>
                <w:szCs w:val="20"/>
              </w:rPr>
              <w:t>1,48</w:t>
            </w:r>
          </w:p>
        </w:tc>
        <w:tc>
          <w:tcPr>
            <w:tcW w:w="680" w:type="dxa"/>
            <w:tcBorders>
              <w:top w:val="nil"/>
              <w:left w:val="nil"/>
              <w:bottom w:val="single" w:sz="4" w:space="0" w:color="auto"/>
              <w:right w:val="single" w:sz="4" w:space="0" w:color="auto"/>
            </w:tcBorders>
            <w:shd w:val="clear" w:color="auto" w:fill="auto"/>
            <w:noWrap/>
            <w:vAlign w:val="center"/>
            <w:hideMark/>
          </w:tcPr>
          <w:p w14:paraId="7A66AE60"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1,76</w:t>
            </w:r>
          </w:p>
        </w:tc>
        <w:tc>
          <w:tcPr>
            <w:tcW w:w="680" w:type="dxa"/>
            <w:tcBorders>
              <w:top w:val="nil"/>
              <w:left w:val="nil"/>
              <w:bottom w:val="single" w:sz="4" w:space="0" w:color="auto"/>
              <w:right w:val="single" w:sz="4" w:space="0" w:color="auto"/>
            </w:tcBorders>
            <w:shd w:val="clear" w:color="auto" w:fill="auto"/>
            <w:noWrap/>
            <w:vAlign w:val="center"/>
            <w:hideMark/>
          </w:tcPr>
          <w:p w14:paraId="503CA25E" w14:textId="77777777" w:rsidR="00216551" w:rsidRPr="00216551" w:rsidRDefault="00216551" w:rsidP="00216551">
            <w:pPr>
              <w:spacing w:before="0"/>
              <w:ind w:firstLine="0"/>
              <w:jc w:val="center"/>
              <w:rPr>
                <w:color w:val="000000"/>
                <w:sz w:val="20"/>
                <w:szCs w:val="20"/>
              </w:rPr>
            </w:pPr>
            <w:r w:rsidRPr="00216551">
              <w:rPr>
                <w:color w:val="000000"/>
                <w:sz w:val="20"/>
                <w:szCs w:val="20"/>
              </w:rPr>
              <w:t>1,60</w:t>
            </w:r>
          </w:p>
        </w:tc>
        <w:tc>
          <w:tcPr>
            <w:tcW w:w="680" w:type="dxa"/>
            <w:tcBorders>
              <w:top w:val="nil"/>
              <w:left w:val="nil"/>
              <w:bottom w:val="single" w:sz="4" w:space="0" w:color="auto"/>
              <w:right w:val="single" w:sz="4" w:space="0" w:color="auto"/>
            </w:tcBorders>
            <w:shd w:val="clear" w:color="auto" w:fill="auto"/>
            <w:noWrap/>
            <w:vAlign w:val="center"/>
            <w:hideMark/>
          </w:tcPr>
          <w:p w14:paraId="412DD5FA" w14:textId="77777777" w:rsidR="00216551" w:rsidRPr="00216551" w:rsidRDefault="00216551" w:rsidP="00216551">
            <w:pPr>
              <w:spacing w:before="0"/>
              <w:ind w:firstLine="0"/>
              <w:jc w:val="center"/>
              <w:rPr>
                <w:color w:val="000000"/>
                <w:sz w:val="20"/>
                <w:szCs w:val="20"/>
              </w:rPr>
            </w:pPr>
            <w:r w:rsidRPr="00216551">
              <w:rPr>
                <w:color w:val="000000"/>
                <w:sz w:val="20"/>
                <w:szCs w:val="20"/>
              </w:rPr>
              <w:t>1,92</w:t>
            </w:r>
          </w:p>
        </w:tc>
        <w:tc>
          <w:tcPr>
            <w:tcW w:w="680" w:type="dxa"/>
            <w:tcBorders>
              <w:top w:val="nil"/>
              <w:left w:val="nil"/>
              <w:bottom w:val="single" w:sz="4" w:space="0" w:color="auto"/>
              <w:right w:val="single" w:sz="4" w:space="0" w:color="auto"/>
            </w:tcBorders>
            <w:shd w:val="clear" w:color="auto" w:fill="auto"/>
            <w:noWrap/>
            <w:vAlign w:val="center"/>
            <w:hideMark/>
          </w:tcPr>
          <w:p w14:paraId="1676ABE5" w14:textId="77777777" w:rsidR="00216551" w:rsidRPr="00216551" w:rsidRDefault="00216551" w:rsidP="00216551">
            <w:pPr>
              <w:spacing w:before="0"/>
              <w:ind w:firstLine="0"/>
              <w:jc w:val="center"/>
              <w:rPr>
                <w:b/>
                <w:bCs/>
                <w:color w:val="000000"/>
                <w:sz w:val="20"/>
                <w:szCs w:val="20"/>
              </w:rPr>
            </w:pPr>
            <w:r w:rsidRPr="00216551">
              <w:rPr>
                <w:b/>
                <w:bCs/>
                <w:color w:val="000000"/>
                <w:sz w:val="20"/>
                <w:szCs w:val="20"/>
              </w:rPr>
              <w:t>1,76</w:t>
            </w:r>
          </w:p>
        </w:tc>
        <w:tc>
          <w:tcPr>
            <w:tcW w:w="817" w:type="dxa"/>
            <w:tcBorders>
              <w:top w:val="nil"/>
              <w:left w:val="nil"/>
              <w:bottom w:val="single" w:sz="4" w:space="0" w:color="auto"/>
              <w:right w:val="single" w:sz="4" w:space="0" w:color="auto"/>
            </w:tcBorders>
            <w:shd w:val="clear" w:color="auto" w:fill="auto"/>
            <w:noWrap/>
            <w:vAlign w:val="center"/>
            <w:hideMark/>
          </w:tcPr>
          <w:p w14:paraId="61AD1C06" w14:textId="77777777" w:rsidR="00216551" w:rsidRPr="00216551" w:rsidRDefault="00216551" w:rsidP="00216551">
            <w:pPr>
              <w:spacing w:before="0"/>
              <w:ind w:firstLine="0"/>
              <w:jc w:val="center"/>
              <w:rPr>
                <w:color w:val="000000"/>
                <w:sz w:val="20"/>
                <w:szCs w:val="20"/>
              </w:rPr>
            </w:pPr>
            <w:r w:rsidRPr="00216551">
              <w:rPr>
                <w:color w:val="000000"/>
                <w:sz w:val="20"/>
                <w:szCs w:val="20"/>
              </w:rPr>
              <w:t>KQĐ</w:t>
            </w:r>
          </w:p>
        </w:tc>
      </w:tr>
    </w:tbl>
    <w:p w14:paraId="5DA19C49" w14:textId="77777777" w:rsidR="00216551" w:rsidRDefault="00216551" w:rsidP="00216551">
      <w:pPr>
        <w:tabs>
          <w:tab w:val="left" w:pos="851"/>
        </w:tabs>
        <w:spacing w:line="340" w:lineRule="exact"/>
        <w:rPr>
          <w:i/>
          <w:iCs/>
          <w:sz w:val="26"/>
          <w:szCs w:val="26"/>
        </w:rPr>
      </w:pPr>
      <w:r w:rsidRPr="0047133C">
        <w:rPr>
          <w:i/>
          <w:iCs/>
          <w:sz w:val="26"/>
          <w:szCs w:val="26"/>
        </w:rPr>
        <w:t>Ghi chú*: Giá trị giới hạn (QCVN 10-MT:2015/BTNMT), so sánh, đánh giá chất lượng môi trường biển phục vụ mục đích nuôi trồng thủy sản và bảo tồn thủy sinh dự vào giới hạn cho phép, T8: Tháng 8, T12</w:t>
      </w:r>
      <w:r>
        <w:rPr>
          <w:i/>
          <w:iCs/>
          <w:sz w:val="26"/>
          <w:szCs w:val="26"/>
        </w:rPr>
        <w:t>: Tháng</w:t>
      </w:r>
      <w:r w:rsidRPr="0047133C">
        <w:rPr>
          <w:i/>
          <w:iCs/>
          <w:sz w:val="26"/>
          <w:szCs w:val="26"/>
        </w:rPr>
        <w:t xml:space="preserve"> 12, TB: Trung bình, KQĐ: Không quy định.</w:t>
      </w:r>
    </w:p>
    <w:p w14:paraId="1BF59143" w14:textId="77777777" w:rsidR="00216551" w:rsidRPr="00216551" w:rsidRDefault="00216551" w:rsidP="00216551">
      <w:pPr>
        <w:spacing w:after="120"/>
        <w:rPr>
          <w:b/>
        </w:rPr>
      </w:pPr>
      <w:r w:rsidRPr="00216551">
        <w:rPr>
          <w:b/>
        </w:rPr>
        <w:t>1. Nhiệt độ</w:t>
      </w:r>
    </w:p>
    <w:p w14:paraId="36D26AAB" w14:textId="77777777" w:rsidR="00216551" w:rsidRPr="00FB16AA" w:rsidRDefault="00216551" w:rsidP="00216551">
      <w:pPr>
        <w:spacing w:after="120"/>
        <w:ind w:firstLine="0"/>
        <w:jc w:val="center"/>
      </w:pPr>
      <w:r w:rsidRPr="00AF7406">
        <w:rPr>
          <w:noProof/>
        </w:rPr>
        <w:lastRenderedPageBreak/>
        <w:drawing>
          <wp:inline distT="0" distB="0" distL="0" distR="0" wp14:anchorId="11E40974" wp14:editId="744B5C30">
            <wp:extent cx="4568825" cy="2740025"/>
            <wp:effectExtent l="0" t="0" r="3175" b="3175"/>
            <wp:docPr id="11342" name="Chart 113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152E5DB" w14:textId="77777777" w:rsidR="00216551" w:rsidRDefault="00216551" w:rsidP="00216551">
      <w:pPr>
        <w:ind w:firstLine="709"/>
        <w:jc w:val="left"/>
        <w:rPr>
          <w:szCs w:val="28"/>
        </w:rPr>
      </w:pPr>
      <w:r>
        <w:rPr>
          <w:szCs w:val="28"/>
        </w:rPr>
        <w:t>Nhiệt độ nước tại các khu vực giám sát cao vào các tháng mùa hè (đợt quan trắc tháng 8) điều đó thể hiện rõ tại khu vực Cái Lim và hòn Vành, vào mùa Đông nhiệt độ thấp nhất tại hòn Vành (24,11</w:t>
      </w:r>
      <w:r w:rsidRPr="00806F24">
        <w:rPr>
          <w:szCs w:val="28"/>
          <w:vertAlign w:val="superscript"/>
        </w:rPr>
        <w:t>°</w:t>
      </w:r>
      <w:r w:rsidRPr="00806F24">
        <w:rPr>
          <w:szCs w:val="28"/>
        </w:rPr>
        <w:t>C</w:t>
      </w:r>
      <w:r>
        <w:rPr>
          <w:szCs w:val="28"/>
        </w:rPr>
        <w:t>).</w:t>
      </w:r>
    </w:p>
    <w:p w14:paraId="2448E431" w14:textId="77777777" w:rsidR="00216551" w:rsidRPr="00216551" w:rsidRDefault="00216551" w:rsidP="00216551">
      <w:pPr>
        <w:ind w:firstLine="709"/>
        <w:jc w:val="left"/>
        <w:rPr>
          <w:b/>
          <w:szCs w:val="28"/>
        </w:rPr>
      </w:pPr>
      <w:r w:rsidRPr="00216551">
        <w:rPr>
          <w:b/>
          <w:szCs w:val="28"/>
        </w:rPr>
        <w:t>2. Độ muối</w:t>
      </w:r>
    </w:p>
    <w:p w14:paraId="1B66F947" w14:textId="77777777" w:rsidR="00216551" w:rsidRDefault="00216551" w:rsidP="00216551">
      <w:pPr>
        <w:ind w:firstLine="0"/>
        <w:jc w:val="center"/>
        <w:rPr>
          <w:lang w:val="nl-NL"/>
        </w:rPr>
      </w:pPr>
      <w:r w:rsidRPr="00AF7406">
        <w:rPr>
          <w:noProof/>
        </w:rPr>
        <w:drawing>
          <wp:inline distT="0" distB="0" distL="0" distR="0" wp14:anchorId="0A1C8E5C" wp14:editId="048E08B6">
            <wp:extent cx="4568825" cy="2740025"/>
            <wp:effectExtent l="0" t="0" r="3175" b="3175"/>
            <wp:docPr id="11343" name="Chart 113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875EB96" w14:textId="77777777" w:rsidR="00216551" w:rsidRDefault="00216551" w:rsidP="00216551">
      <w:pPr>
        <w:ind w:firstLine="709"/>
        <w:jc w:val="left"/>
        <w:rPr>
          <w:szCs w:val="28"/>
        </w:rPr>
      </w:pPr>
      <w:r>
        <w:rPr>
          <w:szCs w:val="28"/>
        </w:rPr>
        <w:t>Kết quả giữa 02 đợt giám sát cho thấy các khu vực có độ muối khá cao và ổn định trong cả 02 đợt giám sát, với giá trị trong khoảng 28,46 – 28,90</w:t>
      </w:r>
      <w:r w:rsidRPr="00806F24">
        <w:rPr>
          <w:szCs w:val="28"/>
        </w:rPr>
        <w:t>‰</w:t>
      </w:r>
      <w:r>
        <w:rPr>
          <w:szCs w:val="28"/>
        </w:rPr>
        <w:t>.</w:t>
      </w:r>
    </w:p>
    <w:p w14:paraId="3EDBCEAE" w14:textId="77777777" w:rsidR="00216551" w:rsidRPr="00216551" w:rsidRDefault="00216551" w:rsidP="00216551">
      <w:pPr>
        <w:ind w:firstLine="709"/>
        <w:jc w:val="left"/>
        <w:rPr>
          <w:b/>
          <w:lang w:val="nl-NL"/>
        </w:rPr>
      </w:pPr>
      <w:r w:rsidRPr="00216551">
        <w:rPr>
          <w:b/>
          <w:lang w:val="nl-NL"/>
        </w:rPr>
        <w:t>3. Độ pH</w:t>
      </w:r>
    </w:p>
    <w:p w14:paraId="1194C65A" w14:textId="77777777" w:rsidR="00216551" w:rsidRDefault="00216551" w:rsidP="00216551">
      <w:pPr>
        <w:ind w:firstLine="0"/>
        <w:jc w:val="center"/>
        <w:rPr>
          <w:lang w:val="nl-NL"/>
        </w:rPr>
      </w:pPr>
      <w:r w:rsidRPr="00AF7406">
        <w:rPr>
          <w:noProof/>
        </w:rPr>
        <w:lastRenderedPageBreak/>
        <w:drawing>
          <wp:inline distT="0" distB="0" distL="0" distR="0" wp14:anchorId="57F0E4D0" wp14:editId="4F86F054">
            <wp:extent cx="4568825" cy="2740025"/>
            <wp:effectExtent l="0" t="0" r="3175" b="3175"/>
            <wp:docPr id="11344" name="Chart 113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38A15B5" w14:textId="77777777" w:rsidR="00216551" w:rsidRDefault="00216551" w:rsidP="00216551">
      <w:pPr>
        <w:rPr>
          <w:color w:val="000000"/>
          <w:spacing w:val="-4"/>
          <w:szCs w:val="28"/>
        </w:rPr>
      </w:pPr>
      <w:r w:rsidRPr="00EF2E8F">
        <w:rPr>
          <w:color w:val="000000"/>
          <w:spacing w:val="-4"/>
          <w:szCs w:val="28"/>
        </w:rPr>
        <w:t>Chỉ số pH không có sự khác biệt giữa các điểm thu mẫu và giữa các mùa. pH của nước biển Bái Tử Long dao động từ 7,99 - 8,15. So với Quy chuẩn chất lượng quốc gia về chất lượng nước biển ven bờ (QCVN 10 : 2015/BTNMT), giá trị pH này cho thấy sự trong sạch của môi trường nước và phù hợp với mục đích bảo tồn động thực vật thủy sinh.</w:t>
      </w:r>
    </w:p>
    <w:p w14:paraId="336F7E45" w14:textId="77777777" w:rsidR="00216551" w:rsidRPr="00216551" w:rsidRDefault="00216551" w:rsidP="00216551">
      <w:pPr>
        <w:ind w:firstLine="709"/>
        <w:jc w:val="left"/>
        <w:rPr>
          <w:b/>
          <w:lang w:val="nl-NL"/>
        </w:rPr>
      </w:pPr>
      <w:r w:rsidRPr="00216551">
        <w:rPr>
          <w:b/>
          <w:lang w:val="nl-NL"/>
        </w:rPr>
        <w:t>4. O-xy hoà tan</w:t>
      </w:r>
    </w:p>
    <w:p w14:paraId="574BFBC6" w14:textId="77777777" w:rsidR="00216551" w:rsidRDefault="00216551" w:rsidP="00216551">
      <w:pPr>
        <w:ind w:firstLine="0"/>
        <w:jc w:val="center"/>
        <w:rPr>
          <w:lang w:val="nl-NL"/>
        </w:rPr>
      </w:pPr>
      <w:r w:rsidRPr="00AF7406">
        <w:rPr>
          <w:noProof/>
        </w:rPr>
        <w:drawing>
          <wp:inline distT="0" distB="0" distL="0" distR="0" wp14:anchorId="06BEAE85" wp14:editId="5C39DC49">
            <wp:extent cx="4568825" cy="2740025"/>
            <wp:effectExtent l="0" t="0" r="3175" b="3175"/>
            <wp:docPr id="11345" name="Chart 113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906CB8D" w14:textId="77777777" w:rsidR="00216551" w:rsidRDefault="00216551" w:rsidP="00216551">
      <w:pPr>
        <w:ind w:firstLine="709"/>
        <w:jc w:val="left"/>
        <w:rPr>
          <w:color w:val="000000"/>
          <w:szCs w:val="28"/>
        </w:rPr>
      </w:pPr>
      <w:r w:rsidRPr="00EF2E8F">
        <w:rPr>
          <w:color w:val="000000"/>
          <w:szCs w:val="28"/>
        </w:rPr>
        <w:t>DO của nước biển tại vịnh Bái Tử Long khá cao (</w:t>
      </w:r>
      <w:r>
        <w:rPr>
          <w:color w:val="000000"/>
          <w:szCs w:val="28"/>
        </w:rPr>
        <w:t>7,44</w:t>
      </w:r>
      <w:r w:rsidRPr="00EF2E8F">
        <w:rPr>
          <w:color w:val="000000"/>
          <w:szCs w:val="28"/>
        </w:rPr>
        <w:t>- 7,</w:t>
      </w:r>
      <w:r>
        <w:rPr>
          <w:color w:val="000000"/>
          <w:szCs w:val="28"/>
        </w:rPr>
        <w:t>88</w:t>
      </w:r>
      <w:r w:rsidRPr="00EF2E8F">
        <w:rPr>
          <w:color w:val="000000"/>
          <w:szCs w:val="28"/>
        </w:rPr>
        <w:t xml:space="preserve"> mg/l), Hàm lượng DO cao hơn vào mùa khô và giảm vào mùa mưa.</w:t>
      </w:r>
      <w:r>
        <w:rPr>
          <w:color w:val="000000"/>
          <w:szCs w:val="28"/>
        </w:rPr>
        <w:t xml:space="preserve"> Độ hòa tan của oxy giảm</w:t>
      </w:r>
      <w:r>
        <w:rPr>
          <w:rFonts w:ascii="Roboto" w:hAnsi="Roboto"/>
          <w:color w:val="222222"/>
          <w:sz w:val="21"/>
          <w:szCs w:val="21"/>
        </w:rPr>
        <w:t> </w:t>
      </w:r>
      <w:r>
        <w:rPr>
          <w:color w:val="000000"/>
          <w:szCs w:val="28"/>
        </w:rPr>
        <w:t>khi nhiệt độ tăng và ngược lại (về mùa hè khi nhiệt độ của nước tăng, quá trình oxy hóa sinh hóa các chất hữu cơ xảy ra với cường độ mạnh hơn. Trong khi đó độ hòa tan của oxy trong nước lại giảm xuống. Vì vậy vào mùa hè độ thiếu hụt oxy tăng nhanh hơn so với mùa đông).</w:t>
      </w:r>
    </w:p>
    <w:p w14:paraId="34BB93ED" w14:textId="77777777" w:rsidR="00216551" w:rsidRPr="00216551" w:rsidRDefault="00216551" w:rsidP="00216551">
      <w:pPr>
        <w:ind w:firstLine="709"/>
        <w:jc w:val="left"/>
        <w:rPr>
          <w:b/>
          <w:color w:val="000000"/>
          <w:szCs w:val="28"/>
        </w:rPr>
      </w:pPr>
      <w:r w:rsidRPr="00216551">
        <w:rPr>
          <w:b/>
          <w:color w:val="000000"/>
          <w:szCs w:val="28"/>
        </w:rPr>
        <w:t>5. Độ đục</w:t>
      </w:r>
    </w:p>
    <w:p w14:paraId="1B26AB50" w14:textId="77777777" w:rsidR="00216551" w:rsidRDefault="00216551" w:rsidP="00216551">
      <w:pPr>
        <w:ind w:firstLine="0"/>
        <w:jc w:val="center"/>
        <w:rPr>
          <w:lang w:val="nl-NL"/>
        </w:rPr>
      </w:pPr>
      <w:r w:rsidRPr="00AF7406">
        <w:rPr>
          <w:noProof/>
        </w:rPr>
        <w:lastRenderedPageBreak/>
        <w:drawing>
          <wp:inline distT="0" distB="0" distL="0" distR="0" wp14:anchorId="32C4D0A9" wp14:editId="4385ABB3">
            <wp:extent cx="4568825" cy="2740025"/>
            <wp:effectExtent l="0" t="0" r="3175" b="3175"/>
            <wp:docPr id="11346" name="Chart 113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586E917" w14:textId="77777777" w:rsidR="00216551" w:rsidRPr="00A80410" w:rsidRDefault="00216551" w:rsidP="00216551">
      <w:pPr>
        <w:jc w:val="center"/>
        <w:rPr>
          <w:i/>
          <w:iCs/>
        </w:rPr>
      </w:pPr>
      <w:r w:rsidRPr="00A80410">
        <w:rPr>
          <w:i/>
          <w:iCs/>
        </w:rPr>
        <w:t xml:space="preserve">Hình </w:t>
      </w:r>
      <w:r>
        <w:rPr>
          <w:i/>
          <w:iCs/>
        </w:rPr>
        <w:t>45</w:t>
      </w:r>
      <w:r w:rsidRPr="00A80410">
        <w:rPr>
          <w:i/>
          <w:iCs/>
        </w:rPr>
        <w:t xml:space="preserve">: Độ </w:t>
      </w:r>
      <w:r>
        <w:rPr>
          <w:i/>
          <w:iCs/>
        </w:rPr>
        <w:t xml:space="preserve">đục </w:t>
      </w:r>
      <w:r w:rsidRPr="00A80410">
        <w:rPr>
          <w:i/>
          <w:iCs/>
        </w:rPr>
        <w:t>trong 02 đợt giám sát</w:t>
      </w:r>
    </w:p>
    <w:p w14:paraId="13A8E6B5" w14:textId="77777777" w:rsidR="00216551" w:rsidRDefault="00216551" w:rsidP="00216551">
      <w:pPr>
        <w:rPr>
          <w:szCs w:val="28"/>
        </w:rPr>
      </w:pPr>
      <w:r>
        <w:t xml:space="preserve">Kết quả giám sát giữa 02 đợtcho thấy: Không có sự biến động lớn giữa 02 đợt giám sát, dao động trong khoảng 0,85– 1,96NTU, </w:t>
      </w:r>
      <w:r w:rsidRPr="00021F9D">
        <w:rPr>
          <w:szCs w:val="28"/>
        </w:rPr>
        <w:t>Nhìn chung, độ đục vùng ven biển Quảng Ninh được đánh giá là ổn</w:t>
      </w:r>
      <w:r>
        <w:rPr>
          <w:szCs w:val="28"/>
        </w:rPr>
        <w:t xml:space="preserve"> định (</w:t>
      </w:r>
      <w:r w:rsidRPr="00021F9D">
        <w:rPr>
          <w:szCs w:val="28"/>
        </w:rPr>
        <w:t>kết quả quan trắc của Viện nghiên cứu Hải sản ở ven biển Quảng Ninh năm 2022 ghi nhận từ 0,47 - 6,15NTU, trung bình 2,50NT</w:t>
      </w:r>
      <w:r w:rsidRPr="003A509D">
        <w:rPr>
          <w:szCs w:val="28"/>
        </w:rPr>
        <w:t>).</w:t>
      </w:r>
    </w:p>
    <w:p w14:paraId="51A76EF1" w14:textId="77777777" w:rsidR="00216551" w:rsidRPr="00216551" w:rsidRDefault="00216551" w:rsidP="00216551">
      <w:pPr>
        <w:ind w:firstLine="709"/>
        <w:jc w:val="left"/>
        <w:rPr>
          <w:b/>
          <w:lang w:val="nl-NL"/>
        </w:rPr>
      </w:pPr>
      <w:r w:rsidRPr="00216551">
        <w:rPr>
          <w:b/>
          <w:lang w:val="nl-NL"/>
        </w:rPr>
        <w:t>III. KHÓ KHĂN, KIẾN NGHỊ</w:t>
      </w:r>
    </w:p>
    <w:p w14:paraId="1F57EE71" w14:textId="77777777" w:rsidR="00216551" w:rsidRPr="00216551" w:rsidRDefault="00216551" w:rsidP="00216551">
      <w:pPr>
        <w:jc w:val="left"/>
        <w:rPr>
          <w:b/>
          <w:lang w:val="nl-NL"/>
        </w:rPr>
      </w:pPr>
      <w:r w:rsidRPr="00216551">
        <w:rPr>
          <w:b/>
          <w:lang w:val="nl-NL"/>
        </w:rPr>
        <w:t>1. Khó khăn</w:t>
      </w:r>
    </w:p>
    <w:p w14:paraId="0B632531" w14:textId="77777777" w:rsidR="00216551" w:rsidRDefault="00216551" w:rsidP="00216551">
      <w:r>
        <w:t>Hoạt động giám sát môi trường nước biển là một hoạt động quan trọng và cần thiết, tuy nhiên hiện nay các cán bộ thực hiện chuyên môn năng lực còn chưa đáp ứng được nhu cầu công việc, cùng với các thiết bị quan trắc môi trường tại đơn vị còn chưa hoàn toàn nắm được nguyên lý hoạt động cần phải nhờ đến các chuyên gia của các viện hướng dẫn.</w:t>
      </w:r>
    </w:p>
    <w:p w14:paraId="75968EDB" w14:textId="77777777" w:rsidR="00216551" w:rsidRPr="00216551" w:rsidRDefault="00216551" w:rsidP="00216551">
      <w:pPr>
        <w:jc w:val="left"/>
        <w:rPr>
          <w:b/>
        </w:rPr>
      </w:pPr>
      <w:r w:rsidRPr="00216551">
        <w:rPr>
          <w:b/>
        </w:rPr>
        <w:t>2. Kiến nghị</w:t>
      </w:r>
    </w:p>
    <w:p w14:paraId="2BF36165" w14:textId="77777777" w:rsidR="00216551" w:rsidRDefault="00216551" w:rsidP="00216551">
      <w:pPr>
        <w:rPr>
          <w:iCs/>
        </w:rPr>
      </w:pPr>
      <w:r>
        <w:rPr>
          <w:iCs/>
        </w:rPr>
        <w:t>Để đạt hiệu quả và chất lượng trong công tác quản lý môi trường nước biển trong thời gian tới tại Ban quản lý Vườn quốc gia Bái Tử Long, đề nghị Ban lãnh đạo Vườn quốc gia quan tâm tới công tác bồi dưỡng thêm chuyên môn nghiệp vụ, tập huấn về công tác môi trường cho cán bộ phụ trách công tác môi trường của đơn vị, đồng thời tạo điều kiện cho cán bộ được hoàn thiện kỹ năng sử dụng các máy móc, thiết bị môi trường hiện có tại đơn vị.</w:t>
      </w:r>
    </w:p>
    <w:tbl>
      <w:tblPr>
        <w:tblStyle w:val="TableGrid"/>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663"/>
      </w:tblGrid>
      <w:tr w:rsidR="00216551" w14:paraId="5ABDB039" w14:textId="77777777" w:rsidTr="00D90513">
        <w:tc>
          <w:tcPr>
            <w:tcW w:w="2689" w:type="dxa"/>
          </w:tcPr>
          <w:p w14:paraId="32EC20A8" w14:textId="77777777" w:rsidR="00216551" w:rsidRDefault="00216551" w:rsidP="00D90513">
            <w:pPr>
              <w:ind w:firstLine="0"/>
              <w:rPr>
                <w:szCs w:val="28"/>
                <w:lang w:val="vi-VN"/>
              </w:rPr>
            </w:pPr>
          </w:p>
        </w:tc>
        <w:tc>
          <w:tcPr>
            <w:tcW w:w="6663" w:type="dxa"/>
          </w:tcPr>
          <w:p w14:paraId="27AD9304" w14:textId="77777777" w:rsidR="00216551" w:rsidRPr="00811736" w:rsidRDefault="00216551" w:rsidP="009F7AF6">
            <w:pPr>
              <w:spacing w:before="0"/>
              <w:ind w:firstLine="0"/>
              <w:jc w:val="center"/>
              <w:rPr>
                <w:b/>
                <w:sz w:val="28"/>
                <w:szCs w:val="28"/>
                <w:lang w:val="nl-NL"/>
              </w:rPr>
            </w:pPr>
            <w:r w:rsidRPr="00811736">
              <w:rPr>
                <w:b/>
                <w:sz w:val="28"/>
                <w:szCs w:val="28"/>
                <w:lang w:val="nl-NL"/>
              </w:rPr>
              <w:t>HỘI ĐỒNG KHOA HỌC VÀ CÔNG NGHỆ</w:t>
            </w:r>
          </w:p>
          <w:p w14:paraId="48EDCCF4" w14:textId="77777777" w:rsidR="00216551" w:rsidRPr="00811736" w:rsidRDefault="00216551" w:rsidP="009F7AF6">
            <w:pPr>
              <w:spacing w:before="0"/>
              <w:ind w:firstLine="0"/>
              <w:jc w:val="center"/>
              <w:rPr>
                <w:b/>
                <w:sz w:val="28"/>
                <w:szCs w:val="28"/>
                <w:lang w:val="nl-NL"/>
              </w:rPr>
            </w:pPr>
            <w:r w:rsidRPr="00811736">
              <w:rPr>
                <w:b/>
                <w:sz w:val="28"/>
                <w:szCs w:val="28"/>
                <w:lang w:val="nl-NL"/>
              </w:rPr>
              <w:t>BAN QUẢN LÝ VƯỜN QUỐC GIA BÁI TỬ LONG</w:t>
            </w:r>
          </w:p>
          <w:p w14:paraId="65DC97F0" w14:textId="77777777" w:rsidR="00216551" w:rsidRDefault="00216551" w:rsidP="00D90513">
            <w:pPr>
              <w:ind w:firstLine="0"/>
              <w:rPr>
                <w:szCs w:val="28"/>
                <w:lang w:val="vi-VN"/>
              </w:rPr>
            </w:pPr>
          </w:p>
        </w:tc>
      </w:tr>
    </w:tbl>
    <w:p w14:paraId="3A1E52F9" w14:textId="77777777" w:rsidR="00216551" w:rsidRDefault="00216551" w:rsidP="00216551">
      <w:pPr>
        <w:rPr>
          <w:lang w:val="nl-NL"/>
        </w:rPr>
      </w:pPr>
    </w:p>
    <w:p w14:paraId="3861F33F" w14:textId="77777777" w:rsidR="00216551" w:rsidRDefault="00216551" w:rsidP="00216551">
      <w:pPr>
        <w:rPr>
          <w:lang w:val="nl-NL"/>
        </w:rPr>
      </w:pPr>
    </w:p>
    <w:p w14:paraId="20BD9B18" w14:textId="77777777" w:rsidR="009F7AF6" w:rsidRDefault="009F7AF6" w:rsidP="00E7171F">
      <w:pPr>
        <w:pStyle w:val="Heading1"/>
      </w:pPr>
    </w:p>
    <w:p w14:paraId="24F3AE14" w14:textId="77777777" w:rsidR="009F7AF6" w:rsidRDefault="009F7AF6" w:rsidP="00E7171F">
      <w:pPr>
        <w:pStyle w:val="Heading1"/>
      </w:pPr>
    </w:p>
    <w:p w14:paraId="3369FE3F" w14:textId="77777777" w:rsidR="009F7AF6" w:rsidRDefault="009F7AF6" w:rsidP="00E7171F">
      <w:pPr>
        <w:pStyle w:val="Heading1"/>
      </w:pPr>
    </w:p>
    <w:p w14:paraId="044B8D95" w14:textId="77777777" w:rsidR="009F7AF6" w:rsidRDefault="009F7AF6" w:rsidP="00E7171F">
      <w:pPr>
        <w:pStyle w:val="Heading1"/>
      </w:pPr>
    </w:p>
    <w:p w14:paraId="618346AC" w14:textId="77777777" w:rsidR="009F7AF6" w:rsidRDefault="009F7AF6" w:rsidP="00E7171F">
      <w:pPr>
        <w:pStyle w:val="Heading1"/>
      </w:pPr>
    </w:p>
    <w:p w14:paraId="043B2182" w14:textId="77777777" w:rsidR="009F7AF6" w:rsidRDefault="009F7AF6" w:rsidP="00E7171F">
      <w:pPr>
        <w:pStyle w:val="Heading1"/>
      </w:pPr>
    </w:p>
    <w:p w14:paraId="6B8136B7" w14:textId="77777777" w:rsidR="009F7AF6" w:rsidRDefault="009F7AF6" w:rsidP="00E7171F">
      <w:pPr>
        <w:pStyle w:val="Heading1"/>
      </w:pPr>
    </w:p>
    <w:p w14:paraId="571CF70D" w14:textId="77777777" w:rsidR="009F7AF6" w:rsidRDefault="009F7AF6" w:rsidP="00E7171F">
      <w:pPr>
        <w:pStyle w:val="Heading1"/>
      </w:pPr>
    </w:p>
    <w:p w14:paraId="0D3E8F35" w14:textId="77777777" w:rsidR="009F7AF6" w:rsidRDefault="009F7AF6" w:rsidP="00E7171F">
      <w:pPr>
        <w:pStyle w:val="Heading1"/>
      </w:pPr>
    </w:p>
    <w:p w14:paraId="3408A3CB" w14:textId="77777777" w:rsidR="009F7AF6" w:rsidRDefault="009F7AF6" w:rsidP="00E7171F">
      <w:pPr>
        <w:pStyle w:val="Heading1"/>
      </w:pPr>
    </w:p>
    <w:p w14:paraId="4A807DC9" w14:textId="77777777" w:rsidR="009F7AF6" w:rsidRDefault="009F7AF6" w:rsidP="00E7171F">
      <w:pPr>
        <w:pStyle w:val="Heading1"/>
      </w:pPr>
    </w:p>
    <w:p w14:paraId="3E665618" w14:textId="77777777" w:rsidR="009F7AF6" w:rsidRDefault="009F7AF6" w:rsidP="00E7171F">
      <w:pPr>
        <w:pStyle w:val="Heading1"/>
      </w:pPr>
    </w:p>
    <w:p w14:paraId="7701BAE5" w14:textId="77777777" w:rsidR="009F7AF6" w:rsidRDefault="009F7AF6" w:rsidP="00E7171F">
      <w:pPr>
        <w:pStyle w:val="Heading1"/>
      </w:pPr>
    </w:p>
    <w:p w14:paraId="186BDDC7" w14:textId="77777777" w:rsidR="009F7AF6" w:rsidRDefault="009F7AF6" w:rsidP="00E7171F">
      <w:pPr>
        <w:pStyle w:val="Heading1"/>
      </w:pPr>
    </w:p>
    <w:p w14:paraId="7D27D50F" w14:textId="77777777" w:rsidR="009F7AF6" w:rsidRDefault="009F7AF6" w:rsidP="00E7171F">
      <w:pPr>
        <w:pStyle w:val="Heading1"/>
      </w:pPr>
    </w:p>
    <w:p w14:paraId="7C25A25F" w14:textId="77777777" w:rsidR="00216551" w:rsidRDefault="00216551" w:rsidP="00E7171F">
      <w:pPr>
        <w:pStyle w:val="Heading1"/>
      </w:pPr>
      <w:bookmarkStart w:id="91" w:name="_Toc155616478"/>
      <w:r w:rsidRPr="00A02D39">
        <w:t>BÁO CÁO SỐ</w:t>
      </w:r>
      <w:r>
        <w:t xml:space="preserve"> 12</w:t>
      </w:r>
      <w:r w:rsidRPr="00A02D39">
        <w:t>:</w:t>
      </w:r>
      <w:r w:rsidR="0089303C">
        <w:t xml:space="preserve"> </w:t>
      </w:r>
      <w:r>
        <w:t>Kết quả xây dựng mô hình bảo tồn và phát triển nguồn gen một số loài thuỷ sản nguy cấp, quý, hiếm, loài có giá trị kinh tế năm 2023</w:t>
      </w:r>
      <w:bookmarkEnd w:id="91"/>
    </w:p>
    <w:p w14:paraId="4AD31584" w14:textId="77777777" w:rsidR="00216551" w:rsidRDefault="00216551" w:rsidP="00216551">
      <w:pPr>
        <w:rPr>
          <w:lang w:val="nl-NL"/>
        </w:rPr>
      </w:pPr>
    </w:p>
    <w:p w14:paraId="1EED3E4C" w14:textId="77777777" w:rsidR="00216551" w:rsidRDefault="00216551" w:rsidP="00216551">
      <w:pPr>
        <w:rPr>
          <w:lang w:val="nl-NL"/>
        </w:rPr>
      </w:pPr>
    </w:p>
    <w:p w14:paraId="0E7BBF2E" w14:textId="77777777" w:rsidR="00216551" w:rsidRDefault="00216551" w:rsidP="00216551">
      <w:pPr>
        <w:rPr>
          <w:lang w:val="nl-NL"/>
        </w:rPr>
      </w:pPr>
    </w:p>
    <w:p w14:paraId="3C620BD2" w14:textId="77777777" w:rsidR="00216551" w:rsidRDefault="00216551" w:rsidP="00216551">
      <w:pPr>
        <w:rPr>
          <w:lang w:val="nl-NL"/>
        </w:rPr>
      </w:pPr>
    </w:p>
    <w:p w14:paraId="186C5567" w14:textId="77777777" w:rsidR="00216551" w:rsidRDefault="00216551" w:rsidP="00216551">
      <w:pPr>
        <w:rPr>
          <w:lang w:val="nl-NL"/>
        </w:rPr>
      </w:pPr>
    </w:p>
    <w:p w14:paraId="0F15094B" w14:textId="77777777" w:rsidR="00216551" w:rsidRDefault="00216551" w:rsidP="00216551">
      <w:pPr>
        <w:rPr>
          <w:lang w:val="nl-NL"/>
        </w:rPr>
      </w:pPr>
    </w:p>
    <w:p w14:paraId="3512308E" w14:textId="77777777" w:rsidR="00216551" w:rsidRDefault="00216551" w:rsidP="00216551">
      <w:pPr>
        <w:rPr>
          <w:lang w:val="nl-NL"/>
        </w:rPr>
      </w:pPr>
    </w:p>
    <w:p w14:paraId="15DD74CE" w14:textId="77777777" w:rsidR="00216551" w:rsidRDefault="00216551" w:rsidP="00216551">
      <w:pPr>
        <w:rPr>
          <w:lang w:val="nl-NL"/>
        </w:rPr>
      </w:pPr>
    </w:p>
    <w:p w14:paraId="6BD6C5AB" w14:textId="77777777" w:rsidR="00216551" w:rsidRDefault="00216551" w:rsidP="00216551">
      <w:pPr>
        <w:rPr>
          <w:lang w:val="nl-NL"/>
        </w:rPr>
      </w:pPr>
    </w:p>
    <w:p w14:paraId="296A3239" w14:textId="77777777" w:rsidR="00216551" w:rsidRDefault="00216551" w:rsidP="00216551">
      <w:pPr>
        <w:rPr>
          <w:lang w:val="nl-NL"/>
        </w:rPr>
      </w:pPr>
    </w:p>
    <w:p w14:paraId="6A158D58" w14:textId="77777777" w:rsidR="00216551" w:rsidRDefault="00216551" w:rsidP="009F7AF6">
      <w:pPr>
        <w:ind w:firstLine="0"/>
        <w:rPr>
          <w:lang w:val="nl-NL"/>
        </w:rPr>
      </w:pPr>
    </w:p>
    <w:tbl>
      <w:tblPr>
        <w:tblpPr w:leftFromText="180" w:rightFromText="180" w:vertAnchor="text" w:horzAnchor="margin" w:tblpX="-636" w:tblpY="2"/>
        <w:tblW w:w="10525" w:type="dxa"/>
        <w:tblLayout w:type="fixed"/>
        <w:tblLook w:val="0000" w:firstRow="0" w:lastRow="0" w:firstColumn="0" w:lastColumn="0" w:noHBand="0" w:noVBand="0"/>
      </w:tblPr>
      <w:tblGrid>
        <w:gridCol w:w="4962"/>
        <w:gridCol w:w="5563"/>
      </w:tblGrid>
      <w:tr w:rsidR="00216551" w:rsidRPr="00663FDC" w14:paraId="3E8F476E" w14:textId="77777777" w:rsidTr="00D90513">
        <w:trPr>
          <w:trHeight w:val="1631"/>
        </w:trPr>
        <w:tc>
          <w:tcPr>
            <w:tcW w:w="4962" w:type="dxa"/>
          </w:tcPr>
          <w:p w14:paraId="57DC6499" w14:textId="77777777" w:rsidR="00216551" w:rsidRPr="00663FDC" w:rsidRDefault="00216551" w:rsidP="00D90513">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lastRenderedPageBreak/>
              <w:t>BAN QUẢN LÝ</w:t>
            </w:r>
          </w:p>
          <w:p w14:paraId="3D0C368C" w14:textId="77777777" w:rsidR="00216551" w:rsidRPr="00663FDC" w:rsidRDefault="00216551" w:rsidP="00D90513">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t xml:space="preserve"> VƯỜN</w:t>
            </w:r>
            <w:r w:rsidRPr="00663FDC">
              <w:rPr>
                <w:rFonts w:eastAsia="CIDFont+F4"/>
                <w:bCs/>
                <w:color w:val="000000"/>
                <w:kern w:val="2"/>
                <w:sz w:val="24"/>
                <w:lang w:val="vi-VN" w:eastAsia="zh-CN"/>
              </w:rPr>
              <w:t xml:space="preserve"> QUỐC GIA </w:t>
            </w:r>
            <w:r w:rsidRPr="00663FDC">
              <w:rPr>
                <w:rFonts w:eastAsia="CIDFont+F4"/>
                <w:bCs/>
                <w:color w:val="000000"/>
                <w:kern w:val="2"/>
                <w:sz w:val="24"/>
                <w:lang w:eastAsia="zh-CN"/>
              </w:rPr>
              <w:t>BÁI TỬ LONG</w:t>
            </w:r>
          </w:p>
          <w:p w14:paraId="18956118" w14:textId="77777777" w:rsidR="00216551" w:rsidRPr="00663FDC" w:rsidRDefault="00216551" w:rsidP="00D90513">
            <w:pPr>
              <w:keepNext/>
              <w:widowControl w:val="0"/>
              <w:spacing w:before="0"/>
              <w:ind w:firstLine="0"/>
              <w:jc w:val="center"/>
              <w:outlineLvl w:val="1"/>
              <w:rPr>
                <w:rFonts w:eastAsia="CIDFont+F4"/>
                <w:b/>
                <w:bCs/>
                <w:color w:val="000000"/>
                <w:kern w:val="2"/>
                <w:sz w:val="26"/>
                <w:lang w:eastAsia="zh-CN"/>
              </w:rPr>
            </w:pPr>
            <w:bookmarkStart w:id="92" w:name="_Toc155449704"/>
            <w:bookmarkStart w:id="93" w:name="_Toc155616479"/>
            <w:r>
              <w:rPr>
                <w:rFonts w:eastAsia="CIDFont+F4"/>
                <w:b/>
                <w:bCs/>
                <w:color w:val="000000"/>
                <w:kern w:val="2"/>
                <w:sz w:val="26"/>
                <w:lang w:eastAsia="zh-CN"/>
              </w:rPr>
              <w:t>HỘI ĐỒNG KHOA HỌC</w:t>
            </w:r>
            <w:bookmarkEnd w:id="92"/>
            <w:bookmarkEnd w:id="93"/>
          </w:p>
          <w:p w14:paraId="35BA8D17" w14:textId="77777777" w:rsidR="00216551" w:rsidRPr="00663FDC" w:rsidRDefault="00216551" w:rsidP="00D90513">
            <w:pPr>
              <w:widowControl w:val="0"/>
              <w:spacing w:before="240"/>
              <w:ind w:firstLine="0"/>
              <w:jc w:val="center"/>
              <w:rPr>
                <w:rFonts w:ascii="Arial" w:eastAsia="CIDFont+F4" w:hAnsi="Arial" w:cs="Arial"/>
                <w:color w:val="000000"/>
                <w:kern w:val="2"/>
                <w:szCs w:val="20"/>
                <w:lang w:val="vi-VN" w:eastAsia="zh-CN"/>
              </w:rPr>
            </w:pPr>
            <w:r w:rsidRPr="00663FDC">
              <w:rPr>
                <w:rFonts w:eastAsia="CIDFont+F4"/>
                <w:noProof/>
                <w:color w:val="000000"/>
                <w:kern w:val="2"/>
                <w:szCs w:val="20"/>
              </w:rPr>
              <mc:AlternateContent>
                <mc:Choice Requires="wps">
                  <w:drawing>
                    <wp:anchor distT="0" distB="0" distL="114300" distR="114300" simplePos="0" relativeHeight="251654656" behindDoc="0" locked="0" layoutInCell="1" allowOverlap="1" wp14:anchorId="7A18D6BA" wp14:editId="25F2A292">
                      <wp:simplePos x="0" y="0"/>
                      <wp:positionH relativeFrom="column">
                        <wp:posOffset>1008380</wp:posOffset>
                      </wp:positionH>
                      <wp:positionV relativeFrom="paragraph">
                        <wp:posOffset>40640</wp:posOffset>
                      </wp:positionV>
                      <wp:extent cx="990600" cy="0"/>
                      <wp:effectExtent l="7620" t="6985" r="11430" b="12065"/>
                      <wp:wrapNone/>
                      <wp:docPr id="11347" name="Straight Connector 11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43EF0DB" id="Straight Connector 11347" o:spid="_x0000_s1026" style="position:absolute;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4pt,3.2pt" to="157.4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"/>
                  </w:pict>
                </mc:Fallback>
              </mc:AlternateContent>
            </w:r>
          </w:p>
        </w:tc>
        <w:tc>
          <w:tcPr>
            <w:tcW w:w="5563" w:type="dxa"/>
          </w:tcPr>
          <w:p w14:paraId="50C38E1C" w14:textId="77777777" w:rsidR="00216551" w:rsidRPr="00663FDC" w:rsidRDefault="00216551" w:rsidP="00D90513">
            <w:pPr>
              <w:keepNext/>
              <w:widowControl w:val="0"/>
              <w:spacing w:before="0"/>
              <w:ind w:firstLine="0"/>
              <w:jc w:val="center"/>
              <w:outlineLvl w:val="5"/>
              <w:rPr>
                <w:rFonts w:eastAsia="CIDFont+F4"/>
                <w:b/>
                <w:bCs/>
                <w:color w:val="000000"/>
                <w:kern w:val="2"/>
                <w:sz w:val="24"/>
                <w:lang w:eastAsia="zh-CN"/>
              </w:rPr>
            </w:pPr>
            <w:r w:rsidRPr="00663FDC">
              <w:rPr>
                <w:rFonts w:eastAsia="CIDFont+F4"/>
                <w:b/>
                <w:bCs/>
                <w:color w:val="000000"/>
                <w:kern w:val="2"/>
                <w:sz w:val="24"/>
                <w:lang w:eastAsia="zh-CN"/>
              </w:rPr>
              <w:t>CỘNG HOÀ XÃ HỘI CHỦ NGHĨA VIỆT NAM</w:t>
            </w:r>
          </w:p>
          <w:p w14:paraId="792FB171" w14:textId="77777777" w:rsidR="00216551" w:rsidRPr="00663FDC" w:rsidRDefault="00216551" w:rsidP="00D90513">
            <w:pPr>
              <w:widowControl w:val="0"/>
              <w:spacing w:before="0"/>
              <w:ind w:firstLine="0"/>
              <w:jc w:val="center"/>
              <w:rPr>
                <w:rFonts w:eastAsia="CIDFont+F4"/>
                <w:b/>
                <w:color w:val="000000"/>
                <w:kern w:val="2"/>
                <w:sz w:val="26"/>
                <w:szCs w:val="20"/>
                <w:lang w:eastAsia="zh-CN"/>
              </w:rPr>
            </w:pPr>
            <w:r w:rsidRPr="00663FDC">
              <w:rPr>
                <w:rFonts w:eastAsia="CIDFont+F4"/>
                <w:b/>
                <w:color w:val="000000"/>
                <w:kern w:val="2"/>
                <w:sz w:val="26"/>
                <w:szCs w:val="20"/>
                <w:lang w:eastAsia="zh-CN"/>
              </w:rPr>
              <w:t>Độc lập – Tự do – Hạnh phúc</w:t>
            </w:r>
          </w:p>
          <w:p w14:paraId="35B7441F" w14:textId="77777777" w:rsidR="00216551" w:rsidRPr="00663FDC" w:rsidRDefault="00216551" w:rsidP="00D90513">
            <w:pPr>
              <w:widowControl w:val="0"/>
              <w:ind w:firstLine="0"/>
              <w:jc w:val="right"/>
              <w:rPr>
                <w:rFonts w:eastAsia="CIDFont+F4"/>
                <w:i/>
                <w:iCs/>
                <w:color w:val="000000"/>
                <w:kern w:val="2"/>
                <w:szCs w:val="20"/>
                <w:lang w:eastAsia="zh-CN"/>
              </w:rPr>
            </w:pPr>
            <w:r w:rsidRPr="00663FDC">
              <w:rPr>
                <w:rFonts w:eastAsia="CIDFont+F4"/>
                <w:b/>
                <w:noProof/>
                <w:color w:val="000000"/>
                <w:kern w:val="2"/>
                <w:szCs w:val="20"/>
              </w:rPr>
              <mc:AlternateContent>
                <mc:Choice Requires="wps">
                  <w:drawing>
                    <wp:anchor distT="0" distB="0" distL="114300" distR="114300" simplePos="0" relativeHeight="251655680" behindDoc="0" locked="0" layoutInCell="1" allowOverlap="1" wp14:anchorId="68537E66" wp14:editId="6624F435">
                      <wp:simplePos x="0" y="0"/>
                      <wp:positionH relativeFrom="column">
                        <wp:posOffset>688340</wp:posOffset>
                      </wp:positionH>
                      <wp:positionV relativeFrom="paragraph">
                        <wp:posOffset>29210</wp:posOffset>
                      </wp:positionV>
                      <wp:extent cx="2037080" cy="0"/>
                      <wp:effectExtent l="9525" t="10795" r="10795" b="8255"/>
                      <wp:wrapNone/>
                      <wp:docPr id="11348" name="Straight Connector 11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37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04182BA" id="Straight Connector 11348" o:spid="_x0000_s1026" style="position:absolute;flip: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2pt,2.3pt" to="214.6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"/>
                  </w:pict>
                </mc:Fallback>
              </mc:AlternateContent>
            </w:r>
          </w:p>
          <w:p w14:paraId="52BD2DB5" w14:textId="77777777" w:rsidR="00216551" w:rsidRPr="00663FDC" w:rsidRDefault="00216551" w:rsidP="00D90513">
            <w:pPr>
              <w:widowControl w:val="0"/>
              <w:ind w:firstLine="0"/>
              <w:jc w:val="center"/>
              <w:rPr>
                <w:rFonts w:ascii="Arial" w:eastAsia="CIDFont+F4" w:hAnsi="Arial" w:cs="Arial"/>
                <w:i/>
                <w:iCs/>
                <w:color w:val="000000"/>
                <w:kern w:val="2"/>
                <w:szCs w:val="20"/>
                <w:lang w:eastAsia="zh-CN"/>
              </w:rPr>
            </w:pPr>
          </w:p>
        </w:tc>
      </w:tr>
    </w:tbl>
    <w:p w14:paraId="19B4162A" w14:textId="77777777" w:rsidR="00D90513" w:rsidRPr="00D90513" w:rsidRDefault="00D90513" w:rsidP="00D90513">
      <w:pPr>
        <w:spacing w:before="0"/>
        <w:ind w:firstLine="0"/>
        <w:jc w:val="center"/>
        <w:rPr>
          <w:b/>
          <w:szCs w:val="28"/>
        </w:rPr>
      </w:pPr>
      <w:r w:rsidRPr="00D90513">
        <w:rPr>
          <w:b/>
          <w:szCs w:val="28"/>
        </w:rPr>
        <w:t>BÁO CÁO</w:t>
      </w:r>
    </w:p>
    <w:p w14:paraId="2CC2FC83" w14:textId="77777777" w:rsidR="00D90513" w:rsidRPr="0005554E" w:rsidRDefault="00D90513" w:rsidP="00D90513">
      <w:pPr>
        <w:spacing w:before="0"/>
        <w:ind w:firstLine="0"/>
        <w:jc w:val="center"/>
        <w:rPr>
          <w:b/>
        </w:rPr>
      </w:pPr>
      <w:r w:rsidRPr="0005554E">
        <w:rPr>
          <w:b/>
        </w:rPr>
        <w:t xml:space="preserve">Xây dựng và duy trì mô hình bảo tồn và phát triển nguồn gen một số loài </w:t>
      </w:r>
    </w:p>
    <w:p w14:paraId="4F5DEA5B" w14:textId="77777777" w:rsidR="00D90513" w:rsidRPr="0005554E" w:rsidRDefault="00D90513" w:rsidP="00D90513">
      <w:pPr>
        <w:spacing w:before="0"/>
        <w:ind w:firstLine="0"/>
        <w:jc w:val="center"/>
        <w:rPr>
          <w:b/>
        </w:rPr>
      </w:pPr>
      <w:r w:rsidRPr="0005554E">
        <w:rPr>
          <w:b/>
        </w:rPr>
        <w:t>thuỷ sản nguy cấp, quý hiếm, loài thuỷ sản có giá trị kinh tế cao</w:t>
      </w:r>
    </w:p>
    <w:p w14:paraId="60F48ACF" w14:textId="77777777" w:rsidR="00D90513" w:rsidRPr="0005554E" w:rsidRDefault="00D90513" w:rsidP="00D90513">
      <w:pPr>
        <w:spacing w:before="0"/>
        <w:ind w:firstLine="0"/>
        <w:jc w:val="center"/>
        <w:rPr>
          <w:b/>
        </w:rPr>
      </w:pPr>
      <w:r w:rsidRPr="0005554E">
        <w:rPr>
          <w:b/>
        </w:rPr>
        <w:t xml:space="preserve">Vườn quốc gia Bái Tử Long </w:t>
      </w:r>
    </w:p>
    <w:p w14:paraId="207E1AAA" w14:textId="77777777" w:rsidR="00216551" w:rsidRDefault="00D90513" w:rsidP="00216551">
      <w:pPr>
        <w:rPr>
          <w:lang w:val="nl-NL"/>
        </w:rPr>
      </w:pPr>
      <w:r>
        <w:rPr>
          <w:noProof/>
        </w:rPr>
        <mc:AlternateContent>
          <mc:Choice Requires="wps">
            <w:drawing>
              <wp:anchor distT="0" distB="0" distL="114300" distR="114300" simplePos="0" relativeHeight="251656704" behindDoc="0" locked="0" layoutInCell="1" allowOverlap="1" wp14:anchorId="32B97756" wp14:editId="1023EF2B">
                <wp:simplePos x="0" y="0"/>
                <wp:positionH relativeFrom="column">
                  <wp:posOffset>2110105</wp:posOffset>
                </wp:positionH>
                <wp:positionV relativeFrom="paragraph">
                  <wp:posOffset>17780</wp:posOffset>
                </wp:positionV>
                <wp:extent cx="1666875" cy="0"/>
                <wp:effectExtent l="0" t="0" r="28575" b="19050"/>
                <wp:wrapNone/>
                <wp:docPr id="11349" name="Straight Connector 11349"/>
                <wp:cNvGraphicFramePr/>
                <a:graphic xmlns:a="http://schemas.openxmlformats.org/drawingml/2006/main">
                  <a:graphicData uri="http://schemas.microsoft.com/office/word/2010/wordprocessingShape">
                    <wps:wsp>
                      <wps:cNvCnPr/>
                      <wps:spPr>
                        <a:xfrm>
                          <a:off x="0" y="0"/>
                          <a:ext cx="16668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66EFBA6" id="Straight Connector 11349" o:spid="_x0000_s1026" style="position:absolute;z-index:251694592;visibility:visible;mso-wrap-style:square;mso-wrap-distance-left:9pt;mso-wrap-distance-top:0;mso-wrap-distance-right:9pt;mso-wrap-distance-bottom:0;mso-position-horizontal:absolute;mso-position-horizontal-relative:text;mso-position-vertical:absolute;mso-position-vertical-relative:text" from="166.15pt,1.4pt" to="297.4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" strokecolor="black [3200]" strokeweight=".5pt">
                <v:stroke joinstyle="miter"/>
              </v:line>
            </w:pict>
          </mc:Fallback>
        </mc:AlternateContent>
      </w:r>
    </w:p>
    <w:p w14:paraId="20D1C214" w14:textId="77777777" w:rsidR="00D90513" w:rsidRPr="00D90513" w:rsidRDefault="00D90513" w:rsidP="00216551">
      <w:pPr>
        <w:rPr>
          <w:b/>
          <w:lang w:val="nl-NL"/>
        </w:rPr>
      </w:pPr>
      <w:r w:rsidRPr="00D90513">
        <w:rPr>
          <w:b/>
          <w:lang w:val="nl-NL"/>
        </w:rPr>
        <w:t>I. NỘI DUNG, PHƯƠNG PHÁP</w:t>
      </w:r>
    </w:p>
    <w:p w14:paraId="2A0F3655" w14:textId="77777777" w:rsidR="00D90513" w:rsidRPr="00D90513" w:rsidRDefault="00D90513" w:rsidP="00216551">
      <w:pPr>
        <w:rPr>
          <w:b/>
          <w:lang w:val="nl-NL"/>
        </w:rPr>
      </w:pPr>
      <w:r w:rsidRPr="00D90513">
        <w:rPr>
          <w:b/>
          <w:lang w:val="nl-NL"/>
        </w:rPr>
        <w:t>1. Nội dung</w:t>
      </w:r>
    </w:p>
    <w:p w14:paraId="24A43625" w14:textId="77777777" w:rsidR="00D90513" w:rsidRPr="00D90513" w:rsidRDefault="00D90513" w:rsidP="00D90513">
      <w:pPr>
        <w:rPr>
          <w:lang w:val="nl-NL"/>
        </w:rPr>
      </w:pPr>
      <w:r w:rsidRPr="00D90513">
        <w:rPr>
          <w:lang w:val="nl-NL"/>
        </w:rPr>
        <w:t>Điều tra, đánh giá hiện trạng, mật độ phân bố của một số loài thủy sản nguy cấp, quý hiếm, loài thủy sản có giá trị kinh tế cao trên vùng đất ngập nước tại khu vực phía đông Hòn Vành, phía đông đảo Ba Mùn, khu Vực Bảng tin Cửa Vành; lựa chọn khu vực để xây dựng mô hình bảo tồn nguồn gen.</w:t>
      </w:r>
    </w:p>
    <w:p w14:paraId="4ABDE60F" w14:textId="77777777" w:rsidR="00D90513" w:rsidRPr="00D90513" w:rsidRDefault="00D90513" w:rsidP="00D90513">
      <w:pPr>
        <w:rPr>
          <w:lang w:val="nl-NL"/>
        </w:rPr>
      </w:pPr>
      <w:r w:rsidRPr="00D90513">
        <w:rPr>
          <w:lang w:val="nl-NL"/>
        </w:rPr>
        <w:t>- Xác định ranh giới vùng phân bố nhiều loài nguy cấp, quý hiếm, Sách đỏ Việt Nam hoặc giá trị kinh tế cao: Ốc Đụn, Hải Sâm Đen, Cầu Gai, Bào Ngư, Ốc Màu, Ốc Đá.</w:t>
      </w:r>
    </w:p>
    <w:p w14:paraId="722FA543" w14:textId="77777777" w:rsidR="00D90513" w:rsidRDefault="00D90513" w:rsidP="00D90513">
      <w:pPr>
        <w:rPr>
          <w:lang w:val="nl-NL"/>
        </w:rPr>
      </w:pPr>
      <w:r w:rsidRPr="00D90513">
        <w:rPr>
          <w:lang w:val="nl-NL"/>
        </w:rPr>
        <w:t>- Sử dụng GPS để ghi lại toạ độ điểm đầu, điểm cuối của tuyến điều tra; tọa độ các ô định vị, toạ độ khu vực có mật độ phân bố nhiều các cá thể loài thủy sản thuộc Sách đỏ Việt Nam hoặc loài có giá trị kinh tế cao; chụp ảnh để thu thập dữ liệu hình ảnh đại diện cá thể và hình ảnh tổng quan khu vực điều tra.</w:t>
      </w:r>
    </w:p>
    <w:p w14:paraId="28E3F70C" w14:textId="77777777" w:rsidR="00D90513" w:rsidRPr="00D90513" w:rsidRDefault="00D90513" w:rsidP="00D90513">
      <w:pPr>
        <w:rPr>
          <w:b/>
          <w:lang w:val="nl-NL"/>
        </w:rPr>
      </w:pPr>
      <w:r w:rsidRPr="00D90513">
        <w:rPr>
          <w:b/>
          <w:lang w:val="nl-NL"/>
        </w:rPr>
        <w:t>2. Phương pháp</w:t>
      </w:r>
    </w:p>
    <w:p w14:paraId="4C895D01" w14:textId="77777777" w:rsidR="00D90513" w:rsidRPr="00062D6C" w:rsidRDefault="00D90513" w:rsidP="00D90513">
      <w:pPr>
        <w:ind w:firstLine="709"/>
      </w:pPr>
      <w:r>
        <w:t xml:space="preserve">Lập tuyến điều tra: </w:t>
      </w:r>
      <w:r w:rsidRPr="00062D6C">
        <w:t xml:space="preserve">Tại các khu vực điều tra, chọn 2 tuyến trên mỗi khu vực (01 tuyến sát đường nước thủy triều, 01 tuyến song song với bờ và nằm giữa đường bờ với tuyến thứ nhất) bề rộng quan sát của mỗi tuyến 2m, chiều dài mỗi tuyến khoảng 01km. Trên tuyến điều tra xác định tần suất bắt gặp các loài </w:t>
      </w:r>
      <w:r w:rsidRPr="00062D6C">
        <w:rPr>
          <w:rFonts w:eastAsia="MS Mincho"/>
        </w:rPr>
        <w:t>thủy sản nguy cấp, quý hiếm, loài thủy sản có giá trị kinh tế cao</w:t>
      </w:r>
      <w:r w:rsidRPr="00062D6C">
        <w:t xml:space="preserve">, tiến hành chụp ảnh (hoặc quay video), ghi chép thông tin vào phiếu điều tra. </w:t>
      </w:r>
    </w:p>
    <w:p w14:paraId="4CC1BA71" w14:textId="77777777" w:rsidR="00D90513" w:rsidRPr="00A043AC" w:rsidRDefault="00D90513" w:rsidP="00D90513">
      <w:pPr>
        <w:ind w:firstLine="709"/>
      </w:pPr>
      <w:r w:rsidRPr="00A043AC">
        <w:t xml:space="preserve">Khu vực từ Bảng tin Cửa Vành đến Suối </w:t>
      </w:r>
      <w:r>
        <w:t>C</w:t>
      </w:r>
      <w:r w:rsidRPr="00A043AC">
        <w:t xml:space="preserve">ao </w:t>
      </w:r>
      <w:r>
        <w:t>L</w:t>
      </w:r>
      <w:r w:rsidRPr="00A043AC">
        <w:t xml:space="preserve">ồ lựa chọn tuyến tại Hệ sinh </w:t>
      </w:r>
      <w:r>
        <w:t>thái vùng triều</w:t>
      </w:r>
      <w:r w:rsidRPr="00A043AC">
        <w:t xml:space="preserve"> xác định </w:t>
      </w:r>
      <w:r>
        <w:t xml:space="preserve">có sự phân bố các loài </w:t>
      </w:r>
      <w:r w:rsidRPr="00A043AC">
        <w:rPr>
          <w:rFonts w:eastAsia="MS Mincho"/>
        </w:rPr>
        <w:t>Ốc Đụn, Hải Sâm</w:t>
      </w:r>
      <w:r>
        <w:rPr>
          <w:rFonts w:eastAsia="MS Mincho"/>
        </w:rPr>
        <w:t xml:space="preserve"> Đen</w:t>
      </w:r>
      <w:r w:rsidRPr="00A043AC">
        <w:rPr>
          <w:rFonts w:eastAsia="MS Mincho"/>
        </w:rPr>
        <w:t>, Cầu Gai, Bào Ngư</w:t>
      </w:r>
      <w:r>
        <w:rPr>
          <w:rFonts w:eastAsia="MS Mincho"/>
        </w:rPr>
        <w:t xml:space="preserve">, Ốc Màu, Ốc Đá. </w:t>
      </w:r>
      <w:r w:rsidRPr="00A043AC">
        <w:t>Dự kiến lựa chọn 3 khu</w:t>
      </w:r>
      <w:r>
        <w:t xml:space="preserve"> vực để lập tuyến điều tra các loài trên,</w:t>
      </w:r>
      <w:r w:rsidRPr="00A043AC">
        <w:t xml:space="preserve"> lập </w:t>
      </w:r>
      <w:r>
        <w:t>1</w:t>
      </w:r>
      <w:r w:rsidRPr="00A043AC">
        <w:t xml:space="preserve"> tuyế</w:t>
      </w:r>
      <w:r>
        <w:t>n/1 khu vực, chiều dài tuyến 500m/tuyến</w:t>
      </w:r>
      <w:r w:rsidRPr="00A043AC">
        <w:t xml:space="preserve">. Tổng </w:t>
      </w:r>
      <w:r>
        <w:t xml:space="preserve">số </w:t>
      </w:r>
      <w:r w:rsidRPr="00A043AC">
        <w:t>tuyến</w:t>
      </w:r>
      <w:r>
        <w:t xml:space="preserve"> điều tra: 3 tuyến</w:t>
      </w:r>
      <w:r w:rsidRPr="00A043AC">
        <w:t xml:space="preserve">. </w:t>
      </w:r>
    </w:p>
    <w:p w14:paraId="3F1A5B0A" w14:textId="77777777" w:rsidR="00D90513" w:rsidRDefault="00D90513" w:rsidP="00D90513">
      <w:pPr>
        <w:ind w:firstLine="709"/>
        <w:rPr>
          <w:color w:val="000000"/>
        </w:rPr>
      </w:pPr>
      <w:r>
        <w:rPr>
          <w:color w:val="000000"/>
        </w:rPr>
        <w:t>Vị trí lập tuyến nằm ở giữa đường triều cường và đường triều kiệt, trên tuyến lập 6 ô định vị, diện tích ô là 01m</w:t>
      </w:r>
      <w:r w:rsidRPr="00B1124F">
        <w:rPr>
          <w:color w:val="000000"/>
          <w:vertAlign w:val="superscript"/>
        </w:rPr>
        <w:t>2</w:t>
      </w:r>
      <w:r>
        <w:rPr>
          <w:color w:val="000000"/>
        </w:rPr>
        <w:t>, khoảng cách giữa các ô là 100m, tổng số ô lập 18 ô/3 tuyến, định vị vị trí các ô bằng cọc Inoc và ghi tọa độ ô vào phiếu điều tra để theo dõi định kỳ hàng năm.</w:t>
      </w:r>
    </w:p>
    <w:p w14:paraId="71236E3D" w14:textId="77777777" w:rsidR="00D90513" w:rsidRDefault="00D90513" w:rsidP="00D90513">
      <w:pPr>
        <w:ind w:firstLine="709"/>
        <w:rPr>
          <w:color w:val="000000"/>
        </w:rPr>
      </w:pPr>
      <w:r>
        <w:rPr>
          <w:color w:val="000000"/>
        </w:rPr>
        <w:lastRenderedPageBreak/>
        <w:t xml:space="preserve">Sơ đồ dự kiến xây dựng điều tra: </w:t>
      </w:r>
    </w:p>
    <w:p w14:paraId="774911AB" w14:textId="77777777" w:rsidR="00D90513" w:rsidRDefault="00D90513" w:rsidP="00D90513">
      <w:pPr>
        <w:ind w:firstLine="0"/>
        <w:jc w:val="center"/>
        <w:rPr>
          <w:lang w:val="nl-NL"/>
        </w:rPr>
      </w:pPr>
      <w:r w:rsidRPr="00D90513">
        <w:rPr>
          <w:noProof/>
        </w:rPr>
        <w:drawing>
          <wp:inline distT="0" distB="0" distL="0" distR="0" wp14:anchorId="4D9AFEB1" wp14:editId="4E299D5F">
            <wp:extent cx="5572125" cy="876300"/>
            <wp:effectExtent l="0" t="0" r="9525" b="0"/>
            <wp:docPr id="11351" name="Picture 11351" descr="C:\Users\Admin\Desktop\z5044770805723_bc3e97c85ac01cbf8233a797ed661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Admin\Desktop\z5044770805723_bc3e97c85ac01cbf8233a797ed66168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72125" cy="876300"/>
                    </a:xfrm>
                    <a:prstGeom prst="rect">
                      <a:avLst/>
                    </a:prstGeom>
                    <a:noFill/>
                    <a:ln>
                      <a:noFill/>
                    </a:ln>
                  </pic:spPr>
                </pic:pic>
              </a:graphicData>
            </a:graphic>
          </wp:inline>
        </w:drawing>
      </w:r>
    </w:p>
    <w:p w14:paraId="4937C289" w14:textId="77777777" w:rsidR="00D90513" w:rsidRPr="00A043AC" w:rsidRDefault="00D90513" w:rsidP="00D90513">
      <w:pPr>
        <w:spacing w:after="120"/>
        <w:ind w:firstLine="709"/>
        <w:rPr>
          <w:color w:val="000000"/>
        </w:rPr>
      </w:pPr>
      <w:r w:rsidRPr="00391CE8">
        <w:rPr>
          <w:color w:val="000000"/>
        </w:rPr>
        <w:t xml:space="preserve">Trên tuyến điều tra xác định tần suất bắt gặp </w:t>
      </w:r>
      <w:bookmarkStart w:id="94" w:name="_Hlk127971690"/>
      <w:r w:rsidRPr="00B20D28">
        <w:rPr>
          <w:color w:val="000000"/>
        </w:rPr>
        <w:t xml:space="preserve">các </w:t>
      </w:r>
      <w:r w:rsidRPr="00127F54">
        <w:rPr>
          <w:color w:val="000000"/>
        </w:rPr>
        <w:t>loài</w:t>
      </w:r>
      <w:bookmarkEnd w:id="94"/>
      <w:r>
        <w:rPr>
          <w:color w:val="000000"/>
        </w:rPr>
        <w:t xml:space="preserve"> </w:t>
      </w:r>
      <w:r w:rsidRPr="00A043AC">
        <w:rPr>
          <w:rFonts w:eastAsia="MS Mincho"/>
        </w:rPr>
        <w:t>Ốc Đụn, Hải Sâm</w:t>
      </w:r>
      <w:r>
        <w:rPr>
          <w:rFonts w:eastAsia="MS Mincho"/>
        </w:rPr>
        <w:t xml:space="preserve"> Đen</w:t>
      </w:r>
      <w:r w:rsidRPr="00A043AC">
        <w:rPr>
          <w:rFonts w:eastAsia="MS Mincho"/>
        </w:rPr>
        <w:t>, Cầu Gai, Bào Ngư</w:t>
      </w:r>
      <w:r>
        <w:rPr>
          <w:rFonts w:eastAsia="MS Mincho"/>
        </w:rPr>
        <w:t xml:space="preserve">, Ốc Màu, Ốc Đá trong phạm vi bề rộng quan sát: 20cm, </w:t>
      </w:r>
      <w:r w:rsidRPr="00A043AC">
        <w:rPr>
          <w:color w:val="000000"/>
        </w:rPr>
        <w:t>tiến hành chụp ảnh</w:t>
      </w:r>
      <w:r>
        <w:rPr>
          <w:color w:val="000000"/>
        </w:rPr>
        <w:t xml:space="preserve"> </w:t>
      </w:r>
      <w:r w:rsidRPr="00A043AC">
        <w:rPr>
          <w:color w:val="000000"/>
        </w:rPr>
        <w:t xml:space="preserve">(hoặc quay video), </w:t>
      </w:r>
      <w:r>
        <w:rPr>
          <w:color w:val="000000"/>
        </w:rPr>
        <w:t>cập nhật ghi tọa độ bắt gặp vào phiếu điều tra</w:t>
      </w:r>
      <w:r w:rsidRPr="00A043AC">
        <w:rPr>
          <w:color w:val="000000"/>
        </w:rPr>
        <w:t>.</w:t>
      </w:r>
      <w:r>
        <w:rPr>
          <w:color w:val="000000"/>
        </w:rPr>
        <w:t xml:space="preserve"> Thu mẫu tại các ô định vị sống trên bề mặt nền đáy. </w:t>
      </w:r>
    </w:p>
    <w:p w14:paraId="7B2ECD85" w14:textId="77777777" w:rsidR="00D90513" w:rsidRPr="00D90513" w:rsidRDefault="00D90513" w:rsidP="00D90513">
      <w:pPr>
        <w:ind w:firstLine="709"/>
        <w:jc w:val="left"/>
        <w:rPr>
          <w:b/>
          <w:lang w:val="nl-NL"/>
        </w:rPr>
      </w:pPr>
      <w:r w:rsidRPr="00D90513">
        <w:rPr>
          <w:b/>
          <w:lang w:val="nl-NL"/>
        </w:rPr>
        <w:t>II. KẾT QUẢ</w:t>
      </w:r>
    </w:p>
    <w:p w14:paraId="4D8F59A8" w14:textId="77777777" w:rsidR="00D90513" w:rsidRPr="00D90513" w:rsidRDefault="00D90513" w:rsidP="00D90513">
      <w:pPr>
        <w:ind w:firstLine="709"/>
        <w:jc w:val="left"/>
        <w:rPr>
          <w:b/>
          <w:lang w:val="nl-NL"/>
        </w:rPr>
      </w:pPr>
      <w:r w:rsidRPr="00D90513">
        <w:rPr>
          <w:b/>
          <w:lang w:val="nl-NL"/>
        </w:rPr>
        <w:t>1. Đợt 1</w:t>
      </w:r>
    </w:p>
    <w:p w14:paraId="0F6F6311" w14:textId="77777777" w:rsidR="00D90513" w:rsidRPr="00062D6C" w:rsidRDefault="00D90513" w:rsidP="00D90513">
      <w:pPr>
        <w:spacing w:before="60"/>
        <w:ind w:firstLine="709"/>
      </w:pPr>
      <w:r w:rsidRPr="00062D6C">
        <w:t xml:space="preserve">Thực hiện điều tra theo tuyến tại Hòn vành và Phía đông đảo Ba mùn bề rộng quan sát của mỗi tuyến 2m. Trên tuyến điều tra xác định tần suất bắt gặp các loài </w:t>
      </w:r>
      <w:r w:rsidRPr="00062D6C">
        <w:rPr>
          <w:rFonts w:eastAsia="MS Mincho"/>
        </w:rPr>
        <w:t>thủy sản nguy cấp, quý hiếm, loài thủy sản có giá trị kinh tế cao</w:t>
      </w:r>
      <w:r w:rsidRPr="00062D6C">
        <w:t>, tiến hành chụp ảnh</w:t>
      </w:r>
      <w:r w:rsidRPr="009262BA">
        <w:t xml:space="preserve">, lấy tọa độ điểm </w:t>
      </w:r>
      <w:r w:rsidRPr="003018D4">
        <w:t xml:space="preserve">loài </w:t>
      </w:r>
      <w:r w:rsidRPr="004D2AC9">
        <w:t>bắt gặp</w:t>
      </w:r>
      <w:r w:rsidRPr="00E053C6">
        <w:t>.</w:t>
      </w:r>
      <w:r w:rsidRPr="00B51192">
        <w:t xml:space="preserve"> </w:t>
      </w:r>
    </w:p>
    <w:p w14:paraId="3F383F45" w14:textId="77777777" w:rsidR="00D90513" w:rsidRPr="00062D6C" w:rsidRDefault="00D90513" w:rsidP="00D90513">
      <w:pPr>
        <w:spacing w:before="60"/>
        <w:ind w:firstLine="709"/>
      </w:pPr>
      <w:r w:rsidRPr="00062D6C">
        <w:t>Kết quả xác định được 2 khu vực có tần suất bắt gặp nhiều các loài cần được được bảo tồn gen cụ thể theo biểu tổng hợp sau:</w:t>
      </w:r>
    </w:p>
    <w:p w14:paraId="6BE00777" w14:textId="77777777" w:rsidR="00D90513" w:rsidRPr="00062D6C" w:rsidRDefault="00D90513" w:rsidP="00D90513">
      <w:pPr>
        <w:spacing w:after="120"/>
        <w:ind w:firstLine="709"/>
        <w:rPr>
          <w:b/>
        </w:rPr>
      </w:pPr>
      <w:r>
        <w:rPr>
          <w:b/>
        </w:rPr>
        <w:t>-</w:t>
      </w:r>
      <w:r w:rsidRPr="00062D6C">
        <w:rPr>
          <w:b/>
        </w:rPr>
        <w:t xml:space="preserve"> </w:t>
      </w:r>
      <w:r w:rsidRPr="0005554E">
        <w:rPr>
          <w:i/>
        </w:rPr>
        <w:t>Các tuyến được thiết lập điều tra</w:t>
      </w:r>
    </w:p>
    <w:tbl>
      <w:tblPr>
        <w:tblW w:w="1017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
        <w:gridCol w:w="2423"/>
        <w:gridCol w:w="2777"/>
        <w:gridCol w:w="1420"/>
        <w:gridCol w:w="1400"/>
        <w:gridCol w:w="1300"/>
      </w:tblGrid>
      <w:tr w:rsidR="00D90513" w:rsidRPr="00D90513" w14:paraId="494C4634" w14:textId="77777777" w:rsidTr="00D90513">
        <w:trPr>
          <w:trHeight w:val="375"/>
        </w:trPr>
        <w:tc>
          <w:tcPr>
            <w:tcW w:w="852" w:type="dxa"/>
          </w:tcPr>
          <w:p w14:paraId="0C8B526D" w14:textId="77777777" w:rsidR="00D90513" w:rsidRPr="00D90513" w:rsidRDefault="00D90513" w:rsidP="00D90513">
            <w:pPr>
              <w:spacing w:before="0"/>
              <w:ind w:firstLine="0"/>
              <w:jc w:val="center"/>
              <w:rPr>
                <w:b/>
                <w:color w:val="000000"/>
                <w:szCs w:val="28"/>
              </w:rPr>
            </w:pPr>
            <w:r w:rsidRPr="00D90513">
              <w:rPr>
                <w:b/>
                <w:color w:val="000000"/>
                <w:szCs w:val="28"/>
              </w:rPr>
              <w:t>TT</w:t>
            </w:r>
          </w:p>
        </w:tc>
        <w:tc>
          <w:tcPr>
            <w:tcW w:w="2423" w:type="dxa"/>
          </w:tcPr>
          <w:p w14:paraId="57E5CC2E" w14:textId="77777777" w:rsidR="00D90513" w:rsidRPr="00D90513" w:rsidRDefault="00D90513" w:rsidP="00D90513">
            <w:pPr>
              <w:spacing w:before="0"/>
              <w:ind w:firstLine="0"/>
              <w:jc w:val="center"/>
              <w:rPr>
                <w:b/>
                <w:color w:val="000000"/>
                <w:szCs w:val="28"/>
              </w:rPr>
            </w:pPr>
          </w:p>
        </w:tc>
        <w:tc>
          <w:tcPr>
            <w:tcW w:w="2777" w:type="dxa"/>
            <w:shd w:val="clear" w:color="auto" w:fill="auto"/>
            <w:vAlign w:val="center"/>
          </w:tcPr>
          <w:p w14:paraId="25D6DD79" w14:textId="77777777" w:rsidR="00D90513" w:rsidRPr="00D90513" w:rsidRDefault="00D90513" w:rsidP="00D90513">
            <w:pPr>
              <w:spacing w:before="0"/>
              <w:ind w:firstLine="0"/>
              <w:jc w:val="center"/>
              <w:rPr>
                <w:b/>
                <w:color w:val="000000"/>
                <w:szCs w:val="28"/>
              </w:rPr>
            </w:pPr>
            <w:r w:rsidRPr="00D90513">
              <w:rPr>
                <w:b/>
                <w:color w:val="000000"/>
                <w:szCs w:val="28"/>
              </w:rPr>
              <w:t>Hạng mục</w:t>
            </w:r>
          </w:p>
        </w:tc>
        <w:tc>
          <w:tcPr>
            <w:tcW w:w="1420" w:type="dxa"/>
            <w:shd w:val="clear" w:color="auto" w:fill="auto"/>
            <w:noWrap/>
            <w:vAlign w:val="bottom"/>
          </w:tcPr>
          <w:p w14:paraId="3EFB3FDA" w14:textId="77777777" w:rsidR="00D90513" w:rsidRPr="00D90513" w:rsidRDefault="00D90513" w:rsidP="00D90513">
            <w:pPr>
              <w:spacing w:before="0"/>
              <w:ind w:firstLine="0"/>
              <w:jc w:val="center"/>
              <w:rPr>
                <w:b/>
                <w:color w:val="000000"/>
                <w:szCs w:val="28"/>
              </w:rPr>
            </w:pPr>
            <w:r w:rsidRPr="00D90513">
              <w:rPr>
                <w:b/>
                <w:color w:val="000000"/>
                <w:szCs w:val="28"/>
              </w:rPr>
              <w:t>X</w:t>
            </w:r>
          </w:p>
        </w:tc>
        <w:tc>
          <w:tcPr>
            <w:tcW w:w="1400" w:type="dxa"/>
            <w:shd w:val="clear" w:color="auto" w:fill="auto"/>
            <w:noWrap/>
            <w:vAlign w:val="bottom"/>
          </w:tcPr>
          <w:p w14:paraId="47CD6051" w14:textId="77777777" w:rsidR="00D90513" w:rsidRPr="00D90513" w:rsidRDefault="00D90513" w:rsidP="00D90513">
            <w:pPr>
              <w:spacing w:before="0"/>
              <w:ind w:firstLine="0"/>
              <w:jc w:val="center"/>
              <w:rPr>
                <w:b/>
                <w:color w:val="000000"/>
                <w:szCs w:val="28"/>
              </w:rPr>
            </w:pPr>
            <w:r w:rsidRPr="00D90513">
              <w:rPr>
                <w:b/>
                <w:color w:val="000000"/>
                <w:szCs w:val="28"/>
              </w:rPr>
              <w:t>Y</w:t>
            </w:r>
          </w:p>
        </w:tc>
        <w:tc>
          <w:tcPr>
            <w:tcW w:w="1300" w:type="dxa"/>
          </w:tcPr>
          <w:p w14:paraId="2CF4E043" w14:textId="77777777" w:rsidR="00D90513" w:rsidRPr="00D90513" w:rsidRDefault="00D90513" w:rsidP="00D90513">
            <w:pPr>
              <w:spacing w:before="0"/>
              <w:ind w:firstLine="0"/>
              <w:jc w:val="center"/>
              <w:rPr>
                <w:b/>
                <w:color w:val="000000"/>
                <w:szCs w:val="28"/>
              </w:rPr>
            </w:pPr>
            <w:r w:rsidRPr="00D90513">
              <w:rPr>
                <w:b/>
                <w:color w:val="000000"/>
                <w:szCs w:val="28"/>
              </w:rPr>
              <w:t>Ghi chú</w:t>
            </w:r>
          </w:p>
        </w:tc>
      </w:tr>
      <w:tr w:rsidR="00D90513" w:rsidRPr="00D90513" w14:paraId="45E3341A" w14:textId="77777777" w:rsidTr="00D90513">
        <w:trPr>
          <w:trHeight w:val="375"/>
        </w:trPr>
        <w:tc>
          <w:tcPr>
            <w:tcW w:w="852" w:type="dxa"/>
            <w:vMerge w:val="restart"/>
          </w:tcPr>
          <w:p w14:paraId="0E2E06E5" w14:textId="77777777" w:rsidR="00D90513" w:rsidRPr="00D90513" w:rsidRDefault="00D90513" w:rsidP="00D90513">
            <w:pPr>
              <w:spacing w:before="0"/>
              <w:ind w:firstLine="0"/>
              <w:jc w:val="center"/>
              <w:rPr>
                <w:color w:val="000000"/>
                <w:szCs w:val="28"/>
              </w:rPr>
            </w:pPr>
            <w:r w:rsidRPr="00D90513">
              <w:rPr>
                <w:color w:val="000000"/>
                <w:szCs w:val="28"/>
              </w:rPr>
              <w:t>1</w:t>
            </w:r>
          </w:p>
        </w:tc>
        <w:tc>
          <w:tcPr>
            <w:tcW w:w="2423" w:type="dxa"/>
            <w:vMerge w:val="restart"/>
          </w:tcPr>
          <w:p w14:paraId="16CB360B" w14:textId="77777777" w:rsidR="00D90513" w:rsidRPr="00D90513" w:rsidRDefault="00D90513" w:rsidP="00D90513">
            <w:pPr>
              <w:spacing w:before="0"/>
              <w:ind w:firstLine="0"/>
              <w:jc w:val="left"/>
              <w:rPr>
                <w:color w:val="000000"/>
                <w:szCs w:val="28"/>
              </w:rPr>
            </w:pPr>
            <w:r w:rsidRPr="00D90513">
              <w:rPr>
                <w:color w:val="000000"/>
                <w:szCs w:val="28"/>
              </w:rPr>
              <w:t>Tuyến 1 Hòn vành</w:t>
            </w:r>
          </w:p>
        </w:tc>
        <w:tc>
          <w:tcPr>
            <w:tcW w:w="2777" w:type="dxa"/>
            <w:shd w:val="clear" w:color="auto" w:fill="auto"/>
            <w:vAlign w:val="center"/>
            <w:hideMark/>
          </w:tcPr>
          <w:p w14:paraId="0CE4F5FA" w14:textId="77777777" w:rsidR="00D90513" w:rsidRPr="00D90513" w:rsidRDefault="00D90513" w:rsidP="00D90513">
            <w:pPr>
              <w:spacing w:before="0"/>
              <w:ind w:firstLine="0"/>
              <w:jc w:val="left"/>
              <w:rPr>
                <w:color w:val="000000"/>
                <w:szCs w:val="28"/>
              </w:rPr>
            </w:pPr>
            <w:r w:rsidRPr="00D90513">
              <w:rPr>
                <w:color w:val="000000"/>
                <w:szCs w:val="28"/>
              </w:rPr>
              <w:t xml:space="preserve">Tọa độ bắt đầu </w:t>
            </w:r>
          </w:p>
        </w:tc>
        <w:tc>
          <w:tcPr>
            <w:tcW w:w="1420" w:type="dxa"/>
            <w:shd w:val="clear" w:color="auto" w:fill="auto"/>
            <w:noWrap/>
            <w:vAlign w:val="bottom"/>
            <w:hideMark/>
          </w:tcPr>
          <w:p w14:paraId="46BD3137" w14:textId="77777777" w:rsidR="00D90513" w:rsidRPr="00D90513" w:rsidRDefault="00D90513" w:rsidP="00D90513">
            <w:pPr>
              <w:spacing w:before="0"/>
              <w:ind w:firstLine="0"/>
              <w:jc w:val="center"/>
              <w:rPr>
                <w:color w:val="000000"/>
                <w:szCs w:val="28"/>
              </w:rPr>
            </w:pPr>
            <w:r w:rsidRPr="00D90513">
              <w:rPr>
                <w:color w:val="000000"/>
                <w:szCs w:val="28"/>
              </w:rPr>
              <w:t>489.397</w:t>
            </w:r>
          </w:p>
        </w:tc>
        <w:tc>
          <w:tcPr>
            <w:tcW w:w="1400" w:type="dxa"/>
            <w:shd w:val="clear" w:color="auto" w:fill="auto"/>
            <w:noWrap/>
            <w:vAlign w:val="bottom"/>
            <w:hideMark/>
          </w:tcPr>
          <w:p w14:paraId="6315EA10" w14:textId="77777777" w:rsidR="00D90513" w:rsidRPr="00D90513" w:rsidRDefault="00D90513" w:rsidP="00D90513">
            <w:pPr>
              <w:spacing w:before="0"/>
              <w:ind w:firstLine="0"/>
              <w:jc w:val="center"/>
              <w:rPr>
                <w:color w:val="000000"/>
                <w:szCs w:val="28"/>
              </w:rPr>
            </w:pPr>
            <w:r w:rsidRPr="00D90513">
              <w:rPr>
                <w:color w:val="000000"/>
                <w:szCs w:val="28"/>
              </w:rPr>
              <w:t>2.338.436</w:t>
            </w:r>
          </w:p>
        </w:tc>
        <w:tc>
          <w:tcPr>
            <w:tcW w:w="1300" w:type="dxa"/>
          </w:tcPr>
          <w:p w14:paraId="5AC154E8" w14:textId="77777777" w:rsidR="00D90513" w:rsidRPr="00D90513" w:rsidRDefault="00D90513" w:rsidP="00D90513">
            <w:pPr>
              <w:spacing w:before="0"/>
              <w:ind w:firstLine="0"/>
              <w:jc w:val="right"/>
              <w:rPr>
                <w:color w:val="000000"/>
                <w:szCs w:val="28"/>
              </w:rPr>
            </w:pPr>
          </w:p>
        </w:tc>
      </w:tr>
      <w:tr w:rsidR="00D90513" w:rsidRPr="00D90513" w14:paraId="124BA87F" w14:textId="77777777" w:rsidTr="00D90513">
        <w:trPr>
          <w:trHeight w:val="375"/>
        </w:trPr>
        <w:tc>
          <w:tcPr>
            <w:tcW w:w="852" w:type="dxa"/>
            <w:vMerge/>
          </w:tcPr>
          <w:p w14:paraId="3852B1E5" w14:textId="77777777" w:rsidR="00D90513" w:rsidRPr="00D90513" w:rsidRDefault="00D90513" w:rsidP="00D90513">
            <w:pPr>
              <w:spacing w:before="0"/>
              <w:ind w:firstLine="0"/>
              <w:jc w:val="center"/>
              <w:rPr>
                <w:color w:val="000000"/>
                <w:szCs w:val="28"/>
              </w:rPr>
            </w:pPr>
          </w:p>
        </w:tc>
        <w:tc>
          <w:tcPr>
            <w:tcW w:w="2423" w:type="dxa"/>
            <w:vMerge/>
          </w:tcPr>
          <w:p w14:paraId="577F7FF9" w14:textId="77777777" w:rsidR="00D90513" w:rsidRPr="00D90513" w:rsidRDefault="00D90513" w:rsidP="00D90513">
            <w:pPr>
              <w:spacing w:before="0"/>
              <w:ind w:firstLine="0"/>
              <w:jc w:val="left"/>
              <w:rPr>
                <w:color w:val="000000"/>
                <w:szCs w:val="28"/>
              </w:rPr>
            </w:pPr>
          </w:p>
        </w:tc>
        <w:tc>
          <w:tcPr>
            <w:tcW w:w="2777" w:type="dxa"/>
            <w:shd w:val="clear" w:color="auto" w:fill="auto"/>
            <w:vAlign w:val="center"/>
            <w:hideMark/>
          </w:tcPr>
          <w:p w14:paraId="515D4EDE" w14:textId="77777777" w:rsidR="00D90513" w:rsidRPr="00D90513" w:rsidRDefault="00D90513" w:rsidP="00D90513">
            <w:pPr>
              <w:spacing w:before="0"/>
              <w:ind w:firstLine="0"/>
              <w:jc w:val="left"/>
              <w:rPr>
                <w:color w:val="000000"/>
                <w:szCs w:val="28"/>
              </w:rPr>
            </w:pPr>
            <w:r w:rsidRPr="00D90513">
              <w:rPr>
                <w:color w:val="000000"/>
                <w:szCs w:val="28"/>
              </w:rPr>
              <w:t xml:space="preserve">Tọa độ kết thúc </w:t>
            </w:r>
          </w:p>
        </w:tc>
        <w:tc>
          <w:tcPr>
            <w:tcW w:w="1420" w:type="dxa"/>
            <w:shd w:val="clear" w:color="auto" w:fill="auto"/>
            <w:noWrap/>
            <w:vAlign w:val="bottom"/>
            <w:hideMark/>
          </w:tcPr>
          <w:p w14:paraId="03A78B92" w14:textId="77777777" w:rsidR="00D90513" w:rsidRPr="00D90513" w:rsidRDefault="00D90513" w:rsidP="00D90513">
            <w:pPr>
              <w:spacing w:before="0"/>
              <w:ind w:firstLine="0"/>
              <w:jc w:val="center"/>
              <w:rPr>
                <w:color w:val="000000"/>
                <w:szCs w:val="28"/>
              </w:rPr>
            </w:pPr>
            <w:r w:rsidRPr="00D90513">
              <w:rPr>
                <w:color w:val="000000"/>
                <w:szCs w:val="28"/>
              </w:rPr>
              <w:t>489.069</w:t>
            </w:r>
          </w:p>
        </w:tc>
        <w:tc>
          <w:tcPr>
            <w:tcW w:w="1400" w:type="dxa"/>
            <w:shd w:val="clear" w:color="auto" w:fill="auto"/>
            <w:noWrap/>
            <w:vAlign w:val="bottom"/>
            <w:hideMark/>
          </w:tcPr>
          <w:p w14:paraId="4DA20940" w14:textId="77777777" w:rsidR="00D90513" w:rsidRPr="00D90513" w:rsidRDefault="00D90513" w:rsidP="00D90513">
            <w:pPr>
              <w:spacing w:before="0"/>
              <w:ind w:firstLine="0"/>
              <w:jc w:val="center"/>
              <w:rPr>
                <w:color w:val="000000"/>
                <w:szCs w:val="28"/>
              </w:rPr>
            </w:pPr>
            <w:r w:rsidRPr="00D90513">
              <w:rPr>
                <w:color w:val="000000"/>
                <w:szCs w:val="28"/>
              </w:rPr>
              <w:t>2.337.990</w:t>
            </w:r>
          </w:p>
        </w:tc>
        <w:tc>
          <w:tcPr>
            <w:tcW w:w="1300" w:type="dxa"/>
          </w:tcPr>
          <w:p w14:paraId="5C49B257" w14:textId="77777777" w:rsidR="00D90513" w:rsidRPr="00D90513" w:rsidRDefault="00D90513" w:rsidP="00D90513">
            <w:pPr>
              <w:spacing w:before="0"/>
              <w:ind w:firstLine="0"/>
              <w:jc w:val="right"/>
              <w:rPr>
                <w:color w:val="000000"/>
                <w:szCs w:val="28"/>
              </w:rPr>
            </w:pPr>
          </w:p>
        </w:tc>
      </w:tr>
      <w:tr w:rsidR="00D90513" w:rsidRPr="00D90513" w14:paraId="0C257DBD" w14:textId="77777777" w:rsidTr="00D90513">
        <w:trPr>
          <w:trHeight w:val="375"/>
        </w:trPr>
        <w:tc>
          <w:tcPr>
            <w:tcW w:w="852" w:type="dxa"/>
            <w:vMerge w:val="restart"/>
          </w:tcPr>
          <w:p w14:paraId="7B8BD165" w14:textId="77777777" w:rsidR="00D90513" w:rsidRPr="00D90513" w:rsidRDefault="00D90513" w:rsidP="00D90513">
            <w:pPr>
              <w:spacing w:before="0"/>
              <w:ind w:firstLine="0"/>
              <w:jc w:val="center"/>
              <w:rPr>
                <w:color w:val="000000"/>
                <w:szCs w:val="28"/>
              </w:rPr>
            </w:pPr>
            <w:r w:rsidRPr="00D90513">
              <w:rPr>
                <w:color w:val="000000"/>
                <w:szCs w:val="28"/>
              </w:rPr>
              <w:t>2</w:t>
            </w:r>
          </w:p>
        </w:tc>
        <w:tc>
          <w:tcPr>
            <w:tcW w:w="2423" w:type="dxa"/>
            <w:vMerge w:val="restart"/>
          </w:tcPr>
          <w:p w14:paraId="3DED17E9" w14:textId="77777777" w:rsidR="00D90513" w:rsidRPr="00D90513" w:rsidRDefault="00D90513" w:rsidP="00D90513">
            <w:pPr>
              <w:spacing w:before="0"/>
              <w:ind w:firstLine="0"/>
              <w:jc w:val="left"/>
              <w:rPr>
                <w:color w:val="000000"/>
                <w:szCs w:val="28"/>
              </w:rPr>
            </w:pPr>
            <w:r w:rsidRPr="00D90513">
              <w:rPr>
                <w:color w:val="000000"/>
                <w:szCs w:val="28"/>
              </w:rPr>
              <w:t>Tuyến 2 Hòn vành</w:t>
            </w:r>
          </w:p>
        </w:tc>
        <w:tc>
          <w:tcPr>
            <w:tcW w:w="2777" w:type="dxa"/>
            <w:shd w:val="clear" w:color="auto" w:fill="auto"/>
            <w:vAlign w:val="center"/>
            <w:hideMark/>
          </w:tcPr>
          <w:p w14:paraId="4BBB282D" w14:textId="77777777" w:rsidR="00D90513" w:rsidRPr="00D90513" w:rsidRDefault="00D90513" w:rsidP="00D90513">
            <w:pPr>
              <w:spacing w:before="0"/>
              <w:ind w:firstLine="0"/>
              <w:jc w:val="left"/>
              <w:rPr>
                <w:color w:val="000000"/>
                <w:szCs w:val="28"/>
              </w:rPr>
            </w:pPr>
            <w:r w:rsidRPr="00D90513">
              <w:rPr>
                <w:color w:val="000000"/>
                <w:szCs w:val="28"/>
              </w:rPr>
              <w:t xml:space="preserve">Tọa độ bắt đầu </w:t>
            </w:r>
          </w:p>
        </w:tc>
        <w:tc>
          <w:tcPr>
            <w:tcW w:w="1420" w:type="dxa"/>
            <w:shd w:val="clear" w:color="000000" w:fill="FFFFFF"/>
            <w:vAlign w:val="center"/>
            <w:hideMark/>
          </w:tcPr>
          <w:p w14:paraId="66011AB7" w14:textId="77777777" w:rsidR="00D90513" w:rsidRPr="00D90513" w:rsidRDefault="00D90513" w:rsidP="00D90513">
            <w:pPr>
              <w:spacing w:before="0"/>
              <w:ind w:firstLine="0"/>
              <w:jc w:val="center"/>
              <w:rPr>
                <w:color w:val="000000"/>
                <w:szCs w:val="28"/>
              </w:rPr>
            </w:pPr>
            <w:r w:rsidRPr="00D90513">
              <w:rPr>
                <w:color w:val="000000"/>
                <w:szCs w:val="28"/>
              </w:rPr>
              <w:t>489.443</w:t>
            </w:r>
          </w:p>
        </w:tc>
        <w:tc>
          <w:tcPr>
            <w:tcW w:w="1400" w:type="dxa"/>
            <w:shd w:val="clear" w:color="000000" w:fill="FFFFFF"/>
            <w:vAlign w:val="center"/>
            <w:hideMark/>
          </w:tcPr>
          <w:p w14:paraId="536ACC8D" w14:textId="77777777" w:rsidR="00D90513" w:rsidRPr="00D90513" w:rsidRDefault="00D90513" w:rsidP="00D90513">
            <w:pPr>
              <w:spacing w:before="0"/>
              <w:ind w:firstLine="0"/>
              <w:jc w:val="center"/>
              <w:rPr>
                <w:color w:val="000000"/>
                <w:szCs w:val="28"/>
              </w:rPr>
            </w:pPr>
            <w:r w:rsidRPr="00D90513">
              <w:rPr>
                <w:color w:val="000000"/>
                <w:szCs w:val="28"/>
              </w:rPr>
              <w:t>2.338.533</w:t>
            </w:r>
          </w:p>
        </w:tc>
        <w:tc>
          <w:tcPr>
            <w:tcW w:w="1300" w:type="dxa"/>
            <w:shd w:val="clear" w:color="000000" w:fill="FFFFFF"/>
          </w:tcPr>
          <w:p w14:paraId="4336108B" w14:textId="77777777" w:rsidR="00D90513" w:rsidRPr="00D90513" w:rsidRDefault="00D90513" w:rsidP="00D90513">
            <w:pPr>
              <w:spacing w:before="0"/>
              <w:ind w:firstLine="0"/>
              <w:jc w:val="right"/>
              <w:rPr>
                <w:color w:val="000000"/>
                <w:szCs w:val="28"/>
              </w:rPr>
            </w:pPr>
          </w:p>
        </w:tc>
      </w:tr>
      <w:tr w:rsidR="00D90513" w:rsidRPr="00D90513" w14:paraId="71CBF6D6" w14:textId="77777777" w:rsidTr="00D90513">
        <w:trPr>
          <w:trHeight w:val="375"/>
        </w:trPr>
        <w:tc>
          <w:tcPr>
            <w:tcW w:w="852" w:type="dxa"/>
            <w:vMerge/>
          </w:tcPr>
          <w:p w14:paraId="15557BF4" w14:textId="77777777" w:rsidR="00D90513" w:rsidRPr="00D90513" w:rsidRDefault="00D90513" w:rsidP="00D90513">
            <w:pPr>
              <w:spacing w:before="0"/>
              <w:ind w:firstLine="0"/>
              <w:jc w:val="center"/>
              <w:rPr>
                <w:color w:val="000000"/>
                <w:szCs w:val="28"/>
              </w:rPr>
            </w:pPr>
          </w:p>
        </w:tc>
        <w:tc>
          <w:tcPr>
            <w:tcW w:w="2423" w:type="dxa"/>
            <w:vMerge/>
          </w:tcPr>
          <w:p w14:paraId="0B80ED47" w14:textId="77777777" w:rsidR="00D90513" w:rsidRPr="00D90513" w:rsidRDefault="00D90513" w:rsidP="00D90513">
            <w:pPr>
              <w:spacing w:before="0"/>
              <w:ind w:firstLine="0"/>
              <w:jc w:val="left"/>
              <w:rPr>
                <w:color w:val="000000"/>
                <w:szCs w:val="28"/>
              </w:rPr>
            </w:pPr>
          </w:p>
        </w:tc>
        <w:tc>
          <w:tcPr>
            <w:tcW w:w="2777" w:type="dxa"/>
            <w:shd w:val="clear" w:color="auto" w:fill="auto"/>
            <w:vAlign w:val="center"/>
            <w:hideMark/>
          </w:tcPr>
          <w:p w14:paraId="6C1B61A8" w14:textId="77777777" w:rsidR="00D90513" w:rsidRPr="00D90513" w:rsidRDefault="00D90513" w:rsidP="00D90513">
            <w:pPr>
              <w:spacing w:before="0"/>
              <w:ind w:firstLine="0"/>
              <w:jc w:val="left"/>
              <w:rPr>
                <w:color w:val="000000"/>
                <w:szCs w:val="28"/>
              </w:rPr>
            </w:pPr>
            <w:r w:rsidRPr="00D90513">
              <w:rPr>
                <w:color w:val="000000"/>
                <w:szCs w:val="28"/>
              </w:rPr>
              <w:t xml:space="preserve">Tọa độ kết thúc </w:t>
            </w:r>
          </w:p>
        </w:tc>
        <w:tc>
          <w:tcPr>
            <w:tcW w:w="1420" w:type="dxa"/>
            <w:shd w:val="clear" w:color="auto" w:fill="auto"/>
            <w:noWrap/>
            <w:vAlign w:val="bottom"/>
            <w:hideMark/>
          </w:tcPr>
          <w:p w14:paraId="717E51F4" w14:textId="77777777" w:rsidR="00D90513" w:rsidRPr="00D90513" w:rsidRDefault="00D90513" w:rsidP="00D90513">
            <w:pPr>
              <w:spacing w:before="0"/>
              <w:ind w:firstLine="0"/>
              <w:jc w:val="center"/>
              <w:rPr>
                <w:color w:val="000000"/>
                <w:szCs w:val="28"/>
              </w:rPr>
            </w:pPr>
            <w:r w:rsidRPr="00D90513">
              <w:rPr>
                <w:color w:val="000000"/>
                <w:szCs w:val="28"/>
              </w:rPr>
              <w:t>488.817</w:t>
            </w:r>
          </w:p>
        </w:tc>
        <w:tc>
          <w:tcPr>
            <w:tcW w:w="1400" w:type="dxa"/>
            <w:shd w:val="clear" w:color="auto" w:fill="auto"/>
            <w:noWrap/>
            <w:vAlign w:val="bottom"/>
            <w:hideMark/>
          </w:tcPr>
          <w:p w14:paraId="161AFB73" w14:textId="77777777" w:rsidR="00D90513" w:rsidRPr="00D90513" w:rsidRDefault="00D90513" w:rsidP="00D90513">
            <w:pPr>
              <w:spacing w:before="0"/>
              <w:ind w:firstLine="0"/>
              <w:jc w:val="center"/>
              <w:rPr>
                <w:color w:val="000000"/>
                <w:szCs w:val="28"/>
              </w:rPr>
            </w:pPr>
            <w:r w:rsidRPr="00D90513">
              <w:rPr>
                <w:color w:val="000000"/>
                <w:szCs w:val="28"/>
              </w:rPr>
              <w:t>2.337.652</w:t>
            </w:r>
          </w:p>
        </w:tc>
        <w:tc>
          <w:tcPr>
            <w:tcW w:w="1300" w:type="dxa"/>
          </w:tcPr>
          <w:p w14:paraId="242D1D5B" w14:textId="77777777" w:rsidR="00D90513" w:rsidRPr="00D90513" w:rsidRDefault="00D90513" w:rsidP="00D90513">
            <w:pPr>
              <w:spacing w:before="0"/>
              <w:ind w:firstLine="0"/>
              <w:jc w:val="right"/>
              <w:rPr>
                <w:color w:val="000000"/>
                <w:szCs w:val="28"/>
              </w:rPr>
            </w:pPr>
          </w:p>
        </w:tc>
      </w:tr>
      <w:tr w:rsidR="00D90513" w:rsidRPr="00D90513" w14:paraId="494F5CC9" w14:textId="77777777" w:rsidTr="00D90513">
        <w:trPr>
          <w:trHeight w:val="375"/>
        </w:trPr>
        <w:tc>
          <w:tcPr>
            <w:tcW w:w="852" w:type="dxa"/>
            <w:vMerge w:val="restart"/>
          </w:tcPr>
          <w:p w14:paraId="38C95439" w14:textId="77777777" w:rsidR="00D90513" w:rsidRPr="00D90513" w:rsidRDefault="00D90513" w:rsidP="00D90513">
            <w:pPr>
              <w:spacing w:before="0"/>
              <w:ind w:firstLine="0"/>
              <w:jc w:val="center"/>
              <w:rPr>
                <w:color w:val="000000"/>
                <w:szCs w:val="28"/>
              </w:rPr>
            </w:pPr>
            <w:r w:rsidRPr="00D90513">
              <w:rPr>
                <w:color w:val="000000"/>
                <w:szCs w:val="28"/>
              </w:rPr>
              <w:t>3</w:t>
            </w:r>
          </w:p>
        </w:tc>
        <w:tc>
          <w:tcPr>
            <w:tcW w:w="2423" w:type="dxa"/>
            <w:vMerge w:val="restart"/>
          </w:tcPr>
          <w:p w14:paraId="1EB0D884" w14:textId="77777777" w:rsidR="00D90513" w:rsidRPr="00D90513" w:rsidRDefault="00D90513" w:rsidP="00D90513">
            <w:pPr>
              <w:spacing w:before="0"/>
              <w:ind w:firstLine="0"/>
              <w:jc w:val="left"/>
              <w:rPr>
                <w:color w:val="000000"/>
                <w:szCs w:val="28"/>
              </w:rPr>
            </w:pPr>
            <w:r w:rsidRPr="00D90513">
              <w:rPr>
                <w:color w:val="000000"/>
                <w:szCs w:val="28"/>
              </w:rPr>
              <w:t>Tuyến 1 Hầm pháo - Miếu danh</w:t>
            </w:r>
          </w:p>
        </w:tc>
        <w:tc>
          <w:tcPr>
            <w:tcW w:w="2777" w:type="dxa"/>
            <w:shd w:val="clear" w:color="auto" w:fill="auto"/>
            <w:vAlign w:val="center"/>
          </w:tcPr>
          <w:p w14:paraId="016EF036" w14:textId="77777777" w:rsidR="00D90513" w:rsidRPr="00D90513" w:rsidRDefault="00D90513" w:rsidP="00D90513">
            <w:pPr>
              <w:spacing w:before="0"/>
              <w:ind w:firstLine="0"/>
              <w:jc w:val="left"/>
              <w:rPr>
                <w:color w:val="000000"/>
                <w:szCs w:val="28"/>
              </w:rPr>
            </w:pPr>
            <w:r w:rsidRPr="00D90513">
              <w:rPr>
                <w:color w:val="000000"/>
                <w:szCs w:val="28"/>
              </w:rPr>
              <w:t xml:space="preserve">Tọa độ bắt đầu </w:t>
            </w:r>
          </w:p>
        </w:tc>
        <w:tc>
          <w:tcPr>
            <w:tcW w:w="1420" w:type="dxa"/>
            <w:shd w:val="clear" w:color="auto" w:fill="auto"/>
            <w:noWrap/>
            <w:vAlign w:val="center"/>
          </w:tcPr>
          <w:p w14:paraId="1801FA32" w14:textId="77777777" w:rsidR="00D90513" w:rsidRPr="00D90513" w:rsidRDefault="00D90513" w:rsidP="00D90513">
            <w:pPr>
              <w:spacing w:before="0"/>
              <w:ind w:firstLine="0"/>
              <w:jc w:val="center"/>
              <w:rPr>
                <w:color w:val="000000"/>
                <w:szCs w:val="28"/>
              </w:rPr>
            </w:pPr>
            <w:r w:rsidRPr="00D90513">
              <w:rPr>
                <w:color w:val="000000"/>
                <w:szCs w:val="28"/>
              </w:rPr>
              <w:t>484.089</w:t>
            </w:r>
          </w:p>
        </w:tc>
        <w:tc>
          <w:tcPr>
            <w:tcW w:w="1400" w:type="dxa"/>
            <w:shd w:val="clear" w:color="auto" w:fill="auto"/>
            <w:noWrap/>
            <w:vAlign w:val="center"/>
          </w:tcPr>
          <w:p w14:paraId="1EE81AF2" w14:textId="77777777" w:rsidR="00D90513" w:rsidRPr="00D90513" w:rsidRDefault="00D90513" w:rsidP="00D90513">
            <w:pPr>
              <w:spacing w:before="0"/>
              <w:ind w:firstLine="0"/>
              <w:jc w:val="center"/>
              <w:rPr>
                <w:color w:val="000000"/>
                <w:szCs w:val="28"/>
              </w:rPr>
            </w:pPr>
            <w:r w:rsidRPr="00D90513">
              <w:rPr>
                <w:color w:val="000000"/>
                <w:szCs w:val="28"/>
              </w:rPr>
              <w:t>2.326.957</w:t>
            </w:r>
          </w:p>
        </w:tc>
        <w:tc>
          <w:tcPr>
            <w:tcW w:w="1300" w:type="dxa"/>
          </w:tcPr>
          <w:p w14:paraId="495E7F88" w14:textId="77777777" w:rsidR="00D90513" w:rsidRPr="00D90513" w:rsidRDefault="00D90513" w:rsidP="00D90513">
            <w:pPr>
              <w:spacing w:before="0"/>
              <w:ind w:firstLine="0"/>
              <w:jc w:val="right"/>
              <w:rPr>
                <w:color w:val="000000"/>
                <w:szCs w:val="28"/>
              </w:rPr>
            </w:pPr>
          </w:p>
        </w:tc>
      </w:tr>
      <w:tr w:rsidR="00D90513" w:rsidRPr="00D90513" w14:paraId="5CCC4D7F" w14:textId="77777777" w:rsidTr="00D90513">
        <w:trPr>
          <w:trHeight w:val="375"/>
        </w:trPr>
        <w:tc>
          <w:tcPr>
            <w:tcW w:w="852" w:type="dxa"/>
            <w:vMerge/>
          </w:tcPr>
          <w:p w14:paraId="04A75B0C" w14:textId="77777777" w:rsidR="00D90513" w:rsidRPr="00D90513" w:rsidRDefault="00D90513" w:rsidP="00D90513">
            <w:pPr>
              <w:spacing w:before="0"/>
              <w:ind w:firstLine="0"/>
              <w:jc w:val="center"/>
              <w:rPr>
                <w:color w:val="000000"/>
                <w:szCs w:val="28"/>
              </w:rPr>
            </w:pPr>
          </w:p>
        </w:tc>
        <w:tc>
          <w:tcPr>
            <w:tcW w:w="2423" w:type="dxa"/>
            <w:vMerge/>
          </w:tcPr>
          <w:p w14:paraId="235C8E8A" w14:textId="77777777" w:rsidR="00D90513" w:rsidRPr="00D90513" w:rsidRDefault="00D90513" w:rsidP="00D90513">
            <w:pPr>
              <w:spacing w:before="0"/>
              <w:ind w:firstLine="0"/>
              <w:jc w:val="left"/>
              <w:rPr>
                <w:color w:val="000000"/>
                <w:szCs w:val="28"/>
              </w:rPr>
            </w:pPr>
          </w:p>
        </w:tc>
        <w:tc>
          <w:tcPr>
            <w:tcW w:w="2777" w:type="dxa"/>
            <w:shd w:val="clear" w:color="auto" w:fill="auto"/>
            <w:vAlign w:val="center"/>
          </w:tcPr>
          <w:p w14:paraId="30D4F9EF" w14:textId="77777777" w:rsidR="00D90513" w:rsidRPr="00D90513" w:rsidRDefault="00D90513" w:rsidP="00D90513">
            <w:pPr>
              <w:spacing w:before="0"/>
              <w:ind w:firstLine="0"/>
              <w:jc w:val="left"/>
              <w:rPr>
                <w:color w:val="000000"/>
                <w:szCs w:val="28"/>
              </w:rPr>
            </w:pPr>
            <w:r w:rsidRPr="00D90513">
              <w:rPr>
                <w:color w:val="000000"/>
                <w:szCs w:val="28"/>
              </w:rPr>
              <w:t xml:space="preserve">Tọa độ kết thúc </w:t>
            </w:r>
          </w:p>
        </w:tc>
        <w:tc>
          <w:tcPr>
            <w:tcW w:w="1420" w:type="dxa"/>
            <w:shd w:val="clear" w:color="auto" w:fill="auto"/>
            <w:noWrap/>
            <w:vAlign w:val="bottom"/>
          </w:tcPr>
          <w:p w14:paraId="75850955" w14:textId="77777777" w:rsidR="00D90513" w:rsidRPr="00D90513" w:rsidRDefault="00D90513" w:rsidP="00D90513">
            <w:pPr>
              <w:spacing w:before="0"/>
              <w:ind w:firstLine="0"/>
              <w:jc w:val="center"/>
              <w:rPr>
                <w:color w:val="000000"/>
                <w:szCs w:val="28"/>
              </w:rPr>
            </w:pPr>
            <w:r w:rsidRPr="00D90513">
              <w:rPr>
                <w:color w:val="000000"/>
                <w:szCs w:val="28"/>
              </w:rPr>
              <w:t>483.645</w:t>
            </w:r>
          </w:p>
        </w:tc>
        <w:tc>
          <w:tcPr>
            <w:tcW w:w="1400" w:type="dxa"/>
            <w:shd w:val="clear" w:color="auto" w:fill="auto"/>
            <w:noWrap/>
            <w:vAlign w:val="bottom"/>
          </w:tcPr>
          <w:p w14:paraId="0BC3F4F9" w14:textId="77777777" w:rsidR="00D90513" w:rsidRPr="00D90513" w:rsidRDefault="00D90513" w:rsidP="00D90513">
            <w:pPr>
              <w:spacing w:before="0"/>
              <w:ind w:firstLine="0"/>
              <w:jc w:val="center"/>
              <w:rPr>
                <w:color w:val="000000"/>
                <w:szCs w:val="28"/>
              </w:rPr>
            </w:pPr>
            <w:r w:rsidRPr="00D90513">
              <w:rPr>
                <w:color w:val="000000"/>
                <w:szCs w:val="28"/>
              </w:rPr>
              <w:t>2.326.207</w:t>
            </w:r>
          </w:p>
        </w:tc>
        <w:tc>
          <w:tcPr>
            <w:tcW w:w="1300" w:type="dxa"/>
          </w:tcPr>
          <w:p w14:paraId="7799A7EE" w14:textId="77777777" w:rsidR="00D90513" w:rsidRPr="00D90513" w:rsidRDefault="00D90513" w:rsidP="00D90513">
            <w:pPr>
              <w:spacing w:before="0"/>
              <w:ind w:firstLine="0"/>
              <w:jc w:val="right"/>
              <w:rPr>
                <w:color w:val="000000"/>
                <w:szCs w:val="28"/>
              </w:rPr>
            </w:pPr>
          </w:p>
        </w:tc>
      </w:tr>
      <w:tr w:rsidR="00D90513" w:rsidRPr="00D90513" w14:paraId="149F8A32" w14:textId="77777777" w:rsidTr="00D90513">
        <w:trPr>
          <w:trHeight w:val="375"/>
        </w:trPr>
        <w:tc>
          <w:tcPr>
            <w:tcW w:w="852" w:type="dxa"/>
            <w:vMerge w:val="restart"/>
          </w:tcPr>
          <w:p w14:paraId="24C5DAAE" w14:textId="77777777" w:rsidR="00D90513" w:rsidRPr="00D90513" w:rsidRDefault="00D90513" w:rsidP="00D90513">
            <w:pPr>
              <w:spacing w:before="0"/>
              <w:ind w:firstLine="0"/>
              <w:jc w:val="center"/>
              <w:rPr>
                <w:color w:val="000000"/>
                <w:szCs w:val="28"/>
              </w:rPr>
            </w:pPr>
            <w:r w:rsidRPr="00D90513">
              <w:rPr>
                <w:color w:val="000000"/>
                <w:szCs w:val="28"/>
              </w:rPr>
              <w:t>4</w:t>
            </w:r>
          </w:p>
        </w:tc>
        <w:tc>
          <w:tcPr>
            <w:tcW w:w="2423" w:type="dxa"/>
            <w:vMerge w:val="restart"/>
          </w:tcPr>
          <w:p w14:paraId="5562FB02" w14:textId="77777777" w:rsidR="00D90513" w:rsidRPr="00D90513" w:rsidRDefault="00D90513" w:rsidP="00D90513">
            <w:pPr>
              <w:spacing w:before="0"/>
              <w:ind w:firstLine="0"/>
              <w:jc w:val="left"/>
              <w:rPr>
                <w:color w:val="000000"/>
                <w:szCs w:val="28"/>
              </w:rPr>
            </w:pPr>
            <w:r w:rsidRPr="00D90513">
              <w:rPr>
                <w:color w:val="000000"/>
                <w:szCs w:val="28"/>
              </w:rPr>
              <w:t>Tuyến 2 Hầm pháo Miếu danh</w:t>
            </w:r>
          </w:p>
        </w:tc>
        <w:tc>
          <w:tcPr>
            <w:tcW w:w="2777" w:type="dxa"/>
            <w:shd w:val="clear" w:color="auto" w:fill="auto"/>
            <w:vAlign w:val="center"/>
          </w:tcPr>
          <w:p w14:paraId="51446599" w14:textId="77777777" w:rsidR="00D90513" w:rsidRPr="00D90513" w:rsidRDefault="00D90513" w:rsidP="00D90513">
            <w:pPr>
              <w:spacing w:before="0"/>
              <w:ind w:firstLine="0"/>
              <w:jc w:val="left"/>
              <w:rPr>
                <w:color w:val="000000"/>
                <w:szCs w:val="28"/>
              </w:rPr>
            </w:pPr>
            <w:r w:rsidRPr="00D90513">
              <w:rPr>
                <w:color w:val="000000"/>
                <w:szCs w:val="28"/>
              </w:rPr>
              <w:t xml:space="preserve">Tọa độ bắt đầu </w:t>
            </w:r>
          </w:p>
        </w:tc>
        <w:tc>
          <w:tcPr>
            <w:tcW w:w="1420" w:type="dxa"/>
            <w:shd w:val="clear" w:color="auto" w:fill="auto"/>
            <w:noWrap/>
            <w:vAlign w:val="bottom"/>
          </w:tcPr>
          <w:p w14:paraId="47FA91AC" w14:textId="77777777" w:rsidR="00D90513" w:rsidRPr="00D90513" w:rsidRDefault="00D90513" w:rsidP="00D90513">
            <w:pPr>
              <w:spacing w:before="0"/>
              <w:ind w:firstLine="0"/>
              <w:jc w:val="center"/>
              <w:rPr>
                <w:color w:val="000000"/>
                <w:szCs w:val="28"/>
              </w:rPr>
            </w:pPr>
            <w:r w:rsidRPr="00D90513">
              <w:rPr>
                <w:color w:val="000000"/>
                <w:szCs w:val="28"/>
              </w:rPr>
              <w:t>484.068</w:t>
            </w:r>
          </w:p>
        </w:tc>
        <w:tc>
          <w:tcPr>
            <w:tcW w:w="1400" w:type="dxa"/>
            <w:shd w:val="clear" w:color="auto" w:fill="auto"/>
            <w:noWrap/>
            <w:vAlign w:val="bottom"/>
          </w:tcPr>
          <w:p w14:paraId="72B34D52" w14:textId="77777777" w:rsidR="00D90513" w:rsidRPr="00D90513" w:rsidRDefault="00D90513" w:rsidP="00D90513">
            <w:pPr>
              <w:spacing w:before="0"/>
              <w:ind w:firstLine="0"/>
              <w:jc w:val="center"/>
              <w:rPr>
                <w:color w:val="000000"/>
                <w:szCs w:val="28"/>
              </w:rPr>
            </w:pPr>
            <w:r w:rsidRPr="00D90513">
              <w:rPr>
                <w:color w:val="000000"/>
                <w:szCs w:val="28"/>
              </w:rPr>
              <w:t>2.326.885</w:t>
            </w:r>
          </w:p>
        </w:tc>
        <w:tc>
          <w:tcPr>
            <w:tcW w:w="1300" w:type="dxa"/>
          </w:tcPr>
          <w:p w14:paraId="63AA3AD3" w14:textId="77777777" w:rsidR="00D90513" w:rsidRPr="00D90513" w:rsidRDefault="00D90513" w:rsidP="00D90513">
            <w:pPr>
              <w:spacing w:before="0"/>
              <w:ind w:firstLine="0"/>
              <w:jc w:val="right"/>
              <w:rPr>
                <w:color w:val="000000"/>
                <w:szCs w:val="28"/>
              </w:rPr>
            </w:pPr>
          </w:p>
        </w:tc>
      </w:tr>
      <w:tr w:rsidR="00D90513" w:rsidRPr="00D90513" w14:paraId="078A77CB" w14:textId="77777777" w:rsidTr="00D90513">
        <w:trPr>
          <w:trHeight w:val="375"/>
        </w:trPr>
        <w:tc>
          <w:tcPr>
            <w:tcW w:w="852" w:type="dxa"/>
            <w:vMerge/>
          </w:tcPr>
          <w:p w14:paraId="478555F6" w14:textId="77777777" w:rsidR="00D90513" w:rsidRPr="00D90513" w:rsidRDefault="00D90513" w:rsidP="00D90513">
            <w:pPr>
              <w:spacing w:before="0"/>
              <w:ind w:firstLine="0"/>
              <w:jc w:val="left"/>
              <w:rPr>
                <w:color w:val="000000"/>
                <w:szCs w:val="28"/>
              </w:rPr>
            </w:pPr>
          </w:p>
        </w:tc>
        <w:tc>
          <w:tcPr>
            <w:tcW w:w="2423" w:type="dxa"/>
            <w:vMerge/>
          </w:tcPr>
          <w:p w14:paraId="613FA83D" w14:textId="77777777" w:rsidR="00D90513" w:rsidRPr="00D90513" w:rsidRDefault="00D90513" w:rsidP="00D90513">
            <w:pPr>
              <w:spacing w:before="0"/>
              <w:ind w:firstLine="0"/>
              <w:jc w:val="left"/>
              <w:rPr>
                <w:color w:val="000000"/>
                <w:szCs w:val="28"/>
              </w:rPr>
            </w:pPr>
          </w:p>
        </w:tc>
        <w:tc>
          <w:tcPr>
            <w:tcW w:w="2777" w:type="dxa"/>
            <w:shd w:val="clear" w:color="auto" w:fill="auto"/>
            <w:vAlign w:val="center"/>
          </w:tcPr>
          <w:p w14:paraId="62261F40" w14:textId="77777777" w:rsidR="00D90513" w:rsidRPr="00D90513" w:rsidRDefault="00D90513" w:rsidP="00D90513">
            <w:pPr>
              <w:spacing w:before="0"/>
              <w:ind w:firstLine="0"/>
              <w:jc w:val="left"/>
              <w:rPr>
                <w:color w:val="000000"/>
                <w:szCs w:val="28"/>
              </w:rPr>
            </w:pPr>
            <w:r w:rsidRPr="00D90513">
              <w:rPr>
                <w:color w:val="000000"/>
                <w:szCs w:val="28"/>
              </w:rPr>
              <w:t xml:space="preserve">Tọa độ kết thúc </w:t>
            </w:r>
          </w:p>
        </w:tc>
        <w:tc>
          <w:tcPr>
            <w:tcW w:w="1420" w:type="dxa"/>
            <w:shd w:val="clear" w:color="auto" w:fill="auto"/>
            <w:noWrap/>
            <w:vAlign w:val="bottom"/>
          </w:tcPr>
          <w:p w14:paraId="6B89B416" w14:textId="77777777" w:rsidR="00D90513" w:rsidRPr="00D90513" w:rsidRDefault="00D90513" w:rsidP="00D90513">
            <w:pPr>
              <w:spacing w:before="0"/>
              <w:ind w:firstLine="0"/>
              <w:jc w:val="center"/>
              <w:rPr>
                <w:color w:val="000000"/>
                <w:szCs w:val="28"/>
              </w:rPr>
            </w:pPr>
            <w:r w:rsidRPr="00D90513">
              <w:rPr>
                <w:color w:val="000000"/>
                <w:szCs w:val="28"/>
              </w:rPr>
              <w:t>483.801</w:t>
            </w:r>
          </w:p>
        </w:tc>
        <w:tc>
          <w:tcPr>
            <w:tcW w:w="1400" w:type="dxa"/>
            <w:shd w:val="clear" w:color="auto" w:fill="auto"/>
            <w:noWrap/>
            <w:vAlign w:val="bottom"/>
          </w:tcPr>
          <w:p w14:paraId="1CCEA808" w14:textId="77777777" w:rsidR="00D90513" w:rsidRPr="00D90513" w:rsidRDefault="00D90513" w:rsidP="00D90513">
            <w:pPr>
              <w:spacing w:before="0"/>
              <w:ind w:firstLine="0"/>
              <w:jc w:val="center"/>
              <w:rPr>
                <w:color w:val="000000"/>
                <w:szCs w:val="28"/>
              </w:rPr>
            </w:pPr>
            <w:r w:rsidRPr="00D90513">
              <w:rPr>
                <w:color w:val="000000"/>
                <w:szCs w:val="28"/>
              </w:rPr>
              <w:t>2.326.223</w:t>
            </w:r>
          </w:p>
        </w:tc>
        <w:tc>
          <w:tcPr>
            <w:tcW w:w="1300" w:type="dxa"/>
          </w:tcPr>
          <w:p w14:paraId="3F10EE15" w14:textId="77777777" w:rsidR="00D90513" w:rsidRPr="00D90513" w:rsidRDefault="00D90513" w:rsidP="00D90513">
            <w:pPr>
              <w:spacing w:before="0"/>
              <w:ind w:firstLine="0"/>
              <w:jc w:val="right"/>
              <w:rPr>
                <w:color w:val="000000"/>
                <w:szCs w:val="28"/>
              </w:rPr>
            </w:pPr>
          </w:p>
        </w:tc>
      </w:tr>
    </w:tbl>
    <w:p w14:paraId="66226A41" w14:textId="77777777" w:rsidR="00D90513" w:rsidRDefault="00D90513" w:rsidP="00D90513">
      <w:pPr>
        <w:spacing w:after="120"/>
        <w:rPr>
          <w:rFonts w:eastAsia="Calibri"/>
          <w:i/>
        </w:rPr>
      </w:pPr>
      <w:r>
        <w:rPr>
          <w:lang w:val="nl-NL"/>
        </w:rPr>
        <w:t xml:space="preserve">- </w:t>
      </w:r>
      <w:r w:rsidRPr="0005554E">
        <w:rPr>
          <w:rFonts w:eastAsia="Calibri"/>
          <w:i/>
        </w:rPr>
        <w:t>Thống kê tần suất bắt gặp</w:t>
      </w:r>
    </w:p>
    <w:tbl>
      <w:tblPr>
        <w:tblW w:w="965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2292"/>
        <w:gridCol w:w="1417"/>
        <w:gridCol w:w="1276"/>
        <w:gridCol w:w="1418"/>
        <w:gridCol w:w="1416"/>
        <w:gridCol w:w="1134"/>
      </w:tblGrid>
      <w:tr w:rsidR="00D90513" w:rsidRPr="00D90513" w14:paraId="76AB0591" w14:textId="77777777" w:rsidTr="00D90513">
        <w:trPr>
          <w:trHeight w:val="630"/>
        </w:trPr>
        <w:tc>
          <w:tcPr>
            <w:tcW w:w="700" w:type="dxa"/>
            <w:vMerge w:val="restart"/>
            <w:shd w:val="clear" w:color="auto" w:fill="auto"/>
            <w:vAlign w:val="center"/>
            <w:hideMark/>
          </w:tcPr>
          <w:p w14:paraId="515332B4" w14:textId="77777777" w:rsidR="00D90513" w:rsidRPr="00D90513" w:rsidRDefault="00D90513" w:rsidP="00D90513">
            <w:pPr>
              <w:spacing w:before="0"/>
              <w:ind w:firstLine="0"/>
              <w:jc w:val="center"/>
              <w:rPr>
                <w:b/>
                <w:bCs/>
                <w:color w:val="000000"/>
                <w:szCs w:val="28"/>
              </w:rPr>
            </w:pPr>
            <w:r w:rsidRPr="00D90513">
              <w:rPr>
                <w:b/>
                <w:bCs/>
                <w:color w:val="000000"/>
                <w:szCs w:val="28"/>
              </w:rPr>
              <w:t>TT</w:t>
            </w:r>
          </w:p>
        </w:tc>
        <w:tc>
          <w:tcPr>
            <w:tcW w:w="2292" w:type="dxa"/>
            <w:vMerge w:val="restart"/>
            <w:shd w:val="clear" w:color="auto" w:fill="auto"/>
            <w:vAlign w:val="center"/>
            <w:hideMark/>
          </w:tcPr>
          <w:p w14:paraId="7FCCFD3A" w14:textId="77777777" w:rsidR="00D90513" w:rsidRPr="00D90513" w:rsidRDefault="00D90513" w:rsidP="00D90513">
            <w:pPr>
              <w:spacing w:before="0"/>
              <w:ind w:firstLine="0"/>
              <w:jc w:val="center"/>
              <w:rPr>
                <w:b/>
                <w:bCs/>
                <w:color w:val="000000"/>
                <w:szCs w:val="28"/>
              </w:rPr>
            </w:pPr>
            <w:r w:rsidRPr="00D90513">
              <w:rPr>
                <w:b/>
                <w:bCs/>
                <w:color w:val="000000"/>
                <w:szCs w:val="28"/>
              </w:rPr>
              <w:t>Tên loài</w:t>
            </w:r>
          </w:p>
        </w:tc>
        <w:tc>
          <w:tcPr>
            <w:tcW w:w="5527" w:type="dxa"/>
            <w:gridSpan w:val="4"/>
            <w:vMerge w:val="restart"/>
            <w:shd w:val="clear" w:color="auto" w:fill="auto"/>
            <w:vAlign w:val="center"/>
            <w:hideMark/>
          </w:tcPr>
          <w:p w14:paraId="761B921A" w14:textId="77777777" w:rsidR="00D90513" w:rsidRPr="00D90513" w:rsidRDefault="00D90513" w:rsidP="00D90513">
            <w:pPr>
              <w:spacing w:before="0"/>
              <w:ind w:firstLine="0"/>
              <w:jc w:val="center"/>
              <w:rPr>
                <w:b/>
                <w:bCs/>
                <w:color w:val="000000"/>
                <w:szCs w:val="28"/>
              </w:rPr>
            </w:pPr>
            <w:r w:rsidRPr="00D90513">
              <w:rPr>
                <w:b/>
                <w:bCs/>
                <w:color w:val="000000"/>
                <w:szCs w:val="28"/>
              </w:rPr>
              <w:t>Tần suất bắt gặp cá thể/1000m</w:t>
            </w:r>
          </w:p>
        </w:tc>
        <w:tc>
          <w:tcPr>
            <w:tcW w:w="1134" w:type="dxa"/>
            <w:vMerge w:val="restart"/>
            <w:shd w:val="clear" w:color="auto" w:fill="auto"/>
            <w:vAlign w:val="center"/>
            <w:hideMark/>
          </w:tcPr>
          <w:p w14:paraId="1AC0EF5A" w14:textId="77777777" w:rsidR="00D90513" w:rsidRPr="00D90513" w:rsidRDefault="00D90513" w:rsidP="00D90513">
            <w:pPr>
              <w:spacing w:before="0"/>
              <w:ind w:firstLine="0"/>
              <w:jc w:val="center"/>
              <w:rPr>
                <w:b/>
                <w:bCs/>
                <w:color w:val="000000"/>
                <w:szCs w:val="28"/>
              </w:rPr>
            </w:pPr>
            <w:r w:rsidRPr="00D90513">
              <w:rPr>
                <w:b/>
                <w:bCs/>
                <w:color w:val="000000"/>
                <w:szCs w:val="28"/>
              </w:rPr>
              <w:t>Ghi chú</w:t>
            </w:r>
          </w:p>
        </w:tc>
      </w:tr>
      <w:tr w:rsidR="00D90513" w:rsidRPr="00D90513" w14:paraId="374B3227" w14:textId="77777777" w:rsidTr="00D90513">
        <w:trPr>
          <w:trHeight w:val="507"/>
        </w:trPr>
        <w:tc>
          <w:tcPr>
            <w:tcW w:w="700" w:type="dxa"/>
            <w:vMerge/>
            <w:vAlign w:val="center"/>
            <w:hideMark/>
          </w:tcPr>
          <w:p w14:paraId="1A017C85" w14:textId="77777777" w:rsidR="00D90513" w:rsidRPr="00D90513" w:rsidRDefault="00D90513" w:rsidP="00D90513">
            <w:pPr>
              <w:spacing w:before="0"/>
              <w:ind w:firstLine="0"/>
              <w:jc w:val="left"/>
              <w:rPr>
                <w:b/>
                <w:bCs/>
                <w:color w:val="000000"/>
                <w:szCs w:val="28"/>
              </w:rPr>
            </w:pPr>
          </w:p>
        </w:tc>
        <w:tc>
          <w:tcPr>
            <w:tcW w:w="2292" w:type="dxa"/>
            <w:vMerge/>
            <w:vAlign w:val="center"/>
            <w:hideMark/>
          </w:tcPr>
          <w:p w14:paraId="4612C312" w14:textId="77777777" w:rsidR="00D90513" w:rsidRPr="00D90513" w:rsidRDefault="00D90513" w:rsidP="00D90513">
            <w:pPr>
              <w:spacing w:before="0"/>
              <w:ind w:firstLine="0"/>
              <w:jc w:val="left"/>
              <w:rPr>
                <w:b/>
                <w:bCs/>
                <w:color w:val="000000"/>
                <w:szCs w:val="28"/>
              </w:rPr>
            </w:pPr>
          </w:p>
        </w:tc>
        <w:tc>
          <w:tcPr>
            <w:tcW w:w="5527" w:type="dxa"/>
            <w:gridSpan w:val="4"/>
            <w:vMerge/>
            <w:vAlign w:val="center"/>
            <w:hideMark/>
          </w:tcPr>
          <w:p w14:paraId="58D271B0" w14:textId="77777777" w:rsidR="00D90513" w:rsidRPr="00D90513" w:rsidRDefault="00D90513" w:rsidP="00D90513">
            <w:pPr>
              <w:spacing w:before="0"/>
              <w:ind w:firstLine="0"/>
              <w:jc w:val="left"/>
              <w:rPr>
                <w:b/>
                <w:bCs/>
                <w:color w:val="000000"/>
                <w:szCs w:val="28"/>
              </w:rPr>
            </w:pPr>
          </w:p>
        </w:tc>
        <w:tc>
          <w:tcPr>
            <w:tcW w:w="1134" w:type="dxa"/>
            <w:vMerge/>
            <w:vAlign w:val="center"/>
            <w:hideMark/>
          </w:tcPr>
          <w:p w14:paraId="1C605936" w14:textId="77777777" w:rsidR="00D90513" w:rsidRPr="00D90513" w:rsidRDefault="00D90513" w:rsidP="00D90513">
            <w:pPr>
              <w:spacing w:before="0"/>
              <w:ind w:firstLine="0"/>
              <w:jc w:val="left"/>
              <w:rPr>
                <w:b/>
                <w:bCs/>
                <w:color w:val="000000"/>
                <w:szCs w:val="28"/>
              </w:rPr>
            </w:pPr>
          </w:p>
        </w:tc>
      </w:tr>
      <w:tr w:rsidR="00D90513" w:rsidRPr="00D90513" w14:paraId="1DCB602B" w14:textId="77777777" w:rsidTr="00D90513">
        <w:trPr>
          <w:trHeight w:val="915"/>
        </w:trPr>
        <w:tc>
          <w:tcPr>
            <w:tcW w:w="700" w:type="dxa"/>
            <w:vMerge/>
            <w:vAlign w:val="center"/>
            <w:hideMark/>
          </w:tcPr>
          <w:p w14:paraId="5ACFCB39" w14:textId="77777777" w:rsidR="00D90513" w:rsidRPr="00D90513" w:rsidRDefault="00D90513" w:rsidP="00D90513">
            <w:pPr>
              <w:spacing w:before="0"/>
              <w:ind w:firstLine="0"/>
              <w:jc w:val="left"/>
              <w:rPr>
                <w:b/>
                <w:bCs/>
                <w:color w:val="000000"/>
                <w:szCs w:val="28"/>
              </w:rPr>
            </w:pPr>
          </w:p>
        </w:tc>
        <w:tc>
          <w:tcPr>
            <w:tcW w:w="2292" w:type="dxa"/>
            <w:vMerge/>
            <w:vAlign w:val="center"/>
            <w:hideMark/>
          </w:tcPr>
          <w:p w14:paraId="70B4275D" w14:textId="77777777" w:rsidR="00D90513" w:rsidRPr="00D90513" w:rsidRDefault="00D90513" w:rsidP="00D90513">
            <w:pPr>
              <w:spacing w:before="0"/>
              <w:ind w:firstLine="0"/>
              <w:jc w:val="left"/>
              <w:rPr>
                <w:b/>
                <w:bCs/>
                <w:color w:val="000000"/>
                <w:szCs w:val="28"/>
              </w:rPr>
            </w:pPr>
          </w:p>
        </w:tc>
        <w:tc>
          <w:tcPr>
            <w:tcW w:w="1417" w:type="dxa"/>
            <w:shd w:val="clear" w:color="auto" w:fill="auto"/>
            <w:vAlign w:val="center"/>
            <w:hideMark/>
          </w:tcPr>
          <w:p w14:paraId="4A571CEF" w14:textId="77777777" w:rsidR="00D90513" w:rsidRPr="00D90513" w:rsidRDefault="00D90513" w:rsidP="00D90513">
            <w:pPr>
              <w:spacing w:before="0"/>
              <w:ind w:firstLine="0"/>
              <w:jc w:val="center"/>
              <w:rPr>
                <w:b/>
                <w:bCs/>
                <w:color w:val="000000"/>
                <w:szCs w:val="28"/>
              </w:rPr>
            </w:pPr>
            <w:r w:rsidRPr="00D90513">
              <w:rPr>
                <w:b/>
                <w:bCs/>
                <w:color w:val="000000"/>
                <w:szCs w:val="28"/>
              </w:rPr>
              <w:t>Tuyến 1 Hầm pháo</w:t>
            </w:r>
          </w:p>
        </w:tc>
        <w:tc>
          <w:tcPr>
            <w:tcW w:w="1276" w:type="dxa"/>
            <w:shd w:val="clear" w:color="000000" w:fill="FFFFFF"/>
            <w:vAlign w:val="center"/>
            <w:hideMark/>
          </w:tcPr>
          <w:p w14:paraId="0AFDEA4C" w14:textId="77777777" w:rsidR="00D90513" w:rsidRPr="00D90513" w:rsidRDefault="00D90513" w:rsidP="00D90513">
            <w:pPr>
              <w:spacing w:before="0"/>
              <w:ind w:firstLine="0"/>
              <w:jc w:val="center"/>
              <w:rPr>
                <w:b/>
                <w:bCs/>
                <w:color w:val="000000"/>
                <w:szCs w:val="28"/>
              </w:rPr>
            </w:pPr>
            <w:r w:rsidRPr="00D90513">
              <w:rPr>
                <w:b/>
                <w:bCs/>
                <w:color w:val="000000"/>
                <w:szCs w:val="28"/>
              </w:rPr>
              <w:t>Tuyến 2 Hầm pháo</w:t>
            </w:r>
          </w:p>
        </w:tc>
        <w:tc>
          <w:tcPr>
            <w:tcW w:w="1418" w:type="dxa"/>
            <w:shd w:val="clear" w:color="auto" w:fill="auto"/>
            <w:vAlign w:val="center"/>
            <w:hideMark/>
          </w:tcPr>
          <w:p w14:paraId="4A12278C" w14:textId="77777777" w:rsidR="00D90513" w:rsidRPr="00D90513" w:rsidRDefault="00D90513" w:rsidP="00D90513">
            <w:pPr>
              <w:spacing w:before="0"/>
              <w:ind w:firstLine="0"/>
              <w:jc w:val="center"/>
              <w:rPr>
                <w:b/>
                <w:bCs/>
                <w:color w:val="000000"/>
                <w:szCs w:val="28"/>
              </w:rPr>
            </w:pPr>
            <w:r w:rsidRPr="00D90513">
              <w:rPr>
                <w:b/>
                <w:bCs/>
                <w:color w:val="000000"/>
                <w:szCs w:val="28"/>
              </w:rPr>
              <w:t>Tuyến 1 Hòn vành</w:t>
            </w:r>
          </w:p>
        </w:tc>
        <w:tc>
          <w:tcPr>
            <w:tcW w:w="1416" w:type="dxa"/>
            <w:shd w:val="clear" w:color="auto" w:fill="auto"/>
            <w:vAlign w:val="center"/>
            <w:hideMark/>
          </w:tcPr>
          <w:p w14:paraId="3583F9B5" w14:textId="77777777" w:rsidR="00D90513" w:rsidRPr="00D90513" w:rsidRDefault="00D90513" w:rsidP="00D90513">
            <w:pPr>
              <w:spacing w:before="0"/>
              <w:ind w:firstLine="0"/>
              <w:jc w:val="center"/>
              <w:rPr>
                <w:b/>
                <w:bCs/>
                <w:color w:val="000000"/>
                <w:szCs w:val="28"/>
              </w:rPr>
            </w:pPr>
            <w:r w:rsidRPr="00D90513">
              <w:rPr>
                <w:b/>
                <w:bCs/>
                <w:color w:val="000000"/>
                <w:szCs w:val="28"/>
              </w:rPr>
              <w:t>Tuyến 2 Hòn vành</w:t>
            </w:r>
          </w:p>
        </w:tc>
        <w:tc>
          <w:tcPr>
            <w:tcW w:w="1134" w:type="dxa"/>
            <w:vMerge/>
            <w:vAlign w:val="center"/>
            <w:hideMark/>
          </w:tcPr>
          <w:p w14:paraId="230F520C" w14:textId="77777777" w:rsidR="00D90513" w:rsidRPr="00D90513" w:rsidRDefault="00D90513" w:rsidP="00D90513">
            <w:pPr>
              <w:spacing w:before="0"/>
              <w:ind w:firstLine="0"/>
              <w:jc w:val="left"/>
              <w:rPr>
                <w:b/>
                <w:bCs/>
                <w:color w:val="000000"/>
                <w:szCs w:val="28"/>
              </w:rPr>
            </w:pPr>
          </w:p>
        </w:tc>
      </w:tr>
      <w:tr w:rsidR="00D90513" w:rsidRPr="00D90513" w14:paraId="334842B4" w14:textId="77777777" w:rsidTr="00D90513">
        <w:trPr>
          <w:trHeight w:val="915"/>
        </w:trPr>
        <w:tc>
          <w:tcPr>
            <w:tcW w:w="700" w:type="dxa"/>
            <w:shd w:val="clear" w:color="000000" w:fill="FFFFFF"/>
            <w:vAlign w:val="center"/>
            <w:hideMark/>
          </w:tcPr>
          <w:p w14:paraId="1E3501E1" w14:textId="77777777" w:rsidR="00D90513" w:rsidRPr="00D90513" w:rsidRDefault="00D90513" w:rsidP="00D90513">
            <w:pPr>
              <w:spacing w:before="0"/>
              <w:ind w:firstLine="0"/>
              <w:jc w:val="center"/>
              <w:rPr>
                <w:color w:val="000000"/>
                <w:szCs w:val="28"/>
              </w:rPr>
            </w:pPr>
            <w:r w:rsidRPr="00D90513">
              <w:rPr>
                <w:color w:val="000000"/>
                <w:szCs w:val="28"/>
              </w:rPr>
              <w:t>1</w:t>
            </w:r>
          </w:p>
        </w:tc>
        <w:tc>
          <w:tcPr>
            <w:tcW w:w="2292" w:type="dxa"/>
            <w:shd w:val="clear" w:color="000000" w:fill="FFFFFF"/>
            <w:vAlign w:val="center"/>
            <w:hideMark/>
          </w:tcPr>
          <w:p w14:paraId="7295C750" w14:textId="77777777" w:rsidR="00D90513" w:rsidRPr="00D90513" w:rsidRDefault="00D90513" w:rsidP="00D90513">
            <w:pPr>
              <w:spacing w:before="0"/>
              <w:ind w:firstLine="0"/>
              <w:jc w:val="left"/>
              <w:rPr>
                <w:color w:val="000000"/>
                <w:szCs w:val="28"/>
              </w:rPr>
            </w:pPr>
            <w:r w:rsidRPr="00D90513">
              <w:rPr>
                <w:color w:val="000000"/>
                <w:szCs w:val="28"/>
              </w:rPr>
              <w:t xml:space="preserve">Bào ngư </w:t>
            </w:r>
            <w:r w:rsidRPr="00D90513">
              <w:rPr>
                <w:i/>
                <w:iCs/>
                <w:color w:val="000000"/>
                <w:szCs w:val="28"/>
              </w:rPr>
              <w:t>Haliotis varia Linnaeus, 1758</w:t>
            </w:r>
          </w:p>
        </w:tc>
        <w:tc>
          <w:tcPr>
            <w:tcW w:w="1417" w:type="dxa"/>
            <w:shd w:val="clear" w:color="000000" w:fill="FFFFFF"/>
            <w:vAlign w:val="center"/>
            <w:hideMark/>
          </w:tcPr>
          <w:p w14:paraId="770C3934" w14:textId="77777777" w:rsidR="00D90513" w:rsidRPr="00D90513" w:rsidRDefault="00D90513" w:rsidP="00D90513">
            <w:pPr>
              <w:spacing w:before="0"/>
              <w:ind w:firstLine="0"/>
              <w:jc w:val="center"/>
              <w:rPr>
                <w:color w:val="000000"/>
                <w:szCs w:val="28"/>
              </w:rPr>
            </w:pPr>
            <w:r w:rsidRPr="00D90513">
              <w:rPr>
                <w:color w:val="000000"/>
                <w:szCs w:val="28"/>
              </w:rPr>
              <w:t>5/1000</w:t>
            </w:r>
          </w:p>
        </w:tc>
        <w:tc>
          <w:tcPr>
            <w:tcW w:w="1276" w:type="dxa"/>
            <w:shd w:val="clear" w:color="000000" w:fill="FFFFFF"/>
            <w:vAlign w:val="center"/>
            <w:hideMark/>
          </w:tcPr>
          <w:p w14:paraId="2AFB6485" w14:textId="77777777" w:rsidR="00D90513" w:rsidRPr="00D90513" w:rsidRDefault="00D90513" w:rsidP="00D90513">
            <w:pPr>
              <w:spacing w:before="0"/>
              <w:ind w:firstLine="0"/>
              <w:jc w:val="center"/>
              <w:rPr>
                <w:szCs w:val="28"/>
              </w:rPr>
            </w:pPr>
            <w:r w:rsidRPr="00D90513">
              <w:rPr>
                <w:szCs w:val="28"/>
              </w:rPr>
              <w:t>7/1000</w:t>
            </w:r>
          </w:p>
        </w:tc>
        <w:tc>
          <w:tcPr>
            <w:tcW w:w="1418" w:type="dxa"/>
            <w:shd w:val="clear" w:color="000000" w:fill="FFFFFF"/>
            <w:vAlign w:val="center"/>
            <w:hideMark/>
          </w:tcPr>
          <w:p w14:paraId="094C1A10" w14:textId="77777777" w:rsidR="00D90513" w:rsidRPr="00D90513" w:rsidRDefault="00D90513" w:rsidP="00D90513">
            <w:pPr>
              <w:spacing w:before="0"/>
              <w:ind w:firstLine="0"/>
              <w:jc w:val="center"/>
              <w:rPr>
                <w:szCs w:val="28"/>
              </w:rPr>
            </w:pPr>
            <w:r w:rsidRPr="00D90513">
              <w:rPr>
                <w:szCs w:val="28"/>
              </w:rPr>
              <w:t>2/1000</w:t>
            </w:r>
          </w:p>
        </w:tc>
        <w:tc>
          <w:tcPr>
            <w:tcW w:w="1416" w:type="dxa"/>
            <w:shd w:val="clear" w:color="000000" w:fill="FFFFFF"/>
            <w:vAlign w:val="center"/>
            <w:hideMark/>
          </w:tcPr>
          <w:p w14:paraId="47907FD3" w14:textId="77777777" w:rsidR="00D90513" w:rsidRPr="00D90513" w:rsidRDefault="00D90513" w:rsidP="00D90513">
            <w:pPr>
              <w:spacing w:before="0"/>
              <w:ind w:firstLine="0"/>
              <w:jc w:val="center"/>
              <w:rPr>
                <w:szCs w:val="28"/>
              </w:rPr>
            </w:pPr>
            <w:r w:rsidRPr="00D90513">
              <w:rPr>
                <w:szCs w:val="28"/>
              </w:rPr>
              <w:t>1/1000</w:t>
            </w:r>
          </w:p>
        </w:tc>
        <w:tc>
          <w:tcPr>
            <w:tcW w:w="1134" w:type="dxa"/>
            <w:shd w:val="clear" w:color="auto" w:fill="auto"/>
            <w:noWrap/>
            <w:vAlign w:val="bottom"/>
            <w:hideMark/>
          </w:tcPr>
          <w:p w14:paraId="0D849B58" w14:textId="77777777" w:rsidR="00D90513" w:rsidRPr="00D90513" w:rsidRDefault="00D90513" w:rsidP="00D90513">
            <w:pPr>
              <w:spacing w:before="0"/>
              <w:ind w:firstLine="0"/>
              <w:jc w:val="left"/>
              <w:rPr>
                <w:color w:val="000000"/>
                <w:szCs w:val="28"/>
              </w:rPr>
            </w:pPr>
            <w:r w:rsidRPr="00D90513">
              <w:rPr>
                <w:color w:val="000000"/>
                <w:szCs w:val="28"/>
              </w:rPr>
              <w:t> </w:t>
            </w:r>
          </w:p>
        </w:tc>
      </w:tr>
      <w:tr w:rsidR="00D90513" w:rsidRPr="00D90513" w14:paraId="2EC89E78" w14:textId="77777777" w:rsidTr="00D90513">
        <w:trPr>
          <w:trHeight w:val="915"/>
        </w:trPr>
        <w:tc>
          <w:tcPr>
            <w:tcW w:w="700" w:type="dxa"/>
            <w:shd w:val="clear" w:color="000000" w:fill="FFFFFF"/>
            <w:vAlign w:val="center"/>
            <w:hideMark/>
          </w:tcPr>
          <w:p w14:paraId="7633D505" w14:textId="77777777" w:rsidR="00D90513" w:rsidRPr="00D90513" w:rsidRDefault="00D90513" w:rsidP="00D90513">
            <w:pPr>
              <w:spacing w:before="0"/>
              <w:ind w:firstLine="0"/>
              <w:jc w:val="center"/>
              <w:rPr>
                <w:color w:val="000000"/>
                <w:szCs w:val="28"/>
              </w:rPr>
            </w:pPr>
            <w:r w:rsidRPr="00D90513">
              <w:rPr>
                <w:color w:val="000000"/>
                <w:szCs w:val="28"/>
              </w:rPr>
              <w:lastRenderedPageBreak/>
              <w:t>2</w:t>
            </w:r>
          </w:p>
        </w:tc>
        <w:tc>
          <w:tcPr>
            <w:tcW w:w="2292" w:type="dxa"/>
            <w:shd w:val="clear" w:color="000000" w:fill="FFFFFF"/>
            <w:vAlign w:val="center"/>
            <w:hideMark/>
          </w:tcPr>
          <w:p w14:paraId="3D8014A8" w14:textId="77777777" w:rsidR="00D90513" w:rsidRPr="00D90513" w:rsidRDefault="00D90513" w:rsidP="00D90513">
            <w:pPr>
              <w:spacing w:before="0"/>
              <w:ind w:firstLine="0"/>
              <w:jc w:val="left"/>
              <w:rPr>
                <w:color w:val="000000"/>
                <w:szCs w:val="28"/>
              </w:rPr>
            </w:pPr>
            <w:r w:rsidRPr="00D90513">
              <w:rPr>
                <w:color w:val="000000"/>
                <w:szCs w:val="28"/>
              </w:rPr>
              <w:t>Cầu gai -</w:t>
            </w:r>
            <w:r w:rsidRPr="00D90513">
              <w:rPr>
                <w:i/>
                <w:iCs/>
                <w:color w:val="000000"/>
                <w:szCs w:val="28"/>
              </w:rPr>
              <w:t>SP</w:t>
            </w:r>
          </w:p>
        </w:tc>
        <w:tc>
          <w:tcPr>
            <w:tcW w:w="1417" w:type="dxa"/>
            <w:shd w:val="clear" w:color="000000" w:fill="FFFFFF"/>
            <w:vAlign w:val="center"/>
            <w:hideMark/>
          </w:tcPr>
          <w:p w14:paraId="75A543F9" w14:textId="77777777" w:rsidR="00D90513" w:rsidRPr="00D90513" w:rsidRDefault="00D90513" w:rsidP="00D90513">
            <w:pPr>
              <w:spacing w:before="0"/>
              <w:ind w:firstLine="0"/>
              <w:jc w:val="center"/>
              <w:rPr>
                <w:color w:val="000000"/>
                <w:szCs w:val="28"/>
              </w:rPr>
            </w:pPr>
            <w:r w:rsidRPr="00D90513">
              <w:rPr>
                <w:color w:val="000000"/>
                <w:szCs w:val="28"/>
              </w:rPr>
              <w:t>16/1000</w:t>
            </w:r>
          </w:p>
        </w:tc>
        <w:tc>
          <w:tcPr>
            <w:tcW w:w="1276" w:type="dxa"/>
            <w:shd w:val="clear" w:color="000000" w:fill="FFFFFF"/>
            <w:vAlign w:val="center"/>
            <w:hideMark/>
          </w:tcPr>
          <w:p w14:paraId="602DAA94" w14:textId="77777777" w:rsidR="00D90513" w:rsidRPr="00D90513" w:rsidRDefault="00D90513" w:rsidP="00D90513">
            <w:pPr>
              <w:spacing w:before="0"/>
              <w:ind w:firstLine="0"/>
              <w:jc w:val="center"/>
              <w:rPr>
                <w:szCs w:val="28"/>
              </w:rPr>
            </w:pPr>
            <w:r w:rsidRPr="00D90513">
              <w:rPr>
                <w:szCs w:val="28"/>
              </w:rPr>
              <w:t>12/1000</w:t>
            </w:r>
          </w:p>
        </w:tc>
        <w:tc>
          <w:tcPr>
            <w:tcW w:w="1418" w:type="dxa"/>
            <w:shd w:val="clear" w:color="000000" w:fill="FFFFFF"/>
            <w:vAlign w:val="center"/>
            <w:hideMark/>
          </w:tcPr>
          <w:p w14:paraId="52F5EB2C" w14:textId="77777777" w:rsidR="00D90513" w:rsidRPr="00D90513" w:rsidRDefault="00D90513" w:rsidP="00D90513">
            <w:pPr>
              <w:spacing w:before="0"/>
              <w:ind w:firstLine="0"/>
              <w:jc w:val="center"/>
              <w:rPr>
                <w:szCs w:val="28"/>
              </w:rPr>
            </w:pPr>
            <w:r w:rsidRPr="00D90513">
              <w:rPr>
                <w:szCs w:val="28"/>
              </w:rPr>
              <w:t>9/1000</w:t>
            </w:r>
          </w:p>
        </w:tc>
        <w:tc>
          <w:tcPr>
            <w:tcW w:w="1416" w:type="dxa"/>
            <w:shd w:val="clear" w:color="000000" w:fill="FFFFFF"/>
            <w:vAlign w:val="center"/>
            <w:hideMark/>
          </w:tcPr>
          <w:p w14:paraId="3F4BD70B" w14:textId="77777777" w:rsidR="00D90513" w:rsidRPr="00D90513" w:rsidRDefault="00D90513" w:rsidP="00D90513">
            <w:pPr>
              <w:spacing w:before="0"/>
              <w:ind w:firstLine="0"/>
              <w:jc w:val="center"/>
              <w:rPr>
                <w:szCs w:val="28"/>
              </w:rPr>
            </w:pPr>
            <w:r w:rsidRPr="00D90513">
              <w:rPr>
                <w:szCs w:val="28"/>
              </w:rPr>
              <w:t>8/1000</w:t>
            </w:r>
          </w:p>
        </w:tc>
        <w:tc>
          <w:tcPr>
            <w:tcW w:w="1134" w:type="dxa"/>
            <w:shd w:val="clear" w:color="auto" w:fill="auto"/>
            <w:noWrap/>
            <w:vAlign w:val="bottom"/>
            <w:hideMark/>
          </w:tcPr>
          <w:p w14:paraId="5B859597" w14:textId="77777777" w:rsidR="00D90513" w:rsidRPr="00D90513" w:rsidRDefault="00D90513" w:rsidP="00D90513">
            <w:pPr>
              <w:spacing w:before="0"/>
              <w:ind w:firstLine="0"/>
              <w:jc w:val="left"/>
              <w:rPr>
                <w:color w:val="000000"/>
                <w:szCs w:val="28"/>
              </w:rPr>
            </w:pPr>
            <w:r w:rsidRPr="00D90513">
              <w:rPr>
                <w:color w:val="000000"/>
                <w:szCs w:val="28"/>
              </w:rPr>
              <w:t> </w:t>
            </w:r>
          </w:p>
        </w:tc>
      </w:tr>
      <w:tr w:rsidR="00D90513" w:rsidRPr="00D90513" w14:paraId="402B5FA7" w14:textId="77777777" w:rsidTr="00D90513">
        <w:trPr>
          <w:trHeight w:val="915"/>
        </w:trPr>
        <w:tc>
          <w:tcPr>
            <w:tcW w:w="700" w:type="dxa"/>
            <w:shd w:val="clear" w:color="000000" w:fill="FFFFFF"/>
            <w:vAlign w:val="center"/>
            <w:hideMark/>
          </w:tcPr>
          <w:p w14:paraId="6174288D" w14:textId="77777777" w:rsidR="00D90513" w:rsidRPr="00D90513" w:rsidRDefault="00D90513" w:rsidP="00D90513">
            <w:pPr>
              <w:spacing w:before="0"/>
              <w:ind w:firstLine="0"/>
              <w:jc w:val="center"/>
              <w:rPr>
                <w:color w:val="000000"/>
                <w:szCs w:val="28"/>
              </w:rPr>
            </w:pPr>
            <w:r w:rsidRPr="00D90513">
              <w:rPr>
                <w:color w:val="000000"/>
                <w:szCs w:val="28"/>
              </w:rPr>
              <w:t>3</w:t>
            </w:r>
          </w:p>
        </w:tc>
        <w:tc>
          <w:tcPr>
            <w:tcW w:w="2292" w:type="dxa"/>
            <w:shd w:val="clear" w:color="000000" w:fill="FFFFFF"/>
            <w:vAlign w:val="center"/>
            <w:hideMark/>
          </w:tcPr>
          <w:p w14:paraId="40448396" w14:textId="77777777" w:rsidR="00D90513" w:rsidRPr="00D90513" w:rsidRDefault="00D90513" w:rsidP="00D90513">
            <w:pPr>
              <w:spacing w:before="0"/>
              <w:ind w:firstLine="0"/>
              <w:jc w:val="left"/>
              <w:rPr>
                <w:szCs w:val="28"/>
              </w:rPr>
            </w:pPr>
            <w:r w:rsidRPr="00D90513">
              <w:rPr>
                <w:szCs w:val="28"/>
              </w:rPr>
              <w:t>Hải sâm đen</w:t>
            </w:r>
            <w:r w:rsidRPr="00D90513">
              <w:rPr>
                <w:i/>
                <w:iCs/>
                <w:szCs w:val="28"/>
              </w:rPr>
              <w:t xml:space="preserve"> Holothuris atra</w:t>
            </w:r>
          </w:p>
        </w:tc>
        <w:tc>
          <w:tcPr>
            <w:tcW w:w="1417" w:type="dxa"/>
            <w:shd w:val="clear" w:color="000000" w:fill="FFFFFF"/>
            <w:vAlign w:val="center"/>
            <w:hideMark/>
          </w:tcPr>
          <w:p w14:paraId="1F78ED95" w14:textId="77777777" w:rsidR="00D90513" w:rsidRPr="00D90513" w:rsidRDefault="00D90513" w:rsidP="00D90513">
            <w:pPr>
              <w:spacing w:before="0"/>
              <w:ind w:firstLine="0"/>
              <w:jc w:val="center"/>
              <w:rPr>
                <w:color w:val="000000"/>
                <w:szCs w:val="28"/>
              </w:rPr>
            </w:pPr>
            <w:r w:rsidRPr="00D90513">
              <w:rPr>
                <w:color w:val="000000"/>
                <w:szCs w:val="28"/>
              </w:rPr>
              <w:t>21/1000</w:t>
            </w:r>
          </w:p>
        </w:tc>
        <w:tc>
          <w:tcPr>
            <w:tcW w:w="1276" w:type="dxa"/>
            <w:shd w:val="clear" w:color="000000" w:fill="FFFFFF"/>
            <w:vAlign w:val="center"/>
            <w:hideMark/>
          </w:tcPr>
          <w:p w14:paraId="7D3F29AB" w14:textId="77777777" w:rsidR="00D90513" w:rsidRPr="00D90513" w:rsidRDefault="00D90513" w:rsidP="00D90513">
            <w:pPr>
              <w:spacing w:before="0"/>
              <w:ind w:firstLine="0"/>
              <w:jc w:val="center"/>
              <w:rPr>
                <w:szCs w:val="28"/>
              </w:rPr>
            </w:pPr>
            <w:r w:rsidRPr="00D90513">
              <w:rPr>
                <w:szCs w:val="28"/>
              </w:rPr>
              <w:t>14/1000</w:t>
            </w:r>
          </w:p>
        </w:tc>
        <w:tc>
          <w:tcPr>
            <w:tcW w:w="1418" w:type="dxa"/>
            <w:shd w:val="clear" w:color="000000" w:fill="FFFFFF"/>
            <w:vAlign w:val="center"/>
            <w:hideMark/>
          </w:tcPr>
          <w:p w14:paraId="7B2E7C54" w14:textId="77777777" w:rsidR="00D90513" w:rsidRPr="00D90513" w:rsidRDefault="00D90513" w:rsidP="00D90513">
            <w:pPr>
              <w:spacing w:before="0"/>
              <w:ind w:firstLine="0"/>
              <w:jc w:val="center"/>
              <w:rPr>
                <w:szCs w:val="28"/>
              </w:rPr>
            </w:pPr>
            <w:r w:rsidRPr="00D90513">
              <w:rPr>
                <w:szCs w:val="28"/>
              </w:rPr>
              <w:t>14/1000</w:t>
            </w:r>
          </w:p>
        </w:tc>
        <w:tc>
          <w:tcPr>
            <w:tcW w:w="1416" w:type="dxa"/>
            <w:shd w:val="clear" w:color="000000" w:fill="FFFFFF"/>
            <w:vAlign w:val="center"/>
            <w:hideMark/>
          </w:tcPr>
          <w:p w14:paraId="4164A26B" w14:textId="77777777" w:rsidR="00D90513" w:rsidRPr="00D90513" w:rsidRDefault="00D90513" w:rsidP="00D90513">
            <w:pPr>
              <w:spacing w:before="0"/>
              <w:ind w:firstLine="0"/>
              <w:jc w:val="center"/>
              <w:rPr>
                <w:szCs w:val="28"/>
              </w:rPr>
            </w:pPr>
            <w:r w:rsidRPr="00D90513">
              <w:rPr>
                <w:szCs w:val="28"/>
              </w:rPr>
              <w:t>15/1000</w:t>
            </w:r>
          </w:p>
        </w:tc>
        <w:tc>
          <w:tcPr>
            <w:tcW w:w="1134" w:type="dxa"/>
            <w:shd w:val="clear" w:color="auto" w:fill="auto"/>
            <w:noWrap/>
            <w:vAlign w:val="bottom"/>
            <w:hideMark/>
          </w:tcPr>
          <w:p w14:paraId="4CB7BF1B" w14:textId="77777777" w:rsidR="00D90513" w:rsidRPr="00D90513" w:rsidRDefault="00D90513" w:rsidP="00D90513">
            <w:pPr>
              <w:spacing w:before="0"/>
              <w:ind w:firstLine="0"/>
              <w:jc w:val="left"/>
              <w:rPr>
                <w:color w:val="000000"/>
                <w:szCs w:val="28"/>
              </w:rPr>
            </w:pPr>
            <w:r w:rsidRPr="00D90513">
              <w:rPr>
                <w:color w:val="000000"/>
                <w:szCs w:val="28"/>
              </w:rPr>
              <w:t> </w:t>
            </w:r>
          </w:p>
        </w:tc>
      </w:tr>
      <w:tr w:rsidR="00D90513" w:rsidRPr="00D90513" w14:paraId="61AD18C1" w14:textId="77777777" w:rsidTr="00D90513">
        <w:trPr>
          <w:trHeight w:val="915"/>
        </w:trPr>
        <w:tc>
          <w:tcPr>
            <w:tcW w:w="700" w:type="dxa"/>
            <w:shd w:val="clear" w:color="000000" w:fill="FFFFFF"/>
            <w:vAlign w:val="center"/>
            <w:hideMark/>
          </w:tcPr>
          <w:p w14:paraId="5B015246" w14:textId="77777777" w:rsidR="00D90513" w:rsidRPr="00D90513" w:rsidRDefault="00D90513" w:rsidP="00D90513">
            <w:pPr>
              <w:spacing w:before="0"/>
              <w:ind w:firstLine="0"/>
              <w:jc w:val="center"/>
              <w:rPr>
                <w:color w:val="000000"/>
                <w:szCs w:val="28"/>
              </w:rPr>
            </w:pPr>
            <w:r w:rsidRPr="00D90513">
              <w:rPr>
                <w:color w:val="000000"/>
                <w:szCs w:val="28"/>
              </w:rPr>
              <w:t>4</w:t>
            </w:r>
          </w:p>
        </w:tc>
        <w:tc>
          <w:tcPr>
            <w:tcW w:w="2292" w:type="dxa"/>
            <w:shd w:val="clear" w:color="000000" w:fill="FFFFFF"/>
            <w:vAlign w:val="center"/>
            <w:hideMark/>
          </w:tcPr>
          <w:p w14:paraId="5CBE21A4" w14:textId="77777777" w:rsidR="00D90513" w:rsidRPr="00D90513" w:rsidRDefault="00D90513" w:rsidP="00D90513">
            <w:pPr>
              <w:spacing w:before="0"/>
              <w:ind w:firstLine="0"/>
              <w:jc w:val="left"/>
              <w:rPr>
                <w:szCs w:val="28"/>
              </w:rPr>
            </w:pPr>
            <w:r w:rsidRPr="00D90513">
              <w:rPr>
                <w:szCs w:val="28"/>
              </w:rPr>
              <w:t xml:space="preserve">Ốc đụn cái </w:t>
            </w:r>
            <w:r w:rsidRPr="00D90513">
              <w:rPr>
                <w:i/>
                <w:iCs/>
                <w:szCs w:val="28"/>
              </w:rPr>
              <w:t>Tectus niloticus</w:t>
            </w:r>
          </w:p>
        </w:tc>
        <w:tc>
          <w:tcPr>
            <w:tcW w:w="1417" w:type="dxa"/>
            <w:shd w:val="clear" w:color="000000" w:fill="FFFFFF"/>
            <w:vAlign w:val="center"/>
            <w:hideMark/>
          </w:tcPr>
          <w:p w14:paraId="051D8518" w14:textId="77777777" w:rsidR="00D90513" w:rsidRPr="00D90513" w:rsidRDefault="00D90513" w:rsidP="00D90513">
            <w:pPr>
              <w:spacing w:before="0"/>
              <w:ind w:firstLine="0"/>
              <w:jc w:val="center"/>
              <w:rPr>
                <w:color w:val="000000"/>
                <w:szCs w:val="28"/>
              </w:rPr>
            </w:pPr>
            <w:r w:rsidRPr="00D90513">
              <w:rPr>
                <w:color w:val="000000"/>
                <w:szCs w:val="28"/>
              </w:rPr>
              <w:t>4/1000</w:t>
            </w:r>
          </w:p>
        </w:tc>
        <w:tc>
          <w:tcPr>
            <w:tcW w:w="1276" w:type="dxa"/>
            <w:shd w:val="clear" w:color="000000" w:fill="FFFFFF"/>
            <w:vAlign w:val="center"/>
            <w:hideMark/>
          </w:tcPr>
          <w:p w14:paraId="5887AE80" w14:textId="77777777" w:rsidR="00D90513" w:rsidRPr="00D90513" w:rsidRDefault="00D90513" w:rsidP="00D90513">
            <w:pPr>
              <w:spacing w:before="0"/>
              <w:ind w:firstLine="0"/>
              <w:jc w:val="center"/>
              <w:rPr>
                <w:szCs w:val="28"/>
              </w:rPr>
            </w:pPr>
            <w:r w:rsidRPr="00D90513">
              <w:rPr>
                <w:szCs w:val="28"/>
              </w:rPr>
              <w:t>5/1000</w:t>
            </w:r>
          </w:p>
        </w:tc>
        <w:tc>
          <w:tcPr>
            <w:tcW w:w="1418" w:type="dxa"/>
            <w:shd w:val="clear" w:color="000000" w:fill="FFFFFF"/>
            <w:vAlign w:val="center"/>
            <w:hideMark/>
          </w:tcPr>
          <w:p w14:paraId="683E5AF6" w14:textId="77777777" w:rsidR="00D90513" w:rsidRPr="00D90513" w:rsidRDefault="00D90513" w:rsidP="00D90513">
            <w:pPr>
              <w:spacing w:before="0"/>
              <w:ind w:firstLine="0"/>
              <w:jc w:val="center"/>
              <w:rPr>
                <w:szCs w:val="28"/>
              </w:rPr>
            </w:pPr>
            <w:r w:rsidRPr="00D90513">
              <w:rPr>
                <w:szCs w:val="28"/>
              </w:rPr>
              <w:t>5/1000</w:t>
            </w:r>
          </w:p>
        </w:tc>
        <w:tc>
          <w:tcPr>
            <w:tcW w:w="1416" w:type="dxa"/>
            <w:shd w:val="clear" w:color="000000" w:fill="FFFFFF"/>
            <w:vAlign w:val="center"/>
            <w:hideMark/>
          </w:tcPr>
          <w:p w14:paraId="3B346FE0" w14:textId="77777777" w:rsidR="00D90513" w:rsidRPr="00D90513" w:rsidRDefault="00D90513" w:rsidP="00D90513">
            <w:pPr>
              <w:spacing w:before="0"/>
              <w:ind w:firstLine="0"/>
              <w:jc w:val="center"/>
              <w:rPr>
                <w:szCs w:val="28"/>
              </w:rPr>
            </w:pPr>
            <w:r w:rsidRPr="00D90513">
              <w:rPr>
                <w:szCs w:val="28"/>
              </w:rPr>
              <w:t>4/1000</w:t>
            </w:r>
          </w:p>
        </w:tc>
        <w:tc>
          <w:tcPr>
            <w:tcW w:w="1134" w:type="dxa"/>
            <w:shd w:val="clear" w:color="auto" w:fill="auto"/>
            <w:noWrap/>
            <w:vAlign w:val="bottom"/>
            <w:hideMark/>
          </w:tcPr>
          <w:p w14:paraId="65B4BC6A" w14:textId="77777777" w:rsidR="00D90513" w:rsidRPr="00D90513" w:rsidRDefault="00D90513" w:rsidP="00D90513">
            <w:pPr>
              <w:spacing w:before="0"/>
              <w:ind w:firstLine="0"/>
              <w:jc w:val="left"/>
              <w:rPr>
                <w:color w:val="000000"/>
                <w:szCs w:val="28"/>
              </w:rPr>
            </w:pPr>
            <w:r w:rsidRPr="00D90513">
              <w:rPr>
                <w:color w:val="000000"/>
                <w:szCs w:val="28"/>
              </w:rPr>
              <w:t> </w:t>
            </w:r>
          </w:p>
        </w:tc>
      </w:tr>
      <w:tr w:rsidR="00D90513" w:rsidRPr="00D90513" w14:paraId="6051B21F" w14:textId="77777777" w:rsidTr="00D90513">
        <w:trPr>
          <w:trHeight w:val="915"/>
        </w:trPr>
        <w:tc>
          <w:tcPr>
            <w:tcW w:w="700" w:type="dxa"/>
            <w:shd w:val="clear" w:color="000000" w:fill="FFFFFF"/>
            <w:vAlign w:val="center"/>
            <w:hideMark/>
          </w:tcPr>
          <w:p w14:paraId="489B93AE" w14:textId="77777777" w:rsidR="00D90513" w:rsidRPr="00D90513" w:rsidRDefault="00D90513" w:rsidP="00D90513">
            <w:pPr>
              <w:spacing w:before="0"/>
              <w:ind w:firstLine="0"/>
              <w:jc w:val="center"/>
              <w:rPr>
                <w:color w:val="000000"/>
                <w:szCs w:val="28"/>
              </w:rPr>
            </w:pPr>
            <w:r w:rsidRPr="00D90513">
              <w:rPr>
                <w:color w:val="000000"/>
                <w:szCs w:val="28"/>
              </w:rPr>
              <w:t>5</w:t>
            </w:r>
          </w:p>
        </w:tc>
        <w:tc>
          <w:tcPr>
            <w:tcW w:w="2292" w:type="dxa"/>
            <w:shd w:val="clear" w:color="000000" w:fill="FFFFFF"/>
            <w:vAlign w:val="center"/>
            <w:hideMark/>
          </w:tcPr>
          <w:p w14:paraId="137D65D0" w14:textId="77777777" w:rsidR="00D90513" w:rsidRPr="00D90513" w:rsidRDefault="00D90513" w:rsidP="00D90513">
            <w:pPr>
              <w:spacing w:before="0"/>
              <w:ind w:firstLine="0"/>
              <w:jc w:val="left"/>
              <w:rPr>
                <w:color w:val="000000"/>
                <w:szCs w:val="28"/>
              </w:rPr>
            </w:pPr>
            <w:r w:rsidRPr="00D90513">
              <w:rPr>
                <w:color w:val="000000"/>
                <w:szCs w:val="28"/>
              </w:rPr>
              <w:t xml:space="preserve">Ốc đụn đực </w:t>
            </w:r>
            <w:r w:rsidRPr="00D90513">
              <w:rPr>
                <w:i/>
                <w:iCs/>
                <w:color w:val="000000"/>
                <w:szCs w:val="28"/>
              </w:rPr>
              <w:t>Trochus pyramis</w:t>
            </w:r>
          </w:p>
        </w:tc>
        <w:tc>
          <w:tcPr>
            <w:tcW w:w="1417" w:type="dxa"/>
            <w:shd w:val="clear" w:color="000000" w:fill="FFFFFF"/>
            <w:vAlign w:val="center"/>
            <w:hideMark/>
          </w:tcPr>
          <w:p w14:paraId="4CB789BE" w14:textId="77777777" w:rsidR="00D90513" w:rsidRPr="00D90513" w:rsidRDefault="00D90513" w:rsidP="00D90513">
            <w:pPr>
              <w:spacing w:before="0"/>
              <w:ind w:firstLine="0"/>
              <w:jc w:val="center"/>
              <w:rPr>
                <w:color w:val="000000"/>
                <w:szCs w:val="28"/>
              </w:rPr>
            </w:pPr>
            <w:r w:rsidRPr="00D90513">
              <w:rPr>
                <w:color w:val="000000"/>
                <w:szCs w:val="28"/>
              </w:rPr>
              <w:t>10/1000</w:t>
            </w:r>
          </w:p>
        </w:tc>
        <w:tc>
          <w:tcPr>
            <w:tcW w:w="1276" w:type="dxa"/>
            <w:shd w:val="clear" w:color="000000" w:fill="FFFFFF"/>
            <w:vAlign w:val="center"/>
            <w:hideMark/>
          </w:tcPr>
          <w:p w14:paraId="382C2C2B" w14:textId="77777777" w:rsidR="00D90513" w:rsidRPr="00D90513" w:rsidRDefault="00D90513" w:rsidP="00D90513">
            <w:pPr>
              <w:spacing w:before="0"/>
              <w:ind w:firstLine="0"/>
              <w:jc w:val="center"/>
              <w:rPr>
                <w:szCs w:val="28"/>
              </w:rPr>
            </w:pPr>
            <w:r w:rsidRPr="00D90513">
              <w:rPr>
                <w:szCs w:val="28"/>
              </w:rPr>
              <w:t>9/1000</w:t>
            </w:r>
          </w:p>
        </w:tc>
        <w:tc>
          <w:tcPr>
            <w:tcW w:w="1418" w:type="dxa"/>
            <w:shd w:val="clear" w:color="000000" w:fill="FFFFFF"/>
            <w:vAlign w:val="center"/>
            <w:hideMark/>
          </w:tcPr>
          <w:p w14:paraId="11A747EA" w14:textId="77777777" w:rsidR="00D90513" w:rsidRPr="00D90513" w:rsidRDefault="00D90513" w:rsidP="00D90513">
            <w:pPr>
              <w:spacing w:before="0"/>
              <w:ind w:firstLine="0"/>
              <w:jc w:val="center"/>
              <w:rPr>
                <w:szCs w:val="28"/>
              </w:rPr>
            </w:pPr>
            <w:r w:rsidRPr="00D90513">
              <w:rPr>
                <w:szCs w:val="28"/>
              </w:rPr>
              <w:t>4/1000</w:t>
            </w:r>
          </w:p>
        </w:tc>
        <w:tc>
          <w:tcPr>
            <w:tcW w:w="1416" w:type="dxa"/>
            <w:shd w:val="clear" w:color="000000" w:fill="FFFFFF"/>
            <w:vAlign w:val="center"/>
            <w:hideMark/>
          </w:tcPr>
          <w:p w14:paraId="597E8AC3" w14:textId="77777777" w:rsidR="00D90513" w:rsidRPr="00D90513" w:rsidRDefault="00D90513" w:rsidP="00D90513">
            <w:pPr>
              <w:spacing w:before="0"/>
              <w:ind w:firstLine="0"/>
              <w:jc w:val="center"/>
              <w:rPr>
                <w:szCs w:val="28"/>
              </w:rPr>
            </w:pPr>
            <w:r w:rsidRPr="00D90513">
              <w:rPr>
                <w:szCs w:val="28"/>
              </w:rPr>
              <w:t>5/1000</w:t>
            </w:r>
          </w:p>
        </w:tc>
        <w:tc>
          <w:tcPr>
            <w:tcW w:w="1134" w:type="dxa"/>
            <w:shd w:val="clear" w:color="auto" w:fill="auto"/>
            <w:noWrap/>
            <w:vAlign w:val="bottom"/>
            <w:hideMark/>
          </w:tcPr>
          <w:p w14:paraId="669E41DD" w14:textId="77777777" w:rsidR="00D90513" w:rsidRPr="00D90513" w:rsidRDefault="00D90513" w:rsidP="00D90513">
            <w:pPr>
              <w:spacing w:before="0"/>
              <w:ind w:firstLine="0"/>
              <w:jc w:val="left"/>
              <w:rPr>
                <w:b/>
                <w:bCs/>
                <w:color w:val="000000"/>
                <w:szCs w:val="28"/>
              </w:rPr>
            </w:pPr>
            <w:r w:rsidRPr="00D90513">
              <w:rPr>
                <w:b/>
                <w:bCs/>
                <w:color w:val="000000"/>
                <w:szCs w:val="28"/>
              </w:rPr>
              <w:t> </w:t>
            </w:r>
          </w:p>
        </w:tc>
      </w:tr>
    </w:tbl>
    <w:p w14:paraId="392B2C40" w14:textId="77777777" w:rsidR="00D90513" w:rsidRDefault="00D90513" w:rsidP="00D90513">
      <w:pPr>
        <w:ind w:firstLine="709"/>
        <w:rPr>
          <w:iCs/>
          <w:color w:val="000000"/>
        </w:rPr>
      </w:pPr>
      <w:r>
        <w:rPr>
          <w:rFonts w:eastAsia="Calibri"/>
        </w:rPr>
        <w:t xml:space="preserve">Loài thuộc sách đỏ IUCN: </w:t>
      </w:r>
      <w:r>
        <w:rPr>
          <w:iCs/>
        </w:rPr>
        <w:t xml:space="preserve"> </w:t>
      </w:r>
      <w:r w:rsidRPr="009A27C1">
        <w:rPr>
          <w:color w:val="000000"/>
        </w:rPr>
        <w:t xml:space="preserve">Ốc đụn đực </w:t>
      </w:r>
      <w:r w:rsidRPr="009A27C1">
        <w:rPr>
          <w:i/>
          <w:iCs/>
          <w:color w:val="000000"/>
        </w:rPr>
        <w:t>Trochus pyramis</w:t>
      </w:r>
      <w:r>
        <w:rPr>
          <w:i/>
          <w:iCs/>
          <w:color w:val="000000"/>
        </w:rPr>
        <w:t xml:space="preserve"> </w:t>
      </w:r>
      <w:r w:rsidRPr="00062D6C">
        <w:rPr>
          <w:iCs/>
          <w:color w:val="000000"/>
        </w:rPr>
        <w:t>suất hiện</w:t>
      </w:r>
      <w:r>
        <w:rPr>
          <w:i/>
          <w:iCs/>
          <w:color w:val="000000"/>
        </w:rPr>
        <w:t xml:space="preserve"> </w:t>
      </w:r>
      <w:r w:rsidRPr="00062D6C">
        <w:rPr>
          <w:iCs/>
          <w:color w:val="000000"/>
        </w:rPr>
        <w:t>9-10</w:t>
      </w:r>
      <w:r>
        <w:rPr>
          <w:iCs/>
          <w:color w:val="000000"/>
        </w:rPr>
        <w:t>cá thể</w:t>
      </w:r>
      <w:r w:rsidRPr="00062D6C">
        <w:rPr>
          <w:iCs/>
          <w:color w:val="000000"/>
        </w:rPr>
        <w:t>/1000m</w:t>
      </w:r>
      <w:r>
        <w:rPr>
          <w:iCs/>
          <w:color w:val="000000"/>
        </w:rPr>
        <w:t xml:space="preserve"> tại cả 4 tuyến điều tra.</w:t>
      </w:r>
    </w:p>
    <w:p w14:paraId="484D56AF" w14:textId="77777777" w:rsidR="00D90513" w:rsidRPr="000F7ED5" w:rsidRDefault="00D90513" w:rsidP="00D90513">
      <w:pPr>
        <w:ind w:firstLine="709"/>
        <w:rPr>
          <w:rFonts w:eastAsia="Calibri"/>
        </w:rPr>
      </w:pPr>
      <w:r>
        <w:rPr>
          <w:iCs/>
          <w:color w:val="000000"/>
        </w:rPr>
        <w:t xml:space="preserve">Loài có giá trị kinh tế: </w:t>
      </w:r>
      <w:r>
        <w:rPr>
          <w:i/>
          <w:iCs/>
          <w:color w:val="000000"/>
        </w:rPr>
        <w:t xml:space="preserve"> </w:t>
      </w:r>
      <w:r w:rsidRPr="009A27C1">
        <w:t>Hải sâm đen</w:t>
      </w:r>
      <w:r w:rsidRPr="009A27C1">
        <w:rPr>
          <w:i/>
          <w:iCs/>
        </w:rPr>
        <w:t xml:space="preserve"> Holothuris atra</w:t>
      </w:r>
      <w:r>
        <w:rPr>
          <w:iCs/>
        </w:rPr>
        <w:t xml:space="preserve">  Suất hiện nhiều nhất với tỷ lệ 14-21cá thể/1000m trên cả 4 tuyến; cầu gai –SP có giá trị tần suất bắt gặp 8-16 cá thể/1000m tại cả 4 tuyến; </w:t>
      </w:r>
      <w:r w:rsidRPr="009A27C1">
        <w:rPr>
          <w:color w:val="000000"/>
        </w:rPr>
        <w:t xml:space="preserve">Bào ngư </w:t>
      </w:r>
      <w:r w:rsidRPr="009A27C1">
        <w:rPr>
          <w:i/>
          <w:iCs/>
          <w:color w:val="000000"/>
        </w:rPr>
        <w:t>Haliotis varia Linnaeus, 1758</w:t>
      </w:r>
      <w:r>
        <w:rPr>
          <w:i/>
          <w:iCs/>
          <w:color w:val="000000"/>
        </w:rPr>
        <w:t xml:space="preserve"> </w:t>
      </w:r>
      <w:r w:rsidRPr="00062D6C">
        <w:rPr>
          <w:iCs/>
          <w:color w:val="000000"/>
        </w:rPr>
        <w:t>có tần suất bắt gặp thấp nhất đạt 1-7 cá thể/1000m tại cả 4 tuyến điều tra.</w:t>
      </w:r>
    </w:p>
    <w:p w14:paraId="5A0363B2" w14:textId="77777777" w:rsidR="00D90513" w:rsidRDefault="00D90513" w:rsidP="00D90513">
      <w:pPr>
        <w:ind w:firstLine="709"/>
        <w:rPr>
          <w:rFonts w:eastAsia="Calibri"/>
          <w:b/>
        </w:rPr>
      </w:pPr>
      <w:r>
        <w:rPr>
          <w:rFonts w:eastAsia="Calibri"/>
        </w:rPr>
        <w:t xml:space="preserve">Từ số liệu trên xây dựng bản đồ khu vực lưu trữ nguồn gen các loài thủy sản đặc hữu, quý hiếm, giá trị kinh tế </w:t>
      </w:r>
      <w:r w:rsidRPr="00062D6C">
        <w:rPr>
          <w:rFonts w:eastAsia="Calibri"/>
          <w:i/>
        </w:rPr>
        <w:t>(Bản đồ đính kèm</w:t>
      </w:r>
      <w:r w:rsidRPr="002808B0">
        <w:rPr>
          <w:rFonts w:eastAsia="Calibri"/>
        </w:rPr>
        <w:t>)</w:t>
      </w:r>
      <w:r w:rsidRPr="00062D6C">
        <w:rPr>
          <w:rFonts w:eastAsia="Calibri"/>
        </w:rPr>
        <w:t xml:space="preserve"> nhằm quản lý lưu trữ nguồn gen.</w:t>
      </w:r>
      <w:r>
        <w:rPr>
          <w:rFonts w:eastAsia="Calibri"/>
        </w:rPr>
        <w:t xml:space="preserve"> </w:t>
      </w:r>
      <w:r w:rsidRPr="002808B0">
        <w:rPr>
          <w:rFonts w:eastAsia="Calibri"/>
        </w:rPr>
        <w:t xml:space="preserve">  </w:t>
      </w:r>
    </w:p>
    <w:p w14:paraId="4F1481A0" w14:textId="77777777" w:rsidR="00D90513" w:rsidRPr="00D90513" w:rsidRDefault="00D90513" w:rsidP="00D90513">
      <w:pPr>
        <w:spacing w:after="120"/>
        <w:rPr>
          <w:rFonts w:eastAsia="Calibri"/>
          <w:b/>
        </w:rPr>
      </w:pPr>
      <w:r w:rsidRPr="00D90513">
        <w:rPr>
          <w:rFonts w:eastAsia="Calibri"/>
          <w:b/>
        </w:rPr>
        <w:t>2. Đợt 2</w:t>
      </w:r>
    </w:p>
    <w:p w14:paraId="60BDA86C" w14:textId="77777777" w:rsidR="00D90513" w:rsidRPr="00D90513" w:rsidRDefault="00D90513" w:rsidP="00D90513">
      <w:pPr>
        <w:spacing w:after="120"/>
        <w:rPr>
          <w:rFonts w:eastAsia="Calibri"/>
          <w:b/>
          <w:i/>
        </w:rPr>
      </w:pPr>
      <w:r w:rsidRPr="00D90513">
        <w:rPr>
          <w:rFonts w:eastAsia="Calibri"/>
          <w:b/>
          <w:i/>
        </w:rPr>
        <w:t>2.1. Điều tra theo tuyến</w:t>
      </w:r>
    </w:p>
    <w:p w14:paraId="66F31425" w14:textId="77777777" w:rsidR="00D90513" w:rsidRDefault="00D90513" w:rsidP="00D90513">
      <w:pPr>
        <w:ind w:firstLine="709"/>
      </w:pPr>
      <w:r w:rsidRPr="00A043AC">
        <w:t xml:space="preserve">Khu vực từ Bảng tin Cửa Vành đến Suối </w:t>
      </w:r>
      <w:r>
        <w:t>C</w:t>
      </w:r>
      <w:r w:rsidRPr="00A043AC">
        <w:t xml:space="preserve">ao </w:t>
      </w:r>
      <w:r>
        <w:t>L</w:t>
      </w:r>
      <w:r w:rsidRPr="00A043AC">
        <w:t xml:space="preserve">ồ lựa chọn </w:t>
      </w:r>
      <w:r>
        <w:t xml:space="preserve">được 03 </w:t>
      </w:r>
      <w:r w:rsidRPr="00A043AC">
        <w:t xml:space="preserve">tuyến tại </w:t>
      </w:r>
      <w:r>
        <w:t xml:space="preserve">các vị trí nằm ở giữa đường triều cường và triều kiệt. Chiều dài tuyến: 500m/tuyến, bề rộng quan sát tần xuất bắt gặp 20cm. Trên tuyến xây dựng được 6 ô theo dõi sinh lượng được ghim tọa độ và định vị bằng cọc Inoc. Khoảng cách các ô xây dựng là 100m. </w:t>
      </w:r>
    </w:p>
    <w:p w14:paraId="1658B246" w14:textId="77777777" w:rsidR="00D90513" w:rsidRDefault="00D90513" w:rsidP="00D90513">
      <w:pPr>
        <w:ind w:firstLine="709"/>
      </w:pPr>
      <w:r>
        <w:t>Cụ thể tọa độ các tuyến như sau:</w:t>
      </w:r>
    </w:p>
    <w:tbl>
      <w:tblPr>
        <w:tblW w:w="882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2730"/>
        <w:gridCol w:w="1990"/>
        <w:gridCol w:w="1179"/>
        <w:gridCol w:w="1379"/>
        <w:gridCol w:w="952"/>
      </w:tblGrid>
      <w:tr w:rsidR="00D90513" w:rsidRPr="00D90513" w14:paraId="5512C120" w14:textId="77777777" w:rsidTr="00D90513">
        <w:trPr>
          <w:trHeight w:val="735"/>
        </w:trPr>
        <w:tc>
          <w:tcPr>
            <w:tcW w:w="500" w:type="dxa"/>
            <w:shd w:val="clear" w:color="auto" w:fill="auto"/>
            <w:vAlign w:val="center"/>
            <w:hideMark/>
          </w:tcPr>
          <w:p w14:paraId="63BBF14F" w14:textId="77777777" w:rsidR="00D90513" w:rsidRPr="00D90513" w:rsidRDefault="00D90513" w:rsidP="00D90513">
            <w:pPr>
              <w:spacing w:before="0"/>
              <w:ind w:firstLine="0"/>
              <w:jc w:val="center"/>
              <w:rPr>
                <w:b/>
                <w:bCs/>
                <w:color w:val="000000"/>
                <w:szCs w:val="28"/>
              </w:rPr>
            </w:pPr>
            <w:r w:rsidRPr="00D90513">
              <w:rPr>
                <w:b/>
                <w:bCs/>
                <w:color w:val="000000"/>
                <w:szCs w:val="28"/>
              </w:rPr>
              <w:t>TT</w:t>
            </w:r>
          </w:p>
        </w:tc>
        <w:tc>
          <w:tcPr>
            <w:tcW w:w="2780" w:type="dxa"/>
            <w:shd w:val="clear" w:color="auto" w:fill="auto"/>
            <w:vAlign w:val="center"/>
            <w:hideMark/>
          </w:tcPr>
          <w:p w14:paraId="3C254149" w14:textId="77777777" w:rsidR="00D90513" w:rsidRPr="00D90513" w:rsidRDefault="00D90513" w:rsidP="00D90513">
            <w:pPr>
              <w:spacing w:before="0"/>
              <w:ind w:firstLine="0"/>
              <w:jc w:val="center"/>
              <w:rPr>
                <w:b/>
                <w:bCs/>
                <w:color w:val="000000"/>
                <w:szCs w:val="28"/>
              </w:rPr>
            </w:pPr>
            <w:r w:rsidRPr="00D90513">
              <w:rPr>
                <w:b/>
                <w:bCs/>
                <w:color w:val="000000"/>
                <w:szCs w:val="28"/>
              </w:rPr>
              <w:t>Khu vực lập tuyến</w:t>
            </w:r>
          </w:p>
        </w:tc>
        <w:tc>
          <w:tcPr>
            <w:tcW w:w="2020" w:type="dxa"/>
            <w:shd w:val="clear" w:color="auto" w:fill="auto"/>
            <w:vAlign w:val="center"/>
            <w:hideMark/>
          </w:tcPr>
          <w:p w14:paraId="7C466256" w14:textId="77777777" w:rsidR="00D90513" w:rsidRPr="00D90513" w:rsidRDefault="00D90513" w:rsidP="00D90513">
            <w:pPr>
              <w:spacing w:before="0"/>
              <w:ind w:firstLine="0"/>
              <w:jc w:val="center"/>
              <w:rPr>
                <w:b/>
                <w:bCs/>
                <w:color w:val="000000"/>
                <w:szCs w:val="28"/>
              </w:rPr>
            </w:pPr>
            <w:r w:rsidRPr="00D90513">
              <w:rPr>
                <w:b/>
                <w:bCs/>
                <w:color w:val="000000"/>
                <w:szCs w:val="28"/>
              </w:rPr>
              <w:t>Hạng mục</w:t>
            </w:r>
          </w:p>
        </w:tc>
        <w:tc>
          <w:tcPr>
            <w:tcW w:w="1180" w:type="dxa"/>
            <w:shd w:val="clear" w:color="auto" w:fill="auto"/>
            <w:vAlign w:val="center"/>
            <w:hideMark/>
          </w:tcPr>
          <w:p w14:paraId="33376EC2" w14:textId="77777777" w:rsidR="00D90513" w:rsidRPr="00D90513" w:rsidRDefault="00D90513" w:rsidP="00D90513">
            <w:pPr>
              <w:spacing w:before="0"/>
              <w:ind w:firstLine="0"/>
              <w:jc w:val="center"/>
              <w:rPr>
                <w:b/>
                <w:bCs/>
                <w:color w:val="000000"/>
                <w:szCs w:val="28"/>
              </w:rPr>
            </w:pPr>
            <w:r w:rsidRPr="00D90513">
              <w:rPr>
                <w:b/>
                <w:bCs/>
                <w:color w:val="000000"/>
                <w:szCs w:val="28"/>
              </w:rPr>
              <w:t>X</w:t>
            </w:r>
          </w:p>
        </w:tc>
        <w:tc>
          <w:tcPr>
            <w:tcW w:w="1380" w:type="dxa"/>
            <w:shd w:val="clear" w:color="auto" w:fill="auto"/>
            <w:vAlign w:val="center"/>
            <w:hideMark/>
          </w:tcPr>
          <w:p w14:paraId="70A0E982" w14:textId="77777777" w:rsidR="00D90513" w:rsidRPr="00D90513" w:rsidRDefault="00D90513" w:rsidP="00D90513">
            <w:pPr>
              <w:spacing w:before="0"/>
              <w:ind w:firstLine="0"/>
              <w:jc w:val="center"/>
              <w:rPr>
                <w:b/>
                <w:bCs/>
                <w:color w:val="000000"/>
                <w:szCs w:val="28"/>
              </w:rPr>
            </w:pPr>
            <w:r w:rsidRPr="00D90513">
              <w:rPr>
                <w:b/>
                <w:bCs/>
                <w:color w:val="000000"/>
                <w:szCs w:val="28"/>
              </w:rPr>
              <w:t>Y</w:t>
            </w:r>
          </w:p>
        </w:tc>
        <w:tc>
          <w:tcPr>
            <w:tcW w:w="960" w:type="dxa"/>
            <w:shd w:val="clear" w:color="auto" w:fill="auto"/>
            <w:vAlign w:val="center"/>
            <w:hideMark/>
          </w:tcPr>
          <w:p w14:paraId="682B02AE" w14:textId="77777777" w:rsidR="00D90513" w:rsidRPr="00D90513" w:rsidRDefault="00D90513" w:rsidP="00D90513">
            <w:pPr>
              <w:spacing w:before="0"/>
              <w:ind w:firstLine="0"/>
              <w:jc w:val="center"/>
              <w:rPr>
                <w:b/>
                <w:bCs/>
                <w:color w:val="000000"/>
                <w:szCs w:val="28"/>
              </w:rPr>
            </w:pPr>
            <w:r w:rsidRPr="00D90513">
              <w:rPr>
                <w:b/>
                <w:bCs/>
                <w:color w:val="000000"/>
                <w:szCs w:val="28"/>
              </w:rPr>
              <w:t>Ghi chú</w:t>
            </w:r>
          </w:p>
        </w:tc>
      </w:tr>
      <w:tr w:rsidR="00D90513" w:rsidRPr="00D90513" w14:paraId="3AD3F5B6" w14:textId="77777777" w:rsidTr="00D90513">
        <w:trPr>
          <w:trHeight w:val="311"/>
        </w:trPr>
        <w:tc>
          <w:tcPr>
            <w:tcW w:w="500" w:type="dxa"/>
            <w:vMerge w:val="restart"/>
            <w:shd w:val="clear" w:color="auto" w:fill="auto"/>
            <w:vAlign w:val="center"/>
            <w:hideMark/>
          </w:tcPr>
          <w:p w14:paraId="4B87C264" w14:textId="77777777" w:rsidR="00D90513" w:rsidRPr="00D90513" w:rsidRDefault="00D90513" w:rsidP="00D90513">
            <w:pPr>
              <w:spacing w:before="0"/>
              <w:ind w:firstLine="0"/>
              <w:jc w:val="center"/>
              <w:rPr>
                <w:color w:val="000000"/>
                <w:szCs w:val="28"/>
              </w:rPr>
            </w:pPr>
            <w:r w:rsidRPr="00D90513">
              <w:rPr>
                <w:color w:val="000000"/>
                <w:szCs w:val="28"/>
              </w:rPr>
              <w:t>1</w:t>
            </w:r>
          </w:p>
        </w:tc>
        <w:tc>
          <w:tcPr>
            <w:tcW w:w="2780" w:type="dxa"/>
            <w:vMerge w:val="restart"/>
            <w:shd w:val="clear" w:color="auto" w:fill="auto"/>
            <w:vAlign w:val="center"/>
            <w:hideMark/>
          </w:tcPr>
          <w:p w14:paraId="32394108" w14:textId="77777777" w:rsidR="00D90513" w:rsidRPr="00D90513" w:rsidRDefault="00D90513" w:rsidP="00D90513">
            <w:pPr>
              <w:spacing w:before="0"/>
              <w:ind w:firstLine="0"/>
              <w:jc w:val="center"/>
              <w:rPr>
                <w:color w:val="000000"/>
                <w:szCs w:val="28"/>
              </w:rPr>
            </w:pPr>
            <w:r w:rsidRPr="00D90513">
              <w:rPr>
                <w:color w:val="000000"/>
                <w:szCs w:val="28"/>
              </w:rPr>
              <w:t>Bảng Tin - tuyến 1</w:t>
            </w:r>
          </w:p>
        </w:tc>
        <w:tc>
          <w:tcPr>
            <w:tcW w:w="2020" w:type="dxa"/>
            <w:shd w:val="clear" w:color="auto" w:fill="auto"/>
            <w:vAlign w:val="center"/>
            <w:hideMark/>
          </w:tcPr>
          <w:p w14:paraId="5980AD6A" w14:textId="77777777" w:rsidR="00D90513" w:rsidRPr="00D90513" w:rsidRDefault="00D90513" w:rsidP="00D90513">
            <w:pPr>
              <w:spacing w:before="0"/>
              <w:ind w:firstLine="0"/>
              <w:jc w:val="center"/>
              <w:rPr>
                <w:color w:val="000000"/>
                <w:szCs w:val="28"/>
              </w:rPr>
            </w:pPr>
            <w:r w:rsidRPr="00D90513">
              <w:rPr>
                <w:color w:val="000000"/>
                <w:szCs w:val="28"/>
              </w:rPr>
              <w:t>Đ1</w:t>
            </w:r>
          </w:p>
        </w:tc>
        <w:tc>
          <w:tcPr>
            <w:tcW w:w="1180" w:type="dxa"/>
            <w:shd w:val="clear" w:color="auto" w:fill="auto"/>
            <w:vAlign w:val="center"/>
            <w:hideMark/>
          </w:tcPr>
          <w:p w14:paraId="3889AFB9" w14:textId="77777777" w:rsidR="00D90513" w:rsidRPr="00D90513" w:rsidRDefault="00D90513" w:rsidP="00D90513">
            <w:pPr>
              <w:spacing w:before="0"/>
              <w:ind w:firstLine="0"/>
              <w:jc w:val="center"/>
              <w:rPr>
                <w:szCs w:val="28"/>
              </w:rPr>
            </w:pPr>
            <w:r w:rsidRPr="00D90513">
              <w:rPr>
                <w:szCs w:val="28"/>
              </w:rPr>
              <w:t xml:space="preserve">487.181 </w:t>
            </w:r>
          </w:p>
        </w:tc>
        <w:tc>
          <w:tcPr>
            <w:tcW w:w="1380" w:type="dxa"/>
            <w:shd w:val="clear" w:color="auto" w:fill="auto"/>
            <w:vAlign w:val="center"/>
            <w:hideMark/>
          </w:tcPr>
          <w:p w14:paraId="15271B7C" w14:textId="77777777" w:rsidR="00D90513" w:rsidRPr="00D90513" w:rsidRDefault="00D90513" w:rsidP="00D90513">
            <w:pPr>
              <w:spacing w:before="0"/>
              <w:ind w:firstLine="0"/>
              <w:jc w:val="center"/>
              <w:rPr>
                <w:szCs w:val="28"/>
              </w:rPr>
            </w:pPr>
            <w:r w:rsidRPr="00D90513">
              <w:rPr>
                <w:szCs w:val="28"/>
              </w:rPr>
              <w:t xml:space="preserve">2.336.673 </w:t>
            </w:r>
          </w:p>
        </w:tc>
        <w:tc>
          <w:tcPr>
            <w:tcW w:w="960" w:type="dxa"/>
            <w:shd w:val="clear" w:color="auto" w:fill="auto"/>
            <w:vAlign w:val="center"/>
            <w:hideMark/>
          </w:tcPr>
          <w:p w14:paraId="18561E45" w14:textId="77777777" w:rsidR="00D90513" w:rsidRPr="00D90513" w:rsidRDefault="00D90513" w:rsidP="00D90513">
            <w:pPr>
              <w:spacing w:before="0"/>
              <w:ind w:firstLine="0"/>
              <w:jc w:val="center"/>
              <w:rPr>
                <w:color w:val="000000"/>
                <w:sz w:val="22"/>
                <w:szCs w:val="22"/>
              </w:rPr>
            </w:pPr>
            <w:r w:rsidRPr="00D90513">
              <w:rPr>
                <w:color w:val="000000"/>
                <w:sz w:val="22"/>
                <w:szCs w:val="22"/>
              </w:rPr>
              <w:t> </w:t>
            </w:r>
          </w:p>
        </w:tc>
      </w:tr>
      <w:tr w:rsidR="00D90513" w:rsidRPr="00D90513" w14:paraId="6589183D" w14:textId="77777777" w:rsidTr="00D90513">
        <w:trPr>
          <w:trHeight w:val="402"/>
        </w:trPr>
        <w:tc>
          <w:tcPr>
            <w:tcW w:w="500" w:type="dxa"/>
            <w:vMerge/>
            <w:vAlign w:val="center"/>
            <w:hideMark/>
          </w:tcPr>
          <w:p w14:paraId="70862D3E" w14:textId="77777777" w:rsidR="00D90513" w:rsidRPr="00D90513" w:rsidRDefault="00D90513" w:rsidP="00D90513">
            <w:pPr>
              <w:spacing w:before="0"/>
              <w:ind w:firstLine="0"/>
              <w:jc w:val="left"/>
              <w:rPr>
                <w:color w:val="000000"/>
                <w:szCs w:val="28"/>
              </w:rPr>
            </w:pPr>
          </w:p>
        </w:tc>
        <w:tc>
          <w:tcPr>
            <w:tcW w:w="2780" w:type="dxa"/>
            <w:vMerge/>
            <w:vAlign w:val="center"/>
            <w:hideMark/>
          </w:tcPr>
          <w:p w14:paraId="66829377" w14:textId="77777777" w:rsidR="00D90513" w:rsidRPr="00D90513" w:rsidRDefault="00D90513" w:rsidP="00D90513">
            <w:pPr>
              <w:spacing w:before="0"/>
              <w:ind w:firstLine="0"/>
              <w:jc w:val="left"/>
              <w:rPr>
                <w:color w:val="000000"/>
                <w:szCs w:val="28"/>
              </w:rPr>
            </w:pPr>
          </w:p>
        </w:tc>
        <w:tc>
          <w:tcPr>
            <w:tcW w:w="2020" w:type="dxa"/>
            <w:shd w:val="clear" w:color="auto" w:fill="auto"/>
            <w:vAlign w:val="center"/>
            <w:hideMark/>
          </w:tcPr>
          <w:p w14:paraId="3A602475" w14:textId="77777777" w:rsidR="00D90513" w:rsidRPr="00D90513" w:rsidRDefault="00D90513" w:rsidP="00D90513">
            <w:pPr>
              <w:spacing w:before="0"/>
              <w:ind w:firstLine="0"/>
              <w:jc w:val="center"/>
              <w:rPr>
                <w:color w:val="000000"/>
                <w:szCs w:val="28"/>
              </w:rPr>
            </w:pPr>
            <w:r w:rsidRPr="00D90513">
              <w:rPr>
                <w:color w:val="000000"/>
                <w:szCs w:val="28"/>
              </w:rPr>
              <w:t>Đ2</w:t>
            </w:r>
          </w:p>
        </w:tc>
        <w:tc>
          <w:tcPr>
            <w:tcW w:w="1180" w:type="dxa"/>
            <w:shd w:val="clear" w:color="000000" w:fill="FFFFFF"/>
            <w:vAlign w:val="center"/>
            <w:hideMark/>
          </w:tcPr>
          <w:p w14:paraId="15636962" w14:textId="77777777" w:rsidR="00D90513" w:rsidRPr="00D90513" w:rsidRDefault="00D90513" w:rsidP="00D90513">
            <w:pPr>
              <w:spacing w:before="0"/>
              <w:ind w:firstLine="0"/>
              <w:jc w:val="center"/>
              <w:rPr>
                <w:color w:val="000000"/>
                <w:szCs w:val="28"/>
              </w:rPr>
            </w:pPr>
            <w:r w:rsidRPr="00D90513">
              <w:rPr>
                <w:color w:val="000000"/>
                <w:szCs w:val="28"/>
              </w:rPr>
              <w:t xml:space="preserve">487.206 </w:t>
            </w:r>
          </w:p>
        </w:tc>
        <w:tc>
          <w:tcPr>
            <w:tcW w:w="1380" w:type="dxa"/>
            <w:shd w:val="clear" w:color="000000" w:fill="FFFFFF"/>
            <w:vAlign w:val="center"/>
            <w:hideMark/>
          </w:tcPr>
          <w:p w14:paraId="21CE9604" w14:textId="77777777" w:rsidR="00D90513" w:rsidRPr="00D90513" w:rsidRDefault="00D90513" w:rsidP="00D90513">
            <w:pPr>
              <w:spacing w:before="0"/>
              <w:ind w:firstLine="0"/>
              <w:jc w:val="center"/>
              <w:rPr>
                <w:color w:val="000000"/>
                <w:szCs w:val="28"/>
              </w:rPr>
            </w:pPr>
            <w:r w:rsidRPr="00D90513">
              <w:rPr>
                <w:color w:val="000000"/>
                <w:szCs w:val="28"/>
              </w:rPr>
              <w:t xml:space="preserve">2.336.715 </w:t>
            </w:r>
          </w:p>
        </w:tc>
        <w:tc>
          <w:tcPr>
            <w:tcW w:w="960" w:type="dxa"/>
            <w:shd w:val="clear" w:color="auto" w:fill="auto"/>
            <w:vAlign w:val="center"/>
            <w:hideMark/>
          </w:tcPr>
          <w:p w14:paraId="0D5DE0E3" w14:textId="77777777" w:rsidR="00D90513" w:rsidRPr="00D90513" w:rsidRDefault="00D90513" w:rsidP="00D90513">
            <w:pPr>
              <w:spacing w:before="0"/>
              <w:ind w:firstLine="0"/>
              <w:jc w:val="center"/>
              <w:rPr>
                <w:color w:val="000000"/>
                <w:sz w:val="22"/>
                <w:szCs w:val="22"/>
              </w:rPr>
            </w:pPr>
            <w:r w:rsidRPr="00D90513">
              <w:rPr>
                <w:color w:val="000000"/>
                <w:sz w:val="22"/>
                <w:szCs w:val="22"/>
              </w:rPr>
              <w:t> </w:t>
            </w:r>
          </w:p>
        </w:tc>
      </w:tr>
      <w:tr w:rsidR="00D90513" w:rsidRPr="00D90513" w14:paraId="3C090315" w14:textId="77777777" w:rsidTr="00D90513">
        <w:trPr>
          <w:trHeight w:val="214"/>
        </w:trPr>
        <w:tc>
          <w:tcPr>
            <w:tcW w:w="500" w:type="dxa"/>
            <w:vMerge/>
            <w:vAlign w:val="center"/>
            <w:hideMark/>
          </w:tcPr>
          <w:p w14:paraId="5773C9B4" w14:textId="77777777" w:rsidR="00D90513" w:rsidRPr="00D90513" w:rsidRDefault="00D90513" w:rsidP="00D90513">
            <w:pPr>
              <w:spacing w:before="0"/>
              <w:ind w:firstLine="0"/>
              <w:jc w:val="left"/>
              <w:rPr>
                <w:color w:val="000000"/>
                <w:szCs w:val="28"/>
              </w:rPr>
            </w:pPr>
          </w:p>
        </w:tc>
        <w:tc>
          <w:tcPr>
            <w:tcW w:w="2780" w:type="dxa"/>
            <w:vMerge/>
            <w:vAlign w:val="center"/>
            <w:hideMark/>
          </w:tcPr>
          <w:p w14:paraId="100DEDAA" w14:textId="77777777" w:rsidR="00D90513" w:rsidRPr="00D90513" w:rsidRDefault="00D90513" w:rsidP="00D90513">
            <w:pPr>
              <w:spacing w:before="0"/>
              <w:ind w:firstLine="0"/>
              <w:jc w:val="left"/>
              <w:rPr>
                <w:color w:val="000000"/>
                <w:szCs w:val="28"/>
              </w:rPr>
            </w:pPr>
          </w:p>
        </w:tc>
        <w:tc>
          <w:tcPr>
            <w:tcW w:w="2020" w:type="dxa"/>
            <w:shd w:val="clear" w:color="auto" w:fill="auto"/>
            <w:vAlign w:val="center"/>
            <w:hideMark/>
          </w:tcPr>
          <w:p w14:paraId="01633C1F" w14:textId="77777777" w:rsidR="00D90513" w:rsidRPr="00D90513" w:rsidRDefault="00D90513" w:rsidP="00D90513">
            <w:pPr>
              <w:spacing w:before="0"/>
              <w:ind w:firstLine="0"/>
              <w:jc w:val="center"/>
              <w:rPr>
                <w:color w:val="000000"/>
                <w:szCs w:val="28"/>
              </w:rPr>
            </w:pPr>
            <w:r w:rsidRPr="00D90513">
              <w:rPr>
                <w:color w:val="000000"/>
                <w:szCs w:val="28"/>
              </w:rPr>
              <w:t>Đ3</w:t>
            </w:r>
          </w:p>
        </w:tc>
        <w:tc>
          <w:tcPr>
            <w:tcW w:w="1180" w:type="dxa"/>
            <w:shd w:val="clear" w:color="auto" w:fill="auto"/>
            <w:vAlign w:val="center"/>
            <w:hideMark/>
          </w:tcPr>
          <w:p w14:paraId="57062EED" w14:textId="77777777" w:rsidR="00D90513" w:rsidRPr="00D90513" w:rsidRDefault="00D90513" w:rsidP="00D90513">
            <w:pPr>
              <w:spacing w:before="0"/>
              <w:ind w:firstLine="0"/>
              <w:jc w:val="center"/>
              <w:rPr>
                <w:szCs w:val="28"/>
              </w:rPr>
            </w:pPr>
            <w:r w:rsidRPr="00D90513">
              <w:rPr>
                <w:szCs w:val="28"/>
              </w:rPr>
              <w:t xml:space="preserve">487.333 </w:t>
            </w:r>
          </w:p>
        </w:tc>
        <w:tc>
          <w:tcPr>
            <w:tcW w:w="1380" w:type="dxa"/>
            <w:shd w:val="clear" w:color="auto" w:fill="auto"/>
            <w:vAlign w:val="center"/>
            <w:hideMark/>
          </w:tcPr>
          <w:p w14:paraId="234326BF" w14:textId="77777777" w:rsidR="00D90513" w:rsidRPr="00D90513" w:rsidRDefault="00D90513" w:rsidP="00D90513">
            <w:pPr>
              <w:spacing w:before="0"/>
              <w:ind w:firstLine="0"/>
              <w:jc w:val="center"/>
              <w:rPr>
                <w:szCs w:val="28"/>
              </w:rPr>
            </w:pPr>
            <w:r w:rsidRPr="00D90513">
              <w:rPr>
                <w:szCs w:val="28"/>
              </w:rPr>
              <w:t xml:space="preserve">2.336.809 </w:t>
            </w:r>
          </w:p>
        </w:tc>
        <w:tc>
          <w:tcPr>
            <w:tcW w:w="960" w:type="dxa"/>
            <w:shd w:val="clear" w:color="auto" w:fill="auto"/>
            <w:vAlign w:val="center"/>
            <w:hideMark/>
          </w:tcPr>
          <w:p w14:paraId="62323ADC" w14:textId="77777777" w:rsidR="00D90513" w:rsidRPr="00D90513" w:rsidRDefault="00D90513" w:rsidP="00D90513">
            <w:pPr>
              <w:spacing w:before="0"/>
              <w:ind w:firstLine="0"/>
              <w:jc w:val="center"/>
              <w:rPr>
                <w:color w:val="000000"/>
                <w:sz w:val="22"/>
                <w:szCs w:val="22"/>
              </w:rPr>
            </w:pPr>
            <w:r w:rsidRPr="00D90513">
              <w:rPr>
                <w:color w:val="000000"/>
                <w:sz w:val="22"/>
                <w:szCs w:val="22"/>
              </w:rPr>
              <w:t> </w:t>
            </w:r>
          </w:p>
        </w:tc>
      </w:tr>
      <w:tr w:rsidR="00D90513" w:rsidRPr="00D90513" w14:paraId="310C6343" w14:textId="77777777" w:rsidTr="00D90513">
        <w:trPr>
          <w:trHeight w:val="382"/>
        </w:trPr>
        <w:tc>
          <w:tcPr>
            <w:tcW w:w="500" w:type="dxa"/>
            <w:vMerge/>
            <w:vAlign w:val="center"/>
            <w:hideMark/>
          </w:tcPr>
          <w:p w14:paraId="40C80B74" w14:textId="77777777" w:rsidR="00D90513" w:rsidRPr="00D90513" w:rsidRDefault="00D90513" w:rsidP="00D90513">
            <w:pPr>
              <w:spacing w:before="0"/>
              <w:ind w:firstLine="0"/>
              <w:jc w:val="left"/>
              <w:rPr>
                <w:color w:val="000000"/>
                <w:szCs w:val="28"/>
              </w:rPr>
            </w:pPr>
          </w:p>
        </w:tc>
        <w:tc>
          <w:tcPr>
            <w:tcW w:w="2780" w:type="dxa"/>
            <w:vMerge/>
            <w:vAlign w:val="center"/>
            <w:hideMark/>
          </w:tcPr>
          <w:p w14:paraId="556C3E47" w14:textId="77777777" w:rsidR="00D90513" w:rsidRPr="00D90513" w:rsidRDefault="00D90513" w:rsidP="00D90513">
            <w:pPr>
              <w:spacing w:before="0"/>
              <w:ind w:firstLine="0"/>
              <w:jc w:val="left"/>
              <w:rPr>
                <w:color w:val="000000"/>
                <w:szCs w:val="28"/>
              </w:rPr>
            </w:pPr>
          </w:p>
        </w:tc>
        <w:tc>
          <w:tcPr>
            <w:tcW w:w="2020" w:type="dxa"/>
            <w:shd w:val="clear" w:color="auto" w:fill="auto"/>
            <w:vAlign w:val="center"/>
            <w:hideMark/>
          </w:tcPr>
          <w:p w14:paraId="349DFB2B" w14:textId="77777777" w:rsidR="00D90513" w:rsidRPr="00D90513" w:rsidRDefault="00D90513" w:rsidP="00D90513">
            <w:pPr>
              <w:spacing w:before="0"/>
              <w:ind w:firstLine="0"/>
              <w:jc w:val="center"/>
              <w:rPr>
                <w:color w:val="000000"/>
                <w:szCs w:val="28"/>
              </w:rPr>
            </w:pPr>
            <w:r w:rsidRPr="00D90513">
              <w:rPr>
                <w:color w:val="000000"/>
                <w:szCs w:val="28"/>
              </w:rPr>
              <w:t>Đ4</w:t>
            </w:r>
          </w:p>
        </w:tc>
        <w:tc>
          <w:tcPr>
            <w:tcW w:w="1180" w:type="dxa"/>
            <w:shd w:val="clear" w:color="auto" w:fill="auto"/>
            <w:vAlign w:val="center"/>
            <w:hideMark/>
          </w:tcPr>
          <w:p w14:paraId="2BB95E24" w14:textId="77777777" w:rsidR="00D90513" w:rsidRPr="00D90513" w:rsidRDefault="00D90513" w:rsidP="00D90513">
            <w:pPr>
              <w:spacing w:before="0"/>
              <w:ind w:firstLine="0"/>
              <w:jc w:val="center"/>
              <w:rPr>
                <w:szCs w:val="28"/>
              </w:rPr>
            </w:pPr>
            <w:r w:rsidRPr="00D90513">
              <w:rPr>
                <w:szCs w:val="28"/>
              </w:rPr>
              <w:t xml:space="preserve">487.486 </w:t>
            </w:r>
          </w:p>
        </w:tc>
        <w:tc>
          <w:tcPr>
            <w:tcW w:w="1380" w:type="dxa"/>
            <w:shd w:val="clear" w:color="auto" w:fill="auto"/>
            <w:vAlign w:val="center"/>
            <w:hideMark/>
          </w:tcPr>
          <w:p w14:paraId="015D436E" w14:textId="77777777" w:rsidR="00D90513" w:rsidRPr="00D90513" w:rsidRDefault="00D90513" w:rsidP="00D90513">
            <w:pPr>
              <w:spacing w:before="0"/>
              <w:ind w:firstLine="0"/>
              <w:jc w:val="center"/>
              <w:rPr>
                <w:szCs w:val="28"/>
              </w:rPr>
            </w:pPr>
            <w:r w:rsidRPr="00D90513">
              <w:rPr>
                <w:szCs w:val="28"/>
              </w:rPr>
              <w:t xml:space="preserve">2.336.787 </w:t>
            </w:r>
          </w:p>
        </w:tc>
        <w:tc>
          <w:tcPr>
            <w:tcW w:w="960" w:type="dxa"/>
            <w:shd w:val="clear" w:color="auto" w:fill="auto"/>
            <w:vAlign w:val="center"/>
            <w:hideMark/>
          </w:tcPr>
          <w:p w14:paraId="71F076D9" w14:textId="77777777" w:rsidR="00D90513" w:rsidRPr="00D90513" w:rsidRDefault="00D90513" w:rsidP="00D90513">
            <w:pPr>
              <w:spacing w:before="0"/>
              <w:ind w:firstLine="0"/>
              <w:jc w:val="center"/>
              <w:rPr>
                <w:color w:val="000000"/>
                <w:sz w:val="22"/>
                <w:szCs w:val="22"/>
              </w:rPr>
            </w:pPr>
            <w:r w:rsidRPr="00D90513">
              <w:rPr>
                <w:color w:val="000000"/>
                <w:sz w:val="22"/>
                <w:szCs w:val="22"/>
              </w:rPr>
              <w:t> </w:t>
            </w:r>
          </w:p>
        </w:tc>
      </w:tr>
      <w:tr w:rsidR="00D90513" w:rsidRPr="00D90513" w14:paraId="13B19293" w14:textId="77777777" w:rsidTr="00D90513">
        <w:trPr>
          <w:trHeight w:val="179"/>
        </w:trPr>
        <w:tc>
          <w:tcPr>
            <w:tcW w:w="500" w:type="dxa"/>
            <w:vMerge/>
            <w:vAlign w:val="center"/>
            <w:hideMark/>
          </w:tcPr>
          <w:p w14:paraId="4348CD18" w14:textId="77777777" w:rsidR="00D90513" w:rsidRPr="00D90513" w:rsidRDefault="00D90513" w:rsidP="00D90513">
            <w:pPr>
              <w:spacing w:before="0"/>
              <w:ind w:firstLine="0"/>
              <w:jc w:val="left"/>
              <w:rPr>
                <w:color w:val="000000"/>
                <w:szCs w:val="28"/>
              </w:rPr>
            </w:pPr>
          </w:p>
        </w:tc>
        <w:tc>
          <w:tcPr>
            <w:tcW w:w="2780" w:type="dxa"/>
            <w:vMerge/>
            <w:vAlign w:val="center"/>
            <w:hideMark/>
          </w:tcPr>
          <w:p w14:paraId="5AF0DDB2" w14:textId="77777777" w:rsidR="00D90513" w:rsidRPr="00D90513" w:rsidRDefault="00D90513" w:rsidP="00D90513">
            <w:pPr>
              <w:spacing w:before="0"/>
              <w:ind w:firstLine="0"/>
              <w:jc w:val="left"/>
              <w:rPr>
                <w:color w:val="000000"/>
                <w:szCs w:val="28"/>
              </w:rPr>
            </w:pPr>
          </w:p>
        </w:tc>
        <w:tc>
          <w:tcPr>
            <w:tcW w:w="2020" w:type="dxa"/>
            <w:shd w:val="clear" w:color="auto" w:fill="auto"/>
            <w:vAlign w:val="center"/>
            <w:hideMark/>
          </w:tcPr>
          <w:p w14:paraId="6575D68B" w14:textId="77777777" w:rsidR="00D90513" w:rsidRPr="00D90513" w:rsidRDefault="00D90513" w:rsidP="00D90513">
            <w:pPr>
              <w:spacing w:before="0"/>
              <w:ind w:firstLine="0"/>
              <w:jc w:val="center"/>
              <w:rPr>
                <w:color w:val="000000"/>
                <w:szCs w:val="28"/>
              </w:rPr>
            </w:pPr>
            <w:r w:rsidRPr="00D90513">
              <w:rPr>
                <w:color w:val="000000"/>
                <w:szCs w:val="28"/>
              </w:rPr>
              <w:t>Đ5</w:t>
            </w:r>
          </w:p>
        </w:tc>
        <w:tc>
          <w:tcPr>
            <w:tcW w:w="1180" w:type="dxa"/>
            <w:shd w:val="clear" w:color="auto" w:fill="auto"/>
            <w:vAlign w:val="center"/>
            <w:hideMark/>
          </w:tcPr>
          <w:p w14:paraId="74B48D60" w14:textId="77777777" w:rsidR="00D90513" w:rsidRPr="00D90513" w:rsidRDefault="00D90513" w:rsidP="00D90513">
            <w:pPr>
              <w:spacing w:before="0"/>
              <w:ind w:firstLine="0"/>
              <w:jc w:val="center"/>
              <w:rPr>
                <w:szCs w:val="28"/>
              </w:rPr>
            </w:pPr>
            <w:r w:rsidRPr="00D90513">
              <w:rPr>
                <w:szCs w:val="28"/>
              </w:rPr>
              <w:t xml:space="preserve">487.463 </w:t>
            </w:r>
          </w:p>
        </w:tc>
        <w:tc>
          <w:tcPr>
            <w:tcW w:w="1380" w:type="dxa"/>
            <w:shd w:val="clear" w:color="auto" w:fill="auto"/>
            <w:vAlign w:val="center"/>
            <w:hideMark/>
          </w:tcPr>
          <w:p w14:paraId="4DA097E1" w14:textId="77777777" w:rsidR="00D90513" w:rsidRPr="00D90513" w:rsidRDefault="00D90513" w:rsidP="00D90513">
            <w:pPr>
              <w:spacing w:before="0"/>
              <w:ind w:firstLine="0"/>
              <w:jc w:val="center"/>
              <w:rPr>
                <w:szCs w:val="28"/>
              </w:rPr>
            </w:pPr>
            <w:r w:rsidRPr="00D90513">
              <w:rPr>
                <w:szCs w:val="28"/>
              </w:rPr>
              <w:t xml:space="preserve">2.336.684 </w:t>
            </w:r>
          </w:p>
        </w:tc>
        <w:tc>
          <w:tcPr>
            <w:tcW w:w="960" w:type="dxa"/>
            <w:shd w:val="clear" w:color="auto" w:fill="auto"/>
            <w:vAlign w:val="center"/>
            <w:hideMark/>
          </w:tcPr>
          <w:p w14:paraId="24EF8442" w14:textId="77777777" w:rsidR="00D90513" w:rsidRPr="00D90513" w:rsidRDefault="00D90513" w:rsidP="00D90513">
            <w:pPr>
              <w:spacing w:before="0"/>
              <w:ind w:firstLine="0"/>
              <w:jc w:val="center"/>
              <w:rPr>
                <w:color w:val="000000"/>
                <w:sz w:val="22"/>
                <w:szCs w:val="22"/>
              </w:rPr>
            </w:pPr>
            <w:r w:rsidRPr="00D90513">
              <w:rPr>
                <w:color w:val="000000"/>
                <w:sz w:val="22"/>
                <w:szCs w:val="22"/>
              </w:rPr>
              <w:t> </w:t>
            </w:r>
          </w:p>
        </w:tc>
      </w:tr>
      <w:tr w:rsidR="00D90513" w:rsidRPr="00D90513" w14:paraId="6A5A959D" w14:textId="77777777" w:rsidTr="00D90513">
        <w:trPr>
          <w:trHeight w:val="459"/>
        </w:trPr>
        <w:tc>
          <w:tcPr>
            <w:tcW w:w="500" w:type="dxa"/>
            <w:vMerge w:val="restart"/>
            <w:shd w:val="clear" w:color="auto" w:fill="auto"/>
            <w:vAlign w:val="center"/>
            <w:hideMark/>
          </w:tcPr>
          <w:p w14:paraId="1E50C687" w14:textId="77777777" w:rsidR="00D90513" w:rsidRPr="00D90513" w:rsidRDefault="00D90513" w:rsidP="00D90513">
            <w:pPr>
              <w:spacing w:before="0"/>
              <w:ind w:firstLine="0"/>
              <w:jc w:val="center"/>
              <w:rPr>
                <w:color w:val="000000"/>
                <w:szCs w:val="28"/>
              </w:rPr>
            </w:pPr>
            <w:r w:rsidRPr="00D90513">
              <w:rPr>
                <w:color w:val="000000"/>
                <w:szCs w:val="28"/>
              </w:rPr>
              <w:t>2</w:t>
            </w:r>
          </w:p>
        </w:tc>
        <w:tc>
          <w:tcPr>
            <w:tcW w:w="2780" w:type="dxa"/>
            <w:vMerge w:val="restart"/>
            <w:shd w:val="clear" w:color="auto" w:fill="auto"/>
            <w:vAlign w:val="center"/>
            <w:hideMark/>
          </w:tcPr>
          <w:p w14:paraId="1BDCFA91" w14:textId="77777777" w:rsidR="00D90513" w:rsidRPr="00D90513" w:rsidRDefault="00D90513" w:rsidP="00D90513">
            <w:pPr>
              <w:spacing w:before="0"/>
              <w:ind w:firstLine="0"/>
              <w:jc w:val="center"/>
              <w:rPr>
                <w:color w:val="000000"/>
                <w:szCs w:val="28"/>
              </w:rPr>
            </w:pPr>
            <w:r w:rsidRPr="00D90513">
              <w:rPr>
                <w:color w:val="000000"/>
                <w:szCs w:val="28"/>
              </w:rPr>
              <w:t>Mắp Neo - tuyến 2</w:t>
            </w:r>
          </w:p>
        </w:tc>
        <w:tc>
          <w:tcPr>
            <w:tcW w:w="2020" w:type="dxa"/>
            <w:shd w:val="clear" w:color="auto" w:fill="auto"/>
            <w:vAlign w:val="center"/>
            <w:hideMark/>
          </w:tcPr>
          <w:p w14:paraId="07855822" w14:textId="77777777" w:rsidR="00D90513" w:rsidRPr="00D90513" w:rsidRDefault="00D90513" w:rsidP="00D90513">
            <w:pPr>
              <w:spacing w:before="0"/>
              <w:ind w:firstLine="0"/>
              <w:jc w:val="center"/>
              <w:rPr>
                <w:color w:val="000000"/>
                <w:szCs w:val="28"/>
              </w:rPr>
            </w:pPr>
            <w:r w:rsidRPr="00D90513">
              <w:rPr>
                <w:color w:val="000000"/>
                <w:szCs w:val="28"/>
              </w:rPr>
              <w:t>Đ1</w:t>
            </w:r>
          </w:p>
        </w:tc>
        <w:tc>
          <w:tcPr>
            <w:tcW w:w="1180" w:type="dxa"/>
            <w:shd w:val="clear" w:color="auto" w:fill="auto"/>
            <w:vAlign w:val="center"/>
            <w:hideMark/>
          </w:tcPr>
          <w:p w14:paraId="2192C075" w14:textId="77777777" w:rsidR="00D90513" w:rsidRPr="00D90513" w:rsidRDefault="00D90513" w:rsidP="00D90513">
            <w:pPr>
              <w:spacing w:before="0"/>
              <w:ind w:firstLine="0"/>
              <w:jc w:val="center"/>
              <w:rPr>
                <w:color w:val="000000"/>
                <w:szCs w:val="28"/>
              </w:rPr>
            </w:pPr>
            <w:r w:rsidRPr="00D90513">
              <w:rPr>
                <w:color w:val="000000"/>
                <w:szCs w:val="28"/>
              </w:rPr>
              <w:t xml:space="preserve">486.211 </w:t>
            </w:r>
          </w:p>
        </w:tc>
        <w:tc>
          <w:tcPr>
            <w:tcW w:w="1380" w:type="dxa"/>
            <w:shd w:val="clear" w:color="auto" w:fill="auto"/>
            <w:vAlign w:val="center"/>
            <w:hideMark/>
          </w:tcPr>
          <w:p w14:paraId="15EE1383" w14:textId="77777777" w:rsidR="00D90513" w:rsidRPr="00D90513" w:rsidRDefault="00D90513" w:rsidP="00D90513">
            <w:pPr>
              <w:spacing w:before="0"/>
              <w:ind w:firstLine="0"/>
              <w:jc w:val="center"/>
              <w:rPr>
                <w:color w:val="000000"/>
                <w:szCs w:val="28"/>
              </w:rPr>
            </w:pPr>
            <w:r w:rsidRPr="00D90513">
              <w:rPr>
                <w:color w:val="000000"/>
                <w:szCs w:val="28"/>
              </w:rPr>
              <w:t xml:space="preserve">2.333.718 </w:t>
            </w:r>
          </w:p>
        </w:tc>
        <w:tc>
          <w:tcPr>
            <w:tcW w:w="960" w:type="dxa"/>
            <w:shd w:val="clear" w:color="auto" w:fill="auto"/>
            <w:vAlign w:val="center"/>
            <w:hideMark/>
          </w:tcPr>
          <w:p w14:paraId="696F353F" w14:textId="77777777" w:rsidR="00D90513" w:rsidRPr="00D90513" w:rsidRDefault="00D90513" w:rsidP="00D90513">
            <w:pPr>
              <w:spacing w:before="0"/>
              <w:ind w:firstLine="0"/>
              <w:jc w:val="center"/>
              <w:rPr>
                <w:color w:val="000000"/>
                <w:sz w:val="22"/>
                <w:szCs w:val="22"/>
              </w:rPr>
            </w:pPr>
            <w:r w:rsidRPr="00D90513">
              <w:rPr>
                <w:color w:val="000000"/>
                <w:sz w:val="22"/>
                <w:szCs w:val="22"/>
              </w:rPr>
              <w:t> </w:t>
            </w:r>
          </w:p>
        </w:tc>
      </w:tr>
      <w:tr w:rsidR="00D90513" w:rsidRPr="00D90513" w14:paraId="5F913383" w14:textId="77777777" w:rsidTr="00D90513">
        <w:trPr>
          <w:trHeight w:val="413"/>
        </w:trPr>
        <w:tc>
          <w:tcPr>
            <w:tcW w:w="500" w:type="dxa"/>
            <w:vMerge/>
            <w:vAlign w:val="center"/>
            <w:hideMark/>
          </w:tcPr>
          <w:p w14:paraId="302A9F2C" w14:textId="77777777" w:rsidR="00D90513" w:rsidRPr="00D90513" w:rsidRDefault="00D90513" w:rsidP="00D90513">
            <w:pPr>
              <w:spacing w:before="0"/>
              <w:ind w:firstLine="0"/>
              <w:jc w:val="left"/>
              <w:rPr>
                <w:color w:val="000000"/>
                <w:szCs w:val="28"/>
              </w:rPr>
            </w:pPr>
          </w:p>
        </w:tc>
        <w:tc>
          <w:tcPr>
            <w:tcW w:w="2780" w:type="dxa"/>
            <w:vMerge/>
            <w:vAlign w:val="center"/>
            <w:hideMark/>
          </w:tcPr>
          <w:p w14:paraId="6E292D7A" w14:textId="77777777" w:rsidR="00D90513" w:rsidRPr="00D90513" w:rsidRDefault="00D90513" w:rsidP="00D90513">
            <w:pPr>
              <w:spacing w:before="0"/>
              <w:ind w:firstLine="0"/>
              <w:jc w:val="left"/>
              <w:rPr>
                <w:color w:val="000000"/>
                <w:szCs w:val="28"/>
              </w:rPr>
            </w:pPr>
          </w:p>
        </w:tc>
        <w:tc>
          <w:tcPr>
            <w:tcW w:w="2020" w:type="dxa"/>
            <w:shd w:val="clear" w:color="auto" w:fill="auto"/>
            <w:vAlign w:val="center"/>
            <w:hideMark/>
          </w:tcPr>
          <w:p w14:paraId="3CC2A100" w14:textId="77777777" w:rsidR="00D90513" w:rsidRPr="00D90513" w:rsidRDefault="00D90513" w:rsidP="00D90513">
            <w:pPr>
              <w:spacing w:before="0"/>
              <w:ind w:firstLine="0"/>
              <w:jc w:val="center"/>
              <w:rPr>
                <w:color w:val="000000"/>
                <w:szCs w:val="28"/>
              </w:rPr>
            </w:pPr>
            <w:r w:rsidRPr="00D90513">
              <w:rPr>
                <w:color w:val="000000"/>
                <w:szCs w:val="28"/>
              </w:rPr>
              <w:t>Đ2</w:t>
            </w:r>
          </w:p>
        </w:tc>
        <w:tc>
          <w:tcPr>
            <w:tcW w:w="1180" w:type="dxa"/>
            <w:shd w:val="clear" w:color="auto" w:fill="auto"/>
            <w:vAlign w:val="center"/>
            <w:hideMark/>
          </w:tcPr>
          <w:p w14:paraId="11A74443" w14:textId="77777777" w:rsidR="00D90513" w:rsidRPr="00D90513" w:rsidRDefault="00D90513" w:rsidP="00D90513">
            <w:pPr>
              <w:spacing w:before="0"/>
              <w:ind w:firstLine="0"/>
              <w:jc w:val="center"/>
              <w:rPr>
                <w:color w:val="000000"/>
                <w:szCs w:val="28"/>
              </w:rPr>
            </w:pPr>
            <w:r w:rsidRPr="00D90513">
              <w:rPr>
                <w:color w:val="000000"/>
                <w:szCs w:val="28"/>
              </w:rPr>
              <w:t xml:space="preserve">486.228 </w:t>
            </w:r>
          </w:p>
        </w:tc>
        <w:tc>
          <w:tcPr>
            <w:tcW w:w="1380" w:type="dxa"/>
            <w:shd w:val="clear" w:color="auto" w:fill="auto"/>
            <w:vAlign w:val="center"/>
            <w:hideMark/>
          </w:tcPr>
          <w:p w14:paraId="58F267D9" w14:textId="77777777" w:rsidR="00D90513" w:rsidRPr="00D90513" w:rsidRDefault="00D90513" w:rsidP="00D90513">
            <w:pPr>
              <w:spacing w:before="0"/>
              <w:ind w:firstLine="0"/>
              <w:jc w:val="center"/>
              <w:rPr>
                <w:color w:val="000000"/>
                <w:szCs w:val="28"/>
              </w:rPr>
            </w:pPr>
            <w:r w:rsidRPr="00D90513">
              <w:rPr>
                <w:color w:val="000000"/>
                <w:szCs w:val="28"/>
              </w:rPr>
              <w:t xml:space="preserve">2.333.779 </w:t>
            </w:r>
          </w:p>
        </w:tc>
        <w:tc>
          <w:tcPr>
            <w:tcW w:w="960" w:type="dxa"/>
            <w:shd w:val="clear" w:color="auto" w:fill="auto"/>
            <w:vAlign w:val="center"/>
            <w:hideMark/>
          </w:tcPr>
          <w:p w14:paraId="6686E1CC" w14:textId="77777777" w:rsidR="00D90513" w:rsidRPr="00D90513" w:rsidRDefault="00D90513" w:rsidP="00D90513">
            <w:pPr>
              <w:spacing w:before="0"/>
              <w:ind w:firstLine="0"/>
              <w:jc w:val="center"/>
              <w:rPr>
                <w:color w:val="000000"/>
                <w:sz w:val="22"/>
                <w:szCs w:val="22"/>
              </w:rPr>
            </w:pPr>
            <w:r w:rsidRPr="00D90513">
              <w:rPr>
                <w:color w:val="000000"/>
                <w:sz w:val="22"/>
                <w:szCs w:val="22"/>
              </w:rPr>
              <w:t> </w:t>
            </w:r>
          </w:p>
        </w:tc>
      </w:tr>
      <w:tr w:rsidR="00D90513" w:rsidRPr="00D90513" w14:paraId="389DC47F" w14:textId="77777777" w:rsidTr="00D90513">
        <w:trPr>
          <w:trHeight w:val="395"/>
        </w:trPr>
        <w:tc>
          <w:tcPr>
            <w:tcW w:w="500" w:type="dxa"/>
            <w:vMerge/>
            <w:vAlign w:val="center"/>
            <w:hideMark/>
          </w:tcPr>
          <w:p w14:paraId="607211B6" w14:textId="77777777" w:rsidR="00D90513" w:rsidRPr="00D90513" w:rsidRDefault="00D90513" w:rsidP="00D90513">
            <w:pPr>
              <w:spacing w:before="0"/>
              <w:ind w:firstLine="0"/>
              <w:jc w:val="left"/>
              <w:rPr>
                <w:color w:val="000000"/>
                <w:szCs w:val="28"/>
              </w:rPr>
            </w:pPr>
          </w:p>
        </w:tc>
        <w:tc>
          <w:tcPr>
            <w:tcW w:w="2780" w:type="dxa"/>
            <w:vMerge/>
            <w:vAlign w:val="center"/>
            <w:hideMark/>
          </w:tcPr>
          <w:p w14:paraId="131E6D41" w14:textId="77777777" w:rsidR="00D90513" w:rsidRPr="00D90513" w:rsidRDefault="00D90513" w:rsidP="00D90513">
            <w:pPr>
              <w:spacing w:before="0"/>
              <w:ind w:firstLine="0"/>
              <w:jc w:val="left"/>
              <w:rPr>
                <w:color w:val="000000"/>
                <w:szCs w:val="28"/>
              </w:rPr>
            </w:pPr>
          </w:p>
        </w:tc>
        <w:tc>
          <w:tcPr>
            <w:tcW w:w="2020" w:type="dxa"/>
            <w:shd w:val="clear" w:color="auto" w:fill="auto"/>
            <w:vAlign w:val="center"/>
            <w:hideMark/>
          </w:tcPr>
          <w:p w14:paraId="11520CF1" w14:textId="77777777" w:rsidR="00D90513" w:rsidRPr="00D90513" w:rsidRDefault="00D90513" w:rsidP="00D90513">
            <w:pPr>
              <w:spacing w:before="0"/>
              <w:ind w:firstLine="0"/>
              <w:jc w:val="center"/>
              <w:rPr>
                <w:color w:val="000000"/>
                <w:szCs w:val="28"/>
              </w:rPr>
            </w:pPr>
            <w:r w:rsidRPr="00D90513">
              <w:rPr>
                <w:color w:val="000000"/>
                <w:szCs w:val="28"/>
              </w:rPr>
              <w:t>Đ3</w:t>
            </w:r>
          </w:p>
        </w:tc>
        <w:tc>
          <w:tcPr>
            <w:tcW w:w="1180" w:type="dxa"/>
            <w:shd w:val="clear" w:color="auto" w:fill="auto"/>
            <w:vAlign w:val="center"/>
            <w:hideMark/>
          </w:tcPr>
          <w:p w14:paraId="13C7211E" w14:textId="77777777" w:rsidR="00D90513" w:rsidRPr="00D90513" w:rsidRDefault="00D90513" w:rsidP="00D90513">
            <w:pPr>
              <w:spacing w:before="0"/>
              <w:ind w:firstLine="0"/>
              <w:jc w:val="center"/>
              <w:rPr>
                <w:color w:val="000000"/>
                <w:szCs w:val="28"/>
              </w:rPr>
            </w:pPr>
            <w:r w:rsidRPr="00D90513">
              <w:rPr>
                <w:color w:val="000000"/>
                <w:szCs w:val="28"/>
              </w:rPr>
              <w:t xml:space="preserve">486.259 </w:t>
            </w:r>
          </w:p>
        </w:tc>
        <w:tc>
          <w:tcPr>
            <w:tcW w:w="1380" w:type="dxa"/>
            <w:shd w:val="clear" w:color="auto" w:fill="auto"/>
            <w:vAlign w:val="center"/>
            <w:hideMark/>
          </w:tcPr>
          <w:p w14:paraId="594E2BC7" w14:textId="77777777" w:rsidR="00D90513" w:rsidRPr="00D90513" w:rsidRDefault="00D90513" w:rsidP="00D90513">
            <w:pPr>
              <w:spacing w:before="0"/>
              <w:ind w:firstLine="0"/>
              <w:jc w:val="center"/>
              <w:rPr>
                <w:color w:val="000000"/>
                <w:szCs w:val="28"/>
              </w:rPr>
            </w:pPr>
            <w:r w:rsidRPr="00D90513">
              <w:rPr>
                <w:color w:val="000000"/>
                <w:szCs w:val="28"/>
              </w:rPr>
              <w:t xml:space="preserve">2.333.838 </w:t>
            </w:r>
          </w:p>
        </w:tc>
        <w:tc>
          <w:tcPr>
            <w:tcW w:w="960" w:type="dxa"/>
            <w:shd w:val="clear" w:color="auto" w:fill="auto"/>
            <w:vAlign w:val="center"/>
            <w:hideMark/>
          </w:tcPr>
          <w:p w14:paraId="26F24DC2" w14:textId="77777777" w:rsidR="00D90513" w:rsidRPr="00D90513" w:rsidRDefault="00D90513" w:rsidP="00D90513">
            <w:pPr>
              <w:spacing w:before="0"/>
              <w:ind w:firstLine="0"/>
              <w:jc w:val="center"/>
              <w:rPr>
                <w:color w:val="000000"/>
                <w:sz w:val="22"/>
                <w:szCs w:val="22"/>
              </w:rPr>
            </w:pPr>
            <w:r w:rsidRPr="00D90513">
              <w:rPr>
                <w:color w:val="000000"/>
                <w:sz w:val="22"/>
                <w:szCs w:val="22"/>
              </w:rPr>
              <w:t> </w:t>
            </w:r>
          </w:p>
        </w:tc>
      </w:tr>
      <w:tr w:rsidR="00D90513" w:rsidRPr="00D90513" w14:paraId="5B9F697E" w14:textId="77777777" w:rsidTr="00D90513">
        <w:trPr>
          <w:trHeight w:val="207"/>
        </w:trPr>
        <w:tc>
          <w:tcPr>
            <w:tcW w:w="500" w:type="dxa"/>
            <w:vMerge/>
            <w:vAlign w:val="center"/>
            <w:hideMark/>
          </w:tcPr>
          <w:p w14:paraId="17881EBF" w14:textId="77777777" w:rsidR="00D90513" w:rsidRPr="00D90513" w:rsidRDefault="00D90513" w:rsidP="00D90513">
            <w:pPr>
              <w:spacing w:before="0"/>
              <w:ind w:firstLine="0"/>
              <w:jc w:val="left"/>
              <w:rPr>
                <w:color w:val="000000"/>
                <w:szCs w:val="28"/>
              </w:rPr>
            </w:pPr>
          </w:p>
        </w:tc>
        <w:tc>
          <w:tcPr>
            <w:tcW w:w="2780" w:type="dxa"/>
            <w:vMerge/>
            <w:vAlign w:val="center"/>
            <w:hideMark/>
          </w:tcPr>
          <w:p w14:paraId="5C103A5C" w14:textId="77777777" w:rsidR="00D90513" w:rsidRPr="00D90513" w:rsidRDefault="00D90513" w:rsidP="00D90513">
            <w:pPr>
              <w:spacing w:before="0"/>
              <w:ind w:firstLine="0"/>
              <w:jc w:val="left"/>
              <w:rPr>
                <w:color w:val="000000"/>
                <w:szCs w:val="28"/>
              </w:rPr>
            </w:pPr>
          </w:p>
        </w:tc>
        <w:tc>
          <w:tcPr>
            <w:tcW w:w="2020" w:type="dxa"/>
            <w:shd w:val="clear" w:color="auto" w:fill="auto"/>
            <w:vAlign w:val="center"/>
            <w:hideMark/>
          </w:tcPr>
          <w:p w14:paraId="759BC55E" w14:textId="77777777" w:rsidR="00D90513" w:rsidRPr="00D90513" w:rsidRDefault="00D90513" w:rsidP="00D90513">
            <w:pPr>
              <w:spacing w:before="0"/>
              <w:ind w:firstLine="0"/>
              <w:jc w:val="center"/>
              <w:rPr>
                <w:color w:val="000000"/>
                <w:szCs w:val="28"/>
              </w:rPr>
            </w:pPr>
            <w:r w:rsidRPr="00D90513">
              <w:rPr>
                <w:color w:val="000000"/>
                <w:szCs w:val="28"/>
              </w:rPr>
              <w:t>Đ4</w:t>
            </w:r>
          </w:p>
        </w:tc>
        <w:tc>
          <w:tcPr>
            <w:tcW w:w="1180" w:type="dxa"/>
            <w:shd w:val="clear" w:color="auto" w:fill="auto"/>
            <w:vAlign w:val="center"/>
            <w:hideMark/>
          </w:tcPr>
          <w:p w14:paraId="73EFA134" w14:textId="77777777" w:rsidR="00D90513" w:rsidRPr="00D90513" w:rsidRDefault="00D90513" w:rsidP="00D90513">
            <w:pPr>
              <w:spacing w:before="0"/>
              <w:ind w:firstLine="0"/>
              <w:jc w:val="center"/>
              <w:rPr>
                <w:color w:val="000000"/>
                <w:szCs w:val="28"/>
              </w:rPr>
            </w:pPr>
            <w:r w:rsidRPr="00D90513">
              <w:rPr>
                <w:color w:val="000000"/>
                <w:szCs w:val="28"/>
              </w:rPr>
              <w:t xml:space="preserve">486.301 </w:t>
            </w:r>
          </w:p>
        </w:tc>
        <w:tc>
          <w:tcPr>
            <w:tcW w:w="1380" w:type="dxa"/>
            <w:shd w:val="clear" w:color="auto" w:fill="auto"/>
            <w:vAlign w:val="center"/>
            <w:hideMark/>
          </w:tcPr>
          <w:p w14:paraId="4B08440C" w14:textId="77777777" w:rsidR="00D90513" w:rsidRPr="00D90513" w:rsidRDefault="00D90513" w:rsidP="00D90513">
            <w:pPr>
              <w:spacing w:before="0"/>
              <w:ind w:firstLine="0"/>
              <w:jc w:val="center"/>
              <w:rPr>
                <w:color w:val="000000"/>
                <w:szCs w:val="28"/>
              </w:rPr>
            </w:pPr>
            <w:r w:rsidRPr="00D90513">
              <w:rPr>
                <w:color w:val="000000"/>
                <w:szCs w:val="28"/>
              </w:rPr>
              <w:t xml:space="preserve">2.333.899 </w:t>
            </w:r>
          </w:p>
        </w:tc>
        <w:tc>
          <w:tcPr>
            <w:tcW w:w="960" w:type="dxa"/>
            <w:shd w:val="clear" w:color="auto" w:fill="auto"/>
            <w:vAlign w:val="center"/>
            <w:hideMark/>
          </w:tcPr>
          <w:p w14:paraId="17275974" w14:textId="77777777" w:rsidR="00D90513" w:rsidRPr="00D90513" w:rsidRDefault="00D90513" w:rsidP="00D90513">
            <w:pPr>
              <w:spacing w:before="0"/>
              <w:ind w:firstLine="0"/>
              <w:jc w:val="center"/>
              <w:rPr>
                <w:color w:val="000000"/>
                <w:sz w:val="22"/>
                <w:szCs w:val="22"/>
              </w:rPr>
            </w:pPr>
            <w:r w:rsidRPr="00D90513">
              <w:rPr>
                <w:color w:val="000000"/>
                <w:sz w:val="22"/>
                <w:szCs w:val="22"/>
              </w:rPr>
              <w:t> </w:t>
            </w:r>
          </w:p>
        </w:tc>
      </w:tr>
      <w:tr w:rsidR="00D90513" w:rsidRPr="00D90513" w14:paraId="46FF8C85" w14:textId="77777777" w:rsidTr="00D90513">
        <w:trPr>
          <w:trHeight w:val="321"/>
        </w:trPr>
        <w:tc>
          <w:tcPr>
            <w:tcW w:w="500" w:type="dxa"/>
            <w:vMerge/>
            <w:vAlign w:val="center"/>
            <w:hideMark/>
          </w:tcPr>
          <w:p w14:paraId="0D9EE303" w14:textId="77777777" w:rsidR="00D90513" w:rsidRPr="00D90513" w:rsidRDefault="00D90513" w:rsidP="00D90513">
            <w:pPr>
              <w:spacing w:before="0"/>
              <w:ind w:firstLine="0"/>
              <w:jc w:val="left"/>
              <w:rPr>
                <w:color w:val="000000"/>
                <w:szCs w:val="28"/>
              </w:rPr>
            </w:pPr>
          </w:p>
        </w:tc>
        <w:tc>
          <w:tcPr>
            <w:tcW w:w="2780" w:type="dxa"/>
            <w:vMerge/>
            <w:vAlign w:val="center"/>
            <w:hideMark/>
          </w:tcPr>
          <w:p w14:paraId="2377B492" w14:textId="77777777" w:rsidR="00D90513" w:rsidRPr="00D90513" w:rsidRDefault="00D90513" w:rsidP="00D90513">
            <w:pPr>
              <w:spacing w:before="0"/>
              <w:ind w:firstLine="0"/>
              <w:jc w:val="left"/>
              <w:rPr>
                <w:color w:val="000000"/>
                <w:szCs w:val="28"/>
              </w:rPr>
            </w:pPr>
          </w:p>
        </w:tc>
        <w:tc>
          <w:tcPr>
            <w:tcW w:w="2020" w:type="dxa"/>
            <w:shd w:val="clear" w:color="auto" w:fill="auto"/>
            <w:vAlign w:val="center"/>
            <w:hideMark/>
          </w:tcPr>
          <w:p w14:paraId="42570DA5" w14:textId="77777777" w:rsidR="00D90513" w:rsidRPr="00D90513" w:rsidRDefault="00D90513" w:rsidP="00D90513">
            <w:pPr>
              <w:spacing w:before="0"/>
              <w:ind w:firstLine="0"/>
              <w:jc w:val="center"/>
              <w:rPr>
                <w:color w:val="000000"/>
                <w:szCs w:val="28"/>
              </w:rPr>
            </w:pPr>
            <w:r w:rsidRPr="00D90513">
              <w:rPr>
                <w:color w:val="000000"/>
                <w:szCs w:val="28"/>
              </w:rPr>
              <w:t>Đ5</w:t>
            </w:r>
          </w:p>
        </w:tc>
        <w:tc>
          <w:tcPr>
            <w:tcW w:w="1180" w:type="dxa"/>
            <w:shd w:val="clear" w:color="auto" w:fill="auto"/>
            <w:vAlign w:val="center"/>
            <w:hideMark/>
          </w:tcPr>
          <w:p w14:paraId="20B34D28" w14:textId="77777777" w:rsidR="00D90513" w:rsidRPr="00D90513" w:rsidRDefault="00D90513" w:rsidP="00D90513">
            <w:pPr>
              <w:spacing w:before="0"/>
              <w:ind w:firstLine="0"/>
              <w:jc w:val="center"/>
              <w:rPr>
                <w:color w:val="000000"/>
                <w:szCs w:val="28"/>
              </w:rPr>
            </w:pPr>
            <w:r w:rsidRPr="00D90513">
              <w:rPr>
                <w:color w:val="000000"/>
                <w:szCs w:val="28"/>
              </w:rPr>
              <w:t xml:space="preserve">486.317 </w:t>
            </w:r>
          </w:p>
        </w:tc>
        <w:tc>
          <w:tcPr>
            <w:tcW w:w="1380" w:type="dxa"/>
            <w:shd w:val="clear" w:color="auto" w:fill="auto"/>
            <w:vAlign w:val="center"/>
            <w:hideMark/>
          </w:tcPr>
          <w:p w14:paraId="19A3C5AF" w14:textId="77777777" w:rsidR="00D90513" w:rsidRPr="00D90513" w:rsidRDefault="00D90513" w:rsidP="00D90513">
            <w:pPr>
              <w:spacing w:before="0"/>
              <w:ind w:firstLine="0"/>
              <w:jc w:val="center"/>
              <w:rPr>
                <w:color w:val="000000"/>
                <w:szCs w:val="28"/>
              </w:rPr>
            </w:pPr>
            <w:r w:rsidRPr="00D90513">
              <w:rPr>
                <w:color w:val="000000"/>
                <w:szCs w:val="28"/>
              </w:rPr>
              <w:t xml:space="preserve">2.334.030 </w:t>
            </w:r>
          </w:p>
        </w:tc>
        <w:tc>
          <w:tcPr>
            <w:tcW w:w="960" w:type="dxa"/>
            <w:shd w:val="clear" w:color="auto" w:fill="auto"/>
            <w:vAlign w:val="center"/>
            <w:hideMark/>
          </w:tcPr>
          <w:p w14:paraId="3AE38F5C" w14:textId="77777777" w:rsidR="00D90513" w:rsidRPr="00D90513" w:rsidRDefault="00D90513" w:rsidP="00D90513">
            <w:pPr>
              <w:spacing w:before="0"/>
              <w:ind w:firstLine="0"/>
              <w:jc w:val="center"/>
              <w:rPr>
                <w:color w:val="000000"/>
                <w:sz w:val="22"/>
                <w:szCs w:val="22"/>
              </w:rPr>
            </w:pPr>
            <w:r w:rsidRPr="00D90513">
              <w:rPr>
                <w:color w:val="000000"/>
                <w:sz w:val="22"/>
                <w:szCs w:val="22"/>
              </w:rPr>
              <w:t> </w:t>
            </w:r>
          </w:p>
        </w:tc>
      </w:tr>
      <w:tr w:rsidR="00D90513" w:rsidRPr="00D90513" w14:paraId="4AD05DE6" w14:textId="77777777" w:rsidTr="00D90513">
        <w:trPr>
          <w:trHeight w:val="224"/>
        </w:trPr>
        <w:tc>
          <w:tcPr>
            <w:tcW w:w="500" w:type="dxa"/>
            <w:vMerge/>
            <w:vAlign w:val="center"/>
            <w:hideMark/>
          </w:tcPr>
          <w:p w14:paraId="54BEAAD3" w14:textId="77777777" w:rsidR="00D90513" w:rsidRPr="00D90513" w:rsidRDefault="00D90513" w:rsidP="00D90513">
            <w:pPr>
              <w:spacing w:before="0"/>
              <w:ind w:firstLine="0"/>
              <w:jc w:val="left"/>
              <w:rPr>
                <w:color w:val="000000"/>
                <w:szCs w:val="28"/>
              </w:rPr>
            </w:pPr>
          </w:p>
        </w:tc>
        <w:tc>
          <w:tcPr>
            <w:tcW w:w="2780" w:type="dxa"/>
            <w:vMerge/>
            <w:vAlign w:val="center"/>
            <w:hideMark/>
          </w:tcPr>
          <w:p w14:paraId="31AC38B2" w14:textId="77777777" w:rsidR="00D90513" w:rsidRPr="00D90513" w:rsidRDefault="00D90513" w:rsidP="00D90513">
            <w:pPr>
              <w:spacing w:before="0"/>
              <w:ind w:firstLine="0"/>
              <w:jc w:val="left"/>
              <w:rPr>
                <w:color w:val="000000"/>
                <w:szCs w:val="28"/>
              </w:rPr>
            </w:pPr>
          </w:p>
        </w:tc>
        <w:tc>
          <w:tcPr>
            <w:tcW w:w="2020" w:type="dxa"/>
            <w:shd w:val="clear" w:color="auto" w:fill="auto"/>
            <w:vAlign w:val="center"/>
            <w:hideMark/>
          </w:tcPr>
          <w:p w14:paraId="3707C88D" w14:textId="77777777" w:rsidR="00D90513" w:rsidRPr="00D90513" w:rsidRDefault="00D90513" w:rsidP="00D90513">
            <w:pPr>
              <w:spacing w:before="0"/>
              <w:ind w:firstLine="0"/>
              <w:jc w:val="center"/>
              <w:rPr>
                <w:color w:val="000000"/>
                <w:szCs w:val="28"/>
              </w:rPr>
            </w:pPr>
            <w:r w:rsidRPr="00D90513">
              <w:rPr>
                <w:color w:val="000000"/>
                <w:szCs w:val="28"/>
              </w:rPr>
              <w:t>Đ6</w:t>
            </w:r>
          </w:p>
        </w:tc>
        <w:tc>
          <w:tcPr>
            <w:tcW w:w="1180" w:type="dxa"/>
            <w:shd w:val="clear" w:color="auto" w:fill="auto"/>
            <w:vAlign w:val="center"/>
            <w:hideMark/>
          </w:tcPr>
          <w:p w14:paraId="40A5926E" w14:textId="77777777" w:rsidR="00D90513" w:rsidRPr="00D90513" w:rsidRDefault="00D90513" w:rsidP="00D90513">
            <w:pPr>
              <w:spacing w:before="0"/>
              <w:ind w:firstLine="0"/>
              <w:jc w:val="center"/>
              <w:rPr>
                <w:color w:val="000000"/>
                <w:szCs w:val="28"/>
              </w:rPr>
            </w:pPr>
            <w:r w:rsidRPr="00D90513">
              <w:rPr>
                <w:color w:val="000000"/>
                <w:szCs w:val="28"/>
              </w:rPr>
              <w:t xml:space="preserve">486.391 </w:t>
            </w:r>
          </w:p>
        </w:tc>
        <w:tc>
          <w:tcPr>
            <w:tcW w:w="1380" w:type="dxa"/>
            <w:shd w:val="clear" w:color="auto" w:fill="auto"/>
            <w:vAlign w:val="center"/>
            <w:hideMark/>
          </w:tcPr>
          <w:p w14:paraId="2AEF4B32" w14:textId="77777777" w:rsidR="00D90513" w:rsidRPr="00D90513" w:rsidRDefault="00D90513" w:rsidP="00D90513">
            <w:pPr>
              <w:spacing w:before="0"/>
              <w:ind w:firstLine="0"/>
              <w:jc w:val="center"/>
              <w:rPr>
                <w:color w:val="000000"/>
                <w:szCs w:val="28"/>
              </w:rPr>
            </w:pPr>
            <w:r w:rsidRPr="00D90513">
              <w:rPr>
                <w:color w:val="000000"/>
                <w:szCs w:val="28"/>
              </w:rPr>
              <w:t xml:space="preserve">2.334.204 </w:t>
            </w:r>
          </w:p>
        </w:tc>
        <w:tc>
          <w:tcPr>
            <w:tcW w:w="960" w:type="dxa"/>
            <w:shd w:val="clear" w:color="auto" w:fill="auto"/>
            <w:vAlign w:val="center"/>
            <w:hideMark/>
          </w:tcPr>
          <w:p w14:paraId="392490B6" w14:textId="77777777" w:rsidR="00D90513" w:rsidRPr="00D90513" w:rsidRDefault="00D90513" w:rsidP="00D90513">
            <w:pPr>
              <w:spacing w:before="0"/>
              <w:ind w:firstLine="0"/>
              <w:jc w:val="center"/>
              <w:rPr>
                <w:color w:val="000000"/>
                <w:sz w:val="22"/>
                <w:szCs w:val="22"/>
              </w:rPr>
            </w:pPr>
            <w:r w:rsidRPr="00D90513">
              <w:rPr>
                <w:color w:val="000000"/>
                <w:sz w:val="22"/>
                <w:szCs w:val="22"/>
              </w:rPr>
              <w:t> </w:t>
            </w:r>
          </w:p>
        </w:tc>
      </w:tr>
      <w:tr w:rsidR="00D90513" w:rsidRPr="00D90513" w14:paraId="60A07D3D" w14:textId="77777777" w:rsidTr="00D90513">
        <w:trPr>
          <w:trHeight w:val="381"/>
        </w:trPr>
        <w:tc>
          <w:tcPr>
            <w:tcW w:w="500" w:type="dxa"/>
            <w:vMerge w:val="restart"/>
            <w:shd w:val="clear" w:color="auto" w:fill="auto"/>
            <w:vAlign w:val="center"/>
            <w:hideMark/>
          </w:tcPr>
          <w:p w14:paraId="36AF1AD8" w14:textId="77777777" w:rsidR="00D90513" w:rsidRPr="00D90513" w:rsidRDefault="00D90513" w:rsidP="00D90513">
            <w:pPr>
              <w:spacing w:before="0"/>
              <w:ind w:firstLine="0"/>
              <w:jc w:val="center"/>
              <w:rPr>
                <w:color w:val="000000"/>
                <w:szCs w:val="28"/>
              </w:rPr>
            </w:pPr>
            <w:r w:rsidRPr="00D90513">
              <w:rPr>
                <w:color w:val="000000"/>
                <w:szCs w:val="28"/>
              </w:rPr>
              <w:t>3</w:t>
            </w:r>
          </w:p>
        </w:tc>
        <w:tc>
          <w:tcPr>
            <w:tcW w:w="2780" w:type="dxa"/>
            <w:vMerge w:val="restart"/>
            <w:shd w:val="clear" w:color="auto" w:fill="auto"/>
            <w:vAlign w:val="center"/>
            <w:hideMark/>
          </w:tcPr>
          <w:p w14:paraId="76A5A596" w14:textId="77777777" w:rsidR="00D90513" w:rsidRPr="00D90513" w:rsidRDefault="00D90513" w:rsidP="00D90513">
            <w:pPr>
              <w:spacing w:before="0"/>
              <w:ind w:firstLine="0"/>
              <w:jc w:val="center"/>
              <w:rPr>
                <w:color w:val="000000"/>
                <w:szCs w:val="28"/>
              </w:rPr>
            </w:pPr>
            <w:r w:rsidRPr="00D90513">
              <w:rPr>
                <w:color w:val="000000"/>
                <w:szCs w:val="28"/>
              </w:rPr>
              <w:t>Suối Cao Lồ - tuyến 3</w:t>
            </w:r>
          </w:p>
        </w:tc>
        <w:tc>
          <w:tcPr>
            <w:tcW w:w="2020" w:type="dxa"/>
            <w:shd w:val="clear" w:color="auto" w:fill="auto"/>
            <w:vAlign w:val="center"/>
            <w:hideMark/>
          </w:tcPr>
          <w:p w14:paraId="4BCE5285" w14:textId="77777777" w:rsidR="00D90513" w:rsidRPr="00D90513" w:rsidRDefault="00D90513" w:rsidP="00D90513">
            <w:pPr>
              <w:spacing w:before="0"/>
              <w:ind w:firstLine="0"/>
              <w:jc w:val="center"/>
              <w:rPr>
                <w:color w:val="000000"/>
                <w:szCs w:val="28"/>
              </w:rPr>
            </w:pPr>
            <w:r w:rsidRPr="00D90513">
              <w:rPr>
                <w:color w:val="000000"/>
                <w:szCs w:val="28"/>
              </w:rPr>
              <w:t>Đ1</w:t>
            </w:r>
          </w:p>
        </w:tc>
        <w:tc>
          <w:tcPr>
            <w:tcW w:w="1180" w:type="dxa"/>
            <w:shd w:val="clear" w:color="auto" w:fill="auto"/>
            <w:vAlign w:val="center"/>
            <w:hideMark/>
          </w:tcPr>
          <w:p w14:paraId="454088DD" w14:textId="77777777" w:rsidR="00D90513" w:rsidRPr="00D90513" w:rsidRDefault="00D90513" w:rsidP="00D90513">
            <w:pPr>
              <w:spacing w:before="0"/>
              <w:ind w:firstLine="0"/>
              <w:jc w:val="center"/>
              <w:rPr>
                <w:color w:val="000000"/>
                <w:szCs w:val="28"/>
              </w:rPr>
            </w:pPr>
            <w:r w:rsidRPr="00D90513">
              <w:rPr>
                <w:color w:val="000000"/>
                <w:szCs w:val="28"/>
              </w:rPr>
              <w:t xml:space="preserve">485.454 </w:t>
            </w:r>
          </w:p>
        </w:tc>
        <w:tc>
          <w:tcPr>
            <w:tcW w:w="1380" w:type="dxa"/>
            <w:shd w:val="clear" w:color="auto" w:fill="auto"/>
            <w:vAlign w:val="center"/>
            <w:hideMark/>
          </w:tcPr>
          <w:p w14:paraId="57CF6A3D" w14:textId="77777777" w:rsidR="00D90513" w:rsidRPr="00D90513" w:rsidRDefault="00D90513" w:rsidP="00D90513">
            <w:pPr>
              <w:spacing w:before="0"/>
              <w:ind w:firstLine="0"/>
              <w:jc w:val="center"/>
              <w:rPr>
                <w:color w:val="000000"/>
                <w:szCs w:val="28"/>
              </w:rPr>
            </w:pPr>
            <w:r w:rsidRPr="00D90513">
              <w:rPr>
                <w:color w:val="000000"/>
                <w:szCs w:val="28"/>
              </w:rPr>
              <w:t xml:space="preserve">2.331.576 </w:t>
            </w:r>
          </w:p>
        </w:tc>
        <w:tc>
          <w:tcPr>
            <w:tcW w:w="960" w:type="dxa"/>
            <w:shd w:val="clear" w:color="auto" w:fill="auto"/>
            <w:vAlign w:val="center"/>
            <w:hideMark/>
          </w:tcPr>
          <w:p w14:paraId="4B2B8BD6" w14:textId="77777777" w:rsidR="00D90513" w:rsidRPr="00D90513" w:rsidRDefault="00D90513" w:rsidP="00D90513">
            <w:pPr>
              <w:spacing w:before="0"/>
              <w:ind w:firstLine="0"/>
              <w:jc w:val="center"/>
              <w:rPr>
                <w:color w:val="000000"/>
                <w:sz w:val="22"/>
                <w:szCs w:val="22"/>
              </w:rPr>
            </w:pPr>
            <w:r w:rsidRPr="00D90513">
              <w:rPr>
                <w:color w:val="000000"/>
                <w:sz w:val="22"/>
                <w:szCs w:val="22"/>
              </w:rPr>
              <w:t> </w:t>
            </w:r>
          </w:p>
        </w:tc>
      </w:tr>
      <w:tr w:rsidR="00D90513" w:rsidRPr="00D90513" w14:paraId="71BC187A" w14:textId="77777777" w:rsidTr="00D90513">
        <w:trPr>
          <w:trHeight w:val="410"/>
        </w:trPr>
        <w:tc>
          <w:tcPr>
            <w:tcW w:w="500" w:type="dxa"/>
            <w:vMerge/>
            <w:vAlign w:val="center"/>
            <w:hideMark/>
          </w:tcPr>
          <w:p w14:paraId="07F1679A" w14:textId="77777777" w:rsidR="00D90513" w:rsidRPr="00D90513" w:rsidRDefault="00D90513" w:rsidP="00D90513">
            <w:pPr>
              <w:spacing w:before="0"/>
              <w:ind w:firstLine="0"/>
              <w:jc w:val="left"/>
              <w:rPr>
                <w:color w:val="000000"/>
                <w:szCs w:val="28"/>
              </w:rPr>
            </w:pPr>
          </w:p>
        </w:tc>
        <w:tc>
          <w:tcPr>
            <w:tcW w:w="2780" w:type="dxa"/>
            <w:vMerge/>
            <w:vAlign w:val="center"/>
            <w:hideMark/>
          </w:tcPr>
          <w:p w14:paraId="53203BA3" w14:textId="77777777" w:rsidR="00D90513" w:rsidRPr="00D90513" w:rsidRDefault="00D90513" w:rsidP="00D90513">
            <w:pPr>
              <w:spacing w:before="0"/>
              <w:ind w:firstLine="0"/>
              <w:jc w:val="left"/>
              <w:rPr>
                <w:color w:val="000000"/>
                <w:szCs w:val="28"/>
              </w:rPr>
            </w:pPr>
          </w:p>
        </w:tc>
        <w:tc>
          <w:tcPr>
            <w:tcW w:w="2020" w:type="dxa"/>
            <w:shd w:val="clear" w:color="auto" w:fill="auto"/>
            <w:vAlign w:val="center"/>
            <w:hideMark/>
          </w:tcPr>
          <w:p w14:paraId="169CBB01" w14:textId="77777777" w:rsidR="00D90513" w:rsidRPr="00D90513" w:rsidRDefault="00D90513" w:rsidP="00D90513">
            <w:pPr>
              <w:spacing w:before="0"/>
              <w:ind w:firstLine="0"/>
              <w:jc w:val="center"/>
              <w:rPr>
                <w:color w:val="000000"/>
                <w:szCs w:val="28"/>
              </w:rPr>
            </w:pPr>
            <w:r w:rsidRPr="00D90513">
              <w:rPr>
                <w:color w:val="000000"/>
                <w:szCs w:val="28"/>
              </w:rPr>
              <w:t>Đ2</w:t>
            </w:r>
          </w:p>
        </w:tc>
        <w:tc>
          <w:tcPr>
            <w:tcW w:w="1180" w:type="dxa"/>
            <w:shd w:val="clear" w:color="auto" w:fill="auto"/>
            <w:vAlign w:val="center"/>
            <w:hideMark/>
          </w:tcPr>
          <w:p w14:paraId="15BEC03A" w14:textId="77777777" w:rsidR="00D90513" w:rsidRPr="00D90513" w:rsidRDefault="00D90513" w:rsidP="00D90513">
            <w:pPr>
              <w:spacing w:before="0"/>
              <w:ind w:firstLine="0"/>
              <w:jc w:val="center"/>
              <w:rPr>
                <w:color w:val="000000"/>
                <w:szCs w:val="28"/>
              </w:rPr>
            </w:pPr>
            <w:r w:rsidRPr="00D90513">
              <w:rPr>
                <w:color w:val="000000"/>
                <w:szCs w:val="28"/>
              </w:rPr>
              <w:t xml:space="preserve">485.433 </w:t>
            </w:r>
          </w:p>
        </w:tc>
        <w:tc>
          <w:tcPr>
            <w:tcW w:w="1380" w:type="dxa"/>
            <w:shd w:val="clear" w:color="auto" w:fill="auto"/>
            <w:vAlign w:val="center"/>
            <w:hideMark/>
          </w:tcPr>
          <w:p w14:paraId="51E120A6" w14:textId="77777777" w:rsidR="00D90513" w:rsidRPr="00D90513" w:rsidRDefault="00D90513" w:rsidP="00D90513">
            <w:pPr>
              <w:spacing w:before="0"/>
              <w:ind w:firstLine="0"/>
              <w:jc w:val="center"/>
              <w:rPr>
                <w:color w:val="000000"/>
                <w:szCs w:val="28"/>
              </w:rPr>
            </w:pPr>
            <w:r w:rsidRPr="00D90513">
              <w:rPr>
                <w:color w:val="000000"/>
                <w:szCs w:val="28"/>
              </w:rPr>
              <w:t xml:space="preserve">2.331.537 </w:t>
            </w:r>
          </w:p>
        </w:tc>
        <w:tc>
          <w:tcPr>
            <w:tcW w:w="960" w:type="dxa"/>
            <w:shd w:val="clear" w:color="auto" w:fill="auto"/>
            <w:vAlign w:val="center"/>
            <w:hideMark/>
          </w:tcPr>
          <w:p w14:paraId="44AE6742" w14:textId="77777777" w:rsidR="00D90513" w:rsidRPr="00D90513" w:rsidRDefault="00D90513" w:rsidP="00D90513">
            <w:pPr>
              <w:spacing w:before="0"/>
              <w:ind w:firstLine="0"/>
              <w:jc w:val="center"/>
              <w:rPr>
                <w:color w:val="000000"/>
                <w:sz w:val="22"/>
                <w:szCs w:val="22"/>
              </w:rPr>
            </w:pPr>
            <w:r w:rsidRPr="00D90513">
              <w:rPr>
                <w:color w:val="000000"/>
                <w:sz w:val="22"/>
                <w:szCs w:val="22"/>
              </w:rPr>
              <w:t> </w:t>
            </w:r>
          </w:p>
        </w:tc>
      </w:tr>
      <w:tr w:rsidR="00D90513" w:rsidRPr="00D90513" w14:paraId="351EC464" w14:textId="77777777" w:rsidTr="00D90513">
        <w:trPr>
          <w:trHeight w:val="317"/>
        </w:trPr>
        <w:tc>
          <w:tcPr>
            <w:tcW w:w="500" w:type="dxa"/>
            <w:vMerge/>
            <w:vAlign w:val="center"/>
            <w:hideMark/>
          </w:tcPr>
          <w:p w14:paraId="580407CA" w14:textId="77777777" w:rsidR="00D90513" w:rsidRPr="00D90513" w:rsidRDefault="00D90513" w:rsidP="00D90513">
            <w:pPr>
              <w:spacing w:before="0"/>
              <w:ind w:firstLine="0"/>
              <w:jc w:val="left"/>
              <w:rPr>
                <w:color w:val="000000"/>
                <w:szCs w:val="28"/>
              </w:rPr>
            </w:pPr>
          </w:p>
        </w:tc>
        <w:tc>
          <w:tcPr>
            <w:tcW w:w="2780" w:type="dxa"/>
            <w:vMerge/>
            <w:vAlign w:val="center"/>
            <w:hideMark/>
          </w:tcPr>
          <w:p w14:paraId="2DABB9CF" w14:textId="77777777" w:rsidR="00D90513" w:rsidRPr="00D90513" w:rsidRDefault="00D90513" w:rsidP="00D90513">
            <w:pPr>
              <w:spacing w:before="0"/>
              <w:ind w:firstLine="0"/>
              <w:jc w:val="left"/>
              <w:rPr>
                <w:color w:val="000000"/>
                <w:szCs w:val="28"/>
              </w:rPr>
            </w:pPr>
          </w:p>
        </w:tc>
        <w:tc>
          <w:tcPr>
            <w:tcW w:w="2020" w:type="dxa"/>
            <w:shd w:val="clear" w:color="auto" w:fill="auto"/>
            <w:vAlign w:val="center"/>
            <w:hideMark/>
          </w:tcPr>
          <w:p w14:paraId="3004037B" w14:textId="77777777" w:rsidR="00D90513" w:rsidRPr="00D90513" w:rsidRDefault="00D90513" w:rsidP="00D90513">
            <w:pPr>
              <w:spacing w:before="0"/>
              <w:ind w:firstLine="0"/>
              <w:jc w:val="center"/>
              <w:rPr>
                <w:color w:val="000000"/>
                <w:szCs w:val="28"/>
              </w:rPr>
            </w:pPr>
            <w:r w:rsidRPr="00D90513">
              <w:rPr>
                <w:color w:val="000000"/>
                <w:szCs w:val="28"/>
              </w:rPr>
              <w:t>Đ3</w:t>
            </w:r>
          </w:p>
        </w:tc>
        <w:tc>
          <w:tcPr>
            <w:tcW w:w="1180" w:type="dxa"/>
            <w:shd w:val="clear" w:color="auto" w:fill="auto"/>
            <w:vAlign w:val="center"/>
            <w:hideMark/>
          </w:tcPr>
          <w:p w14:paraId="250651E3" w14:textId="77777777" w:rsidR="00D90513" w:rsidRPr="00D90513" w:rsidRDefault="00D90513" w:rsidP="00D90513">
            <w:pPr>
              <w:spacing w:before="0"/>
              <w:ind w:firstLine="0"/>
              <w:jc w:val="center"/>
              <w:rPr>
                <w:color w:val="000000"/>
                <w:szCs w:val="28"/>
              </w:rPr>
            </w:pPr>
            <w:r w:rsidRPr="00D90513">
              <w:rPr>
                <w:color w:val="000000"/>
                <w:szCs w:val="28"/>
              </w:rPr>
              <w:t xml:space="preserve">485.390 </w:t>
            </w:r>
          </w:p>
        </w:tc>
        <w:tc>
          <w:tcPr>
            <w:tcW w:w="1380" w:type="dxa"/>
            <w:shd w:val="clear" w:color="auto" w:fill="auto"/>
            <w:vAlign w:val="center"/>
            <w:hideMark/>
          </w:tcPr>
          <w:p w14:paraId="7E8040E3" w14:textId="77777777" w:rsidR="00D90513" w:rsidRPr="00D90513" w:rsidRDefault="00D90513" w:rsidP="00D90513">
            <w:pPr>
              <w:spacing w:before="0"/>
              <w:ind w:firstLine="0"/>
              <w:jc w:val="center"/>
              <w:rPr>
                <w:color w:val="000000"/>
                <w:szCs w:val="28"/>
              </w:rPr>
            </w:pPr>
            <w:r w:rsidRPr="00D90513">
              <w:rPr>
                <w:color w:val="000000"/>
                <w:szCs w:val="28"/>
              </w:rPr>
              <w:t xml:space="preserve">2.331.435 </w:t>
            </w:r>
          </w:p>
        </w:tc>
        <w:tc>
          <w:tcPr>
            <w:tcW w:w="960" w:type="dxa"/>
            <w:shd w:val="clear" w:color="auto" w:fill="auto"/>
            <w:vAlign w:val="center"/>
            <w:hideMark/>
          </w:tcPr>
          <w:p w14:paraId="194632FD" w14:textId="77777777" w:rsidR="00D90513" w:rsidRPr="00D90513" w:rsidRDefault="00D90513" w:rsidP="00D90513">
            <w:pPr>
              <w:spacing w:before="0"/>
              <w:ind w:firstLine="0"/>
              <w:jc w:val="center"/>
              <w:rPr>
                <w:color w:val="000000"/>
                <w:sz w:val="22"/>
                <w:szCs w:val="22"/>
              </w:rPr>
            </w:pPr>
            <w:r w:rsidRPr="00D90513">
              <w:rPr>
                <w:color w:val="000000"/>
                <w:sz w:val="22"/>
                <w:szCs w:val="22"/>
              </w:rPr>
              <w:t> </w:t>
            </w:r>
          </w:p>
        </w:tc>
      </w:tr>
      <w:tr w:rsidR="00D90513" w:rsidRPr="00D90513" w14:paraId="0DABE820" w14:textId="77777777" w:rsidTr="00D90513">
        <w:trPr>
          <w:trHeight w:val="413"/>
        </w:trPr>
        <w:tc>
          <w:tcPr>
            <w:tcW w:w="500" w:type="dxa"/>
            <w:vMerge/>
            <w:vAlign w:val="center"/>
            <w:hideMark/>
          </w:tcPr>
          <w:p w14:paraId="7860F7CE" w14:textId="77777777" w:rsidR="00D90513" w:rsidRPr="00D90513" w:rsidRDefault="00D90513" w:rsidP="00D90513">
            <w:pPr>
              <w:spacing w:before="0"/>
              <w:ind w:firstLine="0"/>
              <w:jc w:val="left"/>
              <w:rPr>
                <w:color w:val="000000"/>
                <w:szCs w:val="28"/>
              </w:rPr>
            </w:pPr>
          </w:p>
        </w:tc>
        <w:tc>
          <w:tcPr>
            <w:tcW w:w="2780" w:type="dxa"/>
            <w:vMerge/>
            <w:vAlign w:val="center"/>
            <w:hideMark/>
          </w:tcPr>
          <w:p w14:paraId="3B0FA4FA" w14:textId="77777777" w:rsidR="00D90513" w:rsidRPr="00D90513" w:rsidRDefault="00D90513" w:rsidP="00D90513">
            <w:pPr>
              <w:spacing w:before="0"/>
              <w:ind w:firstLine="0"/>
              <w:jc w:val="left"/>
              <w:rPr>
                <w:color w:val="000000"/>
                <w:szCs w:val="28"/>
              </w:rPr>
            </w:pPr>
          </w:p>
        </w:tc>
        <w:tc>
          <w:tcPr>
            <w:tcW w:w="2020" w:type="dxa"/>
            <w:shd w:val="clear" w:color="auto" w:fill="auto"/>
            <w:vAlign w:val="center"/>
            <w:hideMark/>
          </w:tcPr>
          <w:p w14:paraId="6238F07F" w14:textId="77777777" w:rsidR="00D90513" w:rsidRPr="00D90513" w:rsidRDefault="00D90513" w:rsidP="00D90513">
            <w:pPr>
              <w:spacing w:before="0"/>
              <w:ind w:firstLine="0"/>
              <w:jc w:val="center"/>
              <w:rPr>
                <w:color w:val="000000"/>
                <w:szCs w:val="28"/>
              </w:rPr>
            </w:pPr>
            <w:r w:rsidRPr="00D90513">
              <w:rPr>
                <w:color w:val="000000"/>
                <w:szCs w:val="28"/>
              </w:rPr>
              <w:t>Đ4</w:t>
            </w:r>
          </w:p>
        </w:tc>
        <w:tc>
          <w:tcPr>
            <w:tcW w:w="1180" w:type="dxa"/>
            <w:shd w:val="clear" w:color="auto" w:fill="auto"/>
            <w:vAlign w:val="center"/>
            <w:hideMark/>
          </w:tcPr>
          <w:p w14:paraId="3D6F24A2" w14:textId="77777777" w:rsidR="00D90513" w:rsidRPr="00D90513" w:rsidRDefault="00D90513" w:rsidP="00D90513">
            <w:pPr>
              <w:spacing w:before="0"/>
              <w:ind w:firstLine="0"/>
              <w:jc w:val="center"/>
              <w:rPr>
                <w:color w:val="000000"/>
                <w:szCs w:val="28"/>
              </w:rPr>
            </w:pPr>
            <w:r w:rsidRPr="00D90513">
              <w:rPr>
                <w:color w:val="000000"/>
                <w:szCs w:val="28"/>
              </w:rPr>
              <w:t xml:space="preserve">485.362 </w:t>
            </w:r>
          </w:p>
        </w:tc>
        <w:tc>
          <w:tcPr>
            <w:tcW w:w="1380" w:type="dxa"/>
            <w:shd w:val="clear" w:color="auto" w:fill="auto"/>
            <w:vAlign w:val="center"/>
            <w:hideMark/>
          </w:tcPr>
          <w:p w14:paraId="6BDD354A" w14:textId="77777777" w:rsidR="00D90513" w:rsidRPr="00D90513" w:rsidRDefault="00D90513" w:rsidP="00D90513">
            <w:pPr>
              <w:spacing w:before="0"/>
              <w:ind w:firstLine="0"/>
              <w:jc w:val="center"/>
              <w:rPr>
                <w:color w:val="000000"/>
                <w:szCs w:val="28"/>
              </w:rPr>
            </w:pPr>
            <w:r w:rsidRPr="00D90513">
              <w:rPr>
                <w:color w:val="000000"/>
                <w:szCs w:val="28"/>
              </w:rPr>
              <w:t xml:space="preserve">2.331.342 </w:t>
            </w:r>
          </w:p>
        </w:tc>
        <w:tc>
          <w:tcPr>
            <w:tcW w:w="960" w:type="dxa"/>
            <w:shd w:val="clear" w:color="auto" w:fill="auto"/>
            <w:vAlign w:val="center"/>
            <w:hideMark/>
          </w:tcPr>
          <w:p w14:paraId="20523AF1" w14:textId="77777777" w:rsidR="00D90513" w:rsidRPr="00D90513" w:rsidRDefault="00D90513" w:rsidP="00D90513">
            <w:pPr>
              <w:spacing w:before="0"/>
              <w:ind w:firstLine="0"/>
              <w:jc w:val="center"/>
              <w:rPr>
                <w:color w:val="000000"/>
                <w:sz w:val="22"/>
                <w:szCs w:val="22"/>
              </w:rPr>
            </w:pPr>
            <w:r w:rsidRPr="00D90513">
              <w:rPr>
                <w:color w:val="000000"/>
                <w:sz w:val="22"/>
                <w:szCs w:val="22"/>
              </w:rPr>
              <w:t> </w:t>
            </w:r>
          </w:p>
        </w:tc>
      </w:tr>
      <w:tr w:rsidR="00D90513" w:rsidRPr="00D90513" w14:paraId="16C2E4C1" w14:textId="77777777" w:rsidTr="00D90513">
        <w:trPr>
          <w:trHeight w:val="226"/>
        </w:trPr>
        <w:tc>
          <w:tcPr>
            <w:tcW w:w="500" w:type="dxa"/>
            <w:vMerge/>
            <w:vAlign w:val="center"/>
            <w:hideMark/>
          </w:tcPr>
          <w:p w14:paraId="16F4CC6C" w14:textId="77777777" w:rsidR="00D90513" w:rsidRPr="00D90513" w:rsidRDefault="00D90513" w:rsidP="00D90513">
            <w:pPr>
              <w:spacing w:before="0"/>
              <w:ind w:firstLine="0"/>
              <w:jc w:val="left"/>
              <w:rPr>
                <w:color w:val="000000"/>
                <w:szCs w:val="28"/>
              </w:rPr>
            </w:pPr>
          </w:p>
        </w:tc>
        <w:tc>
          <w:tcPr>
            <w:tcW w:w="2780" w:type="dxa"/>
            <w:vMerge/>
            <w:vAlign w:val="center"/>
            <w:hideMark/>
          </w:tcPr>
          <w:p w14:paraId="485318EF" w14:textId="77777777" w:rsidR="00D90513" w:rsidRPr="00D90513" w:rsidRDefault="00D90513" w:rsidP="00D90513">
            <w:pPr>
              <w:spacing w:before="0"/>
              <w:ind w:firstLine="0"/>
              <w:jc w:val="left"/>
              <w:rPr>
                <w:color w:val="000000"/>
                <w:szCs w:val="28"/>
              </w:rPr>
            </w:pPr>
          </w:p>
        </w:tc>
        <w:tc>
          <w:tcPr>
            <w:tcW w:w="2020" w:type="dxa"/>
            <w:shd w:val="clear" w:color="auto" w:fill="auto"/>
            <w:vAlign w:val="center"/>
            <w:hideMark/>
          </w:tcPr>
          <w:p w14:paraId="36F07087" w14:textId="77777777" w:rsidR="00D90513" w:rsidRPr="00D90513" w:rsidRDefault="00D90513" w:rsidP="00D90513">
            <w:pPr>
              <w:spacing w:before="0"/>
              <w:ind w:firstLine="0"/>
              <w:jc w:val="center"/>
              <w:rPr>
                <w:color w:val="000000"/>
                <w:szCs w:val="28"/>
              </w:rPr>
            </w:pPr>
            <w:r w:rsidRPr="00D90513">
              <w:rPr>
                <w:color w:val="000000"/>
                <w:szCs w:val="28"/>
              </w:rPr>
              <w:t>Đ5</w:t>
            </w:r>
          </w:p>
        </w:tc>
        <w:tc>
          <w:tcPr>
            <w:tcW w:w="1180" w:type="dxa"/>
            <w:shd w:val="clear" w:color="auto" w:fill="auto"/>
            <w:vAlign w:val="center"/>
            <w:hideMark/>
          </w:tcPr>
          <w:p w14:paraId="4119AD81" w14:textId="77777777" w:rsidR="00D90513" w:rsidRPr="00D90513" w:rsidRDefault="00D90513" w:rsidP="00D90513">
            <w:pPr>
              <w:spacing w:before="0"/>
              <w:ind w:firstLine="0"/>
              <w:jc w:val="center"/>
              <w:rPr>
                <w:color w:val="000000"/>
                <w:szCs w:val="28"/>
              </w:rPr>
            </w:pPr>
            <w:r w:rsidRPr="00D90513">
              <w:rPr>
                <w:color w:val="000000"/>
                <w:szCs w:val="28"/>
              </w:rPr>
              <w:t xml:space="preserve">485.277 </w:t>
            </w:r>
          </w:p>
        </w:tc>
        <w:tc>
          <w:tcPr>
            <w:tcW w:w="1380" w:type="dxa"/>
            <w:shd w:val="clear" w:color="auto" w:fill="auto"/>
            <w:vAlign w:val="center"/>
            <w:hideMark/>
          </w:tcPr>
          <w:p w14:paraId="11220C20" w14:textId="77777777" w:rsidR="00D90513" w:rsidRPr="00D90513" w:rsidRDefault="00D90513" w:rsidP="00D90513">
            <w:pPr>
              <w:spacing w:before="0"/>
              <w:ind w:firstLine="0"/>
              <w:jc w:val="center"/>
              <w:rPr>
                <w:color w:val="000000"/>
                <w:szCs w:val="28"/>
              </w:rPr>
            </w:pPr>
            <w:r w:rsidRPr="00D90513">
              <w:rPr>
                <w:color w:val="000000"/>
                <w:szCs w:val="28"/>
              </w:rPr>
              <w:t xml:space="preserve">2.331.104 </w:t>
            </w:r>
          </w:p>
        </w:tc>
        <w:tc>
          <w:tcPr>
            <w:tcW w:w="960" w:type="dxa"/>
            <w:shd w:val="clear" w:color="auto" w:fill="auto"/>
            <w:vAlign w:val="center"/>
            <w:hideMark/>
          </w:tcPr>
          <w:p w14:paraId="6237EE6E" w14:textId="77777777" w:rsidR="00D90513" w:rsidRPr="00D90513" w:rsidRDefault="00D90513" w:rsidP="00D90513">
            <w:pPr>
              <w:spacing w:before="0"/>
              <w:ind w:firstLine="0"/>
              <w:jc w:val="center"/>
              <w:rPr>
                <w:color w:val="000000"/>
                <w:sz w:val="22"/>
                <w:szCs w:val="22"/>
              </w:rPr>
            </w:pPr>
            <w:r w:rsidRPr="00D90513">
              <w:rPr>
                <w:color w:val="000000"/>
                <w:sz w:val="22"/>
                <w:szCs w:val="22"/>
              </w:rPr>
              <w:t> </w:t>
            </w:r>
          </w:p>
        </w:tc>
      </w:tr>
    </w:tbl>
    <w:p w14:paraId="4DCE7E14" w14:textId="77777777" w:rsidR="00D90513" w:rsidRPr="00D90513" w:rsidRDefault="00D90513" w:rsidP="00D90513">
      <w:pPr>
        <w:spacing w:after="120"/>
        <w:rPr>
          <w:rFonts w:eastAsia="Calibri"/>
          <w:b/>
          <w:i/>
        </w:rPr>
      </w:pPr>
      <w:r w:rsidRPr="00D90513">
        <w:rPr>
          <w:rFonts w:eastAsia="Calibri"/>
          <w:b/>
          <w:i/>
        </w:rPr>
        <w:t>2.2. Thống kê tần xuất bắt gặp</w:t>
      </w:r>
    </w:p>
    <w:p w14:paraId="05C7A76D" w14:textId="77777777" w:rsidR="00D90513" w:rsidRDefault="00D90513" w:rsidP="00D90513">
      <w:pPr>
        <w:ind w:firstLine="709"/>
        <w:rPr>
          <w:rFonts w:eastAsia="Calibri"/>
        </w:rPr>
      </w:pPr>
      <w:r w:rsidRPr="0005554E">
        <w:rPr>
          <w:rFonts w:eastAsia="Calibri"/>
        </w:rPr>
        <w:t xml:space="preserve">Kết quả thống kê cho thấy loài cầu gai xuất hiện ít nhất trên cả 3 tuyến điều tra. Loài Ốc đá </w:t>
      </w:r>
      <w:r>
        <w:rPr>
          <w:rFonts w:eastAsia="Calibri"/>
        </w:rPr>
        <w:t xml:space="preserve"> và ốc màu </w:t>
      </w:r>
      <w:r w:rsidRPr="0005554E">
        <w:rPr>
          <w:rFonts w:eastAsia="Calibri"/>
        </w:rPr>
        <w:t>có tần xuất bắt gặp nhiều nhất cả 3 tuyến.</w:t>
      </w:r>
    </w:p>
    <w:p w14:paraId="576EB220" w14:textId="77777777" w:rsidR="00D90513" w:rsidRPr="0005554E" w:rsidRDefault="00D90513" w:rsidP="00D90513">
      <w:pPr>
        <w:ind w:firstLine="709"/>
        <w:rPr>
          <w:rFonts w:eastAsia="Calibri"/>
        </w:rPr>
      </w:pPr>
      <w:r>
        <w:rPr>
          <w:rFonts w:eastAsia="Calibri"/>
        </w:rPr>
        <w:t xml:space="preserve">Trên các tuyến giám sát đều có sự phân bố loài ốc đụn-SP kết quả giám định loài đang được triển khai cụ thể, phân tích đánh giá về hình thái có thể ốc đụn đực và cái thuộc Sách đỏ Việt Nam và Nghị định 26/2019/NĐ-CP ngày 8/3/2019 của Chính Phủ về việc quy định chi tiết một số điều và biện pháp thi hành Luật Thủy sản </w:t>
      </w:r>
    </w:p>
    <w:tbl>
      <w:tblPr>
        <w:tblW w:w="9550" w:type="dxa"/>
        <w:tblInd w:w="93" w:type="dxa"/>
        <w:tblLook w:val="04A0" w:firstRow="1" w:lastRow="0" w:firstColumn="1" w:lastColumn="0" w:noHBand="0" w:noVBand="1"/>
      </w:tblPr>
      <w:tblGrid>
        <w:gridCol w:w="1110"/>
        <w:gridCol w:w="1850"/>
        <w:gridCol w:w="1780"/>
        <w:gridCol w:w="1988"/>
        <w:gridCol w:w="1712"/>
        <w:gridCol w:w="1110"/>
      </w:tblGrid>
      <w:tr w:rsidR="00D90513" w:rsidRPr="00D90513" w14:paraId="789DD307" w14:textId="77777777" w:rsidTr="00D90513">
        <w:trPr>
          <w:trHeight w:val="376"/>
        </w:trPr>
        <w:tc>
          <w:tcPr>
            <w:tcW w:w="11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B451F0" w14:textId="77777777" w:rsidR="00D90513" w:rsidRPr="00D90513" w:rsidRDefault="00D90513" w:rsidP="00D90513">
            <w:pPr>
              <w:spacing w:before="0"/>
              <w:ind w:firstLine="0"/>
              <w:jc w:val="center"/>
              <w:rPr>
                <w:b/>
                <w:color w:val="000000"/>
                <w:szCs w:val="28"/>
              </w:rPr>
            </w:pPr>
            <w:r w:rsidRPr="00D90513">
              <w:rPr>
                <w:b/>
                <w:color w:val="000000"/>
                <w:szCs w:val="28"/>
              </w:rPr>
              <w:t>TT</w:t>
            </w:r>
          </w:p>
        </w:tc>
        <w:tc>
          <w:tcPr>
            <w:tcW w:w="1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B835A3" w14:textId="77777777" w:rsidR="00D90513" w:rsidRPr="00D90513" w:rsidRDefault="00D90513" w:rsidP="00D90513">
            <w:pPr>
              <w:spacing w:before="0"/>
              <w:ind w:firstLine="0"/>
              <w:jc w:val="center"/>
              <w:rPr>
                <w:b/>
                <w:color w:val="000000"/>
                <w:szCs w:val="28"/>
              </w:rPr>
            </w:pPr>
            <w:r w:rsidRPr="00D90513">
              <w:rPr>
                <w:b/>
                <w:color w:val="000000"/>
                <w:szCs w:val="28"/>
              </w:rPr>
              <w:t>Thành phần loài</w:t>
            </w:r>
          </w:p>
        </w:tc>
        <w:tc>
          <w:tcPr>
            <w:tcW w:w="5480" w:type="dxa"/>
            <w:gridSpan w:val="3"/>
            <w:tcBorders>
              <w:top w:val="single" w:sz="4" w:space="0" w:color="auto"/>
              <w:left w:val="nil"/>
              <w:bottom w:val="single" w:sz="4" w:space="0" w:color="auto"/>
              <w:right w:val="single" w:sz="4" w:space="0" w:color="auto"/>
            </w:tcBorders>
            <w:shd w:val="clear" w:color="auto" w:fill="auto"/>
            <w:vAlign w:val="center"/>
            <w:hideMark/>
          </w:tcPr>
          <w:p w14:paraId="01EE72B4" w14:textId="77777777" w:rsidR="00D90513" w:rsidRPr="00D90513" w:rsidRDefault="00D90513" w:rsidP="00D90513">
            <w:pPr>
              <w:spacing w:before="0"/>
              <w:ind w:firstLine="0"/>
              <w:jc w:val="center"/>
              <w:rPr>
                <w:b/>
                <w:color w:val="000000"/>
                <w:szCs w:val="28"/>
              </w:rPr>
            </w:pPr>
            <w:r w:rsidRPr="00D90513">
              <w:rPr>
                <w:b/>
                <w:color w:val="000000"/>
                <w:szCs w:val="28"/>
              </w:rPr>
              <w:t>Tần xuất bắt gặp trên tuyến 500m</w:t>
            </w:r>
          </w:p>
        </w:tc>
        <w:tc>
          <w:tcPr>
            <w:tcW w:w="11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B3179E" w14:textId="77777777" w:rsidR="00D90513" w:rsidRPr="00D90513" w:rsidRDefault="00D90513" w:rsidP="00D90513">
            <w:pPr>
              <w:spacing w:before="0"/>
              <w:ind w:firstLine="0"/>
              <w:jc w:val="center"/>
              <w:rPr>
                <w:b/>
                <w:color w:val="000000"/>
                <w:szCs w:val="28"/>
              </w:rPr>
            </w:pPr>
            <w:r w:rsidRPr="00D90513">
              <w:rPr>
                <w:b/>
                <w:color w:val="000000"/>
                <w:szCs w:val="28"/>
              </w:rPr>
              <w:t>Ghi chú</w:t>
            </w:r>
          </w:p>
        </w:tc>
      </w:tr>
      <w:tr w:rsidR="00D90513" w:rsidRPr="00D90513" w14:paraId="6EBBCF24" w14:textId="77777777" w:rsidTr="00D90513">
        <w:trPr>
          <w:trHeight w:val="753"/>
        </w:trPr>
        <w:tc>
          <w:tcPr>
            <w:tcW w:w="1110" w:type="dxa"/>
            <w:vMerge/>
            <w:tcBorders>
              <w:top w:val="single" w:sz="4" w:space="0" w:color="auto"/>
              <w:left w:val="single" w:sz="4" w:space="0" w:color="auto"/>
              <w:bottom w:val="single" w:sz="4" w:space="0" w:color="auto"/>
              <w:right w:val="single" w:sz="4" w:space="0" w:color="auto"/>
            </w:tcBorders>
            <w:vAlign w:val="center"/>
            <w:hideMark/>
          </w:tcPr>
          <w:p w14:paraId="59B5A116" w14:textId="77777777" w:rsidR="00D90513" w:rsidRPr="00D90513" w:rsidRDefault="00D90513" w:rsidP="00D90513">
            <w:pPr>
              <w:spacing w:before="0"/>
              <w:ind w:firstLine="0"/>
              <w:jc w:val="left"/>
              <w:rPr>
                <w:color w:val="000000"/>
                <w:szCs w:val="28"/>
              </w:rPr>
            </w:pPr>
          </w:p>
        </w:tc>
        <w:tc>
          <w:tcPr>
            <w:tcW w:w="1850" w:type="dxa"/>
            <w:vMerge/>
            <w:tcBorders>
              <w:top w:val="single" w:sz="4" w:space="0" w:color="auto"/>
              <w:left w:val="single" w:sz="4" w:space="0" w:color="auto"/>
              <w:bottom w:val="single" w:sz="4" w:space="0" w:color="auto"/>
              <w:right w:val="single" w:sz="4" w:space="0" w:color="auto"/>
            </w:tcBorders>
            <w:vAlign w:val="center"/>
            <w:hideMark/>
          </w:tcPr>
          <w:p w14:paraId="27F1B86A" w14:textId="77777777" w:rsidR="00D90513" w:rsidRPr="00D90513" w:rsidRDefault="00D90513" w:rsidP="00D90513">
            <w:pPr>
              <w:spacing w:before="0"/>
              <w:ind w:firstLine="0"/>
              <w:jc w:val="left"/>
              <w:rPr>
                <w:color w:val="000000"/>
                <w:szCs w:val="28"/>
              </w:rPr>
            </w:pPr>
          </w:p>
        </w:tc>
        <w:tc>
          <w:tcPr>
            <w:tcW w:w="1780" w:type="dxa"/>
            <w:tcBorders>
              <w:top w:val="nil"/>
              <w:left w:val="nil"/>
              <w:bottom w:val="single" w:sz="4" w:space="0" w:color="auto"/>
              <w:right w:val="single" w:sz="4" w:space="0" w:color="auto"/>
            </w:tcBorders>
            <w:shd w:val="clear" w:color="auto" w:fill="auto"/>
            <w:vAlign w:val="center"/>
            <w:hideMark/>
          </w:tcPr>
          <w:p w14:paraId="7F3C71CD" w14:textId="77777777" w:rsidR="00D90513" w:rsidRPr="00D90513" w:rsidRDefault="00D90513" w:rsidP="00D90513">
            <w:pPr>
              <w:spacing w:before="0"/>
              <w:ind w:firstLine="0"/>
              <w:jc w:val="center"/>
              <w:rPr>
                <w:color w:val="000000"/>
                <w:szCs w:val="28"/>
              </w:rPr>
            </w:pPr>
            <w:r w:rsidRPr="00D90513">
              <w:rPr>
                <w:color w:val="000000"/>
                <w:szCs w:val="28"/>
              </w:rPr>
              <w:t>Tuyến Móc Néo</w:t>
            </w:r>
          </w:p>
        </w:tc>
        <w:tc>
          <w:tcPr>
            <w:tcW w:w="1988" w:type="dxa"/>
            <w:tcBorders>
              <w:top w:val="nil"/>
              <w:left w:val="nil"/>
              <w:bottom w:val="single" w:sz="4" w:space="0" w:color="auto"/>
              <w:right w:val="single" w:sz="4" w:space="0" w:color="auto"/>
            </w:tcBorders>
            <w:shd w:val="clear" w:color="auto" w:fill="auto"/>
            <w:vAlign w:val="center"/>
            <w:hideMark/>
          </w:tcPr>
          <w:p w14:paraId="4CE6C79F" w14:textId="77777777" w:rsidR="00D90513" w:rsidRPr="00D90513" w:rsidRDefault="00D90513" w:rsidP="00D90513">
            <w:pPr>
              <w:spacing w:before="0"/>
              <w:ind w:firstLine="0"/>
              <w:jc w:val="center"/>
              <w:rPr>
                <w:color w:val="000000"/>
                <w:szCs w:val="28"/>
              </w:rPr>
            </w:pPr>
            <w:r w:rsidRPr="00D90513">
              <w:rPr>
                <w:color w:val="000000"/>
                <w:szCs w:val="28"/>
              </w:rPr>
              <w:t>Tuyến Suối Cao Lồ</w:t>
            </w:r>
          </w:p>
        </w:tc>
        <w:tc>
          <w:tcPr>
            <w:tcW w:w="1711" w:type="dxa"/>
            <w:tcBorders>
              <w:top w:val="nil"/>
              <w:left w:val="nil"/>
              <w:bottom w:val="single" w:sz="4" w:space="0" w:color="auto"/>
              <w:right w:val="single" w:sz="4" w:space="0" w:color="auto"/>
            </w:tcBorders>
            <w:shd w:val="clear" w:color="auto" w:fill="auto"/>
            <w:vAlign w:val="center"/>
            <w:hideMark/>
          </w:tcPr>
          <w:p w14:paraId="4C850C3B" w14:textId="77777777" w:rsidR="00D90513" w:rsidRPr="00D90513" w:rsidRDefault="00D90513" w:rsidP="00D90513">
            <w:pPr>
              <w:spacing w:before="0"/>
              <w:ind w:firstLine="0"/>
              <w:jc w:val="center"/>
              <w:rPr>
                <w:color w:val="000000"/>
                <w:szCs w:val="28"/>
              </w:rPr>
            </w:pPr>
            <w:r w:rsidRPr="00D90513">
              <w:rPr>
                <w:color w:val="000000"/>
                <w:szCs w:val="28"/>
              </w:rPr>
              <w:t>Tuyến Bảng Tin</w:t>
            </w:r>
          </w:p>
        </w:tc>
        <w:tc>
          <w:tcPr>
            <w:tcW w:w="1110" w:type="dxa"/>
            <w:vMerge/>
            <w:tcBorders>
              <w:top w:val="single" w:sz="4" w:space="0" w:color="auto"/>
              <w:left w:val="single" w:sz="4" w:space="0" w:color="auto"/>
              <w:bottom w:val="single" w:sz="4" w:space="0" w:color="auto"/>
              <w:right w:val="single" w:sz="4" w:space="0" w:color="auto"/>
            </w:tcBorders>
            <w:vAlign w:val="center"/>
            <w:hideMark/>
          </w:tcPr>
          <w:p w14:paraId="27331BBC" w14:textId="77777777" w:rsidR="00D90513" w:rsidRPr="00D90513" w:rsidRDefault="00D90513" w:rsidP="00D90513">
            <w:pPr>
              <w:spacing w:before="0"/>
              <w:ind w:firstLine="0"/>
              <w:jc w:val="left"/>
              <w:rPr>
                <w:color w:val="000000"/>
                <w:szCs w:val="28"/>
              </w:rPr>
            </w:pPr>
          </w:p>
        </w:tc>
      </w:tr>
      <w:tr w:rsidR="00D90513" w:rsidRPr="00D90513" w14:paraId="2E84F251" w14:textId="77777777" w:rsidTr="00D90513">
        <w:trPr>
          <w:trHeight w:val="376"/>
        </w:trPr>
        <w:tc>
          <w:tcPr>
            <w:tcW w:w="1110" w:type="dxa"/>
            <w:tcBorders>
              <w:top w:val="nil"/>
              <w:left w:val="single" w:sz="4" w:space="0" w:color="auto"/>
              <w:bottom w:val="single" w:sz="4" w:space="0" w:color="auto"/>
              <w:right w:val="single" w:sz="4" w:space="0" w:color="auto"/>
            </w:tcBorders>
            <w:shd w:val="clear" w:color="auto" w:fill="auto"/>
            <w:vAlign w:val="center"/>
            <w:hideMark/>
          </w:tcPr>
          <w:p w14:paraId="36067BBC" w14:textId="77777777" w:rsidR="00D90513" w:rsidRPr="00D90513" w:rsidRDefault="00D90513" w:rsidP="00D90513">
            <w:pPr>
              <w:spacing w:before="0"/>
              <w:ind w:firstLine="0"/>
              <w:jc w:val="center"/>
              <w:rPr>
                <w:color w:val="000000"/>
                <w:szCs w:val="28"/>
              </w:rPr>
            </w:pPr>
            <w:r w:rsidRPr="00D90513">
              <w:rPr>
                <w:color w:val="000000"/>
                <w:szCs w:val="28"/>
              </w:rPr>
              <w:t>1</w:t>
            </w:r>
          </w:p>
        </w:tc>
        <w:tc>
          <w:tcPr>
            <w:tcW w:w="1850" w:type="dxa"/>
            <w:tcBorders>
              <w:top w:val="nil"/>
              <w:left w:val="nil"/>
              <w:bottom w:val="single" w:sz="4" w:space="0" w:color="auto"/>
              <w:right w:val="single" w:sz="4" w:space="0" w:color="auto"/>
            </w:tcBorders>
            <w:shd w:val="clear" w:color="auto" w:fill="auto"/>
            <w:vAlign w:val="center"/>
            <w:hideMark/>
          </w:tcPr>
          <w:p w14:paraId="31C5A541" w14:textId="77777777" w:rsidR="00D90513" w:rsidRPr="00D90513" w:rsidRDefault="00D90513" w:rsidP="00D90513">
            <w:pPr>
              <w:spacing w:before="0"/>
              <w:ind w:firstLine="0"/>
              <w:jc w:val="left"/>
              <w:rPr>
                <w:color w:val="000000"/>
                <w:szCs w:val="28"/>
              </w:rPr>
            </w:pPr>
            <w:r w:rsidRPr="00D90513">
              <w:rPr>
                <w:color w:val="000000"/>
                <w:szCs w:val="28"/>
              </w:rPr>
              <w:t>Cầu gai</w:t>
            </w:r>
          </w:p>
        </w:tc>
        <w:tc>
          <w:tcPr>
            <w:tcW w:w="1780" w:type="dxa"/>
            <w:tcBorders>
              <w:top w:val="nil"/>
              <w:left w:val="nil"/>
              <w:bottom w:val="single" w:sz="4" w:space="0" w:color="auto"/>
              <w:right w:val="single" w:sz="4" w:space="0" w:color="auto"/>
            </w:tcBorders>
            <w:shd w:val="clear" w:color="auto" w:fill="auto"/>
            <w:vAlign w:val="center"/>
            <w:hideMark/>
          </w:tcPr>
          <w:p w14:paraId="06616CCF" w14:textId="77777777" w:rsidR="00D90513" w:rsidRPr="00D90513" w:rsidRDefault="00D90513" w:rsidP="00D90513">
            <w:pPr>
              <w:spacing w:before="0"/>
              <w:ind w:firstLine="0"/>
              <w:jc w:val="center"/>
              <w:rPr>
                <w:color w:val="000000"/>
                <w:szCs w:val="28"/>
              </w:rPr>
            </w:pPr>
            <w:r w:rsidRPr="00D90513">
              <w:rPr>
                <w:color w:val="000000"/>
                <w:szCs w:val="28"/>
              </w:rPr>
              <w:t>1</w:t>
            </w:r>
          </w:p>
        </w:tc>
        <w:tc>
          <w:tcPr>
            <w:tcW w:w="1988" w:type="dxa"/>
            <w:tcBorders>
              <w:top w:val="nil"/>
              <w:left w:val="nil"/>
              <w:bottom w:val="single" w:sz="4" w:space="0" w:color="auto"/>
              <w:right w:val="single" w:sz="4" w:space="0" w:color="auto"/>
            </w:tcBorders>
            <w:shd w:val="clear" w:color="auto" w:fill="auto"/>
            <w:vAlign w:val="center"/>
            <w:hideMark/>
          </w:tcPr>
          <w:p w14:paraId="6297EB88" w14:textId="77777777" w:rsidR="00D90513" w:rsidRPr="00D90513" w:rsidRDefault="00D90513" w:rsidP="00D90513">
            <w:pPr>
              <w:spacing w:before="0"/>
              <w:ind w:firstLine="0"/>
              <w:jc w:val="center"/>
              <w:rPr>
                <w:color w:val="000000"/>
                <w:szCs w:val="28"/>
              </w:rPr>
            </w:pPr>
            <w:r w:rsidRPr="00D90513">
              <w:rPr>
                <w:color w:val="000000"/>
                <w:szCs w:val="28"/>
              </w:rPr>
              <w:t>4</w:t>
            </w:r>
          </w:p>
        </w:tc>
        <w:tc>
          <w:tcPr>
            <w:tcW w:w="1711" w:type="dxa"/>
            <w:tcBorders>
              <w:top w:val="nil"/>
              <w:left w:val="nil"/>
              <w:bottom w:val="single" w:sz="4" w:space="0" w:color="auto"/>
              <w:right w:val="single" w:sz="4" w:space="0" w:color="auto"/>
            </w:tcBorders>
            <w:shd w:val="clear" w:color="auto" w:fill="auto"/>
            <w:vAlign w:val="center"/>
            <w:hideMark/>
          </w:tcPr>
          <w:p w14:paraId="7933B24B" w14:textId="77777777" w:rsidR="00D90513" w:rsidRPr="00D90513" w:rsidRDefault="00D90513" w:rsidP="00D90513">
            <w:pPr>
              <w:spacing w:before="0"/>
              <w:ind w:firstLine="0"/>
              <w:jc w:val="center"/>
              <w:rPr>
                <w:color w:val="000000"/>
                <w:szCs w:val="28"/>
              </w:rPr>
            </w:pPr>
            <w:r w:rsidRPr="00D90513">
              <w:rPr>
                <w:color w:val="000000"/>
                <w:szCs w:val="28"/>
              </w:rPr>
              <w:t>1</w:t>
            </w:r>
          </w:p>
        </w:tc>
        <w:tc>
          <w:tcPr>
            <w:tcW w:w="1110" w:type="dxa"/>
            <w:tcBorders>
              <w:top w:val="nil"/>
              <w:left w:val="nil"/>
              <w:bottom w:val="single" w:sz="4" w:space="0" w:color="auto"/>
              <w:right w:val="single" w:sz="4" w:space="0" w:color="auto"/>
            </w:tcBorders>
            <w:shd w:val="clear" w:color="auto" w:fill="auto"/>
            <w:vAlign w:val="center"/>
            <w:hideMark/>
          </w:tcPr>
          <w:p w14:paraId="4F4BEB0B" w14:textId="77777777" w:rsidR="00D90513" w:rsidRPr="00D90513" w:rsidRDefault="00D90513" w:rsidP="00D90513">
            <w:pPr>
              <w:spacing w:before="0"/>
              <w:ind w:firstLine="0"/>
              <w:jc w:val="center"/>
              <w:rPr>
                <w:color w:val="000000"/>
                <w:szCs w:val="28"/>
              </w:rPr>
            </w:pPr>
            <w:r w:rsidRPr="00D90513">
              <w:rPr>
                <w:color w:val="000000"/>
                <w:szCs w:val="28"/>
              </w:rPr>
              <w:t> </w:t>
            </w:r>
          </w:p>
        </w:tc>
      </w:tr>
      <w:tr w:rsidR="00D90513" w:rsidRPr="00D90513" w14:paraId="18861EF8" w14:textId="77777777" w:rsidTr="00D90513">
        <w:trPr>
          <w:trHeight w:val="376"/>
        </w:trPr>
        <w:tc>
          <w:tcPr>
            <w:tcW w:w="1110" w:type="dxa"/>
            <w:tcBorders>
              <w:top w:val="nil"/>
              <w:left w:val="single" w:sz="4" w:space="0" w:color="auto"/>
              <w:bottom w:val="single" w:sz="4" w:space="0" w:color="auto"/>
              <w:right w:val="single" w:sz="4" w:space="0" w:color="auto"/>
            </w:tcBorders>
            <w:shd w:val="clear" w:color="auto" w:fill="auto"/>
            <w:vAlign w:val="center"/>
            <w:hideMark/>
          </w:tcPr>
          <w:p w14:paraId="3D50E7CA" w14:textId="77777777" w:rsidR="00D90513" w:rsidRPr="00D90513" w:rsidRDefault="00D90513" w:rsidP="00D90513">
            <w:pPr>
              <w:spacing w:before="0"/>
              <w:ind w:firstLine="0"/>
              <w:jc w:val="center"/>
              <w:rPr>
                <w:color w:val="000000"/>
                <w:szCs w:val="28"/>
              </w:rPr>
            </w:pPr>
            <w:r w:rsidRPr="00D90513">
              <w:rPr>
                <w:color w:val="000000"/>
                <w:szCs w:val="28"/>
              </w:rPr>
              <w:t>2</w:t>
            </w:r>
          </w:p>
        </w:tc>
        <w:tc>
          <w:tcPr>
            <w:tcW w:w="1850" w:type="dxa"/>
            <w:tcBorders>
              <w:top w:val="nil"/>
              <w:left w:val="nil"/>
              <w:bottom w:val="single" w:sz="4" w:space="0" w:color="auto"/>
              <w:right w:val="single" w:sz="4" w:space="0" w:color="auto"/>
            </w:tcBorders>
            <w:shd w:val="clear" w:color="auto" w:fill="auto"/>
            <w:vAlign w:val="center"/>
            <w:hideMark/>
          </w:tcPr>
          <w:p w14:paraId="63D90C78" w14:textId="77777777" w:rsidR="00D90513" w:rsidRPr="00D90513" w:rsidRDefault="00D90513" w:rsidP="00D90513">
            <w:pPr>
              <w:spacing w:before="0"/>
              <w:ind w:firstLine="0"/>
              <w:jc w:val="left"/>
              <w:rPr>
                <w:color w:val="000000"/>
                <w:szCs w:val="28"/>
              </w:rPr>
            </w:pPr>
            <w:r w:rsidRPr="00D90513">
              <w:rPr>
                <w:color w:val="000000"/>
                <w:szCs w:val="28"/>
              </w:rPr>
              <w:t>Hải sâm đen</w:t>
            </w:r>
          </w:p>
        </w:tc>
        <w:tc>
          <w:tcPr>
            <w:tcW w:w="1780" w:type="dxa"/>
            <w:tcBorders>
              <w:top w:val="nil"/>
              <w:left w:val="nil"/>
              <w:bottom w:val="single" w:sz="4" w:space="0" w:color="auto"/>
              <w:right w:val="single" w:sz="4" w:space="0" w:color="auto"/>
            </w:tcBorders>
            <w:shd w:val="clear" w:color="auto" w:fill="auto"/>
            <w:vAlign w:val="center"/>
            <w:hideMark/>
          </w:tcPr>
          <w:p w14:paraId="18C03A80" w14:textId="77777777" w:rsidR="00D90513" w:rsidRPr="00D90513" w:rsidRDefault="00D90513" w:rsidP="00D90513">
            <w:pPr>
              <w:spacing w:before="0"/>
              <w:ind w:firstLine="0"/>
              <w:jc w:val="center"/>
              <w:rPr>
                <w:color w:val="000000"/>
                <w:szCs w:val="28"/>
              </w:rPr>
            </w:pPr>
            <w:r w:rsidRPr="00D90513">
              <w:rPr>
                <w:color w:val="000000"/>
                <w:szCs w:val="28"/>
              </w:rPr>
              <w:t>2</w:t>
            </w:r>
          </w:p>
        </w:tc>
        <w:tc>
          <w:tcPr>
            <w:tcW w:w="1988" w:type="dxa"/>
            <w:tcBorders>
              <w:top w:val="nil"/>
              <w:left w:val="nil"/>
              <w:bottom w:val="single" w:sz="4" w:space="0" w:color="auto"/>
              <w:right w:val="single" w:sz="4" w:space="0" w:color="auto"/>
            </w:tcBorders>
            <w:shd w:val="clear" w:color="auto" w:fill="auto"/>
            <w:vAlign w:val="center"/>
            <w:hideMark/>
          </w:tcPr>
          <w:p w14:paraId="2191115A" w14:textId="77777777" w:rsidR="00D90513" w:rsidRPr="00D90513" w:rsidRDefault="00D90513" w:rsidP="00D90513">
            <w:pPr>
              <w:spacing w:before="0"/>
              <w:ind w:firstLine="0"/>
              <w:jc w:val="center"/>
              <w:rPr>
                <w:color w:val="000000"/>
                <w:szCs w:val="28"/>
              </w:rPr>
            </w:pPr>
            <w:r w:rsidRPr="00D90513">
              <w:rPr>
                <w:color w:val="000000"/>
                <w:szCs w:val="28"/>
              </w:rPr>
              <w:t>4</w:t>
            </w:r>
          </w:p>
        </w:tc>
        <w:tc>
          <w:tcPr>
            <w:tcW w:w="1711" w:type="dxa"/>
            <w:tcBorders>
              <w:top w:val="nil"/>
              <w:left w:val="nil"/>
              <w:bottom w:val="single" w:sz="4" w:space="0" w:color="auto"/>
              <w:right w:val="single" w:sz="4" w:space="0" w:color="auto"/>
            </w:tcBorders>
            <w:shd w:val="clear" w:color="auto" w:fill="auto"/>
            <w:vAlign w:val="center"/>
            <w:hideMark/>
          </w:tcPr>
          <w:p w14:paraId="55535CCC" w14:textId="77777777" w:rsidR="00D90513" w:rsidRPr="00D90513" w:rsidRDefault="00D90513" w:rsidP="00D90513">
            <w:pPr>
              <w:spacing w:before="0"/>
              <w:ind w:firstLine="0"/>
              <w:jc w:val="center"/>
              <w:rPr>
                <w:color w:val="000000"/>
                <w:szCs w:val="28"/>
              </w:rPr>
            </w:pPr>
            <w:r w:rsidRPr="00D90513">
              <w:rPr>
                <w:color w:val="000000"/>
                <w:szCs w:val="28"/>
              </w:rPr>
              <w:t>4</w:t>
            </w:r>
          </w:p>
        </w:tc>
        <w:tc>
          <w:tcPr>
            <w:tcW w:w="1110" w:type="dxa"/>
            <w:tcBorders>
              <w:top w:val="nil"/>
              <w:left w:val="nil"/>
              <w:bottom w:val="single" w:sz="4" w:space="0" w:color="auto"/>
              <w:right w:val="single" w:sz="4" w:space="0" w:color="auto"/>
            </w:tcBorders>
            <w:shd w:val="clear" w:color="auto" w:fill="auto"/>
            <w:noWrap/>
            <w:vAlign w:val="bottom"/>
            <w:hideMark/>
          </w:tcPr>
          <w:p w14:paraId="7A1BD34D" w14:textId="77777777" w:rsidR="00D90513" w:rsidRPr="00D90513" w:rsidRDefault="00D90513" w:rsidP="00D90513">
            <w:pPr>
              <w:spacing w:before="0"/>
              <w:ind w:firstLine="0"/>
              <w:jc w:val="left"/>
              <w:rPr>
                <w:color w:val="000000"/>
                <w:szCs w:val="28"/>
              </w:rPr>
            </w:pPr>
            <w:r w:rsidRPr="00D90513">
              <w:rPr>
                <w:color w:val="000000"/>
                <w:szCs w:val="28"/>
              </w:rPr>
              <w:t> </w:t>
            </w:r>
          </w:p>
        </w:tc>
      </w:tr>
      <w:tr w:rsidR="00D90513" w:rsidRPr="00D90513" w14:paraId="5EFFA385" w14:textId="77777777" w:rsidTr="00D90513">
        <w:trPr>
          <w:trHeight w:val="376"/>
        </w:trPr>
        <w:tc>
          <w:tcPr>
            <w:tcW w:w="1110" w:type="dxa"/>
            <w:tcBorders>
              <w:top w:val="nil"/>
              <w:left w:val="single" w:sz="4" w:space="0" w:color="auto"/>
              <w:bottom w:val="single" w:sz="4" w:space="0" w:color="auto"/>
              <w:right w:val="single" w:sz="4" w:space="0" w:color="auto"/>
            </w:tcBorders>
            <w:shd w:val="clear" w:color="auto" w:fill="auto"/>
            <w:vAlign w:val="center"/>
            <w:hideMark/>
          </w:tcPr>
          <w:p w14:paraId="6C5EDC71" w14:textId="77777777" w:rsidR="00D90513" w:rsidRPr="00D90513" w:rsidRDefault="00D90513" w:rsidP="00D90513">
            <w:pPr>
              <w:spacing w:before="0"/>
              <w:ind w:firstLine="0"/>
              <w:jc w:val="center"/>
              <w:rPr>
                <w:color w:val="000000"/>
                <w:szCs w:val="28"/>
              </w:rPr>
            </w:pPr>
            <w:r w:rsidRPr="00D90513">
              <w:rPr>
                <w:color w:val="000000"/>
                <w:szCs w:val="28"/>
              </w:rPr>
              <w:t>3</w:t>
            </w:r>
          </w:p>
        </w:tc>
        <w:tc>
          <w:tcPr>
            <w:tcW w:w="1850" w:type="dxa"/>
            <w:tcBorders>
              <w:top w:val="nil"/>
              <w:left w:val="nil"/>
              <w:bottom w:val="single" w:sz="4" w:space="0" w:color="auto"/>
              <w:right w:val="single" w:sz="4" w:space="0" w:color="auto"/>
            </w:tcBorders>
            <w:shd w:val="clear" w:color="auto" w:fill="auto"/>
            <w:vAlign w:val="center"/>
            <w:hideMark/>
          </w:tcPr>
          <w:p w14:paraId="0E3BDEC7" w14:textId="77777777" w:rsidR="00D90513" w:rsidRPr="00D90513" w:rsidRDefault="00D90513" w:rsidP="00D90513">
            <w:pPr>
              <w:spacing w:before="0"/>
              <w:ind w:firstLine="0"/>
              <w:jc w:val="left"/>
              <w:rPr>
                <w:color w:val="000000"/>
                <w:szCs w:val="28"/>
              </w:rPr>
            </w:pPr>
            <w:r w:rsidRPr="00D90513">
              <w:rPr>
                <w:color w:val="000000"/>
                <w:szCs w:val="28"/>
              </w:rPr>
              <w:t>Ốc đá</w:t>
            </w:r>
          </w:p>
        </w:tc>
        <w:tc>
          <w:tcPr>
            <w:tcW w:w="1780" w:type="dxa"/>
            <w:tcBorders>
              <w:top w:val="nil"/>
              <w:left w:val="nil"/>
              <w:bottom w:val="single" w:sz="4" w:space="0" w:color="auto"/>
              <w:right w:val="single" w:sz="4" w:space="0" w:color="auto"/>
            </w:tcBorders>
            <w:shd w:val="clear" w:color="auto" w:fill="auto"/>
            <w:vAlign w:val="center"/>
            <w:hideMark/>
          </w:tcPr>
          <w:p w14:paraId="29DE385C" w14:textId="77777777" w:rsidR="00D90513" w:rsidRPr="00D90513" w:rsidRDefault="00D90513" w:rsidP="00D90513">
            <w:pPr>
              <w:spacing w:before="0"/>
              <w:ind w:firstLine="0"/>
              <w:jc w:val="center"/>
              <w:rPr>
                <w:color w:val="000000"/>
                <w:szCs w:val="28"/>
              </w:rPr>
            </w:pPr>
            <w:r w:rsidRPr="00D90513">
              <w:rPr>
                <w:color w:val="000000"/>
                <w:szCs w:val="28"/>
              </w:rPr>
              <w:t>7</w:t>
            </w:r>
          </w:p>
        </w:tc>
        <w:tc>
          <w:tcPr>
            <w:tcW w:w="1988" w:type="dxa"/>
            <w:tcBorders>
              <w:top w:val="nil"/>
              <w:left w:val="nil"/>
              <w:bottom w:val="single" w:sz="4" w:space="0" w:color="auto"/>
              <w:right w:val="single" w:sz="4" w:space="0" w:color="auto"/>
            </w:tcBorders>
            <w:shd w:val="clear" w:color="auto" w:fill="auto"/>
            <w:vAlign w:val="center"/>
            <w:hideMark/>
          </w:tcPr>
          <w:p w14:paraId="4D24E083" w14:textId="77777777" w:rsidR="00D90513" w:rsidRPr="00D90513" w:rsidRDefault="00D90513" w:rsidP="00D90513">
            <w:pPr>
              <w:spacing w:before="0"/>
              <w:ind w:firstLine="0"/>
              <w:jc w:val="center"/>
              <w:rPr>
                <w:color w:val="000000"/>
                <w:szCs w:val="28"/>
              </w:rPr>
            </w:pPr>
            <w:r w:rsidRPr="00D90513">
              <w:rPr>
                <w:color w:val="000000"/>
                <w:szCs w:val="28"/>
              </w:rPr>
              <w:t>9</w:t>
            </w:r>
          </w:p>
        </w:tc>
        <w:tc>
          <w:tcPr>
            <w:tcW w:w="1711" w:type="dxa"/>
            <w:tcBorders>
              <w:top w:val="nil"/>
              <w:left w:val="nil"/>
              <w:bottom w:val="single" w:sz="4" w:space="0" w:color="auto"/>
              <w:right w:val="single" w:sz="4" w:space="0" w:color="auto"/>
            </w:tcBorders>
            <w:shd w:val="clear" w:color="auto" w:fill="auto"/>
            <w:vAlign w:val="center"/>
            <w:hideMark/>
          </w:tcPr>
          <w:p w14:paraId="1AC5D92F" w14:textId="77777777" w:rsidR="00D90513" w:rsidRPr="00D90513" w:rsidRDefault="00D90513" w:rsidP="00D90513">
            <w:pPr>
              <w:spacing w:before="0"/>
              <w:ind w:firstLine="0"/>
              <w:jc w:val="center"/>
              <w:rPr>
                <w:color w:val="000000"/>
                <w:szCs w:val="28"/>
              </w:rPr>
            </w:pPr>
            <w:r w:rsidRPr="00D90513">
              <w:rPr>
                <w:color w:val="000000"/>
                <w:szCs w:val="28"/>
              </w:rPr>
              <w:t>4</w:t>
            </w:r>
          </w:p>
        </w:tc>
        <w:tc>
          <w:tcPr>
            <w:tcW w:w="1110" w:type="dxa"/>
            <w:tcBorders>
              <w:top w:val="nil"/>
              <w:left w:val="nil"/>
              <w:bottom w:val="single" w:sz="4" w:space="0" w:color="auto"/>
              <w:right w:val="single" w:sz="4" w:space="0" w:color="auto"/>
            </w:tcBorders>
            <w:shd w:val="clear" w:color="auto" w:fill="auto"/>
            <w:noWrap/>
            <w:vAlign w:val="bottom"/>
            <w:hideMark/>
          </w:tcPr>
          <w:p w14:paraId="3329A083" w14:textId="77777777" w:rsidR="00D90513" w:rsidRPr="00D90513" w:rsidRDefault="00D90513" w:rsidP="00D90513">
            <w:pPr>
              <w:spacing w:before="0"/>
              <w:ind w:firstLine="0"/>
              <w:jc w:val="left"/>
              <w:rPr>
                <w:color w:val="000000"/>
                <w:szCs w:val="28"/>
              </w:rPr>
            </w:pPr>
            <w:r w:rsidRPr="00D90513">
              <w:rPr>
                <w:color w:val="000000"/>
                <w:szCs w:val="28"/>
              </w:rPr>
              <w:t> </w:t>
            </w:r>
          </w:p>
        </w:tc>
      </w:tr>
      <w:tr w:rsidR="00D90513" w:rsidRPr="00D90513" w14:paraId="057BD321" w14:textId="77777777" w:rsidTr="00D90513">
        <w:trPr>
          <w:trHeight w:val="376"/>
        </w:trPr>
        <w:tc>
          <w:tcPr>
            <w:tcW w:w="1110" w:type="dxa"/>
            <w:tcBorders>
              <w:top w:val="nil"/>
              <w:left w:val="single" w:sz="4" w:space="0" w:color="auto"/>
              <w:bottom w:val="single" w:sz="4" w:space="0" w:color="auto"/>
              <w:right w:val="single" w:sz="4" w:space="0" w:color="auto"/>
            </w:tcBorders>
            <w:shd w:val="clear" w:color="auto" w:fill="auto"/>
            <w:vAlign w:val="center"/>
            <w:hideMark/>
          </w:tcPr>
          <w:p w14:paraId="10310EAB" w14:textId="77777777" w:rsidR="00D90513" w:rsidRPr="00D90513" w:rsidRDefault="00D90513" w:rsidP="00D90513">
            <w:pPr>
              <w:spacing w:before="0"/>
              <w:ind w:firstLine="0"/>
              <w:jc w:val="center"/>
              <w:rPr>
                <w:color w:val="000000"/>
                <w:szCs w:val="28"/>
              </w:rPr>
            </w:pPr>
            <w:r w:rsidRPr="00D90513">
              <w:rPr>
                <w:color w:val="000000"/>
                <w:szCs w:val="28"/>
              </w:rPr>
              <w:t>4</w:t>
            </w:r>
          </w:p>
        </w:tc>
        <w:tc>
          <w:tcPr>
            <w:tcW w:w="1850" w:type="dxa"/>
            <w:tcBorders>
              <w:top w:val="nil"/>
              <w:left w:val="nil"/>
              <w:bottom w:val="single" w:sz="4" w:space="0" w:color="auto"/>
              <w:right w:val="single" w:sz="4" w:space="0" w:color="auto"/>
            </w:tcBorders>
            <w:shd w:val="clear" w:color="auto" w:fill="auto"/>
            <w:vAlign w:val="center"/>
            <w:hideMark/>
          </w:tcPr>
          <w:p w14:paraId="450C786F" w14:textId="77777777" w:rsidR="00D90513" w:rsidRPr="00D90513" w:rsidRDefault="00D90513" w:rsidP="00D90513">
            <w:pPr>
              <w:spacing w:before="0"/>
              <w:ind w:firstLine="0"/>
              <w:jc w:val="left"/>
              <w:rPr>
                <w:color w:val="000000"/>
                <w:szCs w:val="28"/>
              </w:rPr>
            </w:pPr>
            <w:r w:rsidRPr="00D90513">
              <w:rPr>
                <w:color w:val="000000"/>
                <w:szCs w:val="28"/>
              </w:rPr>
              <w:t xml:space="preserve">Ốc đụn </w:t>
            </w:r>
          </w:p>
        </w:tc>
        <w:tc>
          <w:tcPr>
            <w:tcW w:w="1780" w:type="dxa"/>
            <w:tcBorders>
              <w:top w:val="nil"/>
              <w:left w:val="nil"/>
              <w:bottom w:val="single" w:sz="4" w:space="0" w:color="auto"/>
              <w:right w:val="single" w:sz="4" w:space="0" w:color="auto"/>
            </w:tcBorders>
            <w:shd w:val="clear" w:color="auto" w:fill="auto"/>
            <w:vAlign w:val="center"/>
            <w:hideMark/>
          </w:tcPr>
          <w:p w14:paraId="0A750AA7" w14:textId="77777777" w:rsidR="00D90513" w:rsidRPr="00D90513" w:rsidRDefault="00D90513" w:rsidP="00D90513">
            <w:pPr>
              <w:spacing w:before="0"/>
              <w:ind w:firstLine="0"/>
              <w:jc w:val="center"/>
              <w:rPr>
                <w:color w:val="000000"/>
                <w:szCs w:val="28"/>
              </w:rPr>
            </w:pPr>
            <w:r w:rsidRPr="00D90513">
              <w:rPr>
                <w:color w:val="000000"/>
                <w:szCs w:val="28"/>
              </w:rPr>
              <w:t>5</w:t>
            </w:r>
          </w:p>
        </w:tc>
        <w:tc>
          <w:tcPr>
            <w:tcW w:w="1988" w:type="dxa"/>
            <w:tcBorders>
              <w:top w:val="nil"/>
              <w:left w:val="nil"/>
              <w:bottom w:val="single" w:sz="4" w:space="0" w:color="auto"/>
              <w:right w:val="single" w:sz="4" w:space="0" w:color="auto"/>
            </w:tcBorders>
            <w:shd w:val="clear" w:color="auto" w:fill="auto"/>
            <w:vAlign w:val="center"/>
            <w:hideMark/>
          </w:tcPr>
          <w:p w14:paraId="4726515B" w14:textId="77777777" w:rsidR="00D90513" w:rsidRPr="00D90513" w:rsidRDefault="00D90513" w:rsidP="00D90513">
            <w:pPr>
              <w:spacing w:before="0"/>
              <w:ind w:firstLine="0"/>
              <w:jc w:val="center"/>
              <w:rPr>
                <w:color w:val="000000"/>
                <w:szCs w:val="28"/>
              </w:rPr>
            </w:pPr>
            <w:r w:rsidRPr="00D90513">
              <w:rPr>
                <w:color w:val="000000"/>
                <w:szCs w:val="28"/>
              </w:rPr>
              <w:t>3</w:t>
            </w:r>
          </w:p>
        </w:tc>
        <w:tc>
          <w:tcPr>
            <w:tcW w:w="1711" w:type="dxa"/>
            <w:tcBorders>
              <w:top w:val="nil"/>
              <w:left w:val="nil"/>
              <w:bottom w:val="single" w:sz="4" w:space="0" w:color="auto"/>
              <w:right w:val="single" w:sz="4" w:space="0" w:color="auto"/>
            </w:tcBorders>
            <w:shd w:val="clear" w:color="auto" w:fill="auto"/>
            <w:vAlign w:val="center"/>
            <w:hideMark/>
          </w:tcPr>
          <w:p w14:paraId="240BDBBD" w14:textId="77777777" w:rsidR="00D90513" w:rsidRPr="00D90513" w:rsidRDefault="00D90513" w:rsidP="00D90513">
            <w:pPr>
              <w:spacing w:before="0"/>
              <w:ind w:firstLine="0"/>
              <w:jc w:val="center"/>
              <w:rPr>
                <w:color w:val="000000"/>
                <w:szCs w:val="28"/>
              </w:rPr>
            </w:pPr>
            <w:r w:rsidRPr="00D90513">
              <w:rPr>
                <w:color w:val="000000"/>
                <w:szCs w:val="28"/>
              </w:rPr>
              <w:t>3</w:t>
            </w:r>
          </w:p>
        </w:tc>
        <w:tc>
          <w:tcPr>
            <w:tcW w:w="1110" w:type="dxa"/>
            <w:tcBorders>
              <w:top w:val="nil"/>
              <w:left w:val="nil"/>
              <w:bottom w:val="single" w:sz="4" w:space="0" w:color="auto"/>
              <w:right w:val="single" w:sz="4" w:space="0" w:color="auto"/>
            </w:tcBorders>
            <w:shd w:val="clear" w:color="auto" w:fill="auto"/>
            <w:noWrap/>
            <w:vAlign w:val="bottom"/>
            <w:hideMark/>
          </w:tcPr>
          <w:p w14:paraId="75F9A6AB" w14:textId="77777777" w:rsidR="00D90513" w:rsidRPr="00D90513" w:rsidRDefault="00D90513" w:rsidP="00D90513">
            <w:pPr>
              <w:spacing w:before="0"/>
              <w:ind w:firstLine="0"/>
              <w:jc w:val="left"/>
              <w:rPr>
                <w:color w:val="000000"/>
                <w:szCs w:val="28"/>
              </w:rPr>
            </w:pPr>
            <w:r w:rsidRPr="00D90513">
              <w:rPr>
                <w:color w:val="000000"/>
                <w:szCs w:val="28"/>
              </w:rPr>
              <w:t> </w:t>
            </w:r>
          </w:p>
        </w:tc>
      </w:tr>
      <w:tr w:rsidR="00D90513" w:rsidRPr="00D90513" w14:paraId="1E2DD2DE" w14:textId="77777777" w:rsidTr="00D90513">
        <w:trPr>
          <w:trHeight w:val="376"/>
        </w:trPr>
        <w:tc>
          <w:tcPr>
            <w:tcW w:w="1110" w:type="dxa"/>
            <w:tcBorders>
              <w:top w:val="nil"/>
              <w:left w:val="single" w:sz="4" w:space="0" w:color="auto"/>
              <w:bottom w:val="single" w:sz="4" w:space="0" w:color="auto"/>
              <w:right w:val="single" w:sz="4" w:space="0" w:color="auto"/>
            </w:tcBorders>
            <w:shd w:val="clear" w:color="auto" w:fill="auto"/>
            <w:vAlign w:val="center"/>
            <w:hideMark/>
          </w:tcPr>
          <w:p w14:paraId="7A5F46C4" w14:textId="77777777" w:rsidR="00D90513" w:rsidRPr="00D90513" w:rsidRDefault="00D90513" w:rsidP="00D90513">
            <w:pPr>
              <w:spacing w:before="0"/>
              <w:ind w:firstLine="0"/>
              <w:jc w:val="center"/>
              <w:rPr>
                <w:color w:val="000000"/>
                <w:szCs w:val="28"/>
              </w:rPr>
            </w:pPr>
            <w:r w:rsidRPr="00D90513">
              <w:rPr>
                <w:color w:val="000000"/>
                <w:szCs w:val="28"/>
              </w:rPr>
              <w:t>5</w:t>
            </w:r>
          </w:p>
        </w:tc>
        <w:tc>
          <w:tcPr>
            <w:tcW w:w="1850" w:type="dxa"/>
            <w:tcBorders>
              <w:top w:val="nil"/>
              <w:left w:val="nil"/>
              <w:bottom w:val="single" w:sz="4" w:space="0" w:color="auto"/>
              <w:right w:val="single" w:sz="4" w:space="0" w:color="auto"/>
            </w:tcBorders>
            <w:shd w:val="clear" w:color="auto" w:fill="auto"/>
            <w:vAlign w:val="center"/>
            <w:hideMark/>
          </w:tcPr>
          <w:p w14:paraId="342ACCBB" w14:textId="77777777" w:rsidR="00D90513" w:rsidRPr="00D90513" w:rsidRDefault="00D90513" w:rsidP="00D90513">
            <w:pPr>
              <w:spacing w:before="0"/>
              <w:ind w:firstLine="0"/>
              <w:jc w:val="left"/>
              <w:rPr>
                <w:color w:val="000000"/>
                <w:szCs w:val="28"/>
              </w:rPr>
            </w:pPr>
            <w:r w:rsidRPr="00D90513">
              <w:rPr>
                <w:color w:val="000000"/>
                <w:szCs w:val="28"/>
              </w:rPr>
              <w:t>Ốc màu</w:t>
            </w:r>
          </w:p>
        </w:tc>
        <w:tc>
          <w:tcPr>
            <w:tcW w:w="1780" w:type="dxa"/>
            <w:tcBorders>
              <w:top w:val="nil"/>
              <w:left w:val="nil"/>
              <w:bottom w:val="single" w:sz="4" w:space="0" w:color="auto"/>
              <w:right w:val="single" w:sz="4" w:space="0" w:color="auto"/>
            </w:tcBorders>
            <w:shd w:val="clear" w:color="auto" w:fill="auto"/>
            <w:vAlign w:val="center"/>
            <w:hideMark/>
          </w:tcPr>
          <w:p w14:paraId="68FD01C4" w14:textId="77777777" w:rsidR="00D90513" w:rsidRPr="00D90513" w:rsidRDefault="00D90513" w:rsidP="00D90513">
            <w:pPr>
              <w:spacing w:before="0"/>
              <w:ind w:firstLine="0"/>
              <w:jc w:val="center"/>
              <w:rPr>
                <w:color w:val="000000"/>
                <w:szCs w:val="28"/>
              </w:rPr>
            </w:pPr>
            <w:r w:rsidRPr="00D90513">
              <w:rPr>
                <w:color w:val="000000"/>
                <w:szCs w:val="28"/>
              </w:rPr>
              <w:t>7</w:t>
            </w:r>
          </w:p>
        </w:tc>
        <w:tc>
          <w:tcPr>
            <w:tcW w:w="1988" w:type="dxa"/>
            <w:tcBorders>
              <w:top w:val="nil"/>
              <w:left w:val="nil"/>
              <w:bottom w:val="single" w:sz="4" w:space="0" w:color="auto"/>
              <w:right w:val="single" w:sz="4" w:space="0" w:color="auto"/>
            </w:tcBorders>
            <w:shd w:val="clear" w:color="auto" w:fill="auto"/>
            <w:vAlign w:val="center"/>
            <w:hideMark/>
          </w:tcPr>
          <w:p w14:paraId="4D39A241" w14:textId="77777777" w:rsidR="00D90513" w:rsidRPr="00D90513" w:rsidRDefault="00D90513" w:rsidP="00D90513">
            <w:pPr>
              <w:spacing w:before="0"/>
              <w:ind w:firstLine="0"/>
              <w:jc w:val="center"/>
              <w:rPr>
                <w:color w:val="000000"/>
                <w:szCs w:val="28"/>
              </w:rPr>
            </w:pPr>
            <w:r w:rsidRPr="00D90513">
              <w:rPr>
                <w:color w:val="000000"/>
                <w:szCs w:val="28"/>
              </w:rPr>
              <w:t>4</w:t>
            </w:r>
          </w:p>
        </w:tc>
        <w:tc>
          <w:tcPr>
            <w:tcW w:w="1711" w:type="dxa"/>
            <w:tcBorders>
              <w:top w:val="nil"/>
              <w:left w:val="nil"/>
              <w:bottom w:val="single" w:sz="4" w:space="0" w:color="auto"/>
              <w:right w:val="single" w:sz="4" w:space="0" w:color="auto"/>
            </w:tcBorders>
            <w:shd w:val="clear" w:color="auto" w:fill="auto"/>
            <w:vAlign w:val="center"/>
            <w:hideMark/>
          </w:tcPr>
          <w:p w14:paraId="37128097" w14:textId="77777777" w:rsidR="00D90513" w:rsidRPr="00D90513" w:rsidRDefault="00D90513" w:rsidP="00D90513">
            <w:pPr>
              <w:spacing w:before="0"/>
              <w:ind w:firstLine="0"/>
              <w:jc w:val="center"/>
              <w:rPr>
                <w:color w:val="000000"/>
                <w:szCs w:val="28"/>
              </w:rPr>
            </w:pPr>
            <w:r w:rsidRPr="00D90513">
              <w:rPr>
                <w:color w:val="000000"/>
                <w:szCs w:val="28"/>
              </w:rPr>
              <w:t>4</w:t>
            </w:r>
          </w:p>
        </w:tc>
        <w:tc>
          <w:tcPr>
            <w:tcW w:w="1110" w:type="dxa"/>
            <w:tcBorders>
              <w:top w:val="nil"/>
              <w:left w:val="nil"/>
              <w:bottom w:val="single" w:sz="4" w:space="0" w:color="auto"/>
              <w:right w:val="single" w:sz="4" w:space="0" w:color="auto"/>
            </w:tcBorders>
            <w:shd w:val="clear" w:color="auto" w:fill="auto"/>
            <w:noWrap/>
            <w:vAlign w:val="bottom"/>
            <w:hideMark/>
          </w:tcPr>
          <w:p w14:paraId="5BDBE6B0" w14:textId="77777777" w:rsidR="00D90513" w:rsidRPr="00D90513" w:rsidRDefault="00D90513" w:rsidP="00D90513">
            <w:pPr>
              <w:spacing w:before="0"/>
              <w:ind w:firstLine="0"/>
              <w:jc w:val="left"/>
              <w:rPr>
                <w:color w:val="000000"/>
                <w:szCs w:val="28"/>
              </w:rPr>
            </w:pPr>
            <w:r w:rsidRPr="00D90513">
              <w:rPr>
                <w:color w:val="000000"/>
                <w:szCs w:val="28"/>
              </w:rPr>
              <w:t> </w:t>
            </w:r>
          </w:p>
        </w:tc>
      </w:tr>
    </w:tbl>
    <w:p w14:paraId="5EFF5BD3" w14:textId="77777777" w:rsidR="00D90513" w:rsidRPr="00D90513" w:rsidRDefault="00D90513" w:rsidP="00D90513">
      <w:pPr>
        <w:spacing w:after="120"/>
        <w:rPr>
          <w:rFonts w:eastAsia="Calibri"/>
          <w:b/>
          <w:i/>
        </w:rPr>
      </w:pPr>
      <w:r w:rsidRPr="00D90513">
        <w:rPr>
          <w:rFonts w:eastAsia="Calibri"/>
          <w:b/>
          <w:i/>
        </w:rPr>
        <w:t>2.3. Kết quả sinh lượng</w:t>
      </w:r>
    </w:p>
    <w:p w14:paraId="05728AF1" w14:textId="77777777" w:rsidR="00D90513" w:rsidRDefault="00D90513" w:rsidP="00D90513">
      <w:pPr>
        <w:spacing w:after="120"/>
        <w:rPr>
          <w:rFonts w:eastAsia="Calibri"/>
        </w:rPr>
      </w:pPr>
      <w:r>
        <w:rPr>
          <w:rFonts w:eastAsia="Calibri"/>
        </w:rPr>
        <w:t>- Khu vực bản tin cửa Vành:</w:t>
      </w:r>
    </w:p>
    <w:tbl>
      <w:tblPr>
        <w:tblW w:w="9448" w:type="dxa"/>
        <w:tblInd w:w="93" w:type="dxa"/>
        <w:tblLook w:val="04A0" w:firstRow="1" w:lastRow="0" w:firstColumn="1" w:lastColumn="0" w:noHBand="0" w:noVBand="1"/>
      </w:tblPr>
      <w:tblGrid>
        <w:gridCol w:w="637"/>
        <w:gridCol w:w="1982"/>
        <w:gridCol w:w="1137"/>
        <w:gridCol w:w="1138"/>
        <w:gridCol w:w="1138"/>
        <w:gridCol w:w="1138"/>
        <w:gridCol w:w="1138"/>
        <w:gridCol w:w="1140"/>
      </w:tblGrid>
      <w:tr w:rsidR="00D90513" w:rsidRPr="00D90513" w14:paraId="56FF518A" w14:textId="77777777" w:rsidTr="00D90513">
        <w:trPr>
          <w:trHeight w:val="308"/>
        </w:trPr>
        <w:tc>
          <w:tcPr>
            <w:tcW w:w="63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648F880" w14:textId="77777777" w:rsidR="00D90513" w:rsidRPr="00D90513" w:rsidRDefault="00D90513" w:rsidP="00D90513">
            <w:pPr>
              <w:spacing w:before="0"/>
              <w:ind w:firstLine="0"/>
              <w:jc w:val="center"/>
              <w:rPr>
                <w:b/>
                <w:bCs/>
                <w:color w:val="000000"/>
                <w:szCs w:val="28"/>
              </w:rPr>
            </w:pPr>
            <w:r w:rsidRPr="00D90513">
              <w:rPr>
                <w:b/>
                <w:bCs/>
                <w:color w:val="000000"/>
                <w:szCs w:val="28"/>
              </w:rPr>
              <w:t>TT</w:t>
            </w:r>
          </w:p>
        </w:tc>
        <w:tc>
          <w:tcPr>
            <w:tcW w:w="198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871FBC7" w14:textId="77777777" w:rsidR="00D90513" w:rsidRPr="00D90513" w:rsidRDefault="00D90513" w:rsidP="00D90513">
            <w:pPr>
              <w:spacing w:before="0"/>
              <w:ind w:firstLine="0"/>
              <w:jc w:val="center"/>
              <w:rPr>
                <w:b/>
                <w:bCs/>
                <w:color w:val="000000"/>
                <w:szCs w:val="28"/>
              </w:rPr>
            </w:pPr>
            <w:r w:rsidRPr="00D90513">
              <w:rPr>
                <w:b/>
                <w:bCs/>
                <w:color w:val="000000"/>
                <w:szCs w:val="28"/>
              </w:rPr>
              <w:t>Tên loài</w:t>
            </w:r>
          </w:p>
        </w:tc>
        <w:tc>
          <w:tcPr>
            <w:tcW w:w="6829" w:type="dxa"/>
            <w:gridSpan w:val="6"/>
            <w:tcBorders>
              <w:top w:val="single" w:sz="4" w:space="0" w:color="auto"/>
              <w:left w:val="nil"/>
              <w:bottom w:val="single" w:sz="4" w:space="0" w:color="auto"/>
              <w:right w:val="single" w:sz="4" w:space="0" w:color="000000"/>
            </w:tcBorders>
            <w:shd w:val="clear" w:color="auto" w:fill="auto"/>
            <w:vAlign w:val="center"/>
            <w:hideMark/>
          </w:tcPr>
          <w:p w14:paraId="17D4BA64" w14:textId="77777777" w:rsidR="00D90513" w:rsidRPr="00D90513" w:rsidRDefault="00D90513" w:rsidP="00D90513">
            <w:pPr>
              <w:spacing w:before="0"/>
              <w:ind w:firstLine="0"/>
              <w:jc w:val="center"/>
              <w:rPr>
                <w:b/>
                <w:bCs/>
                <w:color w:val="000000"/>
                <w:szCs w:val="28"/>
              </w:rPr>
            </w:pPr>
            <w:r w:rsidRPr="00D90513">
              <w:rPr>
                <w:b/>
                <w:bCs/>
                <w:color w:val="000000"/>
                <w:szCs w:val="28"/>
              </w:rPr>
              <w:t>Khối lượng (g/m2)</w:t>
            </w:r>
          </w:p>
        </w:tc>
      </w:tr>
      <w:tr w:rsidR="00D90513" w:rsidRPr="00D90513" w14:paraId="2E7B8219" w14:textId="77777777" w:rsidTr="00D90513">
        <w:trPr>
          <w:trHeight w:val="308"/>
        </w:trPr>
        <w:tc>
          <w:tcPr>
            <w:tcW w:w="637" w:type="dxa"/>
            <w:vMerge/>
            <w:tcBorders>
              <w:top w:val="single" w:sz="4" w:space="0" w:color="auto"/>
              <w:left w:val="single" w:sz="4" w:space="0" w:color="auto"/>
              <w:bottom w:val="single" w:sz="4" w:space="0" w:color="000000"/>
              <w:right w:val="single" w:sz="4" w:space="0" w:color="auto"/>
            </w:tcBorders>
            <w:vAlign w:val="center"/>
            <w:hideMark/>
          </w:tcPr>
          <w:p w14:paraId="1BE7F25A" w14:textId="77777777" w:rsidR="00D90513" w:rsidRPr="00D90513" w:rsidRDefault="00D90513" w:rsidP="00D90513">
            <w:pPr>
              <w:spacing w:before="0"/>
              <w:ind w:firstLine="0"/>
              <w:jc w:val="left"/>
              <w:rPr>
                <w:b/>
                <w:bCs/>
                <w:color w:val="000000"/>
                <w:szCs w:val="28"/>
              </w:rPr>
            </w:pPr>
          </w:p>
        </w:tc>
        <w:tc>
          <w:tcPr>
            <w:tcW w:w="1982" w:type="dxa"/>
            <w:vMerge/>
            <w:tcBorders>
              <w:top w:val="single" w:sz="4" w:space="0" w:color="auto"/>
              <w:left w:val="single" w:sz="4" w:space="0" w:color="auto"/>
              <w:bottom w:val="single" w:sz="4" w:space="0" w:color="000000"/>
              <w:right w:val="single" w:sz="4" w:space="0" w:color="auto"/>
            </w:tcBorders>
            <w:vAlign w:val="center"/>
            <w:hideMark/>
          </w:tcPr>
          <w:p w14:paraId="2C492AA8" w14:textId="77777777" w:rsidR="00D90513" w:rsidRPr="00D90513" w:rsidRDefault="00D90513" w:rsidP="00D90513">
            <w:pPr>
              <w:spacing w:before="0"/>
              <w:ind w:firstLine="0"/>
              <w:jc w:val="left"/>
              <w:rPr>
                <w:b/>
                <w:bCs/>
                <w:color w:val="000000"/>
                <w:szCs w:val="28"/>
              </w:rPr>
            </w:pPr>
          </w:p>
        </w:tc>
        <w:tc>
          <w:tcPr>
            <w:tcW w:w="1137" w:type="dxa"/>
            <w:tcBorders>
              <w:top w:val="nil"/>
              <w:left w:val="nil"/>
              <w:bottom w:val="single" w:sz="4" w:space="0" w:color="auto"/>
              <w:right w:val="single" w:sz="4" w:space="0" w:color="auto"/>
            </w:tcBorders>
            <w:shd w:val="clear" w:color="auto" w:fill="auto"/>
            <w:vAlign w:val="center"/>
            <w:hideMark/>
          </w:tcPr>
          <w:p w14:paraId="0DF63F35" w14:textId="77777777" w:rsidR="00D90513" w:rsidRPr="00D90513" w:rsidRDefault="00D90513" w:rsidP="00D90513">
            <w:pPr>
              <w:spacing w:before="0"/>
              <w:ind w:firstLine="0"/>
              <w:jc w:val="center"/>
              <w:rPr>
                <w:b/>
                <w:bCs/>
                <w:color w:val="000000"/>
                <w:szCs w:val="28"/>
              </w:rPr>
            </w:pPr>
            <w:r w:rsidRPr="00D90513">
              <w:rPr>
                <w:b/>
                <w:bCs/>
                <w:color w:val="000000"/>
                <w:szCs w:val="28"/>
              </w:rPr>
              <w:t>Ô 1</w:t>
            </w:r>
          </w:p>
        </w:tc>
        <w:tc>
          <w:tcPr>
            <w:tcW w:w="1138" w:type="dxa"/>
            <w:tcBorders>
              <w:top w:val="nil"/>
              <w:left w:val="nil"/>
              <w:bottom w:val="single" w:sz="4" w:space="0" w:color="auto"/>
              <w:right w:val="single" w:sz="4" w:space="0" w:color="auto"/>
            </w:tcBorders>
            <w:shd w:val="clear" w:color="auto" w:fill="auto"/>
            <w:vAlign w:val="center"/>
            <w:hideMark/>
          </w:tcPr>
          <w:p w14:paraId="3AE3955E" w14:textId="77777777" w:rsidR="00D90513" w:rsidRPr="00D90513" w:rsidRDefault="00D90513" w:rsidP="00D90513">
            <w:pPr>
              <w:spacing w:before="0"/>
              <w:ind w:firstLine="0"/>
              <w:jc w:val="center"/>
              <w:rPr>
                <w:b/>
                <w:bCs/>
                <w:color w:val="000000"/>
                <w:szCs w:val="28"/>
              </w:rPr>
            </w:pPr>
            <w:r w:rsidRPr="00D90513">
              <w:rPr>
                <w:b/>
                <w:bCs/>
                <w:color w:val="000000"/>
                <w:szCs w:val="28"/>
              </w:rPr>
              <w:t>Ô 2</w:t>
            </w:r>
          </w:p>
        </w:tc>
        <w:tc>
          <w:tcPr>
            <w:tcW w:w="1138" w:type="dxa"/>
            <w:tcBorders>
              <w:top w:val="nil"/>
              <w:left w:val="nil"/>
              <w:bottom w:val="single" w:sz="4" w:space="0" w:color="auto"/>
              <w:right w:val="single" w:sz="4" w:space="0" w:color="auto"/>
            </w:tcBorders>
            <w:shd w:val="clear" w:color="auto" w:fill="auto"/>
            <w:vAlign w:val="center"/>
            <w:hideMark/>
          </w:tcPr>
          <w:p w14:paraId="47E60B11" w14:textId="77777777" w:rsidR="00D90513" w:rsidRPr="00D90513" w:rsidRDefault="00D90513" w:rsidP="00D90513">
            <w:pPr>
              <w:spacing w:before="0"/>
              <w:ind w:firstLine="0"/>
              <w:jc w:val="center"/>
              <w:rPr>
                <w:b/>
                <w:bCs/>
                <w:color w:val="000000"/>
                <w:szCs w:val="28"/>
              </w:rPr>
            </w:pPr>
            <w:r w:rsidRPr="00D90513">
              <w:rPr>
                <w:b/>
                <w:bCs/>
                <w:color w:val="000000"/>
                <w:szCs w:val="28"/>
              </w:rPr>
              <w:t>Ô 3</w:t>
            </w:r>
          </w:p>
        </w:tc>
        <w:tc>
          <w:tcPr>
            <w:tcW w:w="1138" w:type="dxa"/>
            <w:tcBorders>
              <w:top w:val="nil"/>
              <w:left w:val="nil"/>
              <w:bottom w:val="single" w:sz="4" w:space="0" w:color="auto"/>
              <w:right w:val="single" w:sz="4" w:space="0" w:color="auto"/>
            </w:tcBorders>
            <w:shd w:val="clear" w:color="auto" w:fill="auto"/>
            <w:vAlign w:val="center"/>
            <w:hideMark/>
          </w:tcPr>
          <w:p w14:paraId="5F4375CC" w14:textId="77777777" w:rsidR="00D90513" w:rsidRPr="00D90513" w:rsidRDefault="00D90513" w:rsidP="00D90513">
            <w:pPr>
              <w:spacing w:before="0"/>
              <w:ind w:firstLine="0"/>
              <w:jc w:val="center"/>
              <w:rPr>
                <w:b/>
                <w:bCs/>
                <w:color w:val="000000"/>
                <w:szCs w:val="28"/>
              </w:rPr>
            </w:pPr>
            <w:r w:rsidRPr="00D90513">
              <w:rPr>
                <w:b/>
                <w:bCs/>
                <w:color w:val="000000"/>
                <w:szCs w:val="28"/>
              </w:rPr>
              <w:t>Ô 4</w:t>
            </w:r>
          </w:p>
        </w:tc>
        <w:tc>
          <w:tcPr>
            <w:tcW w:w="1138" w:type="dxa"/>
            <w:tcBorders>
              <w:top w:val="nil"/>
              <w:left w:val="nil"/>
              <w:bottom w:val="single" w:sz="4" w:space="0" w:color="auto"/>
              <w:right w:val="single" w:sz="4" w:space="0" w:color="auto"/>
            </w:tcBorders>
            <w:shd w:val="clear" w:color="auto" w:fill="auto"/>
            <w:vAlign w:val="center"/>
            <w:hideMark/>
          </w:tcPr>
          <w:p w14:paraId="3A0AFF28" w14:textId="77777777" w:rsidR="00D90513" w:rsidRPr="00D90513" w:rsidRDefault="00D90513" w:rsidP="00D90513">
            <w:pPr>
              <w:spacing w:before="0"/>
              <w:ind w:firstLine="0"/>
              <w:jc w:val="center"/>
              <w:rPr>
                <w:b/>
                <w:bCs/>
                <w:color w:val="000000"/>
                <w:szCs w:val="28"/>
              </w:rPr>
            </w:pPr>
            <w:r w:rsidRPr="00D90513">
              <w:rPr>
                <w:b/>
                <w:bCs/>
                <w:color w:val="000000"/>
                <w:szCs w:val="28"/>
              </w:rPr>
              <w:t>Ô 5</w:t>
            </w:r>
          </w:p>
        </w:tc>
        <w:tc>
          <w:tcPr>
            <w:tcW w:w="1140" w:type="dxa"/>
            <w:tcBorders>
              <w:top w:val="nil"/>
              <w:left w:val="nil"/>
              <w:bottom w:val="single" w:sz="4" w:space="0" w:color="auto"/>
              <w:right w:val="single" w:sz="4" w:space="0" w:color="auto"/>
            </w:tcBorders>
            <w:shd w:val="clear" w:color="auto" w:fill="auto"/>
            <w:vAlign w:val="center"/>
            <w:hideMark/>
          </w:tcPr>
          <w:p w14:paraId="52EB7886" w14:textId="77777777" w:rsidR="00D90513" w:rsidRPr="00D90513" w:rsidRDefault="00D90513" w:rsidP="00D90513">
            <w:pPr>
              <w:spacing w:before="0"/>
              <w:ind w:firstLine="0"/>
              <w:jc w:val="center"/>
              <w:rPr>
                <w:b/>
                <w:bCs/>
                <w:color w:val="000000"/>
                <w:szCs w:val="28"/>
              </w:rPr>
            </w:pPr>
            <w:r w:rsidRPr="00D90513">
              <w:rPr>
                <w:b/>
                <w:bCs/>
                <w:color w:val="000000"/>
                <w:szCs w:val="28"/>
              </w:rPr>
              <w:t>Ô 6</w:t>
            </w:r>
          </w:p>
        </w:tc>
      </w:tr>
      <w:tr w:rsidR="00D90513" w:rsidRPr="00D90513" w14:paraId="3D1CDB92" w14:textId="77777777" w:rsidTr="00D90513">
        <w:trPr>
          <w:trHeight w:val="385"/>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533AD59E" w14:textId="77777777" w:rsidR="00D90513" w:rsidRPr="00D90513" w:rsidRDefault="00D90513" w:rsidP="00D90513">
            <w:pPr>
              <w:spacing w:before="0"/>
              <w:ind w:firstLine="0"/>
              <w:jc w:val="center"/>
              <w:rPr>
                <w:color w:val="000000"/>
                <w:szCs w:val="28"/>
              </w:rPr>
            </w:pPr>
            <w:r w:rsidRPr="00D90513">
              <w:rPr>
                <w:color w:val="000000"/>
                <w:szCs w:val="28"/>
              </w:rPr>
              <w:t>1</w:t>
            </w:r>
          </w:p>
        </w:tc>
        <w:tc>
          <w:tcPr>
            <w:tcW w:w="1982" w:type="dxa"/>
            <w:tcBorders>
              <w:top w:val="nil"/>
              <w:left w:val="nil"/>
              <w:bottom w:val="single" w:sz="4" w:space="0" w:color="auto"/>
              <w:right w:val="single" w:sz="4" w:space="0" w:color="auto"/>
            </w:tcBorders>
            <w:shd w:val="clear" w:color="000000" w:fill="FFFFFF"/>
            <w:vAlign w:val="center"/>
            <w:hideMark/>
          </w:tcPr>
          <w:p w14:paraId="1321F4C1" w14:textId="77777777" w:rsidR="00D90513" w:rsidRPr="00D90513" w:rsidRDefault="00D90513" w:rsidP="00D90513">
            <w:pPr>
              <w:spacing w:before="0"/>
              <w:ind w:firstLine="0"/>
              <w:jc w:val="left"/>
              <w:rPr>
                <w:color w:val="000000"/>
                <w:szCs w:val="28"/>
              </w:rPr>
            </w:pPr>
            <w:r w:rsidRPr="00D90513">
              <w:rPr>
                <w:color w:val="000000"/>
                <w:szCs w:val="28"/>
              </w:rPr>
              <w:t>Bào ngư</w:t>
            </w:r>
          </w:p>
        </w:tc>
        <w:tc>
          <w:tcPr>
            <w:tcW w:w="1137" w:type="dxa"/>
            <w:tcBorders>
              <w:top w:val="nil"/>
              <w:left w:val="nil"/>
              <w:bottom w:val="single" w:sz="4" w:space="0" w:color="auto"/>
              <w:right w:val="single" w:sz="4" w:space="0" w:color="auto"/>
            </w:tcBorders>
            <w:shd w:val="clear" w:color="auto" w:fill="auto"/>
            <w:vAlign w:val="center"/>
            <w:hideMark/>
          </w:tcPr>
          <w:p w14:paraId="18B7483D" w14:textId="77777777" w:rsidR="00D90513" w:rsidRPr="00D90513" w:rsidRDefault="00D90513" w:rsidP="00D90513">
            <w:pPr>
              <w:spacing w:before="0"/>
              <w:ind w:firstLine="0"/>
              <w:jc w:val="center"/>
              <w:rPr>
                <w:color w:val="000000"/>
                <w:szCs w:val="28"/>
              </w:rPr>
            </w:pPr>
            <w:r w:rsidRPr="00D90513">
              <w:rPr>
                <w:color w:val="000000"/>
                <w:szCs w:val="28"/>
              </w:rPr>
              <w:t>0</w:t>
            </w:r>
          </w:p>
        </w:tc>
        <w:tc>
          <w:tcPr>
            <w:tcW w:w="1138" w:type="dxa"/>
            <w:tcBorders>
              <w:top w:val="nil"/>
              <w:left w:val="nil"/>
              <w:bottom w:val="single" w:sz="4" w:space="0" w:color="auto"/>
              <w:right w:val="single" w:sz="4" w:space="0" w:color="auto"/>
            </w:tcBorders>
            <w:shd w:val="clear" w:color="000000" w:fill="FFFFFF"/>
            <w:vAlign w:val="center"/>
            <w:hideMark/>
          </w:tcPr>
          <w:p w14:paraId="4A5B0182" w14:textId="77777777" w:rsidR="00D90513" w:rsidRPr="00D90513" w:rsidRDefault="00D90513" w:rsidP="00D90513">
            <w:pPr>
              <w:spacing w:before="0"/>
              <w:ind w:firstLine="0"/>
              <w:jc w:val="center"/>
              <w:rPr>
                <w:color w:val="000000"/>
                <w:szCs w:val="28"/>
              </w:rPr>
            </w:pPr>
            <w:r w:rsidRPr="00D90513">
              <w:rPr>
                <w:color w:val="000000"/>
                <w:szCs w:val="28"/>
              </w:rPr>
              <w:t>0</w:t>
            </w:r>
          </w:p>
        </w:tc>
        <w:tc>
          <w:tcPr>
            <w:tcW w:w="1138" w:type="dxa"/>
            <w:tcBorders>
              <w:top w:val="nil"/>
              <w:left w:val="nil"/>
              <w:bottom w:val="single" w:sz="4" w:space="0" w:color="auto"/>
              <w:right w:val="single" w:sz="4" w:space="0" w:color="auto"/>
            </w:tcBorders>
            <w:shd w:val="clear" w:color="auto" w:fill="auto"/>
            <w:vAlign w:val="center"/>
            <w:hideMark/>
          </w:tcPr>
          <w:p w14:paraId="2055BEA8" w14:textId="77777777" w:rsidR="00D90513" w:rsidRPr="00D90513" w:rsidRDefault="00D90513" w:rsidP="00D90513">
            <w:pPr>
              <w:spacing w:before="0"/>
              <w:ind w:firstLine="0"/>
              <w:jc w:val="center"/>
              <w:rPr>
                <w:color w:val="000000"/>
                <w:szCs w:val="28"/>
              </w:rPr>
            </w:pPr>
            <w:r w:rsidRPr="00D90513">
              <w:rPr>
                <w:color w:val="000000"/>
                <w:szCs w:val="28"/>
              </w:rPr>
              <w:t>0</w:t>
            </w:r>
          </w:p>
        </w:tc>
        <w:tc>
          <w:tcPr>
            <w:tcW w:w="1138" w:type="dxa"/>
            <w:tcBorders>
              <w:top w:val="nil"/>
              <w:left w:val="nil"/>
              <w:bottom w:val="single" w:sz="4" w:space="0" w:color="auto"/>
              <w:right w:val="single" w:sz="4" w:space="0" w:color="auto"/>
            </w:tcBorders>
            <w:shd w:val="clear" w:color="auto" w:fill="auto"/>
            <w:vAlign w:val="center"/>
            <w:hideMark/>
          </w:tcPr>
          <w:p w14:paraId="147FF220" w14:textId="77777777" w:rsidR="00D90513" w:rsidRPr="00D90513" w:rsidRDefault="00D90513" w:rsidP="00D90513">
            <w:pPr>
              <w:spacing w:before="0"/>
              <w:ind w:firstLine="0"/>
              <w:jc w:val="center"/>
              <w:rPr>
                <w:color w:val="000000"/>
                <w:szCs w:val="28"/>
              </w:rPr>
            </w:pPr>
            <w:r w:rsidRPr="00D90513">
              <w:rPr>
                <w:color w:val="000000"/>
                <w:szCs w:val="28"/>
              </w:rPr>
              <w:t>0</w:t>
            </w:r>
          </w:p>
        </w:tc>
        <w:tc>
          <w:tcPr>
            <w:tcW w:w="1138" w:type="dxa"/>
            <w:tcBorders>
              <w:top w:val="nil"/>
              <w:left w:val="nil"/>
              <w:bottom w:val="single" w:sz="4" w:space="0" w:color="auto"/>
              <w:right w:val="single" w:sz="4" w:space="0" w:color="auto"/>
            </w:tcBorders>
            <w:shd w:val="clear" w:color="auto" w:fill="auto"/>
            <w:vAlign w:val="center"/>
            <w:hideMark/>
          </w:tcPr>
          <w:p w14:paraId="0B7866DB" w14:textId="77777777" w:rsidR="00D90513" w:rsidRPr="00D90513" w:rsidRDefault="00D90513" w:rsidP="00D90513">
            <w:pPr>
              <w:spacing w:before="0"/>
              <w:ind w:firstLine="0"/>
              <w:jc w:val="center"/>
              <w:rPr>
                <w:color w:val="000000"/>
                <w:szCs w:val="28"/>
              </w:rPr>
            </w:pPr>
            <w:r w:rsidRPr="00D90513">
              <w:rPr>
                <w:color w:val="000000"/>
                <w:szCs w:val="28"/>
              </w:rPr>
              <w:t>0</w:t>
            </w:r>
          </w:p>
        </w:tc>
        <w:tc>
          <w:tcPr>
            <w:tcW w:w="1140" w:type="dxa"/>
            <w:tcBorders>
              <w:top w:val="nil"/>
              <w:left w:val="nil"/>
              <w:bottom w:val="single" w:sz="4" w:space="0" w:color="auto"/>
              <w:right w:val="single" w:sz="4" w:space="0" w:color="auto"/>
            </w:tcBorders>
            <w:shd w:val="clear" w:color="auto" w:fill="auto"/>
            <w:vAlign w:val="center"/>
            <w:hideMark/>
          </w:tcPr>
          <w:p w14:paraId="250EA000" w14:textId="77777777" w:rsidR="00D90513" w:rsidRPr="00D90513" w:rsidRDefault="00D90513" w:rsidP="00D90513">
            <w:pPr>
              <w:spacing w:before="0"/>
              <w:ind w:firstLine="0"/>
              <w:jc w:val="center"/>
              <w:rPr>
                <w:color w:val="000000"/>
                <w:szCs w:val="28"/>
              </w:rPr>
            </w:pPr>
            <w:r w:rsidRPr="00D90513">
              <w:rPr>
                <w:color w:val="000000"/>
                <w:szCs w:val="28"/>
              </w:rPr>
              <w:t>0</w:t>
            </w:r>
          </w:p>
        </w:tc>
      </w:tr>
      <w:tr w:rsidR="00D90513" w:rsidRPr="00D90513" w14:paraId="25DB21F6" w14:textId="77777777" w:rsidTr="00D90513">
        <w:trPr>
          <w:trHeight w:val="385"/>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17203307" w14:textId="77777777" w:rsidR="00D90513" w:rsidRPr="00D90513" w:rsidRDefault="00D90513" w:rsidP="00D90513">
            <w:pPr>
              <w:spacing w:before="0"/>
              <w:ind w:firstLine="0"/>
              <w:jc w:val="center"/>
              <w:rPr>
                <w:color w:val="000000"/>
                <w:szCs w:val="28"/>
              </w:rPr>
            </w:pPr>
            <w:r w:rsidRPr="00D90513">
              <w:rPr>
                <w:color w:val="000000"/>
                <w:szCs w:val="28"/>
              </w:rPr>
              <w:t>2</w:t>
            </w:r>
          </w:p>
        </w:tc>
        <w:tc>
          <w:tcPr>
            <w:tcW w:w="1982" w:type="dxa"/>
            <w:tcBorders>
              <w:top w:val="nil"/>
              <w:left w:val="nil"/>
              <w:bottom w:val="single" w:sz="4" w:space="0" w:color="auto"/>
              <w:right w:val="single" w:sz="4" w:space="0" w:color="auto"/>
            </w:tcBorders>
            <w:shd w:val="clear" w:color="000000" w:fill="FFFFFF"/>
            <w:vAlign w:val="center"/>
            <w:hideMark/>
          </w:tcPr>
          <w:p w14:paraId="495255DB" w14:textId="77777777" w:rsidR="00D90513" w:rsidRPr="00D90513" w:rsidRDefault="00D90513" w:rsidP="00D90513">
            <w:pPr>
              <w:spacing w:before="0"/>
              <w:ind w:firstLine="0"/>
              <w:jc w:val="left"/>
              <w:rPr>
                <w:color w:val="000000"/>
                <w:szCs w:val="28"/>
              </w:rPr>
            </w:pPr>
            <w:r w:rsidRPr="00D90513">
              <w:rPr>
                <w:color w:val="000000"/>
                <w:szCs w:val="28"/>
              </w:rPr>
              <w:t>Cầu gai</w:t>
            </w:r>
          </w:p>
        </w:tc>
        <w:tc>
          <w:tcPr>
            <w:tcW w:w="1137" w:type="dxa"/>
            <w:tcBorders>
              <w:top w:val="nil"/>
              <w:left w:val="nil"/>
              <w:bottom w:val="single" w:sz="4" w:space="0" w:color="auto"/>
              <w:right w:val="single" w:sz="4" w:space="0" w:color="auto"/>
            </w:tcBorders>
            <w:shd w:val="clear" w:color="auto" w:fill="auto"/>
            <w:vAlign w:val="center"/>
            <w:hideMark/>
          </w:tcPr>
          <w:p w14:paraId="76B482E1" w14:textId="77777777" w:rsidR="00D90513" w:rsidRPr="00D90513" w:rsidRDefault="00D90513" w:rsidP="00D90513">
            <w:pPr>
              <w:spacing w:before="0"/>
              <w:ind w:firstLine="0"/>
              <w:jc w:val="center"/>
              <w:rPr>
                <w:color w:val="000000"/>
                <w:szCs w:val="28"/>
              </w:rPr>
            </w:pPr>
            <w:r w:rsidRPr="00D90513">
              <w:rPr>
                <w:color w:val="000000"/>
                <w:szCs w:val="28"/>
              </w:rPr>
              <w:t>0</w:t>
            </w:r>
          </w:p>
        </w:tc>
        <w:tc>
          <w:tcPr>
            <w:tcW w:w="1138" w:type="dxa"/>
            <w:tcBorders>
              <w:top w:val="nil"/>
              <w:left w:val="nil"/>
              <w:bottom w:val="single" w:sz="4" w:space="0" w:color="auto"/>
              <w:right w:val="single" w:sz="4" w:space="0" w:color="auto"/>
            </w:tcBorders>
            <w:shd w:val="clear" w:color="auto" w:fill="auto"/>
            <w:vAlign w:val="center"/>
            <w:hideMark/>
          </w:tcPr>
          <w:p w14:paraId="060DE728" w14:textId="77777777" w:rsidR="00D90513" w:rsidRPr="00D90513" w:rsidRDefault="00D90513" w:rsidP="00D90513">
            <w:pPr>
              <w:spacing w:before="0"/>
              <w:ind w:firstLine="0"/>
              <w:jc w:val="center"/>
              <w:rPr>
                <w:szCs w:val="28"/>
              </w:rPr>
            </w:pPr>
            <w:r w:rsidRPr="00D90513">
              <w:rPr>
                <w:szCs w:val="28"/>
              </w:rPr>
              <w:t>12,65</w:t>
            </w:r>
          </w:p>
        </w:tc>
        <w:tc>
          <w:tcPr>
            <w:tcW w:w="1138" w:type="dxa"/>
            <w:tcBorders>
              <w:top w:val="nil"/>
              <w:left w:val="nil"/>
              <w:bottom w:val="single" w:sz="4" w:space="0" w:color="auto"/>
              <w:right w:val="single" w:sz="4" w:space="0" w:color="auto"/>
            </w:tcBorders>
            <w:shd w:val="clear" w:color="000000" w:fill="FFFFFF"/>
            <w:vAlign w:val="center"/>
            <w:hideMark/>
          </w:tcPr>
          <w:p w14:paraId="5E698EEB" w14:textId="77777777" w:rsidR="00D90513" w:rsidRPr="00D90513" w:rsidRDefault="00D90513" w:rsidP="00D90513">
            <w:pPr>
              <w:spacing w:before="0"/>
              <w:ind w:firstLine="0"/>
              <w:jc w:val="center"/>
              <w:rPr>
                <w:color w:val="000000"/>
                <w:szCs w:val="28"/>
              </w:rPr>
            </w:pPr>
            <w:r w:rsidRPr="00D90513">
              <w:rPr>
                <w:color w:val="000000"/>
                <w:szCs w:val="28"/>
              </w:rPr>
              <w:t>10,54</w:t>
            </w:r>
          </w:p>
        </w:tc>
        <w:tc>
          <w:tcPr>
            <w:tcW w:w="1138" w:type="dxa"/>
            <w:tcBorders>
              <w:top w:val="nil"/>
              <w:left w:val="nil"/>
              <w:bottom w:val="single" w:sz="4" w:space="0" w:color="auto"/>
              <w:right w:val="single" w:sz="4" w:space="0" w:color="auto"/>
            </w:tcBorders>
            <w:shd w:val="clear" w:color="auto" w:fill="auto"/>
            <w:vAlign w:val="center"/>
            <w:hideMark/>
          </w:tcPr>
          <w:p w14:paraId="129CBFB7" w14:textId="77777777" w:rsidR="00D90513" w:rsidRPr="00D90513" w:rsidRDefault="00D90513" w:rsidP="00D90513">
            <w:pPr>
              <w:spacing w:before="0"/>
              <w:ind w:firstLine="0"/>
              <w:jc w:val="center"/>
              <w:rPr>
                <w:color w:val="000000"/>
                <w:szCs w:val="28"/>
              </w:rPr>
            </w:pPr>
            <w:r w:rsidRPr="00D90513">
              <w:rPr>
                <w:color w:val="000000"/>
                <w:szCs w:val="28"/>
              </w:rPr>
              <w:t>0</w:t>
            </w:r>
          </w:p>
        </w:tc>
        <w:tc>
          <w:tcPr>
            <w:tcW w:w="1138" w:type="dxa"/>
            <w:tcBorders>
              <w:top w:val="nil"/>
              <w:left w:val="nil"/>
              <w:bottom w:val="single" w:sz="4" w:space="0" w:color="auto"/>
              <w:right w:val="single" w:sz="4" w:space="0" w:color="auto"/>
            </w:tcBorders>
            <w:shd w:val="clear" w:color="auto" w:fill="auto"/>
            <w:vAlign w:val="center"/>
            <w:hideMark/>
          </w:tcPr>
          <w:p w14:paraId="22738A00" w14:textId="77777777" w:rsidR="00D90513" w:rsidRPr="00D90513" w:rsidRDefault="00D90513" w:rsidP="00D90513">
            <w:pPr>
              <w:spacing w:before="0"/>
              <w:ind w:firstLine="0"/>
              <w:jc w:val="center"/>
              <w:rPr>
                <w:color w:val="000000"/>
                <w:szCs w:val="28"/>
              </w:rPr>
            </w:pPr>
            <w:r w:rsidRPr="00D90513">
              <w:rPr>
                <w:color w:val="000000"/>
                <w:szCs w:val="28"/>
              </w:rPr>
              <w:t>0</w:t>
            </w:r>
          </w:p>
        </w:tc>
        <w:tc>
          <w:tcPr>
            <w:tcW w:w="1140" w:type="dxa"/>
            <w:tcBorders>
              <w:top w:val="nil"/>
              <w:left w:val="nil"/>
              <w:bottom w:val="single" w:sz="4" w:space="0" w:color="auto"/>
              <w:right w:val="single" w:sz="4" w:space="0" w:color="auto"/>
            </w:tcBorders>
            <w:shd w:val="clear" w:color="auto" w:fill="auto"/>
            <w:vAlign w:val="center"/>
            <w:hideMark/>
          </w:tcPr>
          <w:p w14:paraId="4581F685" w14:textId="77777777" w:rsidR="00D90513" w:rsidRPr="00D90513" w:rsidRDefault="00D90513" w:rsidP="00D90513">
            <w:pPr>
              <w:spacing w:before="0"/>
              <w:ind w:firstLine="0"/>
              <w:jc w:val="center"/>
              <w:rPr>
                <w:color w:val="000000"/>
                <w:szCs w:val="28"/>
              </w:rPr>
            </w:pPr>
            <w:r w:rsidRPr="00D90513">
              <w:rPr>
                <w:color w:val="000000"/>
                <w:szCs w:val="28"/>
              </w:rPr>
              <w:t>0</w:t>
            </w:r>
          </w:p>
        </w:tc>
      </w:tr>
      <w:tr w:rsidR="00D90513" w:rsidRPr="00D90513" w14:paraId="1A6AFB96" w14:textId="77777777" w:rsidTr="00D90513">
        <w:trPr>
          <w:trHeight w:val="385"/>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62B2A572" w14:textId="77777777" w:rsidR="00D90513" w:rsidRPr="00D90513" w:rsidRDefault="00D90513" w:rsidP="00D90513">
            <w:pPr>
              <w:spacing w:before="0"/>
              <w:ind w:firstLine="0"/>
              <w:jc w:val="center"/>
              <w:rPr>
                <w:color w:val="000000"/>
                <w:szCs w:val="28"/>
              </w:rPr>
            </w:pPr>
            <w:r w:rsidRPr="00D90513">
              <w:rPr>
                <w:color w:val="000000"/>
                <w:szCs w:val="28"/>
              </w:rPr>
              <w:t>3</w:t>
            </w:r>
          </w:p>
        </w:tc>
        <w:tc>
          <w:tcPr>
            <w:tcW w:w="1982" w:type="dxa"/>
            <w:tcBorders>
              <w:top w:val="nil"/>
              <w:left w:val="nil"/>
              <w:bottom w:val="single" w:sz="4" w:space="0" w:color="auto"/>
              <w:right w:val="single" w:sz="4" w:space="0" w:color="auto"/>
            </w:tcBorders>
            <w:shd w:val="clear" w:color="000000" w:fill="FFFFFF"/>
            <w:vAlign w:val="center"/>
            <w:hideMark/>
          </w:tcPr>
          <w:p w14:paraId="7A81E066" w14:textId="77777777" w:rsidR="00D90513" w:rsidRPr="00D90513" w:rsidRDefault="00D90513" w:rsidP="00D90513">
            <w:pPr>
              <w:spacing w:before="0"/>
              <w:ind w:firstLine="0"/>
              <w:jc w:val="left"/>
              <w:rPr>
                <w:color w:val="000000"/>
                <w:szCs w:val="28"/>
              </w:rPr>
            </w:pPr>
            <w:r w:rsidRPr="00D90513">
              <w:rPr>
                <w:color w:val="000000"/>
                <w:szCs w:val="28"/>
              </w:rPr>
              <w:t>Hải sâm đen</w:t>
            </w:r>
          </w:p>
        </w:tc>
        <w:tc>
          <w:tcPr>
            <w:tcW w:w="1137" w:type="dxa"/>
            <w:tcBorders>
              <w:top w:val="nil"/>
              <w:left w:val="nil"/>
              <w:bottom w:val="single" w:sz="4" w:space="0" w:color="auto"/>
              <w:right w:val="single" w:sz="4" w:space="0" w:color="auto"/>
            </w:tcBorders>
            <w:shd w:val="clear" w:color="auto" w:fill="auto"/>
            <w:vAlign w:val="center"/>
            <w:hideMark/>
          </w:tcPr>
          <w:p w14:paraId="638AAF06" w14:textId="77777777" w:rsidR="00D90513" w:rsidRPr="00D90513" w:rsidRDefault="00D90513" w:rsidP="00D90513">
            <w:pPr>
              <w:spacing w:before="0"/>
              <w:ind w:firstLine="0"/>
              <w:jc w:val="center"/>
              <w:rPr>
                <w:color w:val="000000"/>
                <w:szCs w:val="28"/>
              </w:rPr>
            </w:pPr>
            <w:r w:rsidRPr="00D90513">
              <w:rPr>
                <w:color w:val="000000"/>
                <w:szCs w:val="28"/>
              </w:rPr>
              <w:t>0</w:t>
            </w:r>
          </w:p>
        </w:tc>
        <w:tc>
          <w:tcPr>
            <w:tcW w:w="1138" w:type="dxa"/>
            <w:tcBorders>
              <w:top w:val="nil"/>
              <w:left w:val="nil"/>
              <w:bottom w:val="single" w:sz="4" w:space="0" w:color="auto"/>
              <w:right w:val="single" w:sz="4" w:space="0" w:color="auto"/>
            </w:tcBorders>
            <w:shd w:val="clear" w:color="000000" w:fill="FFFFFF"/>
            <w:vAlign w:val="center"/>
            <w:hideMark/>
          </w:tcPr>
          <w:p w14:paraId="5A6970B0" w14:textId="77777777" w:rsidR="00D90513" w:rsidRPr="00D90513" w:rsidRDefault="00D90513" w:rsidP="00D90513">
            <w:pPr>
              <w:spacing w:before="0"/>
              <w:ind w:firstLine="0"/>
              <w:jc w:val="center"/>
              <w:rPr>
                <w:color w:val="000000"/>
                <w:szCs w:val="28"/>
              </w:rPr>
            </w:pPr>
            <w:r w:rsidRPr="00D90513">
              <w:rPr>
                <w:color w:val="000000"/>
                <w:szCs w:val="28"/>
              </w:rPr>
              <w:t>0</w:t>
            </w:r>
          </w:p>
        </w:tc>
        <w:tc>
          <w:tcPr>
            <w:tcW w:w="1138" w:type="dxa"/>
            <w:tcBorders>
              <w:top w:val="nil"/>
              <w:left w:val="nil"/>
              <w:bottom w:val="single" w:sz="4" w:space="0" w:color="auto"/>
              <w:right w:val="single" w:sz="4" w:space="0" w:color="auto"/>
            </w:tcBorders>
            <w:shd w:val="clear" w:color="000000" w:fill="FFFFFF"/>
            <w:vAlign w:val="center"/>
            <w:hideMark/>
          </w:tcPr>
          <w:p w14:paraId="1A150547" w14:textId="77777777" w:rsidR="00D90513" w:rsidRPr="00D90513" w:rsidRDefault="00D90513" w:rsidP="00D90513">
            <w:pPr>
              <w:spacing w:before="0"/>
              <w:ind w:firstLine="0"/>
              <w:jc w:val="center"/>
              <w:rPr>
                <w:color w:val="000000"/>
                <w:szCs w:val="28"/>
              </w:rPr>
            </w:pPr>
            <w:r w:rsidRPr="00D90513">
              <w:rPr>
                <w:color w:val="000000"/>
                <w:szCs w:val="28"/>
              </w:rPr>
              <w:t>0</w:t>
            </w:r>
          </w:p>
        </w:tc>
        <w:tc>
          <w:tcPr>
            <w:tcW w:w="1138" w:type="dxa"/>
            <w:tcBorders>
              <w:top w:val="nil"/>
              <w:left w:val="nil"/>
              <w:bottom w:val="single" w:sz="4" w:space="0" w:color="auto"/>
              <w:right w:val="single" w:sz="4" w:space="0" w:color="auto"/>
            </w:tcBorders>
            <w:shd w:val="clear" w:color="000000" w:fill="FFFFFF"/>
            <w:vAlign w:val="center"/>
            <w:hideMark/>
          </w:tcPr>
          <w:p w14:paraId="33783981" w14:textId="77777777" w:rsidR="00D90513" w:rsidRPr="00D90513" w:rsidRDefault="00D90513" w:rsidP="00D90513">
            <w:pPr>
              <w:spacing w:before="0"/>
              <w:ind w:firstLine="0"/>
              <w:jc w:val="center"/>
              <w:rPr>
                <w:color w:val="000000"/>
                <w:szCs w:val="28"/>
              </w:rPr>
            </w:pPr>
            <w:r w:rsidRPr="00D90513">
              <w:rPr>
                <w:color w:val="000000"/>
                <w:szCs w:val="28"/>
              </w:rPr>
              <w:t>14,32</w:t>
            </w:r>
          </w:p>
        </w:tc>
        <w:tc>
          <w:tcPr>
            <w:tcW w:w="1138" w:type="dxa"/>
            <w:tcBorders>
              <w:top w:val="nil"/>
              <w:left w:val="nil"/>
              <w:bottom w:val="single" w:sz="4" w:space="0" w:color="auto"/>
              <w:right w:val="single" w:sz="4" w:space="0" w:color="auto"/>
            </w:tcBorders>
            <w:shd w:val="clear" w:color="000000" w:fill="FFFFFF"/>
            <w:vAlign w:val="center"/>
            <w:hideMark/>
          </w:tcPr>
          <w:p w14:paraId="2642D2FF" w14:textId="77777777" w:rsidR="00D90513" w:rsidRPr="00D90513" w:rsidRDefault="00D90513" w:rsidP="00D90513">
            <w:pPr>
              <w:spacing w:before="0"/>
              <w:ind w:firstLine="0"/>
              <w:jc w:val="center"/>
              <w:rPr>
                <w:color w:val="000000"/>
                <w:szCs w:val="28"/>
              </w:rPr>
            </w:pPr>
            <w:r w:rsidRPr="00D90513">
              <w:rPr>
                <w:color w:val="000000"/>
                <w:szCs w:val="28"/>
              </w:rPr>
              <w:t>0</w:t>
            </w:r>
          </w:p>
        </w:tc>
        <w:tc>
          <w:tcPr>
            <w:tcW w:w="1140" w:type="dxa"/>
            <w:tcBorders>
              <w:top w:val="nil"/>
              <w:left w:val="nil"/>
              <w:bottom w:val="single" w:sz="4" w:space="0" w:color="auto"/>
              <w:right w:val="single" w:sz="4" w:space="0" w:color="auto"/>
            </w:tcBorders>
            <w:shd w:val="clear" w:color="auto" w:fill="auto"/>
            <w:vAlign w:val="center"/>
            <w:hideMark/>
          </w:tcPr>
          <w:p w14:paraId="6CA53EE6" w14:textId="77777777" w:rsidR="00D90513" w:rsidRPr="00D90513" w:rsidRDefault="00D90513" w:rsidP="00D90513">
            <w:pPr>
              <w:spacing w:before="0"/>
              <w:ind w:firstLine="0"/>
              <w:jc w:val="center"/>
              <w:rPr>
                <w:color w:val="000000"/>
                <w:szCs w:val="28"/>
              </w:rPr>
            </w:pPr>
            <w:r w:rsidRPr="00D90513">
              <w:rPr>
                <w:color w:val="000000"/>
                <w:szCs w:val="28"/>
              </w:rPr>
              <w:t>0</w:t>
            </w:r>
          </w:p>
        </w:tc>
      </w:tr>
      <w:tr w:rsidR="00D90513" w:rsidRPr="00D90513" w14:paraId="033DE225" w14:textId="77777777" w:rsidTr="00D90513">
        <w:trPr>
          <w:trHeight w:val="385"/>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1542710D" w14:textId="77777777" w:rsidR="00D90513" w:rsidRPr="00D90513" w:rsidRDefault="00D90513" w:rsidP="00D90513">
            <w:pPr>
              <w:spacing w:before="0"/>
              <w:ind w:firstLine="0"/>
              <w:jc w:val="center"/>
              <w:rPr>
                <w:color w:val="000000"/>
                <w:szCs w:val="28"/>
              </w:rPr>
            </w:pPr>
            <w:r w:rsidRPr="00D90513">
              <w:rPr>
                <w:color w:val="000000"/>
                <w:szCs w:val="28"/>
              </w:rPr>
              <w:t>4</w:t>
            </w:r>
          </w:p>
        </w:tc>
        <w:tc>
          <w:tcPr>
            <w:tcW w:w="1982" w:type="dxa"/>
            <w:tcBorders>
              <w:top w:val="nil"/>
              <w:left w:val="nil"/>
              <w:bottom w:val="single" w:sz="4" w:space="0" w:color="auto"/>
              <w:right w:val="single" w:sz="4" w:space="0" w:color="auto"/>
            </w:tcBorders>
            <w:shd w:val="clear" w:color="000000" w:fill="FFFFFF"/>
            <w:vAlign w:val="center"/>
            <w:hideMark/>
          </w:tcPr>
          <w:p w14:paraId="30F7C51C" w14:textId="77777777" w:rsidR="00D90513" w:rsidRPr="00D90513" w:rsidRDefault="00D90513" w:rsidP="00D90513">
            <w:pPr>
              <w:spacing w:before="0"/>
              <w:ind w:firstLine="0"/>
              <w:jc w:val="left"/>
              <w:rPr>
                <w:color w:val="000000"/>
                <w:szCs w:val="28"/>
              </w:rPr>
            </w:pPr>
            <w:r w:rsidRPr="00D90513">
              <w:rPr>
                <w:color w:val="000000"/>
                <w:szCs w:val="28"/>
              </w:rPr>
              <w:t>Ốc đá</w:t>
            </w:r>
          </w:p>
        </w:tc>
        <w:tc>
          <w:tcPr>
            <w:tcW w:w="1137" w:type="dxa"/>
            <w:tcBorders>
              <w:top w:val="nil"/>
              <w:left w:val="nil"/>
              <w:bottom w:val="single" w:sz="4" w:space="0" w:color="auto"/>
              <w:right w:val="single" w:sz="4" w:space="0" w:color="auto"/>
            </w:tcBorders>
            <w:shd w:val="clear" w:color="000000" w:fill="FFFFFF"/>
            <w:vAlign w:val="center"/>
            <w:hideMark/>
          </w:tcPr>
          <w:p w14:paraId="2C517E4B" w14:textId="77777777" w:rsidR="00D90513" w:rsidRPr="00D90513" w:rsidRDefault="00D90513" w:rsidP="00D90513">
            <w:pPr>
              <w:spacing w:before="0"/>
              <w:ind w:firstLine="0"/>
              <w:jc w:val="center"/>
              <w:rPr>
                <w:color w:val="000000"/>
                <w:szCs w:val="28"/>
              </w:rPr>
            </w:pPr>
            <w:r w:rsidRPr="00D90513">
              <w:rPr>
                <w:color w:val="000000"/>
                <w:szCs w:val="28"/>
              </w:rPr>
              <w:t>14,29</w:t>
            </w:r>
          </w:p>
        </w:tc>
        <w:tc>
          <w:tcPr>
            <w:tcW w:w="1138" w:type="dxa"/>
            <w:tcBorders>
              <w:top w:val="nil"/>
              <w:left w:val="nil"/>
              <w:bottom w:val="single" w:sz="4" w:space="0" w:color="auto"/>
              <w:right w:val="single" w:sz="4" w:space="0" w:color="auto"/>
            </w:tcBorders>
            <w:shd w:val="clear" w:color="000000" w:fill="FFFFFF"/>
            <w:vAlign w:val="center"/>
            <w:hideMark/>
          </w:tcPr>
          <w:p w14:paraId="4D66C2C9" w14:textId="77777777" w:rsidR="00D90513" w:rsidRPr="00D90513" w:rsidRDefault="00D90513" w:rsidP="00D90513">
            <w:pPr>
              <w:spacing w:before="0"/>
              <w:ind w:firstLine="0"/>
              <w:jc w:val="center"/>
              <w:rPr>
                <w:color w:val="000000"/>
                <w:szCs w:val="28"/>
              </w:rPr>
            </w:pPr>
            <w:r w:rsidRPr="00D90513">
              <w:rPr>
                <w:color w:val="000000"/>
                <w:szCs w:val="28"/>
              </w:rPr>
              <w:t>36,75</w:t>
            </w:r>
          </w:p>
        </w:tc>
        <w:tc>
          <w:tcPr>
            <w:tcW w:w="1138" w:type="dxa"/>
            <w:tcBorders>
              <w:top w:val="nil"/>
              <w:left w:val="nil"/>
              <w:bottom w:val="single" w:sz="4" w:space="0" w:color="auto"/>
              <w:right w:val="single" w:sz="4" w:space="0" w:color="auto"/>
            </w:tcBorders>
            <w:shd w:val="clear" w:color="000000" w:fill="FFFFFF"/>
            <w:vAlign w:val="center"/>
            <w:hideMark/>
          </w:tcPr>
          <w:p w14:paraId="7A4B740E" w14:textId="77777777" w:rsidR="00D90513" w:rsidRPr="00D90513" w:rsidRDefault="00D90513" w:rsidP="00D90513">
            <w:pPr>
              <w:spacing w:before="0"/>
              <w:ind w:firstLine="0"/>
              <w:jc w:val="center"/>
              <w:rPr>
                <w:color w:val="000000"/>
                <w:szCs w:val="28"/>
              </w:rPr>
            </w:pPr>
            <w:r w:rsidRPr="00D90513">
              <w:rPr>
                <w:color w:val="000000"/>
                <w:szCs w:val="28"/>
              </w:rPr>
              <w:t>12,33</w:t>
            </w:r>
          </w:p>
        </w:tc>
        <w:tc>
          <w:tcPr>
            <w:tcW w:w="1138" w:type="dxa"/>
            <w:tcBorders>
              <w:top w:val="nil"/>
              <w:left w:val="nil"/>
              <w:bottom w:val="single" w:sz="4" w:space="0" w:color="auto"/>
              <w:right w:val="single" w:sz="4" w:space="0" w:color="auto"/>
            </w:tcBorders>
            <w:shd w:val="clear" w:color="000000" w:fill="FFFFFF"/>
            <w:vAlign w:val="center"/>
            <w:hideMark/>
          </w:tcPr>
          <w:p w14:paraId="3BB03186" w14:textId="77777777" w:rsidR="00D90513" w:rsidRPr="00D90513" w:rsidRDefault="00D90513" w:rsidP="00D90513">
            <w:pPr>
              <w:spacing w:before="0"/>
              <w:ind w:firstLine="0"/>
              <w:jc w:val="center"/>
              <w:rPr>
                <w:color w:val="000000"/>
                <w:szCs w:val="28"/>
              </w:rPr>
            </w:pPr>
            <w:r w:rsidRPr="00D90513">
              <w:rPr>
                <w:color w:val="000000"/>
                <w:szCs w:val="28"/>
              </w:rPr>
              <w:t>14,50</w:t>
            </w:r>
          </w:p>
        </w:tc>
        <w:tc>
          <w:tcPr>
            <w:tcW w:w="1138" w:type="dxa"/>
            <w:tcBorders>
              <w:top w:val="nil"/>
              <w:left w:val="nil"/>
              <w:bottom w:val="single" w:sz="4" w:space="0" w:color="auto"/>
              <w:right w:val="single" w:sz="4" w:space="0" w:color="auto"/>
            </w:tcBorders>
            <w:shd w:val="clear" w:color="000000" w:fill="FFFFFF"/>
            <w:vAlign w:val="center"/>
            <w:hideMark/>
          </w:tcPr>
          <w:p w14:paraId="7168C602" w14:textId="77777777" w:rsidR="00D90513" w:rsidRPr="00D90513" w:rsidRDefault="00D90513" w:rsidP="00D90513">
            <w:pPr>
              <w:spacing w:before="0"/>
              <w:ind w:firstLine="0"/>
              <w:jc w:val="center"/>
              <w:rPr>
                <w:color w:val="000000"/>
                <w:szCs w:val="28"/>
              </w:rPr>
            </w:pPr>
            <w:r w:rsidRPr="00D90513">
              <w:rPr>
                <w:color w:val="000000"/>
                <w:szCs w:val="28"/>
              </w:rPr>
              <w:t>16,72</w:t>
            </w:r>
          </w:p>
        </w:tc>
        <w:tc>
          <w:tcPr>
            <w:tcW w:w="1140" w:type="dxa"/>
            <w:tcBorders>
              <w:top w:val="nil"/>
              <w:left w:val="nil"/>
              <w:bottom w:val="single" w:sz="4" w:space="0" w:color="auto"/>
              <w:right w:val="single" w:sz="4" w:space="0" w:color="auto"/>
            </w:tcBorders>
            <w:shd w:val="clear" w:color="000000" w:fill="FFFFFF"/>
            <w:vAlign w:val="center"/>
            <w:hideMark/>
          </w:tcPr>
          <w:p w14:paraId="5B811CE2" w14:textId="77777777" w:rsidR="00D90513" w:rsidRPr="00D90513" w:rsidRDefault="00D90513" w:rsidP="00D90513">
            <w:pPr>
              <w:spacing w:before="0"/>
              <w:ind w:firstLine="0"/>
              <w:jc w:val="center"/>
              <w:rPr>
                <w:color w:val="000000"/>
                <w:szCs w:val="28"/>
              </w:rPr>
            </w:pPr>
            <w:r w:rsidRPr="00D90513">
              <w:rPr>
                <w:color w:val="000000"/>
                <w:szCs w:val="28"/>
              </w:rPr>
              <w:t>28,27</w:t>
            </w:r>
          </w:p>
        </w:tc>
      </w:tr>
      <w:tr w:rsidR="00D90513" w:rsidRPr="00D90513" w14:paraId="1BF243B8" w14:textId="77777777" w:rsidTr="00D90513">
        <w:trPr>
          <w:trHeight w:val="385"/>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78196953" w14:textId="77777777" w:rsidR="00D90513" w:rsidRPr="00D90513" w:rsidRDefault="00D90513" w:rsidP="00D90513">
            <w:pPr>
              <w:spacing w:before="0"/>
              <w:ind w:firstLine="0"/>
              <w:jc w:val="center"/>
              <w:rPr>
                <w:color w:val="000000"/>
                <w:szCs w:val="28"/>
              </w:rPr>
            </w:pPr>
            <w:r w:rsidRPr="00D90513">
              <w:rPr>
                <w:color w:val="000000"/>
                <w:szCs w:val="28"/>
              </w:rPr>
              <w:t>5</w:t>
            </w:r>
          </w:p>
        </w:tc>
        <w:tc>
          <w:tcPr>
            <w:tcW w:w="1982" w:type="dxa"/>
            <w:tcBorders>
              <w:top w:val="nil"/>
              <w:left w:val="nil"/>
              <w:bottom w:val="single" w:sz="4" w:space="0" w:color="auto"/>
              <w:right w:val="single" w:sz="4" w:space="0" w:color="auto"/>
            </w:tcBorders>
            <w:shd w:val="clear" w:color="000000" w:fill="FFFFFF"/>
            <w:vAlign w:val="center"/>
            <w:hideMark/>
          </w:tcPr>
          <w:p w14:paraId="01EA84BA" w14:textId="77777777" w:rsidR="00D90513" w:rsidRPr="00D90513" w:rsidRDefault="00D90513" w:rsidP="00D90513">
            <w:pPr>
              <w:spacing w:before="0"/>
              <w:ind w:firstLine="0"/>
              <w:jc w:val="left"/>
              <w:rPr>
                <w:color w:val="000000"/>
                <w:szCs w:val="28"/>
              </w:rPr>
            </w:pPr>
            <w:r w:rsidRPr="00D90513">
              <w:rPr>
                <w:color w:val="000000"/>
                <w:szCs w:val="28"/>
              </w:rPr>
              <w:t>Ốc đụn đực</w:t>
            </w:r>
          </w:p>
        </w:tc>
        <w:tc>
          <w:tcPr>
            <w:tcW w:w="1137" w:type="dxa"/>
            <w:tcBorders>
              <w:top w:val="nil"/>
              <w:left w:val="nil"/>
              <w:bottom w:val="single" w:sz="4" w:space="0" w:color="auto"/>
              <w:right w:val="single" w:sz="4" w:space="0" w:color="auto"/>
            </w:tcBorders>
            <w:shd w:val="clear" w:color="000000" w:fill="FFFFFF"/>
            <w:vAlign w:val="center"/>
            <w:hideMark/>
          </w:tcPr>
          <w:p w14:paraId="1CF28972" w14:textId="77777777" w:rsidR="00D90513" w:rsidRPr="00D90513" w:rsidRDefault="00D90513" w:rsidP="00D90513">
            <w:pPr>
              <w:spacing w:before="0"/>
              <w:ind w:firstLine="0"/>
              <w:jc w:val="center"/>
              <w:rPr>
                <w:color w:val="000000"/>
                <w:szCs w:val="28"/>
              </w:rPr>
            </w:pPr>
            <w:r w:rsidRPr="00D90513">
              <w:rPr>
                <w:color w:val="000000"/>
                <w:szCs w:val="28"/>
              </w:rPr>
              <w:t>0</w:t>
            </w:r>
          </w:p>
        </w:tc>
        <w:tc>
          <w:tcPr>
            <w:tcW w:w="1138" w:type="dxa"/>
            <w:tcBorders>
              <w:top w:val="nil"/>
              <w:left w:val="nil"/>
              <w:bottom w:val="single" w:sz="4" w:space="0" w:color="auto"/>
              <w:right w:val="single" w:sz="4" w:space="0" w:color="auto"/>
            </w:tcBorders>
            <w:shd w:val="clear" w:color="000000" w:fill="FFFFFF"/>
            <w:vAlign w:val="center"/>
            <w:hideMark/>
          </w:tcPr>
          <w:p w14:paraId="1F8FA4E6" w14:textId="77777777" w:rsidR="00D90513" w:rsidRPr="00D90513" w:rsidRDefault="00D90513" w:rsidP="00D90513">
            <w:pPr>
              <w:spacing w:before="0"/>
              <w:ind w:firstLine="0"/>
              <w:jc w:val="center"/>
              <w:rPr>
                <w:color w:val="000000"/>
                <w:szCs w:val="28"/>
              </w:rPr>
            </w:pPr>
            <w:r w:rsidRPr="00D90513">
              <w:rPr>
                <w:color w:val="000000"/>
                <w:szCs w:val="28"/>
              </w:rPr>
              <w:t>0</w:t>
            </w:r>
          </w:p>
        </w:tc>
        <w:tc>
          <w:tcPr>
            <w:tcW w:w="1138" w:type="dxa"/>
            <w:tcBorders>
              <w:top w:val="nil"/>
              <w:left w:val="nil"/>
              <w:bottom w:val="single" w:sz="4" w:space="0" w:color="auto"/>
              <w:right w:val="single" w:sz="4" w:space="0" w:color="auto"/>
            </w:tcBorders>
            <w:shd w:val="clear" w:color="000000" w:fill="FFFFFF"/>
            <w:vAlign w:val="center"/>
            <w:hideMark/>
          </w:tcPr>
          <w:p w14:paraId="64B5C4CC" w14:textId="77777777" w:rsidR="00D90513" w:rsidRPr="00D90513" w:rsidRDefault="00D90513" w:rsidP="00D90513">
            <w:pPr>
              <w:spacing w:before="0"/>
              <w:ind w:firstLine="0"/>
              <w:jc w:val="center"/>
              <w:rPr>
                <w:color w:val="000000"/>
                <w:szCs w:val="28"/>
              </w:rPr>
            </w:pPr>
            <w:r w:rsidRPr="00D90513">
              <w:rPr>
                <w:color w:val="000000"/>
                <w:szCs w:val="28"/>
              </w:rPr>
              <w:t>88,72</w:t>
            </w:r>
          </w:p>
        </w:tc>
        <w:tc>
          <w:tcPr>
            <w:tcW w:w="1138" w:type="dxa"/>
            <w:tcBorders>
              <w:top w:val="nil"/>
              <w:left w:val="nil"/>
              <w:bottom w:val="single" w:sz="4" w:space="0" w:color="auto"/>
              <w:right w:val="single" w:sz="4" w:space="0" w:color="auto"/>
            </w:tcBorders>
            <w:shd w:val="clear" w:color="000000" w:fill="FFFFFF"/>
            <w:vAlign w:val="center"/>
            <w:hideMark/>
          </w:tcPr>
          <w:p w14:paraId="2C4BBD9F" w14:textId="77777777" w:rsidR="00D90513" w:rsidRPr="00D90513" w:rsidRDefault="00D90513" w:rsidP="00D90513">
            <w:pPr>
              <w:spacing w:before="0"/>
              <w:ind w:firstLine="0"/>
              <w:jc w:val="center"/>
              <w:rPr>
                <w:color w:val="000000"/>
                <w:szCs w:val="28"/>
              </w:rPr>
            </w:pPr>
            <w:r w:rsidRPr="00D90513">
              <w:rPr>
                <w:color w:val="000000"/>
                <w:szCs w:val="28"/>
              </w:rPr>
              <w:t>94,16</w:t>
            </w:r>
          </w:p>
        </w:tc>
        <w:tc>
          <w:tcPr>
            <w:tcW w:w="1138" w:type="dxa"/>
            <w:tcBorders>
              <w:top w:val="nil"/>
              <w:left w:val="nil"/>
              <w:bottom w:val="single" w:sz="4" w:space="0" w:color="auto"/>
              <w:right w:val="single" w:sz="4" w:space="0" w:color="auto"/>
            </w:tcBorders>
            <w:shd w:val="clear" w:color="000000" w:fill="FFFFFF"/>
            <w:vAlign w:val="center"/>
            <w:hideMark/>
          </w:tcPr>
          <w:p w14:paraId="70B64BBC" w14:textId="77777777" w:rsidR="00D90513" w:rsidRPr="00D90513" w:rsidRDefault="00D90513" w:rsidP="00D90513">
            <w:pPr>
              <w:spacing w:before="0"/>
              <w:ind w:firstLine="0"/>
              <w:jc w:val="center"/>
              <w:rPr>
                <w:color w:val="000000"/>
                <w:szCs w:val="28"/>
              </w:rPr>
            </w:pPr>
            <w:r w:rsidRPr="00D90513">
              <w:rPr>
                <w:color w:val="000000"/>
                <w:szCs w:val="28"/>
              </w:rPr>
              <w:t>0</w:t>
            </w:r>
          </w:p>
        </w:tc>
        <w:tc>
          <w:tcPr>
            <w:tcW w:w="1140" w:type="dxa"/>
            <w:tcBorders>
              <w:top w:val="nil"/>
              <w:left w:val="nil"/>
              <w:bottom w:val="single" w:sz="4" w:space="0" w:color="auto"/>
              <w:right w:val="single" w:sz="4" w:space="0" w:color="auto"/>
            </w:tcBorders>
            <w:shd w:val="clear" w:color="000000" w:fill="FFFFFF"/>
            <w:vAlign w:val="center"/>
            <w:hideMark/>
          </w:tcPr>
          <w:p w14:paraId="1C84565F" w14:textId="77777777" w:rsidR="00D90513" w:rsidRPr="00D90513" w:rsidRDefault="00D90513" w:rsidP="00D90513">
            <w:pPr>
              <w:spacing w:before="0"/>
              <w:ind w:firstLine="0"/>
              <w:jc w:val="center"/>
              <w:rPr>
                <w:color w:val="000000"/>
                <w:szCs w:val="28"/>
              </w:rPr>
            </w:pPr>
            <w:r w:rsidRPr="00D90513">
              <w:rPr>
                <w:color w:val="000000"/>
                <w:szCs w:val="28"/>
              </w:rPr>
              <w:t>0</w:t>
            </w:r>
          </w:p>
        </w:tc>
      </w:tr>
      <w:tr w:rsidR="00D90513" w:rsidRPr="00D90513" w14:paraId="0A49A329" w14:textId="77777777" w:rsidTr="00D90513">
        <w:trPr>
          <w:trHeight w:val="385"/>
        </w:trPr>
        <w:tc>
          <w:tcPr>
            <w:tcW w:w="637" w:type="dxa"/>
            <w:tcBorders>
              <w:top w:val="nil"/>
              <w:left w:val="single" w:sz="4" w:space="0" w:color="auto"/>
              <w:bottom w:val="single" w:sz="4" w:space="0" w:color="auto"/>
              <w:right w:val="single" w:sz="4" w:space="0" w:color="auto"/>
            </w:tcBorders>
            <w:shd w:val="clear" w:color="auto" w:fill="auto"/>
            <w:vAlign w:val="center"/>
            <w:hideMark/>
          </w:tcPr>
          <w:p w14:paraId="381CAF14" w14:textId="77777777" w:rsidR="00D90513" w:rsidRPr="00D90513" w:rsidRDefault="00D90513" w:rsidP="00D90513">
            <w:pPr>
              <w:spacing w:before="0"/>
              <w:ind w:firstLine="0"/>
              <w:jc w:val="center"/>
              <w:rPr>
                <w:color w:val="000000"/>
                <w:szCs w:val="28"/>
              </w:rPr>
            </w:pPr>
            <w:r w:rsidRPr="00D90513">
              <w:rPr>
                <w:color w:val="000000"/>
                <w:szCs w:val="28"/>
              </w:rPr>
              <w:t>6</w:t>
            </w:r>
          </w:p>
        </w:tc>
        <w:tc>
          <w:tcPr>
            <w:tcW w:w="1982" w:type="dxa"/>
            <w:tcBorders>
              <w:top w:val="nil"/>
              <w:left w:val="nil"/>
              <w:bottom w:val="single" w:sz="4" w:space="0" w:color="auto"/>
              <w:right w:val="single" w:sz="4" w:space="0" w:color="auto"/>
            </w:tcBorders>
            <w:shd w:val="clear" w:color="000000" w:fill="FFFFFF"/>
            <w:vAlign w:val="center"/>
            <w:hideMark/>
          </w:tcPr>
          <w:p w14:paraId="3F7565D0" w14:textId="77777777" w:rsidR="00D90513" w:rsidRPr="00D90513" w:rsidRDefault="00D90513" w:rsidP="00D90513">
            <w:pPr>
              <w:spacing w:before="0"/>
              <w:ind w:firstLine="0"/>
              <w:jc w:val="left"/>
              <w:rPr>
                <w:color w:val="000000"/>
                <w:szCs w:val="28"/>
              </w:rPr>
            </w:pPr>
            <w:r w:rsidRPr="00D90513">
              <w:rPr>
                <w:color w:val="000000"/>
                <w:szCs w:val="28"/>
              </w:rPr>
              <w:t xml:space="preserve">Ốc màu </w:t>
            </w:r>
          </w:p>
        </w:tc>
        <w:tc>
          <w:tcPr>
            <w:tcW w:w="1137" w:type="dxa"/>
            <w:tcBorders>
              <w:top w:val="nil"/>
              <w:left w:val="nil"/>
              <w:bottom w:val="single" w:sz="4" w:space="0" w:color="auto"/>
              <w:right w:val="single" w:sz="4" w:space="0" w:color="auto"/>
            </w:tcBorders>
            <w:shd w:val="clear" w:color="000000" w:fill="FFFFFF"/>
            <w:vAlign w:val="center"/>
            <w:hideMark/>
          </w:tcPr>
          <w:p w14:paraId="15CFA459" w14:textId="77777777" w:rsidR="00D90513" w:rsidRPr="00D90513" w:rsidRDefault="00D90513" w:rsidP="00D90513">
            <w:pPr>
              <w:spacing w:before="0"/>
              <w:ind w:firstLine="0"/>
              <w:jc w:val="center"/>
              <w:rPr>
                <w:color w:val="000000"/>
                <w:szCs w:val="28"/>
              </w:rPr>
            </w:pPr>
            <w:r w:rsidRPr="00D90513">
              <w:rPr>
                <w:color w:val="000000"/>
                <w:szCs w:val="28"/>
              </w:rPr>
              <w:t>13,21</w:t>
            </w:r>
          </w:p>
        </w:tc>
        <w:tc>
          <w:tcPr>
            <w:tcW w:w="1138" w:type="dxa"/>
            <w:tcBorders>
              <w:top w:val="nil"/>
              <w:left w:val="nil"/>
              <w:bottom w:val="single" w:sz="4" w:space="0" w:color="auto"/>
              <w:right w:val="single" w:sz="4" w:space="0" w:color="auto"/>
            </w:tcBorders>
            <w:shd w:val="clear" w:color="000000" w:fill="FFFFFF"/>
            <w:vAlign w:val="center"/>
            <w:hideMark/>
          </w:tcPr>
          <w:p w14:paraId="59E09E42" w14:textId="77777777" w:rsidR="00D90513" w:rsidRPr="00D90513" w:rsidRDefault="00D90513" w:rsidP="00D90513">
            <w:pPr>
              <w:spacing w:before="0"/>
              <w:ind w:firstLine="0"/>
              <w:jc w:val="center"/>
              <w:rPr>
                <w:color w:val="000000"/>
                <w:szCs w:val="28"/>
              </w:rPr>
            </w:pPr>
            <w:r w:rsidRPr="00D90513">
              <w:rPr>
                <w:color w:val="000000"/>
                <w:szCs w:val="28"/>
              </w:rPr>
              <w:t>2,34</w:t>
            </w:r>
          </w:p>
        </w:tc>
        <w:tc>
          <w:tcPr>
            <w:tcW w:w="1138" w:type="dxa"/>
            <w:tcBorders>
              <w:top w:val="nil"/>
              <w:left w:val="nil"/>
              <w:bottom w:val="single" w:sz="4" w:space="0" w:color="auto"/>
              <w:right w:val="single" w:sz="4" w:space="0" w:color="auto"/>
            </w:tcBorders>
            <w:shd w:val="clear" w:color="000000" w:fill="FFFFFF"/>
            <w:vAlign w:val="center"/>
            <w:hideMark/>
          </w:tcPr>
          <w:p w14:paraId="19241F19" w14:textId="77777777" w:rsidR="00D90513" w:rsidRPr="00D90513" w:rsidRDefault="00D90513" w:rsidP="00D90513">
            <w:pPr>
              <w:spacing w:before="0"/>
              <w:ind w:firstLine="0"/>
              <w:jc w:val="center"/>
              <w:rPr>
                <w:color w:val="000000"/>
                <w:szCs w:val="28"/>
              </w:rPr>
            </w:pPr>
            <w:r w:rsidRPr="00D90513">
              <w:rPr>
                <w:color w:val="000000"/>
                <w:szCs w:val="28"/>
              </w:rPr>
              <w:t>9,61</w:t>
            </w:r>
          </w:p>
        </w:tc>
        <w:tc>
          <w:tcPr>
            <w:tcW w:w="1138" w:type="dxa"/>
            <w:tcBorders>
              <w:top w:val="nil"/>
              <w:left w:val="nil"/>
              <w:bottom w:val="single" w:sz="4" w:space="0" w:color="auto"/>
              <w:right w:val="single" w:sz="4" w:space="0" w:color="auto"/>
            </w:tcBorders>
            <w:shd w:val="clear" w:color="000000" w:fill="FFFFFF"/>
            <w:vAlign w:val="center"/>
            <w:hideMark/>
          </w:tcPr>
          <w:p w14:paraId="19C9C2BF" w14:textId="77777777" w:rsidR="00D90513" w:rsidRPr="00D90513" w:rsidRDefault="00D90513" w:rsidP="00D90513">
            <w:pPr>
              <w:spacing w:before="0"/>
              <w:ind w:firstLine="0"/>
              <w:jc w:val="center"/>
              <w:rPr>
                <w:color w:val="000000"/>
                <w:szCs w:val="28"/>
              </w:rPr>
            </w:pPr>
            <w:r w:rsidRPr="00D90513">
              <w:rPr>
                <w:color w:val="000000"/>
                <w:szCs w:val="28"/>
              </w:rPr>
              <w:t>8,83</w:t>
            </w:r>
          </w:p>
        </w:tc>
        <w:tc>
          <w:tcPr>
            <w:tcW w:w="1138" w:type="dxa"/>
            <w:tcBorders>
              <w:top w:val="nil"/>
              <w:left w:val="nil"/>
              <w:bottom w:val="single" w:sz="4" w:space="0" w:color="auto"/>
              <w:right w:val="single" w:sz="4" w:space="0" w:color="auto"/>
            </w:tcBorders>
            <w:shd w:val="clear" w:color="000000" w:fill="FFFFFF"/>
            <w:vAlign w:val="center"/>
            <w:hideMark/>
          </w:tcPr>
          <w:p w14:paraId="6C40E9DB" w14:textId="77777777" w:rsidR="00D90513" w:rsidRPr="00D90513" w:rsidRDefault="00D90513" w:rsidP="00D90513">
            <w:pPr>
              <w:spacing w:before="0"/>
              <w:ind w:firstLine="0"/>
              <w:jc w:val="center"/>
              <w:rPr>
                <w:color w:val="000000"/>
                <w:szCs w:val="28"/>
              </w:rPr>
            </w:pPr>
            <w:r w:rsidRPr="00D90513">
              <w:rPr>
                <w:color w:val="000000"/>
                <w:szCs w:val="28"/>
              </w:rPr>
              <w:t>13,75</w:t>
            </w:r>
          </w:p>
        </w:tc>
        <w:tc>
          <w:tcPr>
            <w:tcW w:w="1140" w:type="dxa"/>
            <w:tcBorders>
              <w:top w:val="nil"/>
              <w:left w:val="nil"/>
              <w:bottom w:val="single" w:sz="4" w:space="0" w:color="auto"/>
              <w:right w:val="single" w:sz="4" w:space="0" w:color="auto"/>
            </w:tcBorders>
            <w:shd w:val="clear" w:color="000000" w:fill="FFFFFF"/>
            <w:vAlign w:val="center"/>
            <w:hideMark/>
          </w:tcPr>
          <w:p w14:paraId="115879E9" w14:textId="77777777" w:rsidR="00D90513" w:rsidRPr="00D90513" w:rsidRDefault="00D90513" w:rsidP="00D90513">
            <w:pPr>
              <w:spacing w:before="0"/>
              <w:ind w:firstLine="0"/>
              <w:jc w:val="center"/>
              <w:rPr>
                <w:color w:val="000000"/>
                <w:szCs w:val="28"/>
              </w:rPr>
            </w:pPr>
            <w:r w:rsidRPr="00D90513">
              <w:rPr>
                <w:color w:val="000000"/>
                <w:szCs w:val="28"/>
              </w:rPr>
              <w:t>11,29</w:t>
            </w:r>
          </w:p>
        </w:tc>
      </w:tr>
    </w:tbl>
    <w:p w14:paraId="46050242" w14:textId="77777777" w:rsidR="00D90513" w:rsidRPr="0005554E" w:rsidRDefault="00D90513" w:rsidP="00D90513">
      <w:pPr>
        <w:ind w:firstLine="709"/>
        <w:rPr>
          <w:rFonts w:eastAsia="Calibri"/>
        </w:rPr>
      </w:pPr>
      <w:r w:rsidRPr="0005554E">
        <w:rPr>
          <w:rFonts w:eastAsia="Calibri"/>
        </w:rPr>
        <w:t xml:space="preserve">Kết quả sinh lượng  ốc đá và ốc màu đạt cao nhất phân bố </w:t>
      </w:r>
      <w:r>
        <w:rPr>
          <w:rFonts w:eastAsia="Calibri"/>
        </w:rPr>
        <w:t xml:space="preserve">tương đối </w:t>
      </w:r>
      <w:r w:rsidRPr="0005554E">
        <w:rPr>
          <w:rFonts w:eastAsia="Calibri"/>
        </w:rPr>
        <w:t>đều từ Ô1 đến Ô</w:t>
      </w:r>
      <w:r>
        <w:rPr>
          <w:rFonts w:eastAsia="Calibri"/>
        </w:rPr>
        <w:t xml:space="preserve">6, Ốc đá đạt cao nhất tại Ô2 có giá trị 36.75g/m2, thấp nhất tại Ô3, ốc </w:t>
      </w:r>
      <w:r>
        <w:rPr>
          <w:rFonts w:eastAsia="Calibri"/>
        </w:rPr>
        <w:lastRenderedPageBreak/>
        <w:t xml:space="preserve">đụn đực thu mẫu tại Ô3 và Ô4 với khối lượng lần lượt 88.72g/m2; 94.16g/m2 loài ốc này có tên khoa học: </w:t>
      </w:r>
      <w:r w:rsidRPr="0005554E">
        <w:rPr>
          <w:i/>
          <w:iCs/>
          <w:sz w:val="26"/>
          <w:szCs w:val="26"/>
          <w:lang w:val="it-IT"/>
        </w:rPr>
        <w:t>Tectus pyramis</w:t>
      </w:r>
      <w:r w:rsidRPr="0005554E">
        <w:rPr>
          <w:iCs/>
          <w:sz w:val="26"/>
          <w:szCs w:val="26"/>
          <w:lang w:val="it-IT"/>
        </w:rPr>
        <w:t xml:space="preserve"> (tên Việt Nam là Ốc đụn đực).</w:t>
      </w:r>
      <w:r>
        <w:rPr>
          <w:iCs/>
          <w:sz w:val="26"/>
          <w:szCs w:val="26"/>
          <w:lang w:val="it-IT"/>
        </w:rPr>
        <w:t xml:space="preserve"> Bào ngư có sinh lượng 0g/m2</w:t>
      </w:r>
    </w:p>
    <w:p w14:paraId="493477D1" w14:textId="77777777" w:rsidR="00D90513" w:rsidRDefault="00D90513" w:rsidP="00D90513">
      <w:pPr>
        <w:spacing w:after="120"/>
        <w:ind w:firstLine="0"/>
        <w:jc w:val="center"/>
        <w:rPr>
          <w:rFonts w:eastAsia="Calibri"/>
        </w:rPr>
      </w:pPr>
      <w:r w:rsidRPr="00C54BED">
        <w:rPr>
          <w:noProof/>
        </w:rPr>
        <w:drawing>
          <wp:inline distT="0" distB="0" distL="0" distR="0" wp14:anchorId="2D8733E2" wp14:editId="36DE2DEF">
            <wp:extent cx="4568825" cy="2647315"/>
            <wp:effectExtent l="0" t="0" r="3175" b="635"/>
            <wp:docPr id="11352" name="Chart 113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CE55E98" w14:textId="77777777" w:rsidR="00D90513" w:rsidRDefault="00D90513" w:rsidP="00D90513">
      <w:pPr>
        <w:spacing w:after="120"/>
        <w:ind w:firstLine="709"/>
        <w:jc w:val="left"/>
        <w:rPr>
          <w:rFonts w:eastAsia="Calibri"/>
        </w:rPr>
      </w:pPr>
      <w:r>
        <w:rPr>
          <w:rFonts w:eastAsia="Calibri"/>
        </w:rPr>
        <w:t>- Khu vực Mắp neo:</w:t>
      </w:r>
    </w:p>
    <w:tbl>
      <w:tblPr>
        <w:tblW w:w="9044" w:type="dxa"/>
        <w:tblInd w:w="93" w:type="dxa"/>
        <w:tblLook w:val="04A0" w:firstRow="1" w:lastRow="0" w:firstColumn="1" w:lastColumn="0" w:noHBand="0" w:noVBand="1"/>
      </w:tblPr>
      <w:tblGrid>
        <w:gridCol w:w="590"/>
        <w:gridCol w:w="2119"/>
        <w:gridCol w:w="1051"/>
        <w:gridCol w:w="1051"/>
        <w:gridCol w:w="1080"/>
        <w:gridCol w:w="1051"/>
        <w:gridCol w:w="1051"/>
        <w:gridCol w:w="1051"/>
      </w:tblGrid>
      <w:tr w:rsidR="00D90513" w:rsidRPr="00D90513" w14:paraId="1A40C763" w14:textId="77777777" w:rsidTr="00D90513">
        <w:trPr>
          <w:trHeight w:val="300"/>
        </w:trPr>
        <w:tc>
          <w:tcPr>
            <w:tcW w:w="59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66AECFA" w14:textId="77777777" w:rsidR="00D90513" w:rsidRPr="00D90513" w:rsidRDefault="00D90513" w:rsidP="00D90513">
            <w:pPr>
              <w:spacing w:before="0"/>
              <w:ind w:firstLine="0"/>
              <w:jc w:val="center"/>
              <w:rPr>
                <w:b/>
                <w:bCs/>
                <w:color w:val="000000"/>
                <w:szCs w:val="28"/>
              </w:rPr>
            </w:pPr>
            <w:r w:rsidRPr="00D90513">
              <w:rPr>
                <w:b/>
                <w:bCs/>
                <w:color w:val="000000"/>
                <w:szCs w:val="28"/>
              </w:rPr>
              <w:t>TT</w:t>
            </w:r>
          </w:p>
        </w:tc>
        <w:tc>
          <w:tcPr>
            <w:tcW w:w="211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F11DAC2" w14:textId="77777777" w:rsidR="00D90513" w:rsidRPr="00D90513" w:rsidRDefault="00D90513" w:rsidP="00D90513">
            <w:pPr>
              <w:spacing w:before="0"/>
              <w:ind w:firstLine="0"/>
              <w:jc w:val="center"/>
              <w:rPr>
                <w:b/>
                <w:bCs/>
                <w:color w:val="000000"/>
                <w:szCs w:val="28"/>
              </w:rPr>
            </w:pPr>
            <w:r w:rsidRPr="00D90513">
              <w:rPr>
                <w:b/>
                <w:bCs/>
                <w:color w:val="000000"/>
                <w:szCs w:val="28"/>
              </w:rPr>
              <w:t>Tên loài</w:t>
            </w:r>
          </w:p>
        </w:tc>
        <w:tc>
          <w:tcPr>
            <w:tcW w:w="6335" w:type="dxa"/>
            <w:gridSpan w:val="6"/>
            <w:tcBorders>
              <w:top w:val="single" w:sz="4" w:space="0" w:color="auto"/>
              <w:left w:val="nil"/>
              <w:bottom w:val="single" w:sz="4" w:space="0" w:color="auto"/>
              <w:right w:val="single" w:sz="4" w:space="0" w:color="000000"/>
            </w:tcBorders>
            <w:shd w:val="clear" w:color="auto" w:fill="auto"/>
            <w:vAlign w:val="center"/>
            <w:hideMark/>
          </w:tcPr>
          <w:p w14:paraId="7B021732" w14:textId="77777777" w:rsidR="00D90513" w:rsidRPr="00D90513" w:rsidRDefault="00D90513" w:rsidP="00D90513">
            <w:pPr>
              <w:spacing w:before="0"/>
              <w:ind w:firstLine="0"/>
              <w:jc w:val="center"/>
              <w:rPr>
                <w:b/>
                <w:bCs/>
                <w:color w:val="000000"/>
                <w:szCs w:val="28"/>
              </w:rPr>
            </w:pPr>
            <w:r w:rsidRPr="00D90513">
              <w:rPr>
                <w:b/>
                <w:bCs/>
                <w:color w:val="000000"/>
                <w:szCs w:val="28"/>
              </w:rPr>
              <w:t>Khối lượng (g/m2)</w:t>
            </w:r>
          </w:p>
        </w:tc>
      </w:tr>
      <w:tr w:rsidR="00D90513" w:rsidRPr="00D90513" w14:paraId="0F15BE2F" w14:textId="77777777" w:rsidTr="00D90513">
        <w:trPr>
          <w:trHeight w:val="300"/>
        </w:trPr>
        <w:tc>
          <w:tcPr>
            <w:tcW w:w="590" w:type="dxa"/>
            <w:vMerge/>
            <w:tcBorders>
              <w:top w:val="single" w:sz="4" w:space="0" w:color="auto"/>
              <w:left w:val="single" w:sz="4" w:space="0" w:color="auto"/>
              <w:bottom w:val="single" w:sz="4" w:space="0" w:color="000000"/>
              <w:right w:val="single" w:sz="4" w:space="0" w:color="auto"/>
            </w:tcBorders>
            <w:vAlign w:val="center"/>
            <w:hideMark/>
          </w:tcPr>
          <w:p w14:paraId="422DDBEF" w14:textId="77777777" w:rsidR="00D90513" w:rsidRPr="00D90513" w:rsidRDefault="00D90513" w:rsidP="00D90513">
            <w:pPr>
              <w:spacing w:before="0"/>
              <w:ind w:firstLine="0"/>
              <w:jc w:val="left"/>
              <w:rPr>
                <w:b/>
                <w:bCs/>
                <w:color w:val="000000"/>
                <w:szCs w:val="28"/>
              </w:rPr>
            </w:pPr>
          </w:p>
        </w:tc>
        <w:tc>
          <w:tcPr>
            <w:tcW w:w="2119" w:type="dxa"/>
            <w:vMerge/>
            <w:tcBorders>
              <w:top w:val="single" w:sz="4" w:space="0" w:color="auto"/>
              <w:left w:val="single" w:sz="4" w:space="0" w:color="auto"/>
              <w:bottom w:val="single" w:sz="4" w:space="0" w:color="000000"/>
              <w:right w:val="single" w:sz="4" w:space="0" w:color="auto"/>
            </w:tcBorders>
            <w:vAlign w:val="center"/>
            <w:hideMark/>
          </w:tcPr>
          <w:p w14:paraId="745B37CA" w14:textId="77777777" w:rsidR="00D90513" w:rsidRPr="00D90513" w:rsidRDefault="00D90513" w:rsidP="00D90513">
            <w:pPr>
              <w:spacing w:before="0"/>
              <w:ind w:firstLine="0"/>
              <w:jc w:val="left"/>
              <w:rPr>
                <w:b/>
                <w:bCs/>
                <w:color w:val="000000"/>
                <w:szCs w:val="28"/>
              </w:rPr>
            </w:pPr>
          </w:p>
        </w:tc>
        <w:tc>
          <w:tcPr>
            <w:tcW w:w="1051" w:type="dxa"/>
            <w:tcBorders>
              <w:top w:val="nil"/>
              <w:left w:val="nil"/>
              <w:bottom w:val="single" w:sz="4" w:space="0" w:color="auto"/>
              <w:right w:val="single" w:sz="4" w:space="0" w:color="auto"/>
            </w:tcBorders>
            <w:shd w:val="clear" w:color="auto" w:fill="auto"/>
            <w:vAlign w:val="center"/>
            <w:hideMark/>
          </w:tcPr>
          <w:p w14:paraId="6A7823A9" w14:textId="77777777" w:rsidR="00D90513" w:rsidRPr="00D90513" w:rsidRDefault="00D90513" w:rsidP="00D90513">
            <w:pPr>
              <w:spacing w:before="0"/>
              <w:ind w:firstLine="0"/>
              <w:jc w:val="right"/>
              <w:rPr>
                <w:b/>
                <w:bCs/>
                <w:color w:val="000000"/>
                <w:szCs w:val="28"/>
              </w:rPr>
            </w:pPr>
            <w:r w:rsidRPr="00D90513">
              <w:rPr>
                <w:b/>
                <w:bCs/>
                <w:color w:val="000000"/>
                <w:szCs w:val="28"/>
              </w:rPr>
              <w:t>Ô 1</w:t>
            </w:r>
          </w:p>
        </w:tc>
        <w:tc>
          <w:tcPr>
            <w:tcW w:w="1051" w:type="dxa"/>
            <w:tcBorders>
              <w:top w:val="nil"/>
              <w:left w:val="nil"/>
              <w:bottom w:val="single" w:sz="4" w:space="0" w:color="auto"/>
              <w:right w:val="single" w:sz="4" w:space="0" w:color="auto"/>
            </w:tcBorders>
            <w:shd w:val="clear" w:color="auto" w:fill="auto"/>
            <w:vAlign w:val="center"/>
            <w:hideMark/>
          </w:tcPr>
          <w:p w14:paraId="1DFCFE29" w14:textId="77777777" w:rsidR="00D90513" w:rsidRPr="00D90513" w:rsidRDefault="00D90513" w:rsidP="00D90513">
            <w:pPr>
              <w:spacing w:before="0"/>
              <w:ind w:firstLine="0"/>
              <w:jc w:val="right"/>
              <w:rPr>
                <w:b/>
                <w:bCs/>
                <w:color w:val="000000"/>
                <w:szCs w:val="28"/>
              </w:rPr>
            </w:pPr>
            <w:r w:rsidRPr="00D90513">
              <w:rPr>
                <w:b/>
                <w:bCs/>
                <w:color w:val="000000"/>
                <w:szCs w:val="28"/>
              </w:rPr>
              <w:t>Ô 2</w:t>
            </w:r>
          </w:p>
        </w:tc>
        <w:tc>
          <w:tcPr>
            <w:tcW w:w="1080" w:type="dxa"/>
            <w:tcBorders>
              <w:top w:val="nil"/>
              <w:left w:val="nil"/>
              <w:bottom w:val="single" w:sz="4" w:space="0" w:color="auto"/>
              <w:right w:val="single" w:sz="4" w:space="0" w:color="auto"/>
            </w:tcBorders>
            <w:shd w:val="clear" w:color="auto" w:fill="auto"/>
            <w:noWrap/>
            <w:vAlign w:val="bottom"/>
            <w:hideMark/>
          </w:tcPr>
          <w:p w14:paraId="0DAF36BA" w14:textId="77777777" w:rsidR="00D90513" w:rsidRPr="00D90513" w:rsidRDefault="00D90513" w:rsidP="00D90513">
            <w:pPr>
              <w:spacing w:before="0"/>
              <w:ind w:firstLine="0"/>
              <w:jc w:val="right"/>
              <w:rPr>
                <w:b/>
                <w:bCs/>
                <w:color w:val="000000"/>
                <w:szCs w:val="28"/>
              </w:rPr>
            </w:pPr>
            <w:r w:rsidRPr="00D90513">
              <w:rPr>
                <w:b/>
                <w:bCs/>
                <w:color w:val="000000"/>
                <w:szCs w:val="28"/>
              </w:rPr>
              <w:t>Ô 3</w:t>
            </w:r>
          </w:p>
        </w:tc>
        <w:tc>
          <w:tcPr>
            <w:tcW w:w="1051" w:type="dxa"/>
            <w:tcBorders>
              <w:top w:val="nil"/>
              <w:left w:val="nil"/>
              <w:bottom w:val="single" w:sz="4" w:space="0" w:color="auto"/>
              <w:right w:val="single" w:sz="4" w:space="0" w:color="auto"/>
            </w:tcBorders>
            <w:shd w:val="clear" w:color="auto" w:fill="auto"/>
            <w:vAlign w:val="center"/>
            <w:hideMark/>
          </w:tcPr>
          <w:p w14:paraId="15D32A28" w14:textId="77777777" w:rsidR="00D90513" w:rsidRPr="00D90513" w:rsidRDefault="00D90513" w:rsidP="00D90513">
            <w:pPr>
              <w:spacing w:before="0"/>
              <w:ind w:firstLine="0"/>
              <w:jc w:val="right"/>
              <w:rPr>
                <w:b/>
                <w:bCs/>
                <w:color w:val="000000"/>
                <w:szCs w:val="28"/>
              </w:rPr>
            </w:pPr>
            <w:r w:rsidRPr="00D90513">
              <w:rPr>
                <w:b/>
                <w:bCs/>
                <w:color w:val="000000"/>
                <w:szCs w:val="28"/>
              </w:rPr>
              <w:t>Ô 4</w:t>
            </w:r>
          </w:p>
        </w:tc>
        <w:tc>
          <w:tcPr>
            <w:tcW w:w="1051" w:type="dxa"/>
            <w:tcBorders>
              <w:top w:val="nil"/>
              <w:left w:val="nil"/>
              <w:bottom w:val="single" w:sz="4" w:space="0" w:color="auto"/>
              <w:right w:val="single" w:sz="4" w:space="0" w:color="auto"/>
            </w:tcBorders>
            <w:shd w:val="clear" w:color="auto" w:fill="auto"/>
            <w:vAlign w:val="center"/>
            <w:hideMark/>
          </w:tcPr>
          <w:p w14:paraId="6104F6ED" w14:textId="77777777" w:rsidR="00D90513" w:rsidRPr="00D90513" w:rsidRDefault="00D90513" w:rsidP="00D90513">
            <w:pPr>
              <w:spacing w:before="0"/>
              <w:ind w:firstLine="0"/>
              <w:jc w:val="right"/>
              <w:rPr>
                <w:b/>
                <w:bCs/>
                <w:color w:val="000000"/>
                <w:szCs w:val="28"/>
              </w:rPr>
            </w:pPr>
            <w:r w:rsidRPr="00D90513">
              <w:rPr>
                <w:b/>
                <w:bCs/>
                <w:color w:val="000000"/>
                <w:szCs w:val="28"/>
              </w:rPr>
              <w:t>Ô 5</w:t>
            </w:r>
          </w:p>
        </w:tc>
        <w:tc>
          <w:tcPr>
            <w:tcW w:w="1051" w:type="dxa"/>
            <w:tcBorders>
              <w:top w:val="nil"/>
              <w:left w:val="nil"/>
              <w:bottom w:val="single" w:sz="4" w:space="0" w:color="auto"/>
              <w:right w:val="single" w:sz="4" w:space="0" w:color="auto"/>
            </w:tcBorders>
            <w:shd w:val="clear" w:color="auto" w:fill="auto"/>
            <w:vAlign w:val="center"/>
            <w:hideMark/>
          </w:tcPr>
          <w:p w14:paraId="1681DD5C" w14:textId="77777777" w:rsidR="00D90513" w:rsidRPr="00D90513" w:rsidRDefault="00D90513" w:rsidP="00D90513">
            <w:pPr>
              <w:spacing w:before="0"/>
              <w:ind w:firstLine="0"/>
              <w:jc w:val="right"/>
              <w:rPr>
                <w:b/>
                <w:bCs/>
                <w:color w:val="000000"/>
                <w:szCs w:val="28"/>
              </w:rPr>
            </w:pPr>
            <w:r w:rsidRPr="00D90513">
              <w:rPr>
                <w:b/>
                <w:bCs/>
                <w:color w:val="000000"/>
                <w:szCs w:val="28"/>
              </w:rPr>
              <w:t>Ô 6</w:t>
            </w:r>
          </w:p>
        </w:tc>
      </w:tr>
      <w:tr w:rsidR="00D90513" w:rsidRPr="00D90513" w14:paraId="2F334104" w14:textId="77777777" w:rsidTr="00D90513">
        <w:trPr>
          <w:trHeight w:val="375"/>
        </w:trPr>
        <w:tc>
          <w:tcPr>
            <w:tcW w:w="590" w:type="dxa"/>
            <w:tcBorders>
              <w:top w:val="nil"/>
              <w:left w:val="single" w:sz="4" w:space="0" w:color="auto"/>
              <w:bottom w:val="single" w:sz="4" w:space="0" w:color="auto"/>
              <w:right w:val="single" w:sz="4" w:space="0" w:color="auto"/>
            </w:tcBorders>
            <w:shd w:val="clear" w:color="auto" w:fill="auto"/>
            <w:vAlign w:val="center"/>
            <w:hideMark/>
          </w:tcPr>
          <w:p w14:paraId="502DC78C" w14:textId="77777777" w:rsidR="00D90513" w:rsidRPr="00D90513" w:rsidRDefault="00D90513" w:rsidP="00D90513">
            <w:pPr>
              <w:spacing w:before="0"/>
              <w:ind w:firstLine="0"/>
              <w:jc w:val="center"/>
              <w:rPr>
                <w:color w:val="000000"/>
                <w:szCs w:val="28"/>
              </w:rPr>
            </w:pPr>
            <w:r w:rsidRPr="00D90513">
              <w:rPr>
                <w:color w:val="000000"/>
                <w:szCs w:val="28"/>
              </w:rPr>
              <w:t>1</w:t>
            </w:r>
          </w:p>
        </w:tc>
        <w:tc>
          <w:tcPr>
            <w:tcW w:w="2119" w:type="dxa"/>
            <w:tcBorders>
              <w:top w:val="nil"/>
              <w:left w:val="nil"/>
              <w:bottom w:val="single" w:sz="4" w:space="0" w:color="auto"/>
              <w:right w:val="single" w:sz="4" w:space="0" w:color="auto"/>
            </w:tcBorders>
            <w:shd w:val="clear" w:color="000000" w:fill="FFFFFF"/>
            <w:vAlign w:val="center"/>
            <w:hideMark/>
          </w:tcPr>
          <w:p w14:paraId="074D21BA" w14:textId="77777777" w:rsidR="00D90513" w:rsidRPr="00D90513" w:rsidRDefault="00D90513" w:rsidP="00D90513">
            <w:pPr>
              <w:spacing w:before="0"/>
              <w:ind w:firstLine="0"/>
              <w:jc w:val="left"/>
              <w:rPr>
                <w:color w:val="000000"/>
                <w:szCs w:val="28"/>
              </w:rPr>
            </w:pPr>
            <w:r w:rsidRPr="00D90513">
              <w:rPr>
                <w:color w:val="000000"/>
                <w:szCs w:val="28"/>
              </w:rPr>
              <w:t>Bào ngư</w:t>
            </w:r>
          </w:p>
        </w:tc>
        <w:tc>
          <w:tcPr>
            <w:tcW w:w="1051" w:type="dxa"/>
            <w:tcBorders>
              <w:top w:val="nil"/>
              <w:left w:val="nil"/>
              <w:bottom w:val="single" w:sz="4" w:space="0" w:color="auto"/>
              <w:right w:val="single" w:sz="4" w:space="0" w:color="auto"/>
            </w:tcBorders>
            <w:shd w:val="clear" w:color="000000" w:fill="FFFFFF"/>
            <w:vAlign w:val="center"/>
            <w:hideMark/>
          </w:tcPr>
          <w:p w14:paraId="35138435"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51" w:type="dxa"/>
            <w:tcBorders>
              <w:top w:val="nil"/>
              <w:left w:val="nil"/>
              <w:bottom w:val="single" w:sz="4" w:space="0" w:color="auto"/>
              <w:right w:val="single" w:sz="4" w:space="0" w:color="auto"/>
            </w:tcBorders>
            <w:shd w:val="clear" w:color="auto" w:fill="auto"/>
            <w:vAlign w:val="center"/>
            <w:hideMark/>
          </w:tcPr>
          <w:p w14:paraId="48C3C277" w14:textId="77777777" w:rsidR="00D90513" w:rsidRPr="00D90513" w:rsidRDefault="00D90513" w:rsidP="00D90513">
            <w:pPr>
              <w:spacing w:before="0"/>
              <w:ind w:firstLine="0"/>
              <w:jc w:val="right"/>
              <w:rPr>
                <w:b/>
                <w:bCs/>
                <w:szCs w:val="28"/>
              </w:rPr>
            </w:pPr>
            <w:r w:rsidRPr="00D90513">
              <w:rPr>
                <w:b/>
                <w:bCs/>
                <w:szCs w:val="28"/>
              </w:rPr>
              <w:t>0</w:t>
            </w:r>
          </w:p>
        </w:tc>
        <w:tc>
          <w:tcPr>
            <w:tcW w:w="1080" w:type="dxa"/>
            <w:tcBorders>
              <w:top w:val="nil"/>
              <w:left w:val="nil"/>
              <w:bottom w:val="single" w:sz="4" w:space="0" w:color="auto"/>
              <w:right w:val="single" w:sz="4" w:space="0" w:color="auto"/>
            </w:tcBorders>
            <w:shd w:val="clear" w:color="000000" w:fill="FFFFFF"/>
            <w:vAlign w:val="center"/>
            <w:hideMark/>
          </w:tcPr>
          <w:p w14:paraId="19082793"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51" w:type="dxa"/>
            <w:tcBorders>
              <w:top w:val="nil"/>
              <w:left w:val="nil"/>
              <w:bottom w:val="single" w:sz="4" w:space="0" w:color="auto"/>
              <w:right w:val="single" w:sz="4" w:space="0" w:color="auto"/>
            </w:tcBorders>
            <w:shd w:val="clear" w:color="000000" w:fill="FFFFFF"/>
            <w:vAlign w:val="center"/>
            <w:hideMark/>
          </w:tcPr>
          <w:p w14:paraId="68E2EBCC"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51" w:type="dxa"/>
            <w:tcBorders>
              <w:top w:val="nil"/>
              <w:left w:val="nil"/>
              <w:bottom w:val="single" w:sz="4" w:space="0" w:color="auto"/>
              <w:right w:val="single" w:sz="4" w:space="0" w:color="auto"/>
            </w:tcBorders>
            <w:shd w:val="clear" w:color="000000" w:fill="FFFFFF"/>
            <w:vAlign w:val="center"/>
            <w:hideMark/>
          </w:tcPr>
          <w:p w14:paraId="647CD031"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51" w:type="dxa"/>
            <w:tcBorders>
              <w:top w:val="nil"/>
              <w:left w:val="nil"/>
              <w:bottom w:val="single" w:sz="4" w:space="0" w:color="auto"/>
              <w:right w:val="single" w:sz="4" w:space="0" w:color="auto"/>
            </w:tcBorders>
            <w:shd w:val="clear" w:color="000000" w:fill="FFFFFF"/>
            <w:vAlign w:val="center"/>
            <w:hideMark/>
          </w:tcPr>
          <w:p w14:paraId="234BD4E6" w14:textId="77777777" w:rsidR="00D90513" w:rsidRPr="00D90513" w:rsidRDefault="00D90513" w:rsidP="00D90513">
            <w:pPr>
              <w:spacing w:before="0"/>
              <w:ind w:firstLine="0"/>
              <w:jc w:val="right"/>
              <w:rPr>
                <w:color w:val="000000"/>
                <w:szCs w:val="28"/>
              </w:rPr>
            </w:pPr>
            <w:r w:rsidRPr="00D90513">
              <w:rPr>
                <w:color w:val="000000"/>
                <w:szCs w:val="28"/>
              </w:rPr>
              <w:t>0</w:t>
            </w:r>
          </w:p>
        </w:tc>
      </w:tr>
      <w:tr w:rsidR="00D90513" w:rsidRPr="00D90513" w14:paraId="5611950C" w14:textId="77777777" w:rsidTr="00D90513">
        <w:trPr>
          <w:trHeight w:val="375"/>
        </w:trPr>
        <w:tc>
          <w:tcPr>
            <w:tcW w:w="590" w:type="dxa"/>
            <w:tcBorders>
              <w:top w:val="nil"/>
              <w:left w:val="single" w:sz="4" w:space="0" w:color="auto"/>
              <w:bottom w:val="single" w:sz="4" w:space="0" w:color="auto"/>
              <w:right w:val="single" w:sz="4" w:space="0" w:color="auto"/>
            </w:tcBorders>
            <w:shd w:val="clear" w:color="auto" w:fill="auto"/>
            <w:vAlign w:val="center"/>
            <w:hideMark/>
          </w:tcPr>
          <w:p w14:paraId="5C51F88A" w14:textId="77777777" w:rsidR="00D90513" w:rsidRPr="00D90513" w:rsidRDefault="00D90513" w:rsidP="00D90513">
            <w:pPr>
              <w:spacing w:before="0"/>
              <w:ind w:firstLine="0"/>
              <w:jc w:val="center"/>
              <w:rPr>
                <w:color w:val="000000"/>
                <w:szCs w:val="28"/>
              </w:rPr>
            </w:pPr>
            <w:r w:rsidRPr="00D90513">
              <w:rPr>
                <w:color w:val="000000"/>
                <w:szCs w:val="28"/>
              </w:rPr>
              <w:t>2</w:t>
            </w:r>
          </w:p>
        </w:tc>
        <w:tc>
          <w:tcPr>
            <w:tcW w:w="2119" w:type="dxa"/>
            <w:tcBorders>
              <w:top w:val="nil"/>
              <w:left w:val="nil"/>
              <w:bottom w:val="single" w:sz="4" w:space="0" w:color="auto"/>
              <w:right w:val="single" w:sz="4" w:space="0" w:color="auto"/>
            </w:tcBorders>
            <w:shd w:val="clear" w:color="000000" w:fill="FFFFFF"/>
            <w:vAlign w:val="center"/>
            <w:hideMark/>
          </w:tcPr>
          <w:p w14:paraId="4FB8A7EA" w14:textId="77777777" w:rsidR="00D90513" w:rsidRPr="00D90513" w:rsidRDefault="00D90513" w:rsidP="00D90513">
            <w:pPr>
              <w:spacing w:before="0"/>
              <w:ind w:firstLine="0"/>
              <w:jc w:val="left"/>
              <w:rPr>
                <w:color w:val="000000"/>
                <w:szCs w:val="28"/>
              </w:rPr>
            </w:pPr>
            <w:r w:rsidRPr="00D90513">
              <w:rPr>
                <w:color w:val="000000"/>
                <w:szCs w:val="28"/>
              </w:rPr>
              <w:t>Cầu gai</w:t>
            </w:r>
          </w:p>
        </w:tc>
        <w:tc>
          <w:tcPr>
            <w:tcW w:w="1051" w:type="dxa"/>
            <w:tcBorders>
              <w:top w:val="nil"/>
              <w:left w:val="nil"/>
              <w:bottom w:val="single" w:sz="4" w:space="0" w:color="auto"/>
              <w:right w:val="single" w:sz="4" w:space="0" w:color="auto"/>
            </w:tcBorders>
            <w:shd w:val="clear" w:color="000000" w:fill="FFFFFF"/>
            <w:vAlign w:val="center"/>
            <w:hideMark/>
          </w:tcPr>
          <w:p w14:paraId="7A0E976B"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51" w:type="dxa"/>
            <w:tcBorders>
              <w:top w:val="nil"/>
              <w:left w:val="nil"/>
              <w:bottom w:val="single" w:sz="4" w:space="0" w:color="auto"/>
              <w:right w:val="single" w:sz="4" w:space="0" w:color="auto"/>
            </w:tcBorders>
            <w:shd w:val="clear" w:color="auto" w:fill="auto"/>
            <w:vAlign w:val="center"/>
            <w:hideMark/>
          </w:tcPr>
          <w:p w14:paraId="1CD3D4CA" w14:textId="77777777" w:rsidR="00D90513" w:rsidRPr="00D90513" w:rsidRDefault="00D90513" w:rsidP="00D90513">
            <w:pPr>
              <w:spacing w:before="0"/>
              <w:ind w:firstLine="0"/>
              <w:jc w:val="right"/>
              <w:rPr>
                <w:szCs w:val="28"/>
              </w:rPr>
            </w:pPr>
            <w:r w:rsidRPr="00D90513">
              <w:rPr>
                <w:szCs w:val="28"/>
              </w:rPr>
              <w:t>15,32</w:t>
            </w:r>
          </w:p>
        </w:tc>
        <w:tc>
          <w:tcPr>
            <w:tcW w:w="1080" w:type="dxa"/>
            <w:tcBorders>
              <w:top w:val="nil"/>
              <w:left w:val="nil"/>
              <w:bottom w:val="single" w:sz="4" w:space="0" w:color="auto"/>
              <w:right w:val="single" w:sz="4" w:space="0" w:color="auto"/>
            </w:tcBorders>
            <w:shd w:val="clear" w:color="000000" w:fill="FFFFFF"/>
            <w:vAlign w:val="center"/>
            <w:hideMark/>
          </w:tcPr>
          <w:p w14:paraId="05971909" w14:textId="77777777" w:rsidR="00D90513" w:rsidRPr="00D90513" w:rsidRDefault="00D90513" w:rsidP="00D90513">
            <w:pPr>
              <w:spacing w:before="0"/>
              <w:ind w:firstLine="0"/>
              <w:jc w:val="right"/>
              <w:rPr>
                <w:color w:val="000000"/>
                <w:szCs w:val="28"/>
              </w:rPr>
            </w:pPr>
            <w:r w:rsidRPr="00D90513">
              <w:rPr>
                <w:color w:val="000000"/>
                <w:szCs w:val="28"/>
              </w:rPr>
              <w:t>12,32</w:t>
            </w:r>
          </w:p>
        </w:tc>
        <w:tc>
          <w:tcPr>
            <w:tcW w:w="1051" w:type="dxa"/>
            <w:tcBorders>
              <w:top w:val="nil"/>
              <w:left w:val="nil"/>
              <w:bottom w:val="single" w:sz="4" w:space="0" w:color="auto"/>
              <w:right w:val="single" w:sz="4" w:space="0" w:color="auto"/>
            </w:tcBorders>
            <w:shd w:val="clear" w:color="000000" w:fill="FFFFFF"/>
            <w:vAlign w:val="center"/>
            <w:hideMark/>
          </w:tcPr>
          <w:p w14:paraId="10A824F8"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51" w:type="dxa"/>
            <w:tcBorders>
              <w:top w:val="nil"/>
              <w:left w:val="nil"/>
              <w:bottom w:val="single" w:sz="4" w:space="0" w:color="auto"/>
              <w:right w:val="single" w:sz="4" w:space="0" w:color="auto"/>
            </w:tcBorders>
            <w:shd w:val="clear" w:color="000000" w:fill="FFFFFF"/>
            <w:vAlign w:val="center"/>
            <w:hideMark/>
          </w:tcPr>
          <w:p w14:paraId="1D9F0880"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51" w:type="dxa"/>
            <w:tcBorders>
              <w:top w:val="nil"/>
              <w:left w:val="nil"/>
              <w:bottom w:val="single" w:sz="4" w:space="0" w:color="auto"/>
              <w:right w:val="single" w:sz="4" w:space="0" w:color="auto"/>
            </w:tcBorders>
            <w:shd w:val="clear" w:color="000000" w:fill="FFFFFF"/>
            <w:vAlign w:val="center"/>
            <w:hideMark/>
          </w:tcPr>
          <w:p w14:paraId="7915D822" w14:textId="77777777" w:rsidR="00D90513" w:rsidRPr="00D90513" w:rsidRDefault="00D90513" w:rsidP="00D90513">
            <w:pPr>
              <w:spacing w:before="0"/>
              <w:ind w:firstLine="0"/>
              <w:jc w:val="right"/>
              <w:rPr>
                <w:color w:val="000000"/>
                <w:szCs w:val="28"/>
              </w:rPr>
            </w:pPr>
            <w:r w:rsidRPr="00D90513">
              <w:rPr>
                <w:color w:val="000000"/>
                <w:szCs w:val="28"/>
              </w:rPr>
              <w:t>0</w:t>
            </w:r>
          </w:p>
        </w:tc>
      </w:tr>
      <w:tr w:rsidR="00D90513" w:rsidRPr="00D90513" w14:paraId="572A8CCB" w14:textId="77777777" w:rsidTr="00D90513">
        <w:trPr>
          <w:trHeight w:val="375"/>
        </w:trPr>
        <w:tc>
          <w:tcPr>
            <w:tcW w:w="590" w:type="dxa"/>
            <w:tcBorders>
              <w:top w:val="nil"/>
              <w:left w:val="single" w:sz="4" w:space="0" w:color="auto"/>
              <w:bottom w:val="single" w:sz="4" w:space="0" w:color="auto"/>
              <w:right w:val="single" w:sz="4" w:space="0" w:color="auto"/>
            </w:tcBorders>
            <w:shd w:val="clear" w:color="auto" w:fill="auto"/>
            <w:vAlign w:val="center"/>
            <w:hideMark/>
          </w:tcPr>
          <w:p w14:paraId="7B8FE192" w14:textId="77777777" w:rsidR="00D90513" w:rsidRPr="00D90513" w:rsidRDefault="00D90513" w:rsidP="00D90513">
            <w:pPr>
              <w:spacing w:before="0"/>
              <w:ind w:firstLine="0"/>
              <w:jc w:val="center"/>
              <w:rPr>
                <w:color w:val="000000"/>
                <w:szCs w:val="28"/>
              </w:rPr>
            </w:pPr>
            <w:r w:rsidRPr="00D90513">
              <w:rPr>
                <w:color w:val="000000"/>
                <w:szCs w:val="28"/>
              </w:rPr>
              <w:t>3</w:t>
            </w:r>
          </w:p>
        </w:tc>
        <w:tc>
          <w:tcPr>
            <w:tcW w:w="2119" w:type="dxa"/>
            <w:tcBorders>
              <w:top w:val="nil"/>
              <w:left w:val="nil"/>
              <w:bottom w:val="single" w:sz="4" w:space="0" w:color="auto"/>
              <w:right w:val="single" w:sz="4" w:space="0" w:color="auto"/>
            </w:tcBorders>
            <w:shd w:val="clear" w:color="000000" w:fill="FFFFFF"/>
            <w:vAlign w:val="center"/>
            <w:hideMark/>
          </w:tcPr>
          <w:p w14:paraId="59CD93AD" w14:textId="77777777" w:rsidR="00D90513" w:rsidRPr="00D90513" w:rsidRDefault="00D90513" w:rsidP="00D90513">
            <w:pPr>
              <w:spacing w:before="0"/>
              <w:ind w:firstLine="0"/>
              <w:jc w:val="left"/>
              <w:rPr>
                <w:color w:val="000000"/>
                <w:szCs w:val="28"/>
              </w:rPr>
            </w:pPr>
            <w:r w:rsidRPr="00D90513">
              <w:rPr>
                <w:color w:val="000000"/>
                <w:szCs w:val="28"/>
              </w:rPr>
              <w:t>Hải sâm đen</w:t>
            </w:r>
          </w:p>
        </w:tc>
        <w:tc>
          <w:tcPr>
            <w:tcW w:w="1051" w:type="dxa"/>
            <w:tcBorders>
              <w:top w:val="nil"/>
              <w:left w:val="nil"/>
              <w:bottom w:val="single" w:sz="4" w:space="0" w:color="auto"/>
              <w:right w:val="single" w:sz="4" w:space="0" w:color="auto"/>
            </w:tcBorders>
            <w:shd w:val="clear" w:color="000000" w:fill="FFFFFF"/>
            <w:vAlign w:val="center"/>
            <w:hideMark/>
          </w:tcPr>
          <w:p w14:paraId="3EA73495"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51" w:type="dxa"/>
            <w:tcBorders>
              <w:top w:val="nil"/>
              <w:left w:val="nil"/>
              <w:bottom w:val="single" w:sz="4" w:space="0" w:color="auto"/>
              <w:right w:val="single" w:sz="4" w:space="0" w:color="auto"/>
            </w:tcBorders>
            <w:shd w:val="clear" w:color="000000" w:fill="FFFFFF"/>
            <w:vAlign w:val="center"/>
            <w:hideMark/>
          </w:tcPr>
          <w:p w14:paraId="2F98FEB6"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80" w:type="dxa"/>
            <w:tcBorders>
              <w:top w:val="nil"/>
              <w:left w:val="nil"/>
              <w:bottom w:val="single" w:sz="4" w:space="0" w:color="auto"/>
              <w:right w:val="single" w:sz="4" w:space="0" w:color="auto"/>
            </w:tcBorders>
            <w:shd w:val="clear" w:color="000000" w:fill="FFFFFF"/>
            <w:vAlign w:val="center"/>
            <w:hideMark/>
          </w:tcPr>
          <w:p w14:paraId="1B706A01" w14:textId="77777777" w:rsidR="00D90513" w:rsidRPr="00D90513" w:rsidRDefault="00D90513" w:rsidP="00D90513">
            <w:pPr>
              <w:spacing w:before="0"/>
              <w:ind w:firstLine="0"/>
              <w:jc w:val="right"/>
              <w:rPr>
                <w:color w:val="000000"/>
                <w:szCs w:val="28"/>
              </w:rPr>
            </w:pPr>
            <w:r w:rsidRPr="00D90513">
              <w:rPr>
                <w:color w:val="000000"/>
                <w:szCs w:val="28"/>
              </w:rPr>
              <w:t>23,63</w:t>
            </w:r>
          </w:p>
        </w:tc>
        <w:tc>
          <w:tcPr>
            <w:tcW w:w="1051" w:type="dxa"/>
            <w:tcBorders>
              <w:top w:val="nil"/>
              <w:left w:val="nil"/>
              <w:bottom w:val="single" w:sz="4" w:space="0" w:color="auto"/>
              <w:right w:val="single" w:sz="4" w:space="0" w:color="auto"/>
            </w:tcBorders>
            <w:shd w:val="clear" w:color="000000" w:fill="FFFFFF"/>
            <w:vAlign w:val="center"/>
            <w:hideMark/>
          </w:tcPr>
          <w:p w14:paraId="429F72B1" w14:textId="77777777" w:rsidR="00D90513" w:rsidRPr="00D90513" w:rsidRDefault="00D90513" w:rsidP="00D90513">
            <w:pPr>
              <w:spacing w:before="0"/>
              <w:ind w:firstLine="0"/>
              <w:jc w:val="right"/>
              <w:rPr>
                <w:color w:val="000000"/>
                <w:szCs w:val="28"/>
              </w:rPr>
            </w:pPr>
            <w:r w:rsidRPr="00D90513">
              <w:rPr>
                <w:color w:val="000000"/>
                <w:szCs w:val="28"/>
              </w:rPr>
              <w:t>14,32</w:t>
            </w:r>
          </w:p>
        </w:tc>
        <w:tc>
          <w:tcPr>
            <w:tcW w:w="1051" w:type="dxa"/>
            <w:tcBorders>
              <w:top w:val="nil"/>
              <w:left w:val="nil"/>
              <w:bottom w:val="single" w:sz="4" w:space="0" w:color="auto"/>
              <w:right w:val="single" w:sz="4" w:space="0" w:color="auto"/>
            </w:tcBorders>
            <w:shd w:val="clear" w:color="000000" w:fill="FFFFFF"/>
            <w:vAlign w:val="center"/>
            <w:hideMark/>
          </w:tcPr>
          <w:p w14:paraId="79FFD154" w14:textId="77777777" w:rsidR="00D90513" w:rsidRPr="00D90513" w:rsidRDefault="00D90513" w:rsidP="00D90513">
            <w:pPr>
              <w:spacing w:before="0"/>
              <w:ind w:firstLine="0"/>
              <w:jc w:val="right"/>
              <w:rPr>
                <w:color w:val="000000"/>
                <w:szCs w:val="28"/>
              </w:rPr>
            </w:pPr>
            <w:r w:rsidRPr="00D90513">
              <w:rPr>
                <w:color w:val="000000"/>
                <w:szCs w:val="28"/>
              </w:rPr>
              <w:t>22,32</w:t>
            </w:r>
          </w:p>
        </w:tc>
        <w:tc>
          <w:tcPr>
            <w:tcW w:w="1051" w:type="dxa"/>
            <w:tcBorders>
              <w:top w:val="nil"/>
              <w:left w:val="nil"/>
              <w:bottom w:val="single" w:sz="4" w:space="0" w:color="auto"/>
              <w:right w:val="single" w:sz="4" w:space="0" w:color="auto"/>
            </w:tcBorders>
            <w:shd w:val="clear" w:color="000000" w:fill="FFFFFF"/>
            <w:vAlign w:val="center"/>
            <w:hideMark/>
          </w:tcPr>
          <w:p w14:paraId="660E8C55" w14:textId="77777777" w:rsidR="00D90513" w:rsidRPr="00D90513" w:rsidRDefault="00D90513" w:rsidP="00D90513">
            <w:pPr>
              <w:spacing w:before="0"/>
              <w:ind w:firstLine="0"/>
              <w:jc w:val="right"/>
              <w:rPr>
                <w:color w:val="000000"/>
                <w:szCs w:val="28"/>
              </w:rPr>
            </w:pPr>
            <w:r w:rsidRPr="00D90513">
              <w:rPr>
                <w:color w:val="000000"/>
                <w:szCs w:val="28"/>
              </w:rPr>
              <w:t>0</w:t>
            </w:r>
          </w:p>
        </w:tc>
      </w:tr>
      <w:tr w:rsidR="00D90513" w:rsidRPr="00D90513" w14:paraId="20A78E0A" w14:textId="77777777" w:rsidTr="00D90513">
        <w:trPr>
          <w:trHeight w:val="375"/>
        </w:trPr>
        <w:tc>
          <w:tcPr>
            <w:tcW w:w="590" w:type="dxa"/>
            <w:tcBorders>
              <w:top w:val="nil"/>
              <w:left w:val="single" w:sz="4" w:space="0" w:color="auto"/>
              <w:bottom w:val="single" w:sz="4" w:space="0" w:color="auto"/>
              <w:right w:val="single" w:sz="4" w:space="0" w:color="auto"/>
            </w:tcBorders>
            <w:shd w:val="clear" w:color="auto" w:fill="auto"/>
            <w:vAlign w:val="center"/>
            <w:hideMark/>
          </w:tcPr>
          <w:p w14:paraId="16682183" w14:textId="77777777" w:rsidR="00D90513" w:rsidRPr="00D90513" w:rsidRDefault="00D90513" w:rsidP="00D90513">
            <w:pPr>
              <w:spacing w:before="0"/>
              <w:ind w:firstLine="0"/>
              <w:jc w:val="center"/>
              <w:rPr>
                <w:color w:val="000000"/>
                <w:szCs w:val="28"/>
              </w:rPr>
            </w:pPr>
            <w:r w:rsidRPr="00D90513">
              <w:rPr>
                <w:color w:val="000000"/>
                <w:szCs w:val="28"/>
              </w:rPr>
              <w:t>4</w:t>
            </w:r>
          </w:p>
        </w:tc>
        <w:tc>
          <w:tcPr>
            <w:tcW w:w="2119" w:type="dxa"/>
            <w:tcBorders>
              <w:top w:val="nil"/>
              <w:left w:val="nil"/>
              <w:bottom w:val="single" w:sz="4" w:space="0" w:color="auto"/>
              <w:right w:val="single" w:sz="4" w:space="0" w:color="auto"/>
            </w:tcBorders>
            <w:shd w:val="clear" w:color="000000" w:fill="FFFFFF"/>
            <w:vAlign w:val="center"/>
            <w:hideMark/>
          </w:tcPr>
          <w:p w14:paraId="33DA694B" w14:textId="77777777" w:rsidR="00D90513" w:rsidRPr="00D90513" w:rsidRDefault="00D90513" w:rsidP="00D90513">
            <w:pPr>
              <w:spacing w:before="0"/>
              <w:ind w:firstLine="0"/>
              <w:jc w:val="left"/>
              <w:rPr>
                <w:color w:val="000000"/>
                <w:szCs w:val="28"/>
              </w:rPr>
            </w:pPr>
            <w:r w:rsidRPr="00D90513">
              <w:rPr>
                <w:color w:val="000000"/>
                <w:szCs w:val="28"/>
              </w:rPr>
              <w:t>Ốc đá</w:t>
            </w:r>
          </w:p>
        </w:tc>
        <w:tc>
          <w:tcPr>
            <w:tcW w:w="1051" w:type="dxa"/>
            <w:tcBorders>
              <w:top w:val="nil"/>
              <w:left w:val="nil"/>
              <w:bottom w:val="single" w:sz="4" w:space="0" w:color="auto"/>
              <w:right w:val="single" w:sz="4" w:space="0" w:color="auto"/>
            </w:tcBorders>
            <w:shd w:val="clear" w:color="000000" w:fill="FFFFFF"/>
            <w:vAlign w:val="center"/>
            <w:hideMark/>
          </w:tcPr>
          <w:p w14:paraId="5D063FC1" w14:textId="77777777" w:rsidR="00D90513" w:rsidRPr="00D90513" w:rsidRDefault="00D90513" w:rsidP="00D90513">
            <w:pPr>
              <w:spacing w:before="0"/>
              <w:ind w:firstLine="0"/>
              <w:jc w:val="right"/>
              <w:rPr>
                <w:color w:val="000000"/>
                <w:szCs w:val="28"/>
              </w:rPr>
            </w:pPr>
            <w:r w:rsidRPr="00D90513">
              <w:rPr>
                <w:color w:val="000000"/>
                <w:szCs w:val="28"/>
              </w:rPr>
              <w:t>23,70</w:t>
            </w:r>
          </w:p>
        </w:tc>
        <w:tc>
          <w:tcPr>
            <w:tcW w:w="1051" w:type="dxa"/>
            <w:tcBorders>
              <w:top w:val="nil"/>
              <w:left w:val="nil"/>
              <w:bottom w:val="single" w:sz="4" w:space="0" w:color="auto"/>
              <w:right w:val="single" w:sz="4" w:space="0" w:color="auto"/>
            </w:tcBorders>
            <w:shd w:val="clear" w:color="000000" w:fill="FFFFFF"/>
            <w:vAlign w:val="center"/>
            <w:hideMark/>
          </w:tcPr>
          <w:p w14:paraId="53C8C354" w14:textId="77777777" w:rsidR="00D90513" w:rsidRPr="00D90513" w:rsidRDefault="00D90513" w:rsidP="00D90513">
            <w:pPr>
              <w:spacing w:before="0"/>
              <w:ind w:firstLine="0"/>
              <w:jc w:val="right"/>
              <w:rPr>
                <w:color w:val="000000"/>
                <w:szCs w:val="28"/>
              </w:rPr>
            </w:pPr>
            <w:r w:rsidRPr="00D90513">
              <w:rPr>
                <w:color w:val="000000"/>
                <w:szCs w:val="28"/>
              </w:rPr>
              <w:t>12,36</w:t>
            </w:r>
          </w:p>
        </w:tc>
        <w:tc>
          <w:tcPr>
            <w:tcW w:w="1080" w:type="dxa"/>
            <w:tcBorders>
              <w:top w:val="nil"/>
              <w:left w:val="nil"/>
              <w:bottom w:val="single" w:sz="4" w:space="0" w:color="auto"/>
              <w:right w:val="single" w:sz="4" w:space="0" w:color="auto"/>
            </w:tcBorders>
            <w:shd w:val="clear" w:color="000000" w:fill="FFFFFF"/>
            <w:vAlign w:val="center"/>
            <w:hideMark/>
          </w:tcPr>
          <w:p w14:paraId="57FA3CCA" w14:textId="77777777" w:rsidR="00D90513" w:rsidRPr="00D90513" w:rsidRDefault="00D90513" w:rsidP="00D90513">
            <w:pPr>
              <w:spacing w:before="0"/>
              <w:ind w:firstLine="0"/>
              <w:jc w:val="right"/>
              <w:rPr>
                <w:color w:val="000000"/>
                <w:szCs w:val="28"/>
              </w:rPr>
            </w:pPr>
            <w:r w:rsidRPr="00D90513">
              <w:rPr>
                <w:color w:val="000000"/>
                <w:szCs w:val="28"/>
              </w:rPr>
              <w:t>11,26</w:t>
            </w:r>
          </w:p>
        </w:tc>
        <w:tc>
          <w:tcPr>
            <w:tcW w:w="1051" w:type="dxa"/>
            <w:tcBorders>
              <w:top w:val="nil"/>
              <w:left w:val="nil"/>
              <w:bottom w:val="single" w:sz="4" w:space="0" w:color="auto"/>
              <w:right w:val="single" w:sz="4" w:space="0" w:color="auto"/>
            </w:tcBorders>
            <w:shd w:val="clear" w:color="000000" w:fill="FFFFFF"/>
            <w:vAlign w:val="center"/>
            <w:hideMark/>
          </w:tcPr>
          <w:p w14:paraId="35FAF1F7" w14:textId="77777777" w:rsidR="00D90513" w:rsidRPr="00D90513" w:rsidRDefault="00D90513" w:rsidP="00D90513">
            <w:pPr>
              <w:spacing w:before="0"/>
              <w:ind w:firstLine="0"/>
              <w:jc w:val="right"/>
              <w:rPr>
                <w:color w:val="000000"/>
                <w:szCs w:val="28"/>
              </w:rPr>
            </w:pPr>
            <w:r w:rsidRPr="00D90513">
              <w:rPr>
                <w:color w:val="000000"/>
                <w:szCs w:val="28"/>
              </w:rPr>
              <w:t>15,31</w:t>
            </w:r>
          </w:p>
        </w:tc>
        <w:tc>
          <w:tcPr>
            <w:tcW w:w="1051" w:type="dxa"/>
            <w:tcBorders>
              <w:top w:val="nil"/>
              <w:left w:val="nil"/>
              <w:bottom w:val="single" w:sz="4" w:space="0" w:color="auto"/>
              <w:right w:val="single" w:sz="4" w:space="0" w:color="auto"/>
            </w:tcBorders>
            <w:shd w:val="clear" w:color="000000" w:fill="FFFFFF"/>
            <w:vAlign w:val="center"/>
            <w:hideMark/>
          </w:tcPr>
          <w:p w14:paraId="77216FBD" w14:textId="77777777" w:rsidR="00D90513" w:rsidRPr="00D90513" w:rsidRDefault="00D90513" w:rsidP="00D90513">
            <w:pPr>
              <w:spacing w:before="0"/>
              <w:ind w:firstLine="0"/>
              <w:jc w:val="right"/>
              <w:rPr>
                <w:color w:val="000000"/>
                <w:szCs w:val="28"/>
              </w:rPr>
            </w:pPr>
            <w:r w:rsidRPr="00D90513">
              <w:rPr>
                <w:color w:val="000000"/>
                <w:szCs w:val="28"/>
              </w:rPr>
              <w:t>2,36</w:t>
            </w:r>
          </w:p>
        </w:tc>
        <w:tc>
          <w:tcPr>
            <w:tcW w:w="1051" w:type="dxa"/>
            <w:tcBorders>
              <w:top w:val="nil"/>
              <w:left w:val="nil"/>
              <w:bottom w:val="single" w:sz="4" w:space="0" w:color="auto"/>
              <w:right w:val="single" w:sz="4" w:space="0" w:color="auto"/>
            </w:tcBorders>
            <w:shd w:val="clear" w:color="000000" w:fill="FFFFFF"/>
            <w:vAlign w:val="center"/>
            <w:hideMark/>
          </w:tcPr>
          <w:p w14:paraId="58C88BC9" w14:textId="77777777" w:rsidR="00D90513" w:rsidRPr="00D90513" w:rsidRDefault="00D90513" w:rsidP="00D90513">
            <w:pPr>
              <w:spacing w:before="0"/>
              <w:ind w:firstLine="0"/>
              <w:jc w:val="right"/>
              <w:rPr>
                <w:color w:val="000000"/>
                <w:szCs w:val="28"/>
              </w:rPr>
            </w:pPr>
            <w:r w:rsidRPr="00D90513">
              <w:rPr>
                <w:color w:val="000000"/>
                <w:szCs w:val="28"/>
              </w:rPr>
              <w:t>14,27</w:t>
            </w:r>
          </w:p>
        </w:tc>
      </w:tr>
      <w:tr w:rsidR="00D90513" w:rsidRPr="00D90513" w14:paraId="0CA6E7D3" w14:textId="77777777" w:rsidTr="00D90513">
        <w:trPr>
          <w:trHeight w:val="375"/>
        </w:trPr>
        <w:tc>
          <w:tcPr>
            <w:tcW w:w="590" w:type="dxa"/>
            <w:tcBorders>
              <w:top w:val="nil"/>
              <w:left w:val="single" w:sz="4" w:space="0" w:color="auto"/>
              <w:bottom w:val="single" w:sz="4" w:space="0" w:color="auto"/>
              <w:right w:val="single" w:sz="4" w:space="0" w:color="auto"/>
            </w:tcBorders>
            <w:shd w:val="clear" w:color="auto" w:fill="auto"/>
            <w:vAlign w:val="center"/>
            <w:hideMark/>
          </w:tcPr>
          <w:p w14:paraId="5700DE50" w14:textId="77777777" w:rsidR="00D90513" w:rsidRPr="00D90513" w:rsidRDefault="00D90513" w:rsidP="00D90513">
            <w:pPr>
              <w:spacing w:before="0"/>
              <w:ind w:firstLine="0"/>
              <w:jc w:val="center"/>
              <w:rPr>
                <w:color w:val="000000"/>
                <w:szCs w:val="28"/>
              </w:rPr>
            </w:pPr>
            <w:r w:rsidRPr="00D90513">
              <w:rPr>
                <w:color w:val="000000"/>
                <w:szCs w:val="28"/>
              </w:rPr>
              <w:t>5</w:t>
            </w:r>
          </w:p>
        </w:tc>
        <w:tc>
          <w:tcPr>
            <w:tcW w:w="2119" w:type="dxa"/>
            <w:tcBorders>
              <w:top w:val="nil"/>
              <w:left w:val="nil"/>
              <w:bottom w:val="single" w:sz="4" w:space="0" w:color="auto"/>
              <w:right w:val="single" w:sz="4" w:space="0" w:color="auto"/>
            </w:tcBorders>
            <w:shd w:val="clear" w:color="000000" w:fill="FFFFFF"/>
            <w:vAlign w:val="center"/>
            <w:hideMark/>
          </w:tcPr>
          <w:p w14:paraId="575D843E" w14:textId="77777777" w:rsidR="00D90513" w:rsidRPr="00D90513" w:rsidRDefault="00D90513" w:rsidP="00D90513">
            <w:pPr>
              <w:spacing w:before="0"/>
              <w:ind w:firstLine="0"/>
              <w:jc w:val="left"/>
              <w:rPr>
                <w:color w:val="000000"/>
                <w:szCs w:val="28"/>
              </w:rPr>
            </w:pPr>
            <w:r w:rsidRPr="00D90513">
              <w:rPr>
                <w:color w:val="000000"/>
                <w:szCs w:val="28"/>
              </w:rPr>
              <w:t>Ốc đụn</w:t>
            </w:r>
          </w:p>
        </w:tc>
        <w:tc>
          <w:tcPr>
            <w:tcW w:w="1051" w:type="dxa"/>
            <w:tcBorders>
              <w:top w:val="nil"/>
              <w:left w:val="nil"/>
              <w:bottom w:val="single" w:sz="4" w:space="0" w:color="auto"/>
              <w:right w:val="single" w:sz="4" w:space="0" w:color="auto"/>
            </w:tcBorders>
            <w:shd w:val="clear" w:color="000000" w:fill="FFFFFF"/>
            <w:vAlign w:val="center"/>
            <w:hideMark/>
          </w:tcPr>
          <w:p w14:paraId="39A72EEB" w14:textId="77777777" w:rsidR="00D90513" w:rsidRPr="00D90513" w:rsidRDefault="00D90513" w:rsidP="00D90513">
            <w:pPr>
              <w:spacing w:before="0"/>
              <w:ind w:firstLine="0"/>
              <w:jc w:val="right"/>
              <w:rPr>
                <w:color w:val="000000"/>
                <w:szCs w:val="28"/>
              </w:rPr>
            </w:pPr>
            <w:r w:rsidRPr="00D90513">
              <w:rPr>
                <w:color w:val="000000"/>
                <w:szCs w:val="28"/>
              </w:rPr>
              <w:t>12,60</w:t>
            </w:r>
          </w:p>
        </w:tc>
        <w:tc>
          <w:tcPr>
            <w:tcW w:w="1051" w:type="dxa"/>
            <w:tcBorders>
              <w:top w:val="nil"/>
              <w:left w:val="nil"/>
              <w:bottom w:val="single" w:sz="4" w:space="0" w:color="auto"/>
              <w:right w:val="single" w:sz="4" w:space="0" w:color="auto"/>
            </w:tcBorders>
            <w:shd w:val="clear" w:color="000000" w:fill="FFFFFF"/>
            <w:vAlign w:val="center"/>
            <w:hideMark/>
          </w:tcPr>
          <w:p w14:paraId="5DBFB287" w14:textId="77777777" w:rsidR="00D90513" w:rsidRPr="00D90513" w:rsidRDefault="00D90513" w:rsidP="00D90513">
            <w:pPr>
              <w:spacing w:before="0"/>
              <w:ind w:firstLine="0"/>
              <w:jc w:val="right"/>
              <w:rPr>
                <w:color w:val="000000"/>
                <w:szCs w:val="28"/>
              </w:rPr>
            </w:pPr>
            <w:r w:rsidRPr="00D90513">
              <w:rPr>
                <w:color w:val="000000"/>
                <w:szCs w:val="28"/>
              </w:rPr>
              <w:t>12,60</w:t>
            </w:r>
          </w:p>
        </w:tc>
        <w:tc>
          <w:tcPr>
            <w:tcW w:w="1080" w:type="dxa"/>
            <w:tcBorders>
              <w:top w:val="nil"/>
              <w:left w:val="nil"/>
              <w:bottom w:val="single" w:sz="4" w:space="0" w:color="auto"/>
              <w:right w:val="single" w:sz="4" w:space="0" w:color="auto"/>
            </w:tcBorders>
            <w:shd w:val="clear" w:color="000000" w:fill="FFFFFF"/>
            <w:vAlign w:val="center"/>
            <w:hideMark/>
          </w:tcPr>
          <w:p w14:paraId="1E30D7FC" w14:textId="77777777" w:rsidR="00D90513" w:rsidRPr="00D90513" w:rsidRDefault="00D90513" w:rsidP="00D90513">
            <w:pPr>
              <w:spacing w:before="0"/>
              <w:ind w:firstLine="0"/>
              <w:jc w:val="right"/>
              <w:rPr>
                <w:color w:val="000000"/>
                <w:szCs w:val="28"/>
              </w:rPr>
            </w:pPr>
          </w:p>
        </w:tc>
        <w:tc>
          <w:tcPr>
            <w:tcW w:w="1051" w:type="dxa"/>
            <w:tcBorders>
              <w:top w:val="nil"/>
              <w:left w:val="nil"/>
              <w:bottom w:val="single" w:sz="4" w:space="0" w:color="auto"/>
              <w:right w:val="single" w:sz="4" w:space="0" w:color="auto"/>
            </w:tcBorders>
            <w:shd w:val="clear" w:color="000000" w:fill="FFFFFF"/>
            <w:vAlign w:val="center"/>
            <w:hideMark/>
          </w:tcPr>
          <w:p w14:paraId="52DAAA73" w14:textId="77777777" w:rsidR="00D90513" w:rsidRPr="00D90513" w:rsidRDefault="00D90513" w:rsidP="00D90513">
            <w:pPr>
              <w:spacing w:before="0"/>
              <w:ind w:firstLine="0"/>
              <w:jc w:val="right"/>
              <w:rPr>
                <w:color w:val="000000"/>
                <w:szCs w:val="28"/>
              </w:rPr>
            </w:pPr>
          </w:p>
        </w:tc>
        <w:tc>
          <w:tcPr>
            <w:tcW w:w="1051" w:type="dxa"/>
            <w:tcBorders>
              <w:top w:val="nil"/>
              <w:left w:val="nil"/>
              <w:bottom w:val="single" w:sz="4" w:space="0" w:color="auto"/>
              <w:right w:val="single" w:sz="4" w:space="0" w:color="auto"/>
            </w:tcBorders>
            <w:shd w:val="clear" w:color="000000" w:fill="FFFFFF"/>
            <w:vAlign w:val="center"/>
            <w:hideMark/>
          </w:tcPr>
          <w:p w14:paraId="29C9D7B1" w14:textId="77777777" w:rsidR="00D90513" w:rsidRPr="00D90513" w:rsidRDefault="00D90513" w:rsidP="00D90513">
            <w:pPr>
              <w:spacing w:before="0"/>
              <w:ind w:firstLine="0"/>
              <w:jc w:val="right"/>
              <w:rPr>
                <w:color w:val="000000"/>
                <w:szCs w:val="28"/>
              </w:rPr>
            </w:pPr>
          </w:p>
        </w:tc>
        <w:tc>
          <w:tcPr>
            <w:tcW w:w="1051" w:type="dxa"/>
            <w:tcBorders>
              <w:top w:val="nil"/>
              <w:left w:val="nil"/>
              <w:bottom w:val="single" w:sz="4" w:space="0" w:color="auto"/>
              <w:right w:val="single" w:sz="4" w:space="0" w:color="auto"/>
            </w:tcBorders>
            <w:shd w:val="clear" w:color="000000" w:fill="FFFFFF"/>
            <w:vAlign w:val="center"/>
            <w:hideMark/>
          </w:tcPr>
          <w:p w14:paraId="3F6479F1" w14:textId="77777777" w:rsidR="00D90513" w:rsidRPr="00D90513" w:rsidRDefault="00D90513" w:rsidP="00D90513">
            <w:pPr>
              <w:spacing w:before="0"/>
              <w:ind w:firstLine="0"/>
              <w:jc w:val="right"/>
              <w:rPr>
                <w:color w:val="000000"/>
                <w:szCs w:val="28"/>
              </w:rPr>
            </w:pPr>
            <w:r w:rsidRPr="00D90513">
              <w:rPr>
                <w:color w:val="000000"/>
                <w:szCs w:val="28"/>
              </w:rPr>
              <w:t>15,62</w:t>
            </w:r>
          </w:p>
        </w:tc>
      </w:tr>
      <w:tr w:rsidR="00D90513" w:rsidRPr="00D90513" w14:paraId="23E76882" w14:textId="77777777" w:rsidTr="00D90513">
        <w:trPr>
          <w:trHeight w:val="375"/>
        </w:trPr>
        <w:tc>
          <w:tcPr>
            <w:tcW w:w="590" w:type="dxa"/>
            <w:tcBorders>
              <w:top w:val="nil"/>
              <w:left w:val="single" w:sz="4" w:space="0" w:color="auto"/>
              <w:bottom w:val="single" w:sz="4" w:space="0" w:color="auto"/>
              <w:right w:val="single" w:sz="4" w:space="0" w:color="auto"/>
            </w:tcBorders>
            <w:shd w:val="clear" w:color="auto" w:fill="auto"/>
            <w:vAlign w:val="center"/>
            <w:hideMark/>
          </w:tcPr>
          <w:p w14:paraId="7A1831E3" w14:textId="77777777" w:rsidR="00D90513" w:rsidRPr="00D90513" w:rsidRDefault="00D90513" w:rsidP="00D90513">
            <w:pPr>
              <w:spacing w:before="0"/>
              <w:ind w:firstLine="0"/>
              <w:jc w:val="center"/>
              <w:rPr>
                <w:color w:val="000000"/>
                <w:szCs w:val="28"/>
              </w:rPr>
            </w:pPr>
            <w:r w:rsidRPr="00D90513">
              <w:rPr>
                <w:color w:val="000000"/>
                <w:szCs w:val="28"/>
              </w:rPr>
              <w:t>6</w:t>
            </w:r>
          </w:p>
        </w:tc>
        <w:tc>
          <w:tcPr>
            <w:tcW w:w="2119" w:type="dxa"/>
            <w:tcBorders>
              <w:top w:val="nil"/>
              <w:left w:val="nil"/>
              <w:bottom w:val="single" w:sz="4" w:space="0" w:color="auto"/>
              <w:right w:val="single" w:sz="4" w:space="0" w:color="auto"/>
            </w:tcBorders>
            <w:shd w:val="clear" w:color="000000" w:fill="FFFFFF"/>
            <w:vAlign w:val="center"/>
            <w:hideMark/>
          </w:tcPr>
          <w:p w14:paraId="0D3EC010" w14:textId="77777777" w:rsidR="00D90513" w:rsidRPr="00D90513" w:rsidRDefault="00D90513" w:rsidP="00D90513">
            <w:pPr>
              <w:spacing w:before="0"/>
              <w:ind w:firstLine="0"/>
              <w:jc w:val="left"/>
              <w:rPr>
                <w:color w:val="000000"/>
                <w:szCs w:val="28"/>
              </w:rPr>
            </w:pPr>
            <w:r w:rsidRPr="00D90513">
              <w:rPr>
                <w:color w:val="000000"/>
                <w:szCs w:val="28"/>
              </w:rPr>
              <w:t xml:space="preserve">Ốc màu </w:t>
            </w:r>
          </w:p>
        </w:tc>
        <w:tc>
          <w:tcPr>
            <w:tcW w:w="1051" w:type="dxa"/>
            <w:tcBorders>
              <w:top w:val="nil"/>
              <w:left w:val="nil"/>
              <w:bottom w:val="single" w:sz="4" w:space="0" w:color="auto"/>
              <w:right w:val="single" w:sz="4" w:space="0" w:color="auto"/>
            </w:tcBorders>
            <w:shd w:val="clear" w:color="000000" w:fill="FFFFFF"/>
            <w:vAlign w:val="center"/>
            <w:hideMark/>
          </w:tcPr>
          <w:p w14:paraId="3B5ADD2F" w14:textId="77777777" w:rsidR="00D90513" w:rsidRPr="00D90513" w:rsidRDefault="00D90513" w:rsidP="00D90513">
            <w:pPr>
              <w:spacing w:before="0"/>
              <w:ind w:firstLine="0"/>
              <w:jc w:val="right"/>
              <w:rPr>
                <w:color w:val="000000"/>
                <w:szCs w:val="28"/>
              </w:rPr>
            </w:pPr>
            <w:r w:rsidRPr="00D90513">
              <w:rPr>
                <w:color w:val="000000"/>
                <w:szCs w:val="28"/>
              </w:rPr>
              <w:t>14,23</w:t>
            </w:r>
          </w:p>
        </w:tc>
        <w:tc>
          <w:tcPr>
            <w:tcW w:w="1051" w:type="dxa"/>
            <w:tcBorders>
              <w:top w:val="nil"/>
              <w:left w:val="nil"/>
              <w:bottom w:val="single" w:sz="4" w:space="0" w:color="auto"/>
              <w:right w:val="single" w:sz="4" w:space="0" w:color="auto"/>
            </w:tcBorders>
            <w:shd w:val="clear" w:color="000000" w:fill="FFFFFF"/>
            <w:vAlign w:val="center"/>
            <w:hideMark/>
          </w:tcPr>
          <w:p w14:paraId="27E436D5" w14:textId="77777777" w:rsidR="00D90513" w:rsidRPr="00D90513" w:rsidRDefault="00D90513" w:rsidP="00D90513">
            <w:pPr>
              <w:spacing w:before="0"/>
              <w:ind w:firstLine="0"/>
              <w:jc w:val="right"/>
              <w:rPr>
                <w:color w:val="000000"/>
                <w:szCs w:val="28"/>
              </w:rPr>
            </w:pPr>
            <w:r w:rsidRPr="00D90513">
              <w:rPr>
                <w:color w:val="000000"/>
                <w:szCs w:val="28"/>
              </w:rPr>
              <w:t>14,36</w:t>
            </w:r>
          </w:p>
        </w:tc>
        <w:tc>
          <w:tcPr>
            <w:tcW w:w="1080" w:type="dxa"/>
            <w:tcBorders>
              <w:top w:val="nil"/>
              <w:left w:val="nil"/>
              <w:bottom w:val="single" w:sz="4" w:space="0" w:color="auto"/>
              <w:right w:val="single" w:sz="4" w:space="0" w:color="auto"/>
            </w:tcBorders>
            <w:shd w:val="clear" w:color="000000" w:fill="FFFFFF"/>
            <w:vAlign w:val="center"/>
            <w:hideMark/>
          </w:tcPr>
          <w:p w14:paraId="79184C49" w14:textId="77777777" w:rsidR="00D90513" w:rsidRPr="00D90513" w:rsidRDefault="00D90513" w:rsidP="00D90513">
            <w:pPr>
              <w:spacing w:before="0"/>
              <w:ind w:firstLine="0"/>
              <w:jc w:val="right"/>
              <w:rPr>
                <w:color w:val="000000"/>
                <w:szCs w:val="28"/>
              </w:rPr>
            </w:pPr>
            <w:r w:rsidRPr="00D90513">
              <w:rPr>
                <w:color w:val="000000"/>
                <w:szCs w:val="28"/>
              </w:rPr>
              <w:t>17,32</w:t>
            </w:r>
          </w:p>
        </w:tc>
        <w:tc>
          <w:tcPr>
            <w:tcW w:w="1051" w:type="dxa"/>
            <w:tcBorders>
              <w:top w:val="nil"/>
              <w:left w:val="nil"/>
              <w:bottom w:val="single" w:sz="4" w:space="0" w:color="auto"/>
              <w:right w:val="single" w:sz="4" w:space="0" w:color="auto"/>
            </w:tcBorders>
            <w:shd w:val="clear" w:color="000000" w:fill="FFFFFF"/>
            <w:vAlign w:val="center"/>
            <w:hideMark/>
          </w:tcPr>
          <w:p w14:paraId="34339497" w14:textId="77777777" w:rsidR="00D90513" w:rsidRPr="00D90513" w:rsidRDefault="00D90513" w:rsidP="00D90513">
            <w:pPr>
              <w:spacing w:before="0"/>
              <w:ind w:firstLine="0"/>
              <w:jc w:val="right"/>
              <w:rPr>
                <w:color w:val="000000"/>
                <w:szCs w:val="28"/>
              </w:rPr>
            </w:pPr>
            <w:r w:rsidRPr="00D90513">
              <w:rPr>
                <w:color w:val="000000"/>
                <w:szCs w:val="28"/>
              </w:rPr>
              <w:t>9,32</w:t>
            </w:r>
          </w:p>
        </w:tc>
        <w:tc>
          <w:tcPr>
            <w:tcW w:w="1051" w:type="dxa"/>
            <w:tcBorders>
              <w:top w:val="nil"/>
              <w:left w:val="nil"/>
              <w:bottom w:val="single" w:sz="4" w:space="0" w:color="auto"/>
              <w:right w:val="single" w:sz="4" w:space="0" w:color="auto"/>
            </w:tcBorders>
            <w:shd w:val="clear" w:color="000000" w:fill="FFFFFF"/>
            <w:vAlign w:val="center"/>
            <w:hideMark/>
          </w:tcPr>
          <w:p w14:paraId="39D8394D" w14:textId="77777777" w:rsidR="00D90513" w:rsidRPr="00D90513" w:rsidRDefault="00D90513" w:rsidP="00D90513">
            <w:pPr>
              <w:spacing w:before="0"/>
              <w:ind w:firstLine="0"/>
              <w:jc w:val="right"/>
              <w:rPr>
                <w:color w:val="000000"/>
                <w:szCs w:val="28"/>
              </w:rPr>
            </w:pPr>
            <w:r w:rsidRPr="00D90513">
              <w:rPr>
                <w:color w:val="000000"/>
                <w:szCs w:val="28"/>
              </w:rPr>
              <w:t>9,32</w:t>
            </w:r>
          </w:p>
        </w:tc>
        <w:tc>
          <w:tcPr>
            <w:tcW w:w="1051" w:type="dxa"/>
            <w:tcBorders>
              <w:top w:val="nil"/>
              <w:left w:val="nil"/>
              <w:bottom w:val="single" w:sz="4" w:space="0" w:color="auto"/>
              <w:right w:val="single" w:sz="4" w:space="0" w:color="auto"/>
            </w:tcBorders>
            <w:shd w:val="clear" w:color="000000" w:fill="FFFFFF"/>
            <w:vAlign w:val="center"/>
            <w:hideMark/>
          </w:tcPr>
          <w:p w14:paraId="371B0DA6" w14:textId="77777777" w:rsidR="00D90513" w:rsidRPr="00D90513" w:rsidRDefault="00D90513" w:rsidP="00D90513">
            <w:pPr>
              <w:spacing w:before="0"/>
              <w:ind w:firstLine="0"/>
              <w:jc w:val="right"/>
              <w:rPr>
                <w:color w:val="000000"/>
                <w:szCs w:val="28"/>
              </w:rPr>
            </w:pPr>
            <w:r w:rsidRPr="00D90513">
              <w:rPr>
                <w:color w:val="000000"/>
                <w:szCs w:val="28"/>
              </w:rPr>
              <w:t>14,32</w:t>
            </w:r>
          </w:p>
        </w:tc>
      </w:tr>
    </w:tbl>
    <w:p w14:paraId="7FA0F679" w14:textId="77777777" w:rsidR="00D90513" w:rsidRPr="00D90513" w:rsidRDefault="00D90513" w:rsidP="00D90513">
      <w:pPr>
        <w:spacing w:after="120"/>
        <w:ind w:firstLine="709"/>
        <w:jc w:val="left"/>
        <w:rPr>
          <w:rFonts w:eastAsia="Calibri"/>
        </w:rPr>
      </w:pPr>
      <w:r w:rsidRPr="0005554E">
        <w:rPr>
          <w:rFonts w:eastAsia="Calibri"/>
        </w:rPr>
        <w:t xml:space="preserve">Khu vực </w:t>
      </w:r>
      <w:r>
        <w:rPr>
          <w:rFonts w:eastAsia="Calibri"/>
        </w:rPr>
        <w:t>Mắp Neo</w:t>
      </w:r>
      <w:r w:rsidRPr="0005554E">
        <w:rPr>
          <w:rFonts w:eastAsia="Calibri"/>
        </w:rPr>
        <w:t xml:space="preserve"> Ốc màu và ốc đá chiếm ưu thế và phân bố đều các ô thu mẫu từ</w:t>
      </w:r>
      <w:r w:rsidRPr="00D8730E">
        <w:rPr>
          <w:rFonts w:eastAsia="Calibri"/>
        </w:rPr>
        <w:t xml:space="preserve"> </w:t>
      </w:r>
      <w:r>
        <w:rPr>
          <w:rFonts w:eastAsia="Calibri"/>
        </w:rPr>
        <w:t>O</w:t>
      </w:r>
      <w:r w:rsidRPr="0005554E">
        <w:rPr>
          <w:rFonts w:eastAsia="Calibri"/>
        </w:rPr>
        <w:t>1 đế</w:t>
      </w:r>
      <w:r w:rsidRPr="00D8730E">
        <w:rPr>
          <w:rFonts w:eastAsia="Calibri"/>
        </w:rPr>
        <w:t xml:space="preserve">n </w:t>
      </w:r>
      <w:r>
        <w:rPr>
          <w:rFonts w:eastAsia="Calibri"/>
        </w:rPr>
        <w:t>O</w:t>
      </w:r>
      <w:r w:rsidRPr="0005554E">
        <w:rPr>
          <w:rFonts w:eastAsia="Calibri"/>
        </w:rPr>
        <w:t>6</w:t>
      </w:r>
      <w:r>
        <w:rPr>
          <w:rFonts w:eastAsia="Calibri"/>
        </w:rPr>
        <w:t>, Ốc đá đạt cao nhất tại O1: 23.70g/m2, thấp nhất O5: 2.36g/m2. Ốc màu đạt cao nhất tại O3: 17.32g/m2. Cầu gai thu mẫu được tại O2 và O3 với mật độ 1con/m2. Sinh  lượng Bào ngư 0g/m2.</w:t>
      </w:r>
    </w:p>
    <w:p w14:paraId="5D1C8973" w14:textId="77777777" w:rsidR="00D90513" w:rsidRDefault="00D90513" w:rsidP="00D90513">
      <w:pPr>
        <w:ind w:firstLine="0"/>
        <w:jc w:val="center"/>
        <w:rPr>
          <w:lang w:val="nl-NL"/>
        </w:rPr>
      </w:pPr>
      <w:r w:rsidRPr="00C54BED">
        <w:rPr>
          <w:noProof/>
        </w:rPr>
        <w:lastRenderedPageBreak/>
        <w:drawing>
          <wp:inline distT="0" distB="0" distL="0" distR="0" wp14:anchorId="0494F295" wp14:editId="612AFFEA">
            <wp:extent cx="4568825" cy="2647315"/>
            <wp:effectExtent l="0" t="0" r="3175" b="635"/>
            <wp:docPr id="11354" name="Chart 113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AD1E69B" w14:textId="77777777" w:rsidR="00D90513" w:rsidRDefault="00D90513" w:rsidP="00D90513">
      <w:pPr>
        <w:ind w:firstLine="709"/>
        <w:jc w:val="left"/>
        <w:rPr>
          <w:lang w:val="nl-NL"/>
        </w:rPr>
      </w:pPr>
      <w:r>
        <w:rPr>
          <w:lang w:val="nl-NL"/>
        </w:rPr>
        <w:t>- Suối Cao lồ:</w:t>
      </w:r>
    </w:p>
    <w:tbl>
      <w:tblPr>
        <w:tblW w:w="9469" w:type="dxa"/>
        <w:tblInd w:w="93" w:type="dxa"/>
        <w:tblLook w:val="04A0" w:firstRow="1" w:lastRow="0" w:firstColumn="1" w:lastColumn="0" w:noHBand="0" w:noVBand="1"/>
      </w:tblPr>
      <w:tblGrid>
        <w:gridCol w:w="590"/>
        <w:gridCol w:w="2544"/>
        <w:gridCol w:w="1051"/>
        <w:gridCol w:w="1051"/>
        <w:gridCol w:w="1080"/>
        <w:gridCol w:w="1051"/>
        <w:gridCol w:w="1051"/>
        <w:gridCol w:w="1051"/>
      </w:tblGrid>
      <w:tr w:rsidR="00D90513" w:rsidRPr="00D90513" w14:paraId="1BE3F6BC" w14:textId="77777777" w:rsidTr="00D90513">
        <w:trPr>
          <w:trHeight w:val="300"/>
        </w:trPr>
        <w:tc>
          <w:tcPr>
            <w:tcW w:w="59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1889C61" w14:textId="77777777" w:rsidR="00D90513" w:rsidRPr="00D90513" w:rsidRDefault="00D90513" w:rsidP="00D90513">
            <w:pPr>
              <w:spacing w:before="0"/>
              <w:ind w:firstLine="0"/>
              <w:jc w:val="center"/>
              <w:rPr>
                <w:b/>
                <w:bCs/>
                <w:color w:val="000000"/>
                <w:szCs w:val="28"/>
              </w:rPr>
            </w:pPr>
            <w:r w:rsidRPr="00D90513">
              <w:rPr>
                <w:b/>
                <w:bCs/>
                <w:color w:val="000000"/>
                <w:szCs w:val="28"/>
              </w:rPr>
              <w:t>TT</w:t>
            </w:r>
          </w:p>
        </w:tc>
        <w:tc>
          <w:tcPr>
            <w:tcW w:w="254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0E40770" w14:textId="77777777" w:rsidR="00D90513" w:rsidRPr="00D90513" w:rsidRDefault="00D90513" w:rsidP="00D90513">
            <w:pPr>
              <w:spacing w:before="0"/>
              <w:ind w:firstLine="0"/>
              <w:jc w:val="center"/>
              <w:rPr>
                <w:b/>
                <w:bCs/>
                <w:color w:val="000000"/>
                <w:szCs w:val="28"/>
              </w:rPr>
            </w:pPr>
            <w:r w:rsidRPr="00D90513">
              <w:rPr>
                <w:b/>
                <w:bCs/>
                <w:color w:val="000000"/>
                <w:szCs w:val="28"/>
              </w:rPr>
              <w:t>Tên loài</w:t>
            </w:r>
          </w:p>
        </w:tc>
        <w:tc>
          <w:tcPr>
            <w:tcW w:w="6335" w:type="dxa"/>
            <w:gridSpan w:val="6"/>
            <w:tcBorders>
              <w:top w:val="single" w:sz="4" w:space="0" w:color="auto"/>
              <w:left w:val="nil"/>
              <w:bottom w:val="single" w:sz="4" w:space="0" w:color="auto"/>
              <w:right w:val="single" w:sz="4" w:space="0" w:color="000000"/>
            </w:tcBorders>
            <w:shd w:val="clear" w:color="auto" w:fill="auto"/>
            <w:vAlign w:val="center"/>
            <w:hideMark/>
          </w:tcPr>
          <w:p w14:paraId="46FE1121" w14:textId="77777777" w:rsidR="00D90513" w:rsidRPr="00D90513" w:rsidRDefault="00D90513" w:rsidP="00D90513">
            <w:pPr>
              <w:spacing w:before="0"/>
              <w:ind w:firstLine="0"/>
              <w:jc w:val="center"/>
              <w:rPr>
                <w:b/>
                <w:bCs/>
                <w:color w:val="000000"/>
                <w:szCs w:val="28"/>
              </w:rPr>
            </w:pPr>
            <w:r w:rsidRPr="00D90513">
              <w:rPr>
                <w:b/>
                <w:bCs/>
                <w:color w:val="000000"/>
                <w:szCs w:val="28"/>
              </w:rPr>
              <w:t>Khối lượng (g/m2)</w:t>
            </w:r>
          </w:p>
        </w:tc>
      </w:tr>
      <w:tr w:rsidR="00D90513" w:rsidRPr="00D90513" w14:paraId="4FC3ADF2" w14:textId="77777777" w:rsidTr="00D90513">
        <w:trPr>
          <w:trHeight w:val="300"/>
        </w:trPr>
        <w:tc>
          <w:tcPr>
            <w:tcW w:w="590" w:type="dxa"/>
            <w:vMerge/>
            <w:tcBorders>
              <w:top w:val="single" w:sz="4" w:space="0" w:color="auto"/>
              <w:left w:val="single" w:sz="4" w:space="0" w:color="auto"/>
              <w:bottom w:val="single" w:sz="4" w:space="0" w:color="000000"/>
              <w:right w:val="single" w:sz="4" w:space="0" w:color="auto"/>
            </w:tcBorders>
            <w:vAlign w:val="center"/>
            <w:hideMark/>
          </w:tcPr>
          <w:p w14:paraId="137D3DC7" w14:textId="77777777" w:rsidR="00D90513" w:rsidRPr="00D90513" w:rsidRDefault="00D90513" w:rsidP="00D90513">
            <w:pPr>
              <w:spacing w:before="0"/>
              <w:ind w:firstLine="0"/>
              <w:jc w:val="left"/>
              <w:rPr>
                <w:b/>
                <w:bCs/>
                <w:color w:val="000000"/>
                <w:szCs w:val="28"/>
              </w:rPr>
            </w:pPr>
          </w:p>
        </w:tc>
        <w:tc>
          <w:tcPr>
            <w:tcW w:w="2544" w:type="dxa"/>
            <w:vMerge/>
            <w:tcBorders>
              <w:top w:val="single" w:sz="4" w:space="0" w:color="auto"/>
              <w:left w:val="single" w:sz="4" w:space="0" w:color="auto"/>
              <w:bottom w:val="single" w:sz="4" w:space="0" w:color="000000"/>
              <w:right w:val="single" w:sz="4" w:space="0" w:color="auto"/>
            </w:tcBorders>
            <w:vAlign w:val="center"/>
            <w:hideMark/>
          </w:tcPr>
          <w:p w14:paraId="46B7A69A" w14:textId="77777777" w:rsidR="00D90513" w:rsidRPr="00D90513" w:rsidRDefault="00D90513" w:rsidP="00D90513">
            <w:pPr>
              <w:spacing w:before="0"/>
              <w:ind w:firstLine="0"/>
              <w:jc w:val="left"/>
              <w:rPr>
                <w:b/>
                <w:bCs/>
                <w:color w:val="000000"/>
                <w:szCs w:val="28"/>
              </w:rPr>
            </w:pPr>
          </w:p>
        </w:tc>
        <w:tc>
          <w:tcPr>
            <w:tcW w:w="1051" w:type="dxa"/>
            <w:tcBorders>
              <w:top w:val="nil"/>
              <w:left w:val="nil"/>
              <w:bottom w:val="single" w:sz="4" w:space="0" w:color="auto"/>
              <w:right w:val="single" w:sz="4" w:space="0" w:color="auto"/>
            </w:tcBorders>
            <w:shd w:val="clear" w:color="auto" w:fill="auto"/>
            <w:vAlign w:val="center"/>
            <w:hideMark/>
          </w:tcPr>
          <w:p w14:paraId="0E7F3B57" w14:textId="77777777" w:rsidR="00D90513" w:rsidRPr="00D90513" w:rsidRDefault="00D90513" w:rsidP="00D90513">
            <w:pPr>
              <w:spacing w:before="0"/>
              <w:ind w:firstLine="0"/>
              <w:jc w:val="center"/>
              <w:rPr>
                <w:bCs/>
                <w:color w:val="000000"/>
                <w:szCs w:val="28"/>
              </w:rPr>
            </w:pPr>
            <w:r w:rsidRPr="00D90513">
              <w:rPr>
                <w:bCs/>
                <w:color w:val="000000"/>
                <w:szCs w:val="28"/>
              </w:rPr>
              <w:t>Ô 1</w:t>
            </w:r>
          </w:p>
        </w:tc>
        <w:tc>
          <w:tcPr>
            <w:tcW w:w="1051" w:type="dxa"/>
            <w:tcBorders>
              <w:top w:val="nil"/>
              <w:left w:val="nil"/>
              <w:bottom w:val="single" w:sz="4" w:space="0" w:color="auto"/>
              <w:right w:val="single" w:sz="4" w:space="0" w:color="auto"/>
            </w:tcBorders>
            <w:shd w:val="clear" w:color="auto" w:fill="auto"/>
            <w:vAlign w:val="center"/>
            <w:hideMark/>
          </w:tcPr>
          <w:p w14:paraId="42142078" w14:textId="77777777" w:rsidR="00D90513" w:rsidRPr="00D90513" w:rsidRDefault="00D90513" w:rsidP="00D90513">
            <w:pPr>
              <w:spacing w:before="0"/>
              <w:ind w:firstLine="0"/>
              <w:jc w:val="center"/>
              <w:rPr>
                <w:bCs/>
                <w:color w:val="000000"/>
                <w:szCs w:val="28"/>
              </w:rPr>
            </w:pPr>
            <w:r w:rsidRPr="00D90513">
              <w:rPr>
                <w:bCs/>
                <w:color w:val="000000"/>
                <w:szCs w:val="28"/>
              </w:rPr>
              <w:t>Ô 2</w:t>
            </w:r>
          </w:p>
        </w:tc>
        <w:tc>
          <w:tcPr>
            <w:tcW w:w="1080" w:type="dxa"/>
            <w:tcBorders>
              <w:top w:val="nil"/>
              <w:left w:val="nil"/>
              <w:bottom w:val="single" w:sz="4" w:space="0" w:color="auto"/>
              <w:right w:val="single" w:sz="4" w:space="0" w:color="auto"/>
            </w:tcBorders>
            <w:shd w:val="clear" w:color="auto" w:fill="auto"/>
            <w:noWrap/>
            <w:vAlign w:val="bottom"/>
            <w:hideMark/>
          </w:tcPr>
          <w:p w14:paraId="192E6759" w14:textId="77777777" w:rsidR="00D90513" w:rsidRPr="00D90513" w:rsidRDefault="00D90513" w:rsidP="00D90513">
            <w:pPr>
              <w:spacing w:before="0"/>
              <w:ind w:firstLine="0"/>
              <w:jc w:val="center"/>
              <w:rPr>
                <w:bCs/>
                <w:color w:val="000000"/>
                <w:szCs w:val="28"/>
              </w:rPr>
            </w:pPr>
            <w:r w:rsidRPr="00D90513">
              <w:rPr>
                <w:bCs/>
                <w:color w:val="000000"/>
                <w:szCs w:val="28"/>
              </w:rPr>
              <w:t>Ô 3</w:t>
            </w:r>
          </w:p>
        </w:tc>
        <w:tc>
          <w:tcPr>
            <w:tcW w:w="1051" w:type="dxa"/>
            <w:tcBorders>
              <w:top w:val="nil"/>
              <w:left w:val="nil"/>
              <w:bottom w:val="single" w:sz="4" w:space="0" w:color="auto"/>
              <w:right w:val="single" w:sz="4" w:space="0" w:color="auto"/>
            </w:tcBorders>
            <w:shd w:val="clear" w:color="auto" w:fill="auto"/>
            <w:vAlign w:val="center"/>
            <w:hideMark/>
          </w:tcPr>
          <w:p w14:paraId="243F8D50" w14:textId="77777777" w:rsidR="00D90513" w:rsidRPr="00D90513" w:rsidRDefault="00D90513" w:rsidP="00D90513">
            <w:pPr>
              <w:spacing w:before="0"/>
              <w:ind w:firstLine="0"/>
              <w:jc w:val="center"/>
              <w:rPr>
                <w:bCs/>
                <w:color w:val="000000"/>
                <w:szCs w:val="28"/>
              </w:rPr>
            </w:pPr>
            <w:r w:rsidRPr="00D90513">
              <w:rPr>
                <w:bCs/>
                <w:color w:val="000000"/>
                <w:szCs w:val="28"/>
              </w:rPr>
              <w:t>Ô 4</w:t>
            </w:r>
          </w:p>
        </w:tc>
        <w:tc>
          <w:tcPr>
            <w:tcW w:w="1051" w:type="dxa"/>
            <w:tcBorders>
              <w:top w:val="nil"/>
              <w:left w:val="nil"/>
              <w:bottom w:val="single" w:sz="4" w:space="0" w:color="auto"/>
              <w:right w:val="single" w:sz="4" w:space="0" w:color="auto"/>
            </w:tcBorders>
            <w:shd w:val="clear" w:color="auto" w:fill="auto"/>
            <w:vAlign w:val="center"/>
            <w:hideMark/>
          </w:tcPr>
          <w:p w14:paraId="351CF095" w14:textId="77777777" w:rsidR="00D90513" w:rsidRPr="00D90513" w:rsidRDefault="00D90513" w:rsidP="00D90513">
            <w:pPr>
              <w:spacing w:before="0"/>
              <w:ind w:firstLine="0"/>
              <w:jc w:val="center"/>
              <w:rPr>
                <w:bCs/>
                <w:color w:val="000000"/>
                <w:szCs w:val="28"/>
              </w:rPr>
            </w:pPr>
            <w:r w:rsidRPr="00D90513">
              <w:rPr>
                <w:bCs/>
                <w:color w:val="000000"/>
                <w:szCs w:val="28"/>
              </w:rPr>
              <w:t>Ô 5</w:t>
            </w:r>
          </w:p>
        </w:tc>
        <w:tc>
          <w:tcPr>
            <w:tcW w:w="1051" w:type="dxa"/>
            <w:tcBorders>
              <w:top w:val="nil"/>
              <w:left w:val="nil"/>
              <w:bottom w:val="single" w:sz="4" w:space="0" w:color="auto"/>
              <w:right w:val="single" w:sz="4" w:space="0" w:color="auto"/>
            </w:tcBorders>
            <w:shd w:val="clear" w:color="auto" w:fill="auto"/>
            <w:vAlign w:val="center"/>
            <w:hideMark/>
          </w:tcPr>
          <w:p w14:paraId="324658A6" w14:textId="77777777" w:rsidR="00D90513" w:rsidRPr="00D90513" w:rsidRDefault="00D90513" w:rsidP="00D90513">
            <w:pPr>
              <w:spacing w:before="0"/>
              <w:ind w:firstLine="0"/>
              <w:jc w:val="center"/>
              <w:rPr>
                <w:bCs/>
                <w:color w:val="000000"/>
                <w:szCs w:val="28"/>
              </w:rPr>
            </w:pPr>
            <w:r w:rsidRPr="00D90513">
              <w:rPr>
                <w:bCs/>
                <w:color w:val="000000"/>
                <w:szCs w:val="28"/>
              </w:rPr>
              <w:t>Ô 6</w:t>
            </w:r>
          </w:p>
        </w:tc>
      </w:tr>
      <w:tr w:rsidR="00D90513" w:rsidRPr="00D90513" w14:paraId="7AB48E1E" w14:textId="77777777" w:rsidTr="00D90513">
        <w:trPr>
          <w:trHeight w:val="375"/>
        </w:trPr>
        <w:tc>
          <w:tcPr>
            <w:tcW w:w="590" w:type="dxa"/>
            <w:tcBorders>
              <w:top w:val="nil"/>
              <w:left w:val="single" w:sz="4" w:space="0" w:color="auto"/>
              <w:bottom w:val="single" w:sz="4" w:space="0" w:color="auto"/>
              <w:right w:val="single" w:sz="4" w:space="0" w:color="auto"/>
            </w:tcBorders>
            <w:shd w:val="clear" w:color="auto" w:fill="auto"/>
            <w:vAlign w:val="center"/>
            <w:hideMark/>
          </w:tcPr>
          <w:p w14:paraId="20F50E5C" w14:textId="77777777" w:rsidR="00D90513" w:rsidRPr="00D90513" w:rsidRDefault="00D90513" w:rsidP="00D90513">
            <w:pPr>
              <w:spacing w:before="0"/>
              <w:ind w:firstLine="0"/>
              <w:jc w:val="center"/>
              <w:rPr>
                <w:color w:val="000000"/>
                <w:szCs w:val="28"/>
              </w:rPr>
            </w:pPr>
            <w:r w:rsidRPr="00D90513">
              <w:rPr>
                <w:color w:val="000000"/>
                <w:szCs w:val="28"/>
              </w:rPr>
              <w:t>1</w:t>
            </w:r>
          </w:p>
        </w:tc>
        <w:tc>
          <w:tcPr>
            <w:tcW w:w="2544" w:type="dxa"/>
            <w:tcBorders>
              <w:top w:val="nil"/>
              <w:left w:val="nil"/>
              <w:bottom w:val="single" w:sz="4" w:space="0" w:color="auto"/>
              <w:right w:val="single" w:sz="4" w:space="0" w:color="auto"/>
            </w:tcBorders>
            <w:shd w:val="clear" w:color="000000" w:fill="FFFFFF"/>
            <w:vAlign w:val="center"/>
            <w:hideMark/>
          </w:tcPr>
          <w:p w14:paraId="7434930B" w14:textId="77777777" w:rsidR="00D90513" w:rsidRPr="00D90513" w:rsidRDefault="00D90513" w:rsidP="00D90513">
            <w:pPr>
              <w:spacing w:before="0"/>
              <w:ind w:firstLine="0"/>
              <w:jc w:val="left"/>
              <w:rPr>
                <w:color w:val="000000"/>
                <w:szCs w:val="28"/>
              </w:rPr>
            </w:pPr>
            <w:r w:rsidRPr="00D90513">
              <w:rPr>
                <w:color w:val="000000"/>
                <w:szCs w:val="28"/>
              </w:rPr>
              <w:t>Bào ngư</w:t>
            </w:r>
          </w:p>
        </w:tc>
        <w:tc>
          <w:tcPr>
            <w:tcW w:w="1051" w:type="dxa"/>
            <w:tcBorders>
              <w:top w:val="nil"/>
              <w:left w:val="nil"/>
              <w:bottom w:val="single" w:sz="4" w:space="0" w:color="auto"/>
              <w:right w:val="single" w:sz="4" w:space="0" w:color="auto"/>
            </w:tcBorders>
            <w:shd w:val="clear" w:color="000000" w:fill="FFFFFF"/>
            <w:vAlign w:val="center"/>
          </w:tcPr>
          <w:p w14:paraId="1FFA12F8"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51" w:type="dxa"/>
            <w:tcBorders>
              <w:top w:val="nil"/>
              <w:left w:val="nil"/>
              <w:bottom w:val="single" w:sz="4" w:space="0" w:color="auto"/>
              <w:right w:val="single" w:sz="4" w:space="0" w:color="auto"/>
            </w:tcBorders>
            <w:shd w:val="clear" w:color="auto" w:fill="auto"/>
            <w:vAlign w:val="center"/>
          </w:tcPr>
          <w:p w14:paraId="57B6853D" w14:textId="77777777" w:rsidR="00D90513" w:rsidRPr="00D90513" w:rsidRDefault="00D90513" w:rsidP="00D90513">
            <w:pPr>
              <w:spacing w:before="0"/>
              <w:ind w:firstLine="0"/>
              <w:jc w:val="right"/>
              <w:rPr>
                <w:b/>
                <w:bCs/>
                <w:szCs w:val="28"/>
              </w:rPr>
            </w:pPr>
            <w:r w:rsidRPr="00D90513">
              <w:rPr>
                <w:b/>
                <w:bCs/>
                <w:szCs w:val="28"/>
              </w:rPr>
              <w:t>0</w:t>
            </w:r>
          </w:p>
        </w:tc>
        <w:tc>
          <w:tcPr>
            <w:tcW w:w="1080" w:type="dxa"/>
            <w:tcBorders>
              <w:top w:val="nil"/>
              <w:left w:val="nil"/>
              <w:bottom w:val="single" w:sz="4" w:space="0" w:color="auto"/>
              <w:right w:val="single" w:sz="4" w:space="0" w:color="auto"/>
            </w:tcBorders>
            <w:shd w:val="clear" w:color="000000" w:fill="FFFFFF"/>
            <w:vAlign w:val="center"/>
          </w:tcPr>
          <w:p w14:paraId="10226A80"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51" w:type="dxa"/>
            <w:tcBorders>
              <w:top w:val="nil"/>
              <w:left w:val="nil"/>
              <w:bottom w:val="single" w:sz="4" w:space="0" w:color="auto"/>
              <w:right w:val="single" w:sz="4" w:space="0" w:color="auto"/>
            </w:tcBorders>
            <w:shd w:val="clear" w:color="000000" w:fill="FFFFFF"/>
            <w:vAlign w:val="center"/>
          </w:tcPr>
          <w:p w14:paraId="135C7536"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51" w:type="dxa"/>
            <w:tcBorders>
              <w:top w:val="nil"/>
              <w:left w:val="nil"/>
              <w:bottom w:val="single" w:sz="4" w:space="0" w:color="auto"/>
              <w:right w:val="single" w:sz="4" w:space="0" w:color="auto"/>
            </w:tcBorders>
            <w:shd w:val="clear" w:color="000000" w:fill="FFFFFF"/>
            <w:vAlign w:val="center"/>
          </w:tcPr>
          <w:p w14:paraId="5D0961BF"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51" w:type="dxa"/>
            <w:tcBorders>
              <w:top w:val="nil"/>
              <w:left w:val="nil"/>
              <w:bottom w:val="single" w:sz="4" w:space="0" w:color="auto"/>
              <w:right w:val="single" w:sz="4" w:space="0" w:color="auto"/>
            </w:tcBorders>
            <w:shd w:val="clear" w:color="000000" w:fill="FFFFFF"/>
            <w:vAlign w:val="center"/>
          </w:tcPr>
          <w:p w14:paraId="4BF7C104" w14:textId="77777777" w:rsidR="00D90513" w:rsidRPr="00D90513" w:rsidRDefault="00D90513" w:rsidP="00D90513">
            <w:pPr>
              <w:spacing w:before="0"/>
              <w:ind w:firstLine="0"/>
              <w:jc w:val="right"/>
              <w:rPr>
                <w:color w:val="000000"/>
                <w:szCs w:val="28"/>
              </w:rPr>
            </w:pPr>
            <w:r w:rsidRPr="00D90513">
              <w:rPr>
                <w:color w:val="000000"/>
                <w:szCs w:val="28"/>
              </w:rPr>
              <w:t>0</w:t>
            </w:r>
          </w:p>
        </w:tc>
      </w:tr>
      <w:tr w:rsidR="00D90513" w:rsidRPr="00D90513" w14:paraId="7F39685E" w14:textId="77777777" w:rsidTr="00D90513">
        <w:trPr>
          <w:trHeight w:val="375"/>
        </w:trPr>
        <w:tc>
          <w:tcPr>
            <w:tcW w:w="590" w:type="dxa"/>
            <w:tcBorders>
              <w:top w:val="nil"/>
              <w:left w:val="single" w:sz="4" w:space="0" w:color="auto"/>
              <w:bottom w:val="single" w:sz="4" w:space="0" w:color="auto"/>
              <w:right w:val="single" w:sz="4" w:space="0" w:color="auto"/>
            </w:tcBorders>
            <w:shd w:val="clear" w:color="auto" w:fill="auto"/>
            <w:vAlign w:val="center"/>
            <w:hideMark/>
          </w:tcPr>
          <w:p w14:paraId="7BBD02AA" w14:textId="77777777" w:rsidR="00D90513" w:rsidRPr="00D90513" w:rsidRDefault="00D90513" w:rsidP="00D90513">
            <w:pPr>
              <w:spacing w:before="0"/>
              <w:ind w:firstLine="0"/>
              <w:jc w:val="center"/>
              <w:rPr>
                <w:color w:val="000000"/>
                <w:szCs w:val="28"/>
              </w:rPr>
            </w:pPr>
            <w:r w:rsidRPr="00D90513">
              <w:rPr>
                <w:color w:val="000000"/>
                <w:szCs w:val="28"/>
              </w:rPr>
              <w:t>2</w:t>
            </w:r>
          </w:p>
        </w:tc>
        <w:tc>
          <w:tcPr>
            <w:tcW w:w="2544" w:type="dxa"/>
            <w:tcBorders>
              <w:top w:val="nil"/>
              <w:left w:val="nil"/>
              <w:bottom w:val="single" w:sz="4" w:space="0" w:color="auto"/>
              <w:right w:val="single" w:sz="4" w:space="0" w:color="auto"/>
            </w:tcBorders>
            <w:shd w:val="clear" w:color="000000" w:fill="FFFFFF"/>
            <w:vAlign w:val="center"/>
            <w:hideMark/>
          </w:tcPr>
          <w:p w14:paraId="1D1C3802" w14:textId="77777777" w:rsidR="00D90513" w:rsidRPr="00D90513" w:rsidRDefault="00D90513" w:rsidP="00D90513">
            <w:pPr>
              <w:spacing w:before="0"/>
              <w:ind w:firstLine="0"/>
              <w:jc w:val="left"/>
              <w:rPr>
                <w:color w:val="000000"/>
                <w:szCs w:val="28"/>
              </w:rPr>
            </w:pPr>
            <w:r w:rsidRPr="00D90513">
              <w:rPr>
                <w:color w:val="000000"/>
                <w:szCs w:val="28"/>
              </w:rPr>
              <w:t>Cầu gai</w:t>
            </w:r>
          </w:p>
        </w:tc>
        <w:tc>
          <w:tcPr>
            <w:tcW w:w="1051" w:type="dxa"/>
            <w:tcBorders>
              <w:top w:val="nil"/>
              <w:left w:val="nil"/>
              <w:bottom w:val="single" w:sz="4" w:space="0" w:color="auto"/>
              <w:right w:val="single" w:sz="4" w:space="0" w:color="auto"/>
            </w:tcBorders>
            <w:shd w:val="clear" w:color="000000" w:fill="FFFFFF"/>
            <w:vAlign w:val="center"/>
          </w:tcPr>
          <w:p w14:paraId="5E9D6F21"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51" w:type="dxa"/>
            <w:tcBorders>
              <w:top w:val="nil"/>
              <w:left w:val="nil"/>
              <w:bottom w:val="single" w:sz="4" w:space="0" w:color="auto"/>
              <w:right w:val="single" w:sz="4" w:space="0" w:color="auto"/>
            </w:tcBorders>
            <w:shd w:val="clear" w:color="auto" w:fill="auto"/>
            <w:vAlign w:val="center"/>
          </w:tcPr>
          <w:p w14:paraId="58BD2CFD" w14:textId="77777777" w:rsidR="00D90513" w:rsidRPr="00D90513" w:rsidRDefault="00D90513" w:rsidP="00D90513">
            <w:pPr>
              <w:spacing w:before="0"/>
              <w:ind w:firstLine="0"/>
              <w:jc w:val="right"/>
              <w:rPr>
                <w:szCs w:val="28"/>
              </w:rPr>
            </w:pPr>
            <w:r w:rsidRPr="00D90513">
              <w:rPr>
                <w:szCs w:val="28"/>
              </w:rPr>
              <w:t>0</w:t>
            </w:r>
          </w:p>
        </w:tc>
        <w:tc>
          <w:tcPr>
            <w:tcW w:w="1080" w:type="dxa"/>
            <w:tcBorders>
              <w:top w:val="nil"/>
              <w:left w:val="nil"/>
              <w:bottom w:val="single" w:sz="4" w:space="0" w:color="auto"/>
              <w:right w:val="single" w:sz="4" w:space="0" w:color="auto"/>
            </w:tcBorders>
            <w:shd w:val="clear" w:color="000000" w:fill="FFFFFF"/>
            <w:vAlign w:val="center"/>
            <w:hideMark/>
          </w:tcPr>
          <w:p w14:paraId="6C73C43E" w14:textId="77777777" w:rsidR="00D90513" w:rsidRPr="00D90513" w:rsidRDefault="00D90513" w:rsidP="00D90513">
            <w:pPr>
              <w:spacing w:before="0"/>
              <w:ind w:firstLine="0"/>
              <w:jc w:val="right"/>
              <w:rPr>
                <w:color w:val="000000"/>
                <w:szCs w:val="28"/>
              </w:rPr>
            </w:pPr>
            <w:r w:rsidRPr="00D90513">
              <w:rPr>
                <w:color w:val="000000"/>
                <w:szCs w:val="28"/>
              </w:rPr>
              <w:t>10,54</w:t>
            </w:r>
          </w:p>
        </w:tc>
        <w:tc>
          <w:tcPr>
            <w:tcW w:w="1051" w:type="dxa"/>
            <w:tcBorders>
              <w:top w:val="nil"/>
              <w:left w:val="nil"/>
              <w:bottom w:val="single" w:sz="4" w:space="0" w:color="auto"/>
              <w:right w:val="single" w:sz="4" w:space="0" w:color="auto"/>
            </w:tcBorders>
            <w:shd w:val="clear" w:color="000000" w:fill="FFFFFF"/>
            <w:vAlign w:val="center"/>
          </w:tcPr>
          <w:p w14:paraId="303C72AA"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51" w:type="dxa"/>
            <w:tcBorders>
              <w:top w:val="nil"/>
              <w:left w:val="nil"/>
              <w:bottom w:val="single" w:sz="4" w:space="0" w:color="auto"/>
              <w:right w:val="single" w:sz="4" w:space="0" w:color="auto"/>
            </w:tcBorders>
            <w:shd w:val="clear" w:color="000000" w:fill="FFFFFF"/>
            <w:vAlign w:val="center"/>
          </w:tcPr>
          <w:p w14:paraId="1A07AC37"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51" w:type="dxa"/>
            <w:tcBorders>
              <w:top w:val="nil"/>
              <w:left w:val="nil"/>
              <w:bottom w:val="single" w:sz="4" w:space="0" w:color="auto"/>
              <w:right w:val="single" w:sz="4" w:space="0" w:color="auto"/>
            </w:tcBorders>
            <w:shd w:val="clear" w:color="000000" w:fill="FFFFFF"/>
            <w:vAlign w:val="center"/>
          </w:tcPr>
          <w:p w14:paraId="33668642" w14:textId="77777777" w:rsidR="00D90513" w:rsidRPr="00D90513" w:rsidRDefault="00D90513" w:rsidP="00D90513">
            <w:pPr>
              <w:spacing w:before="0"/>
              <w:ind w:firstLine="0"/>
              <w:jc w:val="right"/>
              <w:rPr>
                <w:color w:val="000000"/>
                <w:szCs w:val="28"/>
              </w:rPr>
            </w:pPr>
            <w:r w:rsidRPr="00D90513">
              <w:rPr>
                <w:color w:val="000000"/>
                <w:szCs w:val="28"/>
              </w:rPr>
              <w:t>0</w:t>
            </w:r>
          </w:p>
        </w:tc>
      </w:tr>
      <w:tr w:rsidR="00D90513" w:rsidRPr="00D90513" w14:paraId="7B6853DB" w14:textId="77777777" w:rsidTr="00D90513">
        <w:trPr>
          <w:trHeight w:val="375"/>
        </w:trPr>
        <w:tc>
          <w:tcPr>
            <w:tcW w:w="590" w:type="dxa"/>
            <w:tcBorders>
              <w:top w:val="nil"/>
              <w:left w:val="single" w:sz="4" w:space="0" w:color="auto"/>
              <w:bottom w:val="single" w:sz="4" w:space="0" w:color="auto"/>
              <w:right w:val="single" w:sz="4" w:space="0" w:color="auto"/>
            </w:tcBorders>
            <w:shd w:val="clear" w:color="auto" w:fill="auto"/>
            <w:vAlign w:val="center"/>
            <w:hideMark/>
          </w:tcPr>
          <w:p w14:paraId="5865C88C" w14:textId="77777777" w:rsidR="00D90513" w:rsidRPr="00D90513" w:rsidRDefault="00D90513" w:rsidP="00D90513">
            <w:pPr>
              <w:spacing w:before="0"/>
              <w:ind w:firstLine="0"/>
              <w:jc w:val="center"/>
              <w:rPr>
                <w:color w:val="000000"/>
                <w:szCs w:val="28"/>
              </w:rPr>
            </w:pPr>
            <w:r w:rsidRPr="00D90513">
              <w:rPr>
                <w:color w:val="000000"/>
                <w:szCs w:val="28"/>
              </w:rPr>
              <w:t>3</w:t>
            </w:r>
          </w:p>
        </w:tc>
        <w:tc>
          <w:tcPr>
            <w:tcW w:w="2544" w:type="dxa"/>
            <w:tcBorders>
              <w:top w:val="nil"/>
              <w:left w:val="nil"/>
              <w:bottom w:val="single" w:sz="4" w:space="0" w:color="auto"/>
              <w:right w:val="single" w:sz="4" w:space="0" w:color="auto"/>
            </w:tcBorders>
            <w:shd w:val="clear" w:color="000000" w:fill="FFFFFF"/>
            <w:vAlign w:val="center"/>
            <w:hideMark/>
          </w:tcPr>
          <w:p w14:paraId="53CB7A00" w14:textId="77777777" w:rsidR="00D90513" w:rsidRPr="00D90513" w:rsidRDefault="00D90513" w:rsidP="00D90513">
            <w:pPr>
              <w:spacing w:before="0"/>
              <w:ind w:firstLine="0"/>
              <w:jc w:val="left"/>
              <w:rPr>
                <w:color w:val="000000"/>
                <w:szCs w:val="28"/>
              </w:rPr>
            </w:pPr>
            <w:r w:rsidRPr="00D90513">
              <w:rPr>
                <w:color w:val="000000"/>
                <w:szCs w:val="28"/>
              </w:rPr>
              <w:t>Hải sâm đen</w:t>
            </w:r>
          </w:p>
        </w:tc>
        <w:tc>
          <w:tcPr>
            <w:tcW w:w="1051" w:type="dxa"/>
            <w:tcBorders>
              <w:top w:val="nil"/>
              <w:left w:val="nil"/>
              <w:bottom w:val="single" w:sz="4" w:space="0" w:color="auto"/>
              <w:right w:val="single" w:sz="4" w:space="0" w:color="auto"/>
            </w:tcBorders>
            <w:shd w:val="clear" w:color="000000" w:fill="FFFFFF"/>
            <w:vAlign w:val="center"/>
          </w:tcPr>
          <w:p w14:paraId="4014355B"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51" w:type="dxa"/>
            <w:tcBorders>
              <w:top w:val="nil"/>
              <w:left w:val="nil"/>
              <w:bottom w:val="single" w:sz="4" w:space="0" w:color="auto"/>
              <w:right w:val="single" w:sz="4" w:space="0" w:color="auto"/>
            </w:tcBorders>
            <w:shd w:val="clear" w:color="000000" w:fill="FFFFFF"/>
            <w:vAlign w:val="center"/>
          </w:tcPr>
          <w:p w14:paraId="624FB85A"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80" w:type="dxa"/>
            <w:tcBorders>
              <w:top w:val="nil"/>
              <w:left w:val="nil"/>
              <w:bottom w:val="single" w:sz="4" w:space="0" w:color="auto"/>
              <w:right w:val="single" w:sz="4" w:space="0" w:color="auto"/>
            </w:tcBorders>
            <w:shd w:val="clear" w:color="000000" w:fill="FFFFFF"/>
            <w:vAlign w:val="center"/>
            <w:hideMark/>
          </w:tcPr>
          <w:p w14:paraId="27603BCC" w14:textId="77777777" w:rsidR="00D90513" w:rsidRPr="00D90513" w:rsidRDefault="00D90513" w:rsidP="00D90513">
            <w:pPr>
              <w:spacing w:before="0"/>
              <w:ind w:firstLine="0"/>
              <w:jc w:val="right"/>
              <w:rPr>
                <w:color w:val="000000"/>
                <w:szCs w:val="28"/>
              </w:rPr>
            </w:pPr>
            <w:r w:rsidRPr="00D90513">
              <w:rPr>
                <w:color w:val="000000"/>
                <w:szCs w:val="28"/>
              </w:rPr>
              <w:t>23,68</w:t>
            </w:r>
          </w:p>
        </w:tc>
        <w:tc>
          <w:tcPr>
            <w:tcW w:w="1051" w:type="dxa"/>
            <w:tcBorders>
              <w:top w:val="nil"/>
              <w:left w:val="nil"/>
              <w:bottom w:val="single" w:sz="4" w:space="0" w:color="auto"/>
              <w:right w:val="single" w:sz="4" w:space="0" w:color="auto"/>
            </w:tcBorders>
            <w:shd w:val="clear" w:color="000000" w:fill="FFFFFF"/>
            <w:vAlign w:val="center"/>
            <w:hideMark/>
          </w:tcPr>
          <w:p w14:paraId="31E2D88D" w14:textId="77777777" w:rsidR="00D90513" w:rsidRPr="00D90513" w:rsidRDefault="00D90513" w:rsidP="00D90513">
            <w:pPr>
              <w:spacing w:before="0"/>
              <w:ind w:firstLine="0"/>
              <w:jc w:val="right"/>
              <w:rPr>
                <w:color w:val="000000"/>
                <w:szCs w:val="28"/>
              </w:rPr>
            </w:pPr>
            <w:r w:rsidRPr="00D90513">
              <w:rPr>
                <w:color w:val="000000"/>
                <w:szCs w:val="28"/>
              </w:rPr>
              <w:t>14,32</w:t>
            </w:r>
          </w:p>
        </w:tc>
        <w:tc>
          <w:tcPr>
            <w:tcW w:w="1051" w:type="dxa"/>
            <w:tcBorders>
              <w:top w:val="nil"/>
              <w:left w:val="nil"/>
              <w:bottom w:val="single" w:sz="4" w:space="0" w:color="auto"/>
              <w:right w:val="single" w:sz="4" w:space="0" w:color="auto"/>
            </w:tcBorders>
            <w:shd w:val="clear" w:color="000000" w:fill="FFFFFF"/>
            <w:vAlign w:val="center"/>
            <w:hideMark/>
          </w:tcPr>
          <w:p w14:paraId="669A7216" w14:textId="77777777" w:rsidR="00D90513" w:rsidRPr="00D90513" w:rsidRDefault="00D90513" w:rsidP="00D90513">
            <w:pPr>
              <w:spacing w:before="0"/>
              <w:ind w:firstLine="0"/>
              <w:jc w:val="right"/>
              <w:rPr>
                <w:color w:val="000000"/>
                <w:szCs w:val="28"/>
              </w:rPr>
            </w:pPr>
            <w:r w:rsidRPr="00D90513">
              <w:rPr>
                <w:color w:val="000000"/>
                <w:szCs w:val="28"/>
              </w:rPr>
              <w:t>24,62</w:t>
            </w:r>
          </w:p>
        </w:tc>
        <w:tc>
          <w:tcPr>
            <w:tcW w:w="1051" w:type="dxa"/>
            <w:tcBorders>
              <w:top w:val="nil"/>
              <w:left w:val="nil"/>
              <w:bottom w:val="single" w:sz="4" w:space="0" w:color="auto"/>
              <w:right w:val="single" w:sz="4" w:space="0" w:color="auto"/>
            </w:tcBorders>
            <w:shd w:val="clear" w:color="000000" w:fill="FFFFFF"/>
            <w:vAlign w:val="center"/>
            <w:hideMark/>
          </w:tcPr>
          <w:p w14:paraId="4E17A02A" w14:textId="77777777" w:rsidR="00D90513" w:rsidRPr="00D90513" w:rsidRDefault="00D90513" w:rsidP="00D90513">
            <w:pPr>
              <w:spacing w:before="0"/>
              <w:ind w:firstLine="0"/>
              <w:jc w:val="right"/>
              <w:rPr>
                <w:color w:val="000000"/>
                <w:szCs w:val="28"/>
              </w:rPr>
            </w:pPr>
            <w:r w:rsidRPr="00D90513">
              <w:rPr>
                <w:color w:val="000000"/>
                <w:szCs w:val="28"/>
              </w:rPr>
              <w:t>0</w:t>
            </w:r>
          </w:p>
        </w:tc>
      </w:tr>
      <w:tr w:rsidR="00D90513" w:rsidRPr="00D90513" w14:paraId="132AB09F" w14:textId="77777777" w:rsidTr="00D90513">
        <w:trPr>
          <w:trHeight w:val="375"/>
        </w:trPr>
        <w:tc>
          <w:tcPr>
            <w:tcW w:w="590" w:type="dxa"/>
            <w:tcBorders>
              <w:top w:val="nil"/>
              <w:left w:val="single" w:sz="4" w:space="0" w:color="auto"/>
              <w:bottom w:val="single" w:sz="4" w:space="0" w:color="auto"/>
              <w:right w:val="single" w:sz="4" w:space="0" w:color="auto"/>
            </w:tcBorders>
            <w:shd w:val="clear" w:color="auto" w:fill="auto"/>
            <w:vAlign w:val="center"/>
            <w:hideMark/>
          </w:tcPr>
          <w:p w14:paraId="6C65E846" w14:textId="77777777" w:rsidR="00D90513" w:rsidRPr="00D90513" w:rsidRDefault="00D90513" w:rsidP="00D90513">
            <w:pPr>
              <w:spacing w:before="0"/>
              <w:ind w:firstLine="0"/>
              <w:jc w:val="center"/>
              <w:rPr>
                <w:color w:val="000000"/>
                <w:szCs w:val="28"/>
              </w:rPr>
            </w:pPr>
            <w:r w:rsidRPr="00D90513">
              <w:rPr>
                <w:color w:val="000000"/>
                <w:szCs w:val="28"/>
              </w:rPr>
              <w:t>4</w:t>
            </w:r>
          </w:p>
        </w:tc>
        <w:tc>
          <w:tcPr>
            <w:tcW w:w="2544" w:type="dxa"/>
            <w:tcBorders>
              <w:top w:val="nil"/>
              <w:left w:val="nil"/>
              <w:bottom w:val="single" w:sz="4" w:space="0" w:color="auto"/>
              <w:right w:val="single" w:sz="4" w:space="0" w:color="auto"/>
            </w:tcBorders>
            <w:shd w:val="clear" w:color="000000" w:fill="FFFFFF"/>
            <w:vAlign w:val="center"/>
            <w:hideMark/>
          </w:tcPr>
          <w:p w14:paraId="1C8CBF0A" w14:textId="77777777" w:rsidR="00D90513" w:rsidRPr="00D90513" w:rsidRDefault="00D90513" w:rsidP="00D90513">
            <w:pPr>
              <w:spacing w:before="0"/>
              <w:ind w:firstLine="0"/>
              <w:jc w:val="left"/>
              <w:rPr>
                <w:color w:val="000000"/>
                <w:szCs w:val="28"/>
              </w:rPr>
            </w:pPr>
            <w:r w:rsidRPr="00D90513">
              <w:rPr>
                <w:color w:val="000000"/>
                <w:szCs w:val="28"/>
              </w:rPr>
              <w:t>Ốc đá</w:t>
            </w:r>
          </w:p>
        </w:tc>
        <w:tc>
          <w:tcPr>
            <w:tcW w:w="1051" w:type="dxa"/>
            <w:tcBorders>
              <w:top w:val="nil"/>
              <w:left w:val="nil"/>
              <w:bottom w:val="single" w:sz="4" w:space="0" w:color="auto"/>
              <w:right w:val="single" w:sz="4" w:space="0" w:color="auto"/>
            </w:tcBorders>
            <w:shd w:val="clear" w:color="000000" w:fill="FFFFFF"/>
            <w:vAlign w:val="center"/>
            <w:hideMark/>
          </w:tcPr>
          <w:p w14:paraId="5E89B4FA" w14:textId="77777777" w:rsidR="00D90513" w:rsidRPr="00D90513" w:rsidRDefault="00D90513" w:rsidP="00D90513">
            <w:pPr>
              <w:spacing w:before="0"/>
              <w:ind w:firstLine="0"/>
              <w:jc w:val="right"/>
              <w:rPr>
                <w:color w:val="000000"/>
                <w:szCs w:val="28"/>
              </w:rPr>
            </w:pPr>
            <w:r w:rsidRPr="00D90513">
              <w:rPr>
                <w:color w:val="000000"/>
                <w:szCs w:val="28"/>
              </w:rPr>
              <w:t xml:space="preserve">  18,21 </w:t>
            </w:r>
          </w:p>
        </w:tc>
        <w:tc>
          <w:tcPr>
            <w:tcW w:w="1051" w:type="dxa"/>
            <w:tcBorders>
              <w:top w:val="nil"/>
              <w:left w:val="nil"/>
              <w:bottom w:val="single" w:sz="4" w:space="0" w:color="auto"/>
              <w:right w:val="single" w:sz="4" w:space="0" w:color="auto"/>
            </w:tcBorders>
            <w:shd w:val="clear" w:color="000000" w:fill="FFFFFF"/>
            <w:vAlign w:val="center"/>
            <w:hideMark/>
          </w:tcPr>
          <w:p w14:paraId="63F0CC8F" w14:textId="77777777" w:rsidR="00D90513" w:rsidRPr="00D90513" w:rsidRDefault="00D90513" w:rsidP="00D90513">
            <w:pPr>
              <w:spacing w:before="0"/>
              <w:ind w:firstLine="0"/>
              <w:jc w:val="right"/>
              <w:rPr>
                <w:color w:val="000000"/>
                <w:szCs w:val="28"/>
              </w:rPr>
            </w:pPr>
            <w:r w:rsidRPr="00D90513">
              <w:rPr>
                <w:color w:val="000000"/>
                <w:szCs w:val="28"/>
              </w:rPr>
              <w:t xml:space="preserve">  36,75 </w:t>
            </w:r>
          </w:p>
        </w:tc>
        <w:tc>
          <w:tcPr>
            <w:tcW w:w="1080" w:type="dxa"/>
            <w:tcBorders>
              <w:top w:val="nil"/>
              <w:left w:val="nil"/>
              <w:bottom w:val="single" w:sz="4" w:space="0" w:color="auto"/>
              <w:right w:val="single" w:sz="4" w:space="0" w:color="auto"/>
            </w:tcBorders>
            <w:shd w:val="clear" w:color="000000" w:fill="FFFFFF"/>
            <w:vAlign w:val="center"/>
            <w:hideMark/>
          </w:tcPr>
          <w:p w14:paraId="27E47FD0" w14:textId="77777777" w:rsidR="00D90513" w:rsidRPr="00D90513" w:rsidRDefault="00D90513" w:rsidP="00D90513">
            <w:pPr>
              <w:spacing w:before="0"/>
              <w:ind w:firstLine="0"/>
              <w:jc w:val="right"/>
              <w:rPr>
                <w:color w:val="000000"/>
                <w:szCs w:val="28"/>
              </w:rPr>
            </w:pPr>
            <w:r w:rsidRPr="00D90513">
              <w:rPr>
                <w:color w:val="000000"/>
                <w:szCs w:val="28"/>
              </w:rPr>
              <w:t>12,33</w:t>
            </w:r>
          </w:p>
        </w:tc>
        <w:tc>
          <w:tcPr>
            <w:tcW w:w="1051" w:type="dxa"/>
            <w:tcBorders>
              <w:top w:val="nil"/>
              <w:left w:val="nil"/>
              <w:bottom w:val="single" w:sz="4" w:space="0" w:color="auto"/>
              <w:right w:val="single" w:sz="4" w:space="0" w:color="auto"/>
            </w:tcBorders>
            <w:shd w:val="clear" w:color="000000" w:fill="FFFFFF"/>
            <w:vAlign w:val="center"/>
            <w:hideMark/>
          </w:tcPr>
          <w:p w14:paraId="04081DB1" w14:textId="77777777" w:rsidR="00D90513" w:rsidRPr="00D90513" w:rsidRDefault="00D90513" w:rsidP="00D90513">
            <w:pPr>
              <w:spacing w:before="0"/>
              <w:ind w:firstLine="0"/>
              <w:jc w:val="right"/>
              <w:rPr>
                <w:color w:val="000000"/>
                <w:szCs w:val="28"/>
              </w:rPr>
            </w:pPr>
            <w:r w:rsidRPr="00D90513">
              <w:rPr>
                <w:color w:val="000000"/>
                <w:szCs w:val="28"/>
              </w:rPr>
              <w:t>15,31</w:t>
            </w:r>
          </w:p>
        </w:tc>
        <w:tc>
          <w:tcPr>
            <w:tcW w:w="1051" w:type="dxa"/>
            <w:tcBorders>
              <w:top w:val="nil"/>
              <w:left w:val="nil"/>
              <w:bottom w:val="single" w:sz="4" w:space="0" w:color="auto"/>
              <w:right w:val="single" w:sz="4" w:space="0" w:color="auto"/>
            </w:tcBorders>
            <w:shd w:val="clear" w:color="000000" w:fill="FFFFFF"/>
            <w:vAlign w:val="center"/>
            <w:hideMark/>
          </w:tcPr>
          <w:p w14:paraId="4667BB95" w14:textId="77777777" w:rsidR="00D90513" w:rsidRPr="00D90513" w:rsidRDefault="00D90513" w:rsidP="00D90513">
            <w:pPr>
              <w:spacing w:before="0"/>
              <w:ind w:firstLine="0"/>
              <w:jc w:val="right"/>
              <w:rPr>
                <w:color w:val="000000"/>
                <w:szCs w:val="28"/>
              </w:rPr>
            </w:pPr>
            <w:r w:rsidRPr="00D90513">
              <w:rPr>
                <w:color w:val="000000"/>
                <w:szCs w:val="28"/>
              </w:rPr>
              <w:t>18,28</w:t>
            </w:r>
          </w:p>
        </w:tc>
        <w:tc>
          <w:tcPr>
            <w:tcW w:w="1051" w:type="dxa"/>
            <w:tcBorders>
              <w:top w:val="nil"/>
              <w:left w:val="nil"/>
              <w:bottom w:val="single" w:sz="4" w:space="0" w:color="auto"/>
              <w:right w:val="single" w:sz="4" w:space="0" w:color="auto"/>
            </w:tcBorders>
            <w:shd w:val="clear" w:color="000000" w:fill="FFFFFF"/>
            <w:vAlign w:val="center"/>
            <w:hideMark/>
          </w:tcPr>
          <w:p w14:paraId="14942A62" w14:textId="77777777" w:rsidR="00D90513" w:rsidRPr="00D90513" w:rsidRDefault="00D90513" w:rsidP="00D90513">
            <w:pPr>
              <w:spacing w:before="0"/>
              <w:ind w:firstLine="0"/>
              <w:jc w:val="right"/>
              <w:rPr>
                <w:color w:val="000000"/>
                <w:szCs w:val="28"/>
              </w:rPr>
            </w:pPr>
            <w:r w:rsidRPr="00D90513">
              <w:rPr>
                <w:color w:val="000000"/>
                <w:szCs w:val="28"/>
              </w:rPr>
              <w:t>14,27</w:t>
            </w:r>
          </w:p>
        </w:tc>
      </w:tr>
      <w:tr w:rsidR="00D90513" w:rsidRPr="00D90513" w14:paraId="40E00EEC" w14:textId="77777777" w:rsidTr="00D90513">
        <w:trPr>
          <w:trHeight w:val="375"/>
        </w:trPr>
        <w:tc>
          <w:tcPr>
            <w:tcW w:w="590" w:type="dxa"/>
            <w:tcBorders>
              <w:top w:val="nil"/>
              <w:left w:val="single" w:sz="4" w:space="0" w:color="auto"/>
              <w:bottom w:val="single" w:sz="4" w:space="0" w:color="auto"/>
              <w:right w:val="single" w:sz="4" w:space="0" w:color="auto"/>
            </w:tcBorders>
            <w:shd w:val="clear" w:color="auto" w:fill="auto"/>
            <w:vAlign w:val="center"/>
            <w:hideMark/>
          </w:tcPr>
          <w:p w14:paraId="67C66E05" w14:textId="77777777" w:rsidR="00D90513" w:rsidRPr="00D90513" w:rsidRDefault="00D90513" w:rsidP="00D90513">
            <w:pPr>
              <w:spacing w:before="0"/>
              <w:ind w:firstLine="0"/>
              <w:jc w:val="center"/>
              <w:rPr>
                <w:color w:val="000000"/>
                <w:szCs w:val="28"/>
              </w:rPr>
            </w:pPr>
            <w:r w:rsidRPr="00D90513">
              <w:rPr>
                <w:color w:val="000000"/>
                <w:szCs w:val="28"/>
              </w:rPr>
              <w:t>5</w:t>
            </w:r>
          </w:p>
        </w:tc>
        <w:tc>
          <w:tcPr>
            <w:tcW w:w="2544" w:type="dxa"/>
            <w:tcBorders>
              <w:top w:val="nil"/>
              <w:left w:val="nil"/>
              <w:bottom w:val="single" w:sz="4" w:space="0" w:color="auto"/>
              <w:right w:val="single" w:sz="4" w:space="0" w:color="auto"/>
            </w:tcBorders>
            <w:shd w:val="clear" w:color="000000" w:fill="FFFFFF"/>
            <w:vAlign w:val="center"/>
            <w:hideMark/>
          </w:tcPr>
          <w:p w14:paraId="4277A0BD" w14:textId="77777777" w:rsidR="00D90513" w:rsidRPr="00D90513" w:rsidRDefault="00D90513" w:rsidP="00D90513">
            <w:pPr>
              <w:spacing w:before="0"/>
              <w:ind w:firstLine="0"/>
              <w:jc w:val="left"/>
              <w:rPr>
                <w:color w:val="000000"/>
                <w:szCs w:val="28"/>
              </w:rPr>
            </w:pPr>
            <w:r w:rsidRPr="00D90513">
              <w:rPr>
                <w:color w:val="000000"/>
                <w:szCs w:val="28"/>
              </w:rPr>
              <w:t>Ốc đụn</w:t>
            </w:r>
          </w:p>
        </w:tc>
        <w:tc>
          <w:tcPr>
            <w:tcW w:w="1051" w:type="dxa"/>
            <w:tcBorders>
              <w:top w:val="nil"/>
              <w:left w:val="nil"/>
              <w:bottom w:val="single" w:sz="4" w:space="0" w:color="auto"/>
              <w:right w:val="single" w:sz="4" w:space="0" w:color="auto"/>
            </w:tcBorders>
            <w:shd w:val="clear" w:color="000000" w:fill="FFFFFF"/>
            <w:vAlign w:val="center"/>
            <w:hideMark/>
          </w:tcPr>
          <w:p w14:paraId="025E5439" w14:textId="77777777" w:rsidR="00D90513" w:rsidRPr="00D90513" w:rsidRDefault="00D90513" w:rsidP="00D90513">
            <w:pPr>
              <w:spacing w:before="0"/>
              <w:ind w:firstLine="0"/>
              <w:jc w:val="right"/>
              <w:rPr>
                <w:color w:val="000000"/>
                <w:szCs w:val="28"/>
              </w:rPr>
            </w:pPr>
            <w:r w:rsidRPr="00D90513">
              <w:rPr>
                <w:color w:val="000000"/>
                <w:szCs w:val="28"/>
              </w:rPr>
              <w:t> 0</w:t>
            </w:r>
          </w:p>
        </w:tc>
        <w:tc>
          <w:tcPr>
            <w:tcW w:w="1051" w:type="dxa"/>
            <w:tcBorders>
              <w:top w:val="nil"/>
              <w:left w:val="nil"/>
              <w:bottom w:val="single" w:sz="4" w:space="0" w:color="auto"/>
              <w:right w:val="single" w:sz="4" w:space="0" w:color="auto"/>
            </w:tcBorders>
            <w:shd w:val="clear" w:color="000000" w:fill="FFFFFF"/>
            <w:vAlign w:val="center"/>
            <w:hideMark/>
          </w:tcPr>
          <w:p w14:paraId="77D1AED9" w14:textId="77777777" w:rsidR="00D90513" w:rsidRPr="00D90513" w:rsidRDefault="00D90513" w:rsidP="00D90513">
            <w:pPr>
              <w:spacing w:before="0"/>
              <w:ind w:firstLine="0"/>
              <w:jc w:val="right"/>
              <w:rPr>
                <w:color w:val="000000"/>
                <w:szCs w:val="28"/>
              </w:rPr>
            </w:pPr>
            <w:r w:rsidRPr="00D90513">
              <w:rPr>
                <w:color w:val="000000"/>
                <w:szCs w:val="28"/>
              </w:rPr>
              <w:t>0 </w:t>
            </w:r>
          </w:p>
        </w:tc>
        <w:tc>
          <w:tcPr>
            <w:tcW w:w="1080" w:type="dxa"/>
            <w:tcBorders>
              <w:top w:val="nil"/>
              <w:left w:val="nil"/>
              <w:bottom w:val="single" w:sz="4" w:space="0" w:color="auto"/>
              <w:right w:val="single" w:sz="4" w:space="0" w:color="auto"/>
            </w:tcBorders>
            <w:shd w:val="clear" w:color="000000" w:fill="FFFFFF"/>
            <w:vAlign w:val="center"/>
            <w:hideMark/>
          </w:tcPr>
          <w:p w14:paraId="422DB81D"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51" w:type="dxa"/>
            <w:tcBorders>
              <w:top w:val="nil"/>
              <w:left w:val="nil"/>
              <w:bottom w:val="single" w:sz="4" w:space="0" w:color="auto"/>
              <w:right w:val="single" w:sz="4" w:space="0" w:color="auto"/>
            </w:tcBorders>
            <w:shd w:val="clear" w:color="000000" w:fill="FFFFFF"/>
            <w:vAlign w:val="center"/>
            <w:hideMark/>
          </w:tcPr>
          <w:p w14:paraId="6EFD160F"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51" w:type="dxa"/>
            <w:tcBorders>
              <w:top w:val="nil"/>
              <w:left w:val="nil"/>
              <w:bottom w:val="single" w:sz="4" w:space="0" w:color="auto"/>
              <w:right w:val="single" w:sz="4" w:space="0" w:color="auto"/>
            </w:tcBorders>
            <w:shd w:val="clear" w:color="000000" w:fill="FFFFFF"/>
            <w:vAlign w:val="center"/>
            <w:hideMark/>
          </w:tcPr>
          <w:p w14:paraId="7E44425E" w14:textId="77777777" w:rsidR="00D90513" w:rsidRPr="00D90513" w:rsidRDefault="00D90513" w:rsidP="00D90513">
            <w:pPr>
              <w:spacing w:before="0"/>
              <w:ind w:firstLine="0"/>
              <w:jc w:val="right"/>
              <w:rPr>
                <w:color w:val="000000"/>
                <w:szCs w:val="28"/>
              </w:rPr>
            </w:pPr>
            <w:r w:rsidRPr="00D90513">
              <w:rPr>
                <w:color w:val="000000"/>
                <w:szCs w:val="28"/>
              </w:rPr>
              <w:t>0</w:t>
            </w:r>
          </w:p>
        </w:tc>
        <w:tc>
          <w:tcPr>
            <w:tcW w:w="1051" w:type="dxa"/>
            <w:tcBorders>
              <w:top w:val="nil"/>
              <w:left w:val="nil"/>
              <w:bottom w:val="single" w:sz="4" w:space="0" w:color="auto"/>
              <w:right w:val="single" w:sz="4" w:space="0" w:color="auto"/>
            </w:tcBorders>
            <w:shd w:val="clear" w:color="000000" w:fill="FFFFFF"/>
            <w:vAlign w:val="center"/>
            <w:hideMark/>
          </w:tcPr>
          <w:p w14:paraId="1BB31958" w14:textId="77777777" w:rsidR="00D90513" w:rsidRPr="00D90513" w:rsidRDefault="00D90513" w:rsidP="00D90513">
            <w:pPr>
              <w:spacing w:before="0"/>
              <w:ind w:firstLine="0"/>
              <w:jc w:val="right"/>
              <w:rPr>
                <w:color w:val="000000"/>
                <w:szCs w:val="28"/>
              </w:rPr>
            </w:pPr>
            <w:r w:rsidRPr="00D90513">
              <w:rPr>
                <w:color w:val="000000"/>
                <w:szCs w:val="28"/>
              </w:rPr>
              <w:t>0</w:t>
            </w:r>
          </w:p>
        </w:tc>
      </w:tr>
      <w:tr w:rsidR="00D90513" w:rsidRPr="00D90513" w14:paraId="72B95FE9" w14:textId="77777777" w:rsidTr="00D90513">
        <w:trPr>
          <w:trHeight w:val="375"/>
        </w:trPr>
        <w:tc>
          <w:tcPr>
            <w:tcW w:w="590" w:type="dxa"/>
            <w:tcBorders>
              <w:top w:val="nil"/>
              <w:left w:val="single" w:sz="4" w:space="0" w:color="auto"/>
              <w:bottom w:val="single" w:sz="4" w:space="0" w:color="auto"/>
              <w:right w:val="single" w:sz="4" w:space="0" w:color="auto"/>
            </w:tcBorders>
            <w:shd w:val="clear" w:color="auto" w:fill="auto"/>
            <w:vAlign w:val="center"/>
            <w:hideMark/>
          </w:tcPr>
          <w:p w14:paraId="6EA95849" w14:textId="77777777" w:rsidR="00D90513" w:rsidRPr="00D90513" w:rsidRDefault="00D90513" w:rsidP="00D90513">
            <w:pPr>
              <w:spacing w:before="0"/>
              <w:ind w:firstLine="0"/>
              <w:jc w:val="center"/>
              <w:rPr>
                <w:color w:val="000000"/>
                <w:szCs w:val="28"/>
              </w:rPr>
            </w:pPr>
            <w:r w:rsidRPr="00D90513">
              <w:rPr>
                <w:color w:val="000000"/>
                <w:szCs w:val="28"/>
              </w:rPr>
              <w:t>6</w:t>
            </w:r>
          </w:p>
        </w:tc>
        <w:tc>
          <w:tcPr>
            <w:tcW w:w="2544" w:type="dxa"/>
            <w:tcBorders>
              <w:top w:val="nil"/>
              <w:left w:val="nil"/>
              <w:bottom w:val="single" w:sz="4" w:space="0" w:color="auto"/>
              <w:right w:val="single" w:sz="4" w:space="0" w:color="auto"/>
            </w:tcBorders>
            <w:shd w:val="clear" w:color="000000" w:fill="FFFFFF"/>
            <w:vAlign w:val="center"/>
            <w:hideMark/>
          </w:tcPr>
          <w:p w14:paraId="71ACDF94" w14:textId="77777777" w:rsidR="00D90513" w:rsidRPr="00D90513" w:rsidRDefault="00D90513" w:rsidP="00D90513">
            <w:pPr>
              <w:spacing w:before="0"/>
              <w:ind w:firstLine="0"/>
              <w:jc w:val="left"/>
              <w:rPr>
                <w:color w:val="000000"/>
                <w:szCs w:val="28"/>
              </w:rPr>
            </w:pPr>
            <w:r w:rsidRPr="00D90513">
              <w:rPr>
                <w:color w:val="000000"/>
                <w:szCs w:val="28"/>
              </w:rPr>
              <w:t xml:space="preserve">Ốc màu </w:t>
            </w:r>
          </w:p>
        </w:tc>
        <w:tc>
          <w:tcPr>
            <w:tcW w:w="1051" w:type="dxa"/>
            <w:tcBorders>
              <w:top w:val="nil"/>
              <w:left w:val="nil"/>
              <w:bottom w:val="single" w:sz="4" w:space="0" w:color="auto"/>
              <w:right w:val="single" w:sz="4" w:space="0" w:color="auto"/>
            </w:tcBorders>
            <w:shd w:val="clear" w:color="000000" w:fill="FFFFFF"/>
            <w:vAlign w:val="center"/>
            <w:hideMark/>
          </w:tcPr>
          <w:p w14:paraId="100A22BC" w14:textId="77777777" w:rsidR="00D90513" w:rsidRPr="00D90513" w:rsidRDefault="00D90513" w:rsidP="00D90513">
            <w:pPr>
              <w:spacing w:before="0"/>
              <w:ind w:firstLine="0"/>
              <w:jc w:val="right"/>
              <w:rPr>
                <w:color w:val="000000"/>
                <w:szCs w:val="28"/>
              </w:rPr>
            </w:pPr>
            <w:r w:rsidRPr="00D90513">
              <w:rPr>
                <w:color w:val="000000"/>
                <w:szCs w:val="28"/>
              </w:rPr>
              <w:t xml:space="preserve">    7,26 </w:t>
            </w:r>
          </w:p>
        </w:tc>
        <w:tc>
          <w:tcPr>
            <w:tcW w:w="1051" w:type="dxa"/>
            <w:tcBorders>
              <w:top w:val="nil"/>
              <w:left w:val="nil"/>
              <w:bottom w:val="single" w:sz="4" w:space="0" w:color="auto"/>
              <w:right w:val="single" w:sz="4" w:space="0" w:color="auto"/>
            </w:tcBorders>
            <w:shd w:val="clear" w:color="000000" w:fill="FFFFFF"/>
            <w:vAlign w:val="center"/>
            <w:hideMark/>
          </w:tcPr>
          <w:p w14:paraId="6FE34469" w14:textId="77777777" w:rsidR="00D90513" w:rsidRPr="00D90513" w:rsidRDefault="00D90513" w:rsidP="00D90513">
            <w:pPr>
              <w:spacing w:before="0"/>
              <w:ind w:firstLine="0"/>
              <w:jc w:val="right"/>
              <w:rPr>
                <w:color w:val="000000"/>
                <w:szCs w:val="28"/>
              </w:rPr>
            </w:pPr>
            <w:r w:rsidRPr="00D90513">
              <w:rPr>
                <w:color w:val="000000"/>
                <w:szCs w:val="28"/>
              </w:rPr>
              <w:t xml:space="preserve">    2,34 </w:t>
            </w:r>
          </w:p>
        </w:tc>
        <w:tc>
          <w:tcPr>
            <w:tcW w:w="1080" w:type="dxa"/>
            <w:tcBorders>
              <w:top w:val="nil"/>
              <w:left w:val="nil"/>
              <w:bottom w:val="single" w:sz="4" w:space="0" w:color="auto"/>
              <w:right w:val="single" w:sz="4" w:space="0" w:color="auto"/>
            </w:tcBorders>
            <w:shd w:val="clear" w:color="000000" w:fill="FFFFFF"/>
            <w:vAlign w:val="center"/>
            <w:hideMark/>
          </w:tcPr>
          <w:p w14:paraId="7CC4603C" w14:textId="77777777" w:rsidR="00D90513" w:rsidRPr="00D90513" w:rsidRDefault="00D90513" w:rsidP="00D90513">
            <w:pPr>
              <w:spacing w:before="0"/>
              <w:ind w:firstLine="0"/>
              <w:jc w:val="right"/>
              <w:rPr>
                <w:color w:val="000000"/>
                <w:szCs w:val="28"/>
              </w:rPr>
            </w:pPr>
            <w:r w:rsidRPr="00D90513">
              <w:rPr>
                <w:color w:val="000000"/>
                <w:szCs w:val="28"/>
              </w:rPr>
              <w:t>19,61</w:t>
            </w:r>
          </w:p>
        </w:tc>
        <w:tc>
          <w:tcPr>
            <w:tcW w:w="1051" w:type="dxa"/>
            <w:tcBorders>
              <w:top w:val="nil"/>
              <w:left w:val="nil"/>
              <w:bottom w:val="single" w:sz="4" w:space="0" w:color="auto"/>
              <w:right w:val="single" w:sz="4" w:space="0" w:color="auto"/>
            </w:tcBorders>
            <w:shd w:val="clear" w:color="000000" w:fill="FFFFFF"/>
            <w:vAlign w:val="center"/>
            <w:hideMark/>
          </w:tcPr>
          <w:p w14:paraId="14ACD3D0" w14:textId="77777777" w:rsidR="00D90513" w:rsidRPr="00D90513" w:rsidRDefault="00D90513" w:rsidP="00D90513">
            <w:pPr>
              <w:spacing w:before="0"/>
              <w:ind w:firstLine="0"/>
              <w:jc w:val="right"/>
              <w:rPr>
                <w:color w:val="000000"/>
                <w:szCs w:val="28"/>
              </w:rPr>
            </w:pPr>
            <w:r w:rsidRPr="00D90513">
              <w:rPr>
                <w:color w:val="000000"/>
                <w:szCs w:val="28"/>
              </w:rPr>
              <w:t>8,83</w:t>
            </w:r>
          </w:p>
        </w:tc>
        <w:tc>
          <w:tcPr>
            <w:tcW w:w="1051" w:type="dxa"/>
            <w:tcBorders>
              <w:top w:val="nil"/>
              <w:left w:val="nil"/>
              <w:bottom w:val="single" w:sz="4" w:space="0" w:color="auto"/>
              <w:right w:val="single" w:sz="4" w:space="0" w:color="auto"/>
            </w:tcBorders>
            <w:shd w:val="clear" w:color="000000" w:fill="FFFFFF"/>
            <w:vAlign w:val="center"/>
            <w:hideMark/>
          </w:tcPr>
          <w:p w14:paraId="45468956" w14:textId="77777777" w:rsidR="00D90513" w:rsidRPr="00D90513" w:rsidRDefault="00D90513" w:rsidP="00D90513">
            <w:pPr>
              <w:spacing w:before="0"/>
              <w:ind w:firstLine="0"/>
              <w:jc w:val="right"/>
              <w:rPr>
                <w:color w:val="000000"/>
                <w:szCs w:val="28"/>
              </w:rPr>
            </w:pPr>
            <w:r w:rsidRPr="00D90513">
              <w:rPr>
                <w:color w:val="000000"/>
                <w:szCs w:val="28"/>
              </w:rPr>
              <w:t>15,32</w:t>
            </w:r>
          </w:p>
        </w:tc>
        <w:tc>
          <w:tcPr>
            <w:tcW w:w="1051" w:type="dxa"/>
            <w:tcBorders>
              <w:top w:val="nil"/>
              <w:left w:val="nil"/>
              <w:bottom w:val="single" w:sz="4" w:space="0" w:color="auto"/>
              <w:right w:val="single" w:sz="4" w:space="0" w:color="auto"/>
            </w:tcBorders>
            <w:shd w:val="clear" w:color="000000" w:fill="FFFFFF"/>
            <w:vAlign w:val="center"/>
            <w:hideMark/>
          </w:tcPr>
          <w:p w14:paraId="3E0F799D" w14:textId="77777777" w:rsidR="00D90513" w:rsidRPr="00D90513" w:rsidRDefault="00D90513" w:rsidP="00D90513">
            <w:pPr>
              <w:spacing w:before="0"/>
              <w:ind w:firstLine="0"/>
              <w:jc w:val="right"/>
              <w:rPr>
                <w:color w:val="000000"/>
                <w:szCs w:val="28"/>
              </w:rPr>
            </w:pPr>
            <w:r w:rsidRPr="00D90513">
              <w:rPr>
                <w:color w:val="000000"/>
                <w:szCs w:val="28"/>
              </w:rPr>
              <w:t>13,25</w:t>
            </w:r>
          </w:p>
        </w:tc>
      </w:tr>
    </w:tbl>
    <w:p w14:paraId="4CA172B7" w14:textId="77777777" w:rsidR="00D90513" w:rsidRDefault="00D90513" w:rsidP="00D90513">
      <w:pPr>
        <w:ind w:firstLine="709"/>
        <w:rPr>
          <w:rFonts w:eastAsia="Calibri"/>
          <w:b/>
        </w:rPr>
      </w:pPr>
      <w:r w:rsidRPr="0005554E">
        <w:rPr>
          <w:rFonts w:eastAsia="Calibri"/>
        </w:rPr>
        <w:t>Kết quả thu mẫu tại tại Suối cao lồ cũng tương đối giống với khu vự</w:t>
      </w:r>
      <w:r w:rsidRPr="00D8730E">
        <w:rPr>
          <w:rFonts w:eastAsia="Calibri"/>
        </w:rPr>
        <w:t xml:space="preserve">c </w:t>
      </w:r>
      <w:r>
        <w:rPr>
          <w:rFonts w:eastAsia="Calibri"/>
        </w:rPr>
        <w:t>Mắp Neo</w:t>
      </w:r>
      <w:r w:rsidRPr="0005554E">
        <w:rPr>
          <w:rFonts w:eastAsia="Calibri"/>
        </w:rPr>
        <w:t>, Ốc đá và ốc màu chiếm ưu thế và phân bố từ O1 đến O6,</w:t>
      </w:r>
      <w:r>
        <w:rPr>
          <w:rFonts w:eastAsia="Calibri"/>
        </w:rPr>
        <w:t xml:space="preserve"> Sinh lượng ốc đá</w:t>
      </w:r>
      <w:r w:rsidRPr="0005554E">
        <w:rPr>
          <w:rFonts w:eastAsia="Calibri"/>
        </w:rPr>
        <w:t xml:space="preserve"> cao nhất tại O2</w:t>
      </w:r>
      <w:r>
        <w:rPr>
          <w:rFonts w:eastAsia="Calibri"/>
        </w:rPr>
        <w:t>:</w:t>
      </w:r>
      <w:r w:rsidRPr="0005554E">
        <w:rPr>
          <w:rFonts w:eastAsia="Calibri"/>
        </w:rPr>
        <w:t xml:space="preserve"> 36.75g/m2, thấp nhất tại O3: 12.33gm2</w:t>
      </w:r>
      <w:r>
        <w:rPr>
          <w:rFonts w:eastAsia="Calibri"/>
        </w:rPr>
        <w:t>, Bào ngư có sinh lượng tại các ô thu mẫu: 0g/m2</w:t>
      </w:r>
    </w:p>
    <w:p w14:paraId="68BAC718" w14:textId="77777777" w:rsidR="00D90513" w:rsidRDefault="00D90513" w:rsidP="00D90513">
      <w:pPr>
        <w:ind w:firstLine="0"/>
        <w:jc w:val="center"/>
        <w:rPr>
          <w:lang w:val="nl-NL"/>
        </w:rPr>
      </w:pPr>
      <w:r w:rsidRPr="00C54BED">
        <w:rPr>
          <w:noProof/>
        </w:rPr>
        <w:drawing>
          <wp:inline distT="0" distB="0" distL="0" distR="0" wp14:anchorId="49A8A047" wp14:editId="6519AFB0">
            <wp:extent cx="4578350" cy="2058670"/>
            <wp:effectExtent l="0" t="0" r="12700" b="17780"/>
            <wp:docPr id="11355" name="Chart 113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074E425" w14:textId="77777777" w:rsidR="00D90513" w:rsidRPr="00D90513" w:rsidRDefault="00D90513" w:rsidP="00D90513">
      <w:pPr>
        <w:ind w:firstLine="709"/>
        <w:jc w:val="left"/>
        <w:rPr>
          <w:b/>
          <w:i/>
          <w:lang w:val="nl-NL"/>
        </w:rPr>
      </w:pPr>
      <w:r w:rsidRPr="00D90513">
        <w:rPr>
          <w:b/>
          <w:i/>
          <w:lang w:val="nl-NL"/>
        </w:rPr>
        <w:t>2.4. Kết quả chạy gen định dạng loài</w:t>
      </w:r>
    </w:p>
    <w:p w14:paraId="7F614604" w14:textId="77777777" w:rsidR="00D90513" w:rsidRDefault="00D90513" w:rsidP="00D90513">
      <w:pPr>
        <w:rPr>
          <w:color w:val="000000"/>
        </w:rPr>
      </w:pPr>
      <w:r w:rsidRPr="0005554E">
        <w:rPr>
          <w:color w:val="000000"/>
        </w:rPr>
        <w:t xml:space="preserve">Kết quả </w:t>
      </w:r>
      <w:r>
        <w:rPr>
          <w:color w:val="000000"/>
        </w:rPr>
        <w:t xml:space="preserve">đã </w:t>
      </w:r>
      <w:r w:rsidRPr="0005554E">
        <w:rPr>
          <w:color w:val="000000"/>
        </w:rPr>
        <w:t>xác định được tên 03 loài thuộc danh sách đánh giá sinh lượng các loài theo kế hoạch cụ thể như sau:</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9"/>
        <w:gridCol w:w="2049"/>
        <w:gridCol w:w="2112"/>
        <w:gridCol w:w="2046"/>
        <w:gridCol w:w="1716"/>
      </w:tblGrid>
      <w:tr w:rsidR="00D90513" w:rsidRPr="00D90513" w14:paraId="55988E51" w14:textId="77777777" w:rsidTr="00D90513">
        <w:trPr>
          <w:trHeight w:val="412"/>
        </w:trPr>
        <w:tc>
          <w:tcPr>
            <w:tcW w:w="749" w:type="dxa"/>
            <w:shd w:val="clear" w:color="auto" w:fill="auto"/>
          </w:tcPr>
          <w:p w14:paraId="51C7FAD8" w14:textId="77777777" w:rsidR="00D90513" w:rsidRPr="00D90513" w:rsidRDefault="00D90513" w:rsidP="00D90513">
            <w:pPr>
              <w:ind w:firstLine="0"/>
              <w:jc w:val="center"/>
              <w:rPr>
                <w:b/>
                <w:color w:val="000000"/>
                <w:szCs w:val="28"/>
              </w:rPr>
            </w:pPr>
            <w:r w:rsidRPr="00D90513">
              <w:rPr>
                <w:b/>
                <w:color w:val="000000"/>
                <w:szCs w:val="28"/>
              </w:rPr>
              <w:lastRenderedPageBreak/>
              <w:t>TT</w:t>
            </w:r>
          </w:p>
        </w:tc>
        <w:tc>
          <w:tcPr>
            <w:tcW w:w="2049" w:type="dxa"/>
            <w:shd w:val="clear" w:color="auto" w:fill="auto"/>
          </w:tcPr>
          <w:p w14:paraId="7FEEFFD0" w14:textId="77777777" w:rsidR="00D90513" w:rsidRPr="00D90513" w:rsidRDefault="00D90513" w:rsidP="00D90513">
            <w:pPr>
              <w:ind w:firstLine="0"/>
              <w:jc w:val="center"/>
              <w:rPr>
                <w:b/>
                <w:color w:val="000000"/>
                <w:szCs w:val="28"/>
              </w:rPr>
            </w:pPr>
            <w:r w:rsidRPr="00D90513">
              <w:rPr>
                <w:b/>
                <w:color w:val="000000"/>
                <w:szCs w:val="28"/>
              </w:rPr>
              <w:t>Tên Việt Nam</w:t>
            </w:r>
          </w:p>
        </w:tc>
        <w:tc>
          <w:tcPr>
            <w:tcW w:w="2112" w:type="dxa"/>
            <w:shd w:val="clear" w:color="auto" w:fill="auto"/>
          </w:tcPr>
          <w:p w14:paraId="0ED8DC7B" w14:textId="77777777" w:rsidR="00D90513" w:rsidRPr="00D90513" w:rsidRDefault="00D90513" w:rsidP="00D90513">
            <w:pPr>
              <w:ind w:firstLine="0"/>
              <w:jc w:val="center"/>
              <w:rPr>
                <w:b/>
                <w:color w:val="000000"/>
                <w:szCs w:val="28"/>
              </w:rPr>
            </w:pPr>
            <w:r w:rsidRPr="00D90513">
              <w:rPr>
                <w:b/>
                <w:color w:val="000000"/>
                <w:szCs w:val="28"/>
              </w:rPr>
              <w:t>Tên Khoa học</w:t>
            </w:r>
          </w:p>
        </w:tc>
        <w:tc>
          <w:tcPr>
            <w:tcW w:w="2046" w:type="dxa"/>
            <w:shd w:val="clear" w:color="auto" w:fill="auto"/>
          </w:tcPr>
          <w:p w14:paraId="308F0F5C" w14:textId="77777777" w:rsidR="00D90513" w:rsidRPr="00D90513" w:rsidRDefault="00D90513" w:rsidP="00D90513">
            <w:pPr>
              <w:ind w:firstLine="0"/>
              <w:jc w:val="center"/>
              <w:rPr>
                <w:b/>
                <w:color w:val="000000"/>
                <w:szCs w:val="28"/>
              </w:rPr>
            </w:pPr>
            <w:r w:rsidRPr="00D90513">
              <w:rPr>
                <w:b/>
                <w:color w:val="000000"/>
                <w:szCs w:val="28"/>
              </w:rPr>
              <w:t>Phân hạng</w:t>
            </w:r>
          </w:p>
        </w:tc>
        <w:tc>
          <w:tcPr>
            <w:tcW w:w="1716" w:type="dxa"/>
            <w:shd w:val="clear" w:color="auto" w:fill="auto"/>
          </w:tcPr>
          <w:p w14:paraId="7B4D0A7E" w14:textId="77777777" w:rsidR="00D90513" w:rsidRPr="00D90513" w:rsidRDefault="00D90513" w:rsidP="00D90513">
            <w:pPr>
              <w:ind w:firstLine="0"/>
              <w:jc w:val="center"/>
              <w:rPr>
                <w:b/>
                <w:color w:val="000000"/>
                <w:szCs w:val="28"/>
              </w:rPr>
            </w:pPr>
            <w:r w:rsidRPr="00D90513">
              <w:rPr>
                <w:b/>
                <w:color w:val="000000"/>
                <w:szCs w:val="28"/>
              </w:rPr>
              <w:t>Ghi chú</w:t>
            </w:r>
          </w:p>
        </w:tc>
      </w:tr>
      <w:tr w:rsidR="00D90513" w:rsidRPr="00D90513" w14:paraId="4BB14DC5" w14:textId="77777777" w:rsidTr="00D90513">
        <w:trPr>
          <w:trHeight w:val="412"/>
        </w:trPr>
        <w:tc>
          <w:tcPr>
            <w:tcW w:w="749" w:type="dxa"/>
            <w:shd w:val="clear" w:color="auto" w:fill="auto"/>
          </w:tcPr>
          <w:p w14:paraId="58988DB8" w14:textId="77777777" w:rsidR="00D90513" w:rsidRPr="00D90513" w:rsidRDefault="00D90513" w:rsidP="00D90513">
            <w:pPr>
              <w:ind w:firstLine="0"/>
              <w:jc w:val="center"/>
              <w:rPr>
                <w:color w:val="000000"/>
                <w:szCs w:val="28"/>
              </w:rPr>
            </w:pPr>
            <w:r w:rsidRPr="00D90513">
              <w:rPr>
                <w:color w:val="000000"/>
                <w:szCs w:val="28"/>
              </w:rPr>
              <w:t>1</w:t>
            </w:r>
          </w:p>
        </w:tc>
        <w:tc>
          <w:tcPr>
            <w:tcW w:w="2049" w:type="dxa"/>
            <w:shd w:val="clear" w:color="auto" w:fill="auto"/>
          </w:tcPr>
          <w:p w14:paraId="6F81B2F1" w14:textId="77777777" w:rsidR="00D90513" w:rsidRPr="00D90513" w:rsidRDefault="00D90513" w:rsidP="00D90513">
            <w:pPr>
              <w:ind w:firstLine="0"/>
              <w:rPr>
                <w:color w:val="000000"/>
                <w:szCs w:val="28"/>
              </w:rPr>
            </w:pPr>
            <w:r w:rsidRPr="00D90513">
              <w:rPr>
                <w:iCs/>
                <w:sz w:val="26"/>
                <w:szCs w:val="26"/>
                <w:lang w:val="it-IT"/>
              </w:rPr>
              <w:t>Ốc đụn đực</w:t>
            </w:r>
          </w:p>
        </w:tc>
        <w:tc>
          <w:tcPr>
            <w:tcW w:w="2112" w:type="dxa"/>
            <w:shd w:val="clear" w:color="auto" w:fill="auto"/>
          </w:tcPr>
          <w:p w14:paraId="5DBAC55B" w14:textId="77777777" w:rsidR="00D90513" w:rsidRPr="00D90513" w:rsidRDefault="00D90513" w:rsidP="00D90513">
            <w:pPr>
              <w:ind w:firstLine="0"/>
              <w:rPr>
                <w:i/>
                <w:color w:val="000000"/>
                <w:szCs w:val="28"/>
              </w:rPr>
            </w:pPr>
            <w:r w:rsidRPr="00D90513">
              <w:rPr>
                <w:i/>
                <w:iCs/>
                <w:szCs w:val="28"/>
                <w:lang w:val="it-IT"/>
              </w:rPr>
              <w:t xml:space="preserve">Tectus pyramis </w:t>
            </w:r>
          </w:p>
        </w:tc>
        <w:tc>
          <w:tcPr>
            <w:tcW w:w="2046" w:type="dxa"/>
            <w:shd w:val="clear" w:color="auto" w:fill="auto"/>
          </w:tcPr>
          <w:p w14:paraId="61320CFF" w14:textId="77777777" w:rsidR="00D90513" w:rsidRPr="00D90513" w:rsidRDefault="00D90513" w:rsidP="00D90513">
            <w:pPr>
              <w:ind w:firstLine="0"/>
              <w:jc w:val="center"/>
              <w:rPr>
                <w:color w:val="000000"/>
                <w:szCs w:val="28"/>
              </w:rPr>
            </w:pPr>
            <w:r w:rsidRPr="00D90513">
              <w:rPr>
                <w:color w:val="000000"/>
                <w:szCs w:val="28"/>
              </w:rPr>
              <w:t>Nguy cấp</w:t>
            </w:r>
          </w:p>
        </w:tc>
        <w:tc>
          <w:tcPr>
            <w:tcW w:w="1716" w:type="dxa"/>
            <w:vMerge w:val="restart"/>
            <w:shd w:val="clear" w:color="auto" w:fill="auto"/>
          </w:tcPr>
          <w:p w14:paraId="582983C7" w14:textId="77777777" w:rsidR="00D90513" w:rsidRPr="00D90513" w:rsidRDefault="00D90513" w:rsidP="00D90513">
            <w:pPr>
              <w:ind w:firstLine="0"/>
              <w:rPr>
                <w:i/>
                <w:color w:val="000000"/>
                <w:szCs w:val="28"/>
              </w:rPr>
            </w:pPr>
            <w:r w:rsidRPr="00D90513">
              <w:rPr>
                <w:i/>
                <w:color w:val="000000"/>
                <w:szCs w:val="28"/>
              </w:rPr>
              <w:t>Đính kèm Kết quả chạy gen định loài</w:t>
            </w:r>
          </w:p>
        </w:tc>
      </w:tr>
      <w:tr w:rsidR="00D90513" w:rsidRPr="00D90513" w14:paraId="58271CB3" w14:textId="77777777" w:rsidTr="00D90513">
        <w:trPr>
          <w:trHeight w:val="412"/>
        </w:trPr>
        <w:tc>
          <w:tcPr>
            <w:tcW w:w="749" w:type="dxa"/>
            <w:shd w:val="clear" w:color="auto" w:fill="auto"/>
          </w:tcPr>
          <w:p w14:paraId="6C016EA8" w14:textId="77777777" w:rsidR="00D90513" w:rsidRPr="00D90513" w:rsidRDefault="00D90513" w:rsidP="00D90513">
            <w:pPr>
              <w:ind w:firstLine="0"/>
              <w:jc w:val="center"/>
              <w:rPr>
                <w:color w:val="000000"/>
                <w:szCs w:val="28"/>
              </w:rPr>
            </w:pPr>
            <w:r w:rsidRPr="00D90513">
              <w:rPr>
                <w:color w:val="000000"/>
                <w:szCs w:val="28"/>
              </w:rPr>
              <w:t>2</w:t>
            </w:r>
          </w:p>
        </w:tc>
        <w:tc>
          <w:tcPr>
            <w:tcW w:w="2049" w:type="dxa"/>
            <w:shd w:val="clear" w:color="auto" w:fill="auto"/>
          </w:tcPr>
          <w:p w14:paraId="0DFF190C" w14:textId="77777777" w:rsidR="00D90513" w:rsidRPr="00D90513" w:rsidRDefault="00D90513" w:rsidP="00D90513">
            <w:pPr>
              <w:ind w:firstLine="0"/>
              <w:rPr>
                <w:color w:val="000000"/>
                <w:szCs w:val="28"/>
              </w:rPr>
            </w:pPr>
            <w:r w:rsidRPr="00D90513">
              <w:rPr>
                <w:color w:val="000000"/>
                <w:szCs w:val="28"/>
              </w:rPr>
              <w:t>Hải sâm đen</w:t>
            </w:r>
          </w:p>
        </w:tc>
        <w:tc>
          <w:tcPr>
            <w:tcW w:w="2112" w:type="dxa"/>
            <w:shd w:val="clear" w:color="auto" w:fill="auto"/>
          </w:tcPr>
          <w:p w14:paraId="0E709823" w14:textId="77777777" w:rsidR="00D90513" w:rsidRPr="00D90513" w:rsidRDefault="00D90513" w:rsidP="00D90513">
            <w:pPr>
              <w:ind w:firstLine="0"/>
              <w:rPr>
                <w:i/>
                <w:color w:val="000000"/>
                <w:szCs w:val="28"/>
              </w:rPr>
            </w:pPr>
            <w:r w:rsidRPr="00D90513">
              <w:rPr>
                <w:i/>
                <w:szCs w:val="28"/>
                <w:lang w:val="it-IT"/>
              </w:rPr>
              <w:t>Holothurias atra</w:t>
            </w:r>
            <w:r w:rsidRPr="00D90513">
              <w:rPr>
                <w:i/>
                <w:iCs/>
                <w:szCs w:val="28"/>
                <w:lang w:val="it-IT"/>
              </w:rPr>
              <w:t xml:space="preserve"> </w:t>
            </w:r>
          </w:p>
        </w:tc>
        <w:tc>
          <w:tcPr>
            <w:tcW w:w="2046" w:type="dxa"/>
            <w:shd w:val="clear" w:color="auto" w:fill="auto"/>
          </w:tcPr>
          <w:p w14:paraId="108921BA" w14:textId="77777777" w:rsidR="00D90513" w:rsidRPr="00D90513" w:rsidRDefault="00D90513" w:rsidP="00D90513">
            <w:pPr>
              <w:ind w:firstLine="0"/>
              <w:rPr>
                <w:color w:val="000000"/>
                <w:szCs w:val="28"/>
              </w:rPr>
            </w:pPr>
            <w:r w:rsidRPr="00D90513">
              <w:rPr>
                <w:color w:val="000000"/>
                <w:szCs w:val="28"/>
              </w:rPr>
              <w:t>Chưa phân hạng</w:t>
            </w:r>
          </w:p>
        </w:tc>
        <w:tc>
          <w:tcPr>
            <w:tcW w:w="1716" w:type="dxa"/>
            <w:vMerge/>
            <w:shd w:val="clear" w:color="auto" w:fill="auto"/>
          </w:tcPr>
          <w:p w14:paraId="77DF9A15" w14:textId="77777777" w:rsidR="00D90513" w:rsidRPr="00D90513" w:rsidRDefault="00D90513" w:rsidP="00D90513">
            <w:pPr>
              <w:ind w:firstLine="0"/>
              <w:rPr>
                <w:color w:val="000000"/>
                <w:szCs w:val="28"/>
              </w:rPr>
            </w:pPr>
          </w:p>
        </w:tc>
      </w:tr>
      <w:tr w:rsidR="00D90513" w:rsidRPr="00D90513" w14:paraId="6F87D67D" w14:textId="77777777" w:rsidTr="00D90513">
        <w:trPr>
          <w:trHeight w:val="412"/>
        </w:trPr>
        <w:tc>
          <w:tcPr>
            <w:tcW w:w="749" w:type="dxa"/>
            <w:shd w:val="clear" w:color="auto" w:fill="auto"/>
          </w:tcPr>
          <w:p w14:paraId="6F84EFA4" w14:textId="77777777" w:rsidR="00D90513" w:rsidRPr="00D90513" w:rsidRDefault="00D90513" w:rsidP="00D90513">
            <w:pPr>
              <w:ind w:firstLine="0"/>
              <w:jc w:val="center"/>
              <w:rPr>
                <w:color w:val="000000"/>
                <w:szCs w:val="28"/>
              </w:rPr>
            </w:pPr>
            <w:r w:rsidRPr="00D90513">
              <w:rPr>
                <w:color w:val="000000"/>
                <w:szCs w:val="28"/>
              </w:rPr>
              <w:t>3</w:t>
            </w:r>
          </w:p>
        </w:tc>
        <w:tc>
          <w:tcPr>
            <w:tcW w:w="2049" w:type="dxa"/>
            <w:shd w:val="clear" w:color="auto" w:fill="auto"/>
          </w:tcPr>
          <w:p w14:paraId="59EA6701" w14:textId="77777777" w:rsidR="00D90513" w:rsidRPr="00D90513" w:rsidRDefault="00D90513" w:rsidP="00D90513">
            <w:pPr>
              <w:ind w:firstLine="0"/>
              <w:rPr>
                <w:color w:val="000000"/>
                <w:szCs w:val="28"/>
              </w:rPr>
            </w:pPr>
            <w:r w:rsidRPr="00D90513">
              <w:rPr>
                <w:color w:val="000000"/>
                <w:szCs w:val="28"/>
              </w:rPr>
              <w:t>Bào ngư tai tượng</w:t>
            </w:r>
          </w:p>
        </w:tc>
        <w:tc>
          <w:tcPr>
            <w:tcW w:w="2112" w:type="dxa"/>
            <w:shd w:val="clear" w:color="auto" w:fill="auto"/>
          </w:tcPr>
          <w:p w14:paraId="107E7818" w14:textId="77777777" w:rsidR="00D90513" w:rsidRPr="00D90513" w:rsidRDefault="00D90513" w:rsidP="00D90513">
            <w:pPr>
              <w:ind w:firstLine="0"/>
              <w:rPr>
                <w:i/>
                <w:color w:val="000000"/>
                <w:szCs w:val="28"/>
              </w:rPr>
            </w:pPr>
            <w:r w:rsidRPr="00D90513">
              <w:rPr>
                <w:i/>
                <w:iCs/>
                <w:szCs w:val="28"/>
                <w:lang w:val="it-IT"/>
              </w:rPr>
              <w:t>Haliotis varia</w:t>
            </w:r>
          </w:p>
        </w:tc>
        <w:tc>
          <w:tcPr>
            <w:tcW w:w="2046" w:type="dxa"/>
            <w:shd w:val="clear" w:color="auto" w:fill="auto"/>
          </w:tcPr>
          <w:p w14:paraId="5ED1E551" w14:textId="77777777" w:rsidR="00D90513" w:rsidRPr="00D90513" w:rsidRDefault="00D90513" w:rsidP="00D90513">
            <w:pPr>
              <w:ind w:firstLine="0"/>
              <w:rPr>
                <w:color w:val="000000"/>
                <w:szCs w:val="28"/>
              </w:rPr>
            </w:pPr>
            <w:r w:rsidRPr="00D90513">
              <w:rPr>
                <w:color w:val="000000"/>
                <w:szCs w:val="28"/>
              </w:rPr>
              <w:t>Chưa phân hạng</w:t>
            </w:r>
          </w:p>
        </w:tc>
        <w:tc>
          <w:tcPr>
            <w:tcW w:w="1716" w:type="dxa"/>
            <w:vMerge/>
            <w:shd w:val="clear" w:color="auto" w:fill="auto"/>
          </w:tcPr>
          <w:p w14:paraId="355741E6" w14:textId="77777777" w:rsidR="00D90513" w:rsidRPr="00D90513" w:rsidRDefault="00D90513" w:rsidP="00D90513">
            <w:pPr>
              <w:ind w:firstLine="0"/>
              <w:rPr>
                <w:color w:val="000000"/>
                <w:szCs w:val="28"/>
              </w:rPr>
            </w:pPr>
          </w:p>
        </w:tc>
      </w:tr>
    </w:tbl>
    <w:p w14:paraId="493C739E" w14:textId="77777777" w:rsidR="00D90513" w:rsidRPr="0005554E" w:rsidRDefault="00D90513" w:rsidP="00D90513">
      <w:pPr>
        <w:rPr>
          <w:color w:val="000000"/>
        </w:rPr>
      </w:pPr>
      <w:r w:rsidRPr="0005554E">
        <w:rPr>
          <w:color w:val="000000"/>
        </w:rPr>
        <w:t>-</w:t>
      </w:r>
      <w:r>
        <w:rPr>
          <w:color w:val="000000"/>
        </w:rPr>
        <w:t xml:space="preserve"> </w:t>
      </w:r>
      <w:r w:rsidRPr="0005554E">
        <w:rPr>
          <w:color w:val="000000"/>
        </w:rPr>
        <w:t xml:space="preserve">Tại Sách đỏ Việt Nam, Nhà xuất bản Khoa học tự nhiên và </w:t>
      </w:r>
      <w:r>
        <w:rPr>
          <w:color w:val="000000"/>
        </w:rPr>
        <w:t xml:space="preserve">Công nghệ năm 2007. Ốc đụn đực </w:t>
      </w:r>
      <w:r w:rsidRPr="00F5130E">
        <w:rPr>
          <w:i/>
          <w:iCs/>
          <w:lang w:val="it-IT"/>
        </w:rPr>
        <w:t xml:space="preserve">Tectus pyramis </w:t>
      </w:r>
      <w:r w:rsidRPr="0005554E">
        <w:rPr>
          <w:iCs/>
          <w:lang w:val="it-IT"/>
        </w:rPr>
        <w:t xml:space="preserve">thuộc phân hạng nguy cấp - </w:t>
      </w:r>
      <w:r w:rsidRPr="00914D3C">
        <w:rPr>
          <w:iCs/>
          <w:lang w:val="it-IT"/>
        </w:rPr>
        <w:t>EN A1a,c,d</w:t>
      </w:r>
      <w:r>
        <w:rPr>
          <w:iCs/>
          <w:lang w:val="it-IT"/>
        </w:rPr>
        <w:t xml:space="preserve">; </w:t>
      </w:r>
      <w:r>
        <w:rPr>
          <w:color w:val="000000"/>
        </w:rPr>
        <w:t xml:space="preserve">Ốc đụn đực </w:t>
      </w:r>
      <w:r w:rsidRPr="00F5130E">
        <w:rPr>
          <w:i/>
          <w:iCs/>
          <w:lang w:val="it-IT"/>
        </w:rPr>
        <w:t xml:space="preserve">Tectus pyramis </w:t>
      </w:r>
      <w:r>
        <w:rPr>
          <w:iCs/>
          <w:lang w:val="it-IT"/>
        </w:rPr>
        <w:t>nằm trong phụ lục II Danh lục loài thủy sản nguy cấp, quý, hiếm của Nghị định số 26/2019/NĐ-CP ngày 8/3/2019 của Chính phủ.</w:t>
      </w:r>
    </w:p>
    <w:p w14:paraId="2F2C5821" w14:textId="77777777" w:rsidR="00D90513" w:rsidRPr="002F5F5A" w:rsidRDefault="00D90513" w:rsidP="00D90513">
      <w:pPr>
        <w:ind w:firstLine="709"/>
        <w:jc w:val="left"/>
        <w:rPr>
          <w:b/>
          <w:lang w:val="nl-NL"/>
        </w:rPr>
      </w:pPr>
      <w:r w:rsidRPr="002F5F5A">
        <w:rPr>
          <w:b/>
          <w:lang w:val="nl-NL"/>
        </w:rPr>
        <w:t xml:space="preserve">3. </w:t>
      </w:r>
      <w:r w:rsidR="002F5F5A" w:rsidRPr="002F5F5A">
        <w:rPr>
          <w:b/>
          <w:lang w:val="nl-NL"/>
        </w:rPr>
        <w:t>Kết quả xác định vùng phân bố nhiều</w:t>
      </w:r>
    </w:p>
    <w:tbl>
      <w:tblPr>
        <w:tblW w:w="920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9"/>
        <w:gridCol w:w="1399"/>
        <w:gridCol w:w="1399"/>
        <w:gridCol w:w="1685"/>
        <w:gridCol w:w="1918"/>
        <w:gridCol w:w="1400"/>
      </w:tblGrid>
      <w:tr w:rsidR="002F5F5A" w:rsidRPr="002F5F5A" w14:paraId="02329D57" w14:textId="77777777" w:rsidTr="00F761F4">
        <w:trPr>
          <w:trHeight w:val="507"/>
        </w:trPr>
        <w:tc>
          <w:tcPr>
            <w:tcW w:w="9200" w:type="dxa"/>
            <w:gridSpan w:val="6"/>
            <w:vMerge w:val="restart"/>
            <w:tcBorders>
              <w:top w:val="nil"/>
              <w:left w:val="nil"/>
              <w:right w:val="nil"/>
            </w:tcBorders>
            <w:shd w:val="clear" w:color="auto" w:fill="auto"/>
            <w:vAlign w:val="center"/>
            <w:hideMark/>
          </w:tcPr>
          <w:p w14:paraId="533DBAC3" w14:textId="77777777" w:rsidR="002F5F5A" w:rsidRPr="002F5F5A" w:rsidRDefault="002F5F5A" w:rsidP="002F5F5A">
            <w:pPr>
              <w:spacing w:before="0"/>
              <w:ind w:firstLine="0"/>
              <w:jc w:val="center"/>
              <w:rPr>
                <w:b/>
                <w:bCs/>
                <w:color w:val="000000"/>
                <w:szCs w:val="28"/>
              </w:rPr>
            </w:pPr>
            <w:r w:rsidRPr="002F5F5A">
              <w:rPr>
                <w:b/>
                <w:bCs/>
                <w:color w:val="000000"/>
                <w:szCs w:val="28"/>
              </w:rPr>
              <w:t>Biểu tổng hợp vùng phân bố tập trung các loài thủy sản nguy cấp, quý, hiếm, có giá trị kinh tế cao</w:t>
            </w:r>
          </w:p>
        </w:tc>
      </w:tr>
      <w:tr w:rsidR="002F5F5A" w:rsidRPr="002F5F5A" w14:paraId="0009C636" w14:textId="77777777" w:rsidTr="00F761F4">
        <w:trPr>
          <w:trHeight w:val="507"/>
        </w:trPr>
        <w:tc>
          <w:tcPr>
            <w:tcW w:w="9200" w:type="dxa"/>
            <w:gridSpan w:val="6"/>
            <w:vMerge/>
            <w:tcBorders>
              <w:left w:val="nil"/>
              <w:right w:val="nil"/>
            </w:tcBorders>
            <w:vAlign w:val="center"/>
            <w:hideMark/>
          </w:tcPr>
          <w:p w14:paraId="6ACAC58E" w14:textId="77777777" w:rsidR="002F5F5A" w:rsidRPr="002F5F5A" w:rsidRDefault="002F5F5A" w:rsidP="002F5F5A">
            <w:pPr>
              <w:spacing w:before="0"/>
              <w:ind w:firstLine="0"/>
              <w:jc w:val="left"/>
              <w:rPr>
                <w:b/>
                <w:bCs/>
                <w:color w:val="000000"/>
                <w:sz w:val="24"/>
              </w:rPr>
            </w:pPr>
          </w:p>
        </w:tc>
      </w:tr>
      <w:tr w:rsidR="002F5F5A" w:rsidRPr="002F5F5A" w14:paraId="2138EB6D" w14:textId="77777777" w:rsidTr="00F761F4">
        <w:trPr>
          <w:trHeight w:val="636"/>
        </w:trPr>
        <w:tc>
          <w:tcPr>
            <w:tcW w:w="1399" w:type="dxa"/>
            <w:shd w:val="clear" w:color="auto" w:fill="auto"/>
            <w:vAlign w:val="center"/>
            <w:hideMark/>
          </w:tcPr>
          <w:p w14:paraId="1205C622" w14:textId="77777777" w:rsidR="002F5F5A" w:rsidRPr="002F5F5A" w:rsidRDefault="002F5F5A" w:rsidP="002F5F5A">
            <w:pPr>
              <w:spacing w:before="0"/>
              <w:ind w:firstLine="0"/>
              <w:jc w:val="center"/>
              <w:rPr>
                <w:b/>
                <w:bCs/>
                <w:color w:val="000000"/>
                <w:szCs w:val="28"/>
              </w:rPr>
            </w:pPr>
            <w:r w:rsidRPr="002F5F5A">
              <w:rPr>
                <w:b/>
                <w:bCs/>
                <w:color w:val="000000"/>
                <w:szCs w:val="28"/>
              </w:rPr>
              <w:t>TT</w:t>
            </w:r>
          </w:p>
        </w:tc>
        <w:tc>
          <w:tcPr>
            <w:tcW w:w="1399" w:type="dxa"/>
            <w:shd w:val="clear" w:color="auto" w:fill="auto"/>
            <w:vAlign w:val="center"/>
            <w:hideMark/>
          </w:tcPr>
          <w:p w14:paraId="028EC8E5" w14:textId="77777777" w:rsidR="002F5F5A" w:rsidRPr="002F5F5A" w:rsidRDefault="002F5F5A" w:rsidP="002F5F5A">
            <w:pPr>
              <w:spacing w:before="0"/>
              <w:ind w:firstLine="0"/>
              <w:jc w:val="center"/>
              <w:rPr>
                <w:b/>
                <w:bCs/>
                <w:color w:val="000000"/>
                <w:szCs w:val="28"/>
              </w:rPr>
            </w:pPr>
            <w:r w:rsidRPr="002F5F5A">
              <w:rPr>
                <w:b/>
                <w:bCs/>
                <w:color w:val="000000"/>
                <w:szCs w:val="28"/>
              </w:rPr>
              <w:t>Khu  vực</w:t>
            </w:r>
          </w:p>
        </w:tc>
        <w:tc>
          <w:tcPr>
            <w:tcW w:w="1399" w:type="dxa"/>
            <w:shd w:val="clear" w:color="auto" w:fill="auto"/>
            <w:vAlign w:val="center"/>
            <w:hideMark/>
          </w:tcPr>
          <w:p w14:paraId="3ABD9F59" w14:textId="77777777" w:rsidR="002F5F5A" w:rsidRPr="002F5F5A" w:rsidRDefault="002F5F5A" w:rsidP="002F5F5A">
            <w:pPr>
              <w:spacing w:before="0"/>
              <w:ind w:firstLine="0"/>
              <w:jc w:val="center"/>
              <w:rPr>
                <w:b/>
                <w:bCs/>
                <w:color w:val="000000"/>
                <w:szCs w:val="28"/>
              </w:rPr>
            </w:pPr>
            <w:r w:rsidRPr="002F5F5A">
              <w:rPr>
                <w:b/>
                <w:bCs/>
                <w:color w:val="000000"/>
                <w:szCs w:val="28"/>
              </w:rPr>
              <w:t>Ký hiệu các điểm</w:t>
            </w:r>
          </w:p>
        </w:tc>
        <w:tc>
          <w:tcPr>
            <w:tcW w:w="1685" w:type="dxa"/>
            <w:shd w:val="clear" w:color="auto" w:fill="auto"/>
            <w:vAlign w:val="center"/>
            <w:hideMark/>
          </w:tcPr>
          <w:p w14:paraId="1796FCC9" w14:textId="77777777" w:rsidR="002F5F5A" w:rsidRPr="002F5F5A" w:rsidRDefault="002F5F5A" w:rsidP="002F5F5A">
            <w:pPr>
              <w:spacing w:before="0"/>
              <w:ind w:firstLine="0"/>
              <w:jc w:val="center"/>
              <w:rPr>
                <w:b/>
                <w:bCs/>
                <w:color w:val="000000"/>
                <w:szCs w:val="28"/>
              </w:rPr>
            </w:pPr>
            <w:r w:rsidRPr="002F5F5A">
              <w:rPr>
                <w:b/>
                <w:bCs/>
                <w:color w:val="000000"/>
                <w:szCs w:val="28"/>
              </w:rPr>
              <w:t>X</w:t>
            </w:r>
          </w:p>
        </w:tc>
        <w:tc>
          <w:tcPr>
            <w:tcW w:w="1918" w:type="dxa"/>
            <w:shd w:val="clear" w:color="auto" w:fill="auto"/>
            <w:vAlign w:val="center"/>
            <w:hideMark/>
          </w:tcPr>
          <w:p w14:paraId="166C6F0F" w14:textId="77777777" w:rsidR="002F5F5A" w:rsidRPr="002F5F5A" w:rsidRDefault="002F5F5A" w:rsidP="002F5F5A">
            <w:pPr>
              <w:spacing w:before="0"/>
              <w:ind w:firstLine="0"/>
              <w:jc w:val="center"/>
              <w:rPr>
                <w:b/>
                <w:bCs/>
                <w:color w:val="000000"/>
                <w:szCs w:val="28"/>
              </w:rPr>
            </w:pPr>
            <w:r w:rsidRPr="002F5F5A">
              <w:rPr>
                <w:b/>
                <w:bCs/>
                <w:color w:val="000000"/>
                <w:szCs w:val="28"/>
              </w:rPr>
              <w:t>Y</w:t>
            </w:r>
          </w:p>
        </w:tc>
        <w:tc>
          <w:tcPr>
            <w:tcW w:w="1400" w:type="dxa"/>
            <w:shd w:val="clear" w:color="auto" w:fill="auto"/>
            <w:vAlign w:val="center"/>
            <w:hideMark/>
          </w:tcPr>
          <w:p w14:paraId="58ED433A" w14:textId="77777777" w:rsidR="002F5F5A" w:rsidRPr="002F5F5A" w:rsidRDefault="002F5F5A" w:rsidP="002F5F5A">
            <w:pPr>
              <w:spacing w:before="0"/>
              <w:ind w:firstLine="0"/>
              <w:jc w:val="center"/>
              <w:rPr>
                <w:b/>
                <w:bCs/>
                <w:color w:val="000000"/>
                <w:szCs w:val="28"/>
              </w:rPr>
            </w:pPr>
            <w:r w:rsidRPr="002F5F5A">
              <w:rPr>
                <w:b/>
                <w:bCs/>
                <w:color w:val="000000"/>
                <w:szCs w:val="28"/>
              </w:rPr>
              <w:t>Ghi chú</w:t>
            </w:r>
          </w:p>
        </w:tc>
      </w:tr>
      <w:tr w:rsidR="002F5F5A" w:rsidRPr="002F5F5A" w14:paraId="239B45A0" w14:textId="77777777" w:rsidTr="00F761F4">
        <w:trPr>
          <w:trHeight w:val="318"/>
        </w:trPr>
        <w:tc>
          <w:tcPr>
            <w:tcW w:w="1399" w:type="dxa"/>
            <w:vMerge w:val="restart"/>
            <w:shd w:val="clear" w:color="auto" w:fill="auto"/>
            <w:vAlign w:val="center"/>
            <w:hideMark/>
          </w:tcPr>
          <w:p w14:paraId="1FAC88E5" w14:textId="77777777" w:rsidR="002F5F5A" w:rsidRPr="002F5F5A" w:rsidRDefault="002F5F5A" w:rsidP="002F5F5A">
            <w:pPr>
              <w:spacing w:before="0"/>
              <w:ind w:firstLine="0"/>
              <w:jc w:val="center"/>
              <w:rPr>
                <w:color w:val="000000"/>
                <w:szCs w:val="28"/>
              </w:rPr>
            </w:pPr>
            <w:r w:rsidRPr="002F5F5A">
              <w:rPr>
                <w:color w:val="000000"/>
                <w:szCs w:val="28"/>
              </w:rPr>
              <w:t>1</w:t>
            </w:r>
          </w:p>
        </w:tc>
        <w:tc>
          <w:tcPr>
            <w:tcW w:w="1399" w:type="dxa"/>
            <w:vMerge w:val="restart"/>
            <w:shd w:val="clear" w:color="auto" w:fill="auto"/>
            <w:vAlign w:val="center"/>
            <w:hideMark/>
          </w:tcPr>
          <w:p w14:paraId="390C79EE" w14:textId="77777777" w:rsidR="002F5F5A" w:rsidRPr="002F5F5A" w:rsidRDefault="002F5F5A" w:rsidP="002F5F5A">
            <w:pPr>
              <w:spacing w:before="0"/>
              <w:ind w:firstLine="0"/>
              <w:jc w:val="center"/>
              <w:rPr>
                <w:color w:val="000000"/>
                <w:szCs w:val="28"/>
              </w:rPr>
            </w:pPr>
            <w:r w:rsidRPr="002F5F5A">
              <w:rPr>
                <w:color w:val="000000"/>
                <w:szCs w:val="28"/>
              </w:rPr>
              <w:t>Bảng Tin</w:t>
            </w:r>
          </w:p>
        </w:tc>
        <w:tc>
          <w:tcPr>
            <w:tcW w:w="1399" w:type="dxa"/>
            <w:shd w:val="clear" w:color="auto" w:fill="auto"/>
            <w:vAlign w:val="center"/>
            <w:hideMark/>
          </w:tcPr>
          <w:p w14:paraId="2EAE76E7" w14:textId="77777777" w:rsidR="002F5F5A" w:rsidRPr="002F5F5A" w:rsidRDefault="002F5F5A" w:rsidP="002F5F5A">
            <w:pPr>
              <w:spacing w:before="0"/>
              <w:ind w:firstLine="0"/>
              <w:jc w:val="center"/>
              <w:rPr>
                <w:szCs w:val="28"/>
              </w:rPr>
            </w:pPr>
            <w:r w:rsidRPr="002F5F5A">
              <w:rPr>
                <w:szCs w:val="28"/>
              </w:rPr>
              <w:t>TT1</w:t>
            </w:r>
          </w:p>
        </w:tc>
        <w:tc>
          <w:tcPr>
            <w:tcW w:w="1685" w:type="dxa"/>
            <w:shd w:val="clear" w:color="auto" w:fill="auto"/>
            <w:vAlign w:val="center"/>
            <w:hideMark/>
          </w:tcPr>
          <w:p w14:paraId="761454C8" w14:textId="77777777" w:rsidR="002F5F5A" w:rsidRPr="002F5F5A" w:rsidRDefault="002F5F5A" w:rsidP="002F5F5A">
            <w:pPr>
              <w:spacing w:before="0"/>
              <w:ind w:firstLine="0"/>
              <w:jc w:val="right"/>
              <w:rPr>
                <w:szCs w:val="28"/>
              </w:rPr>
            </w:pPr>
            <w:r w:rsidRPr="002F5F5A">
              <w:rPr>
                <w:szCs w:val="28"/>
              </w:rPr>
              <w:t xml:space="preserve">      487.241 </w:t>
            </w:r>
          </w:p>
        </w:tc>
        <w:tc>
          <w:tcPr>
            <w:tcW w:w="1918" w:type="dxa"/>
            <w:shd w:val="clear" w:color="auto" w:fill="auto"/>
            <w:vAlign w:val="center"/>
            <w:hideMark/>
          </w:tcPr>
          <w:p w14:paraId="050566D5" w14:textId="77777777" w:rsidR="002F5F5A" w:rsidRPr="002F5F5A" w:rsidRDefault="002F5F5A" w:rsidP="002F5F5A">
            <w:pPr>
              <w:spacing w:before="0"/>
              <w:ind w:firstLine="0"/>
              <w:jc w:val="right"/>
              <w:rPr>
                <w:szCs w:val="28"/>
              </w:rPr>
            </w:pPr>
            <w:r w:rsidRPr="002F5F5A">
              <w:rPr>
                <w:szCs w:val="28"/>
              </w:rPr>
              <w:t xml:space="preserve">      2.336.765 </w:t>
            </w:r>
          </w:p>
        </w:tc>
        <w:tc>
          <w:tcPr>
            <w:tcW w:w="1400" w:type="dxa"/>
            <w:vMerge w:val="restart"/>
            <w:shd w:val="clear" w:color="auto" w:fill="auto"/>
            <w:vAlign w:val="center"/>
            <w:hideMark/>
          </w:tcPr>
          <w:p w14:paraId="3B46BBB1" w14:textId="77777777" w:rsidR="002F5F5A" w:rsidRPr="002F5F5A" w:rsidRDefault="002F5F5A" w:rsidP="002F5F5A">
            <w:pPr>
              <w:spacing w:before="0"/>
              <w:ind w:firstLine="0"/>
              <w:jc w:val="center"/>
              <w:rPr>
                <w:i/>
                <w:szCs w:val="28"/>
              </w:rPr>
            </w:pPr>
            <w:r w:rsidRPr="002F5F5A">
              <w:rPr>
                <w:i/>
                <w:szCs w:val="28"/>
              </w:rPr>
              <w:t>Đính kèm 03 bản đồ phân bố loài 3 khu vực</w:t>
            </w:r>
          </w:p>
        </w:tc>
      </w:tr>
      <w:tr w:rsidR="002F5F5A" w:rsidRPr="002F5F5A" w14:paraId="4F9F4E54" w14:textId="77777777" w:rsidTr="00F761F4">
        <w:trPr>
          <w:trHeight w:val="318"/>
        </w:trPr>
        <w:tc>
          <w:tcPr>
            <w:tcW w:w="1399" w:type="dxa"/>
            <w:vMerge/>
            <w:vAlign w:val="center"/>
            <w:hideMark/>
          </w:tcPr>
          <w:p w14:paraId="16CADA2D" w14:textId="77777777" w:rsidR="002F5F5A" w:rsidRPr="002F5F5A" w:rsidRDefault="002F5F5A" w:rsidP="002F5F5A">
            <w:pPr>
              <w:spacing w:before="0"/>
              <w:ind w:firstLine="0"/>
              <w:jc w:val="left"/>
              <w:rPr>
                <w:color w:val="000000"/>
                <w:szCs w:val="28"/>
              </w:rPr>
            </w:pPr>
          </w:p>
        </w:tc>
        <w:tc>
          <w:tcPr>
            <w:tcW w:w="1399" w:type="dxa"/>
            <w:vMerge/>
            <w:vAlign w:val="center"/>
            <w:hideMark/>
          </w:tcPr>
          <w:p w14:paraId="7F20BC06" w14:textId="77777777" w:rsidR="002F5F5A" w:rsidRPr="002F5F5A" w:rsidRDefault="002F5F5A" w:rsidP="002F5F5A">
            <w:pPr>
              <w:spacing w:before="0"/>
              <w:ind w:firstLine="0"/>
              <w:jc w:val="left"/>
              <w:rPr>
                <w:color w:val="000000"/>
                <w:szCs w:val="28"/>
              </w:rPr>
            </w:pPr>
          </w:p>
        </w:tc>
        <w:tc>
          <w:tcPr>
            <w:tcW w:w="1399" w:type="dxa"/>
            <w:shd w:val="clear" w:color="auto" w:fill="auto"/>
            <w:vAlign w:val="center"/>
            <w:hideMark/>
          </w:tcPr>
          <w:p w14:paraId="25DA1D8E" w14:textId="77777777" w:rsidR="002F5F5A" w:rsidRPr="002F5F5A" w:rsidRDefault="002F5F5A" w:rsidP="002F5F5A">
            <w:pPr>
              <w:spacing w:before="0"/>
              <w:ind w:firstLine="0"/>
              <w:jc w:val="center"/>
              <w:rPr>
                <w:szCs w:val="28"/>
              </w:rPr>
            </w:pPr>
            <w:r w:rsidRPr="002F5F5A">
              <w:rPr>
                <w:szCs w:val="28"/>
              </w:rPr>
              <w:t>TT2</w:t>
            </w:r>
          </w:p>
        </w:tc>
        <w:tc>
          <w:tcPr>
            <w:tcW w:w="1685" w:type="dxa"/>
            <w:shd w:val="clear" w:color="auto" w:fill="auto"/>
            <w:vAlign w:val="center"/>
            <w:hideMark/>
          </w:tcPr>
          <w:p w14:paraId="3BAC8F4D" w14:textId="77777777" w:rsidR="002F5F5A" w:rsidRPr="002F5F5A" w:rsidRDefault="002F5F5A" w:rsidP="002F5F5A">
            <w:pPr>
              <w:spacing w:before="0"/>
              <w:ind w:firstLine="0"/>
              <w:jc w:val="right"/>
              <w:rPr>
                <w:szCs w:val="28"/>
              </w:rPr>
            </w:pPr>
            <w:r w:rsidRPr="002F5F5A">
              <w:rPr>
                <w:szCs w:val="28"/>
              </w:rPr>
              <w:t xml:space="preserve">      487.265 </w:t>
            </w:r>
          </w:p>
        </w:tc>
        <w:tc>
          <w:tcPr>
            <w:tcW w:w="1918" w:type="dxa"/>
            <w:shd w:val="clear" w:color="auto" w:fill="auto"/>
            <w:vAlign w:val="center"/>
            <w:hideMark/>
          </w:tcPr>
          <w:p w14:paraId="66025815" w14:textId="77777777" w:rsidR="002F5F5A" w:rsidRPr="002F5F5A" w:rsidRDefault="002F5F5A" w:rsidP="002F5F5A">
            <w:pPr>
              <w:spacing w:before="0"/>
              <w:ind w:firstLine="0"/>
              <w:jc w:val="right"/>
              <w:rPr>
                <w:szCs w:val="28"/>
              </w:rPr>
            </w:pPr>
            <w:r w:rsidRPr="002F5F5A">
              <w:rPr>
                <w:szCs w:val="28"/>
              </w:rPr>
              <w:t xml:space="preserve">      2.336.726 </w:t>
            </w:r>
          </w:p>
        </w:tc>
        <w:tc>
          <w:tcPr>
            <w:tcW w:w="1400" w:type="dxa"/>
            <w:vMerge/>
            <w:shd w:val="clear" w:color="auto" w:fill="auto"/>
            <w:vAlign w:val="center"/>
            <w:hideMark/>
          </w:tcPr>
          <w:p w14:paraId="02FA190A" w14:textId="77777777" w:rsidR="002F5F5A" w:rsidRPr="002F5F5A" w:rsidRDefault="002F5F5A" w:rsidP="002F5F5A">
            <w:pPr>
              <w:spacing w:before="0"/>
              <w:ind w:firstLine="0"/>
              <w:jc w:val="left"/>
              <w:rPr>
                <w:sz w:val="24"/>
              </w:rPr>
            </w:pPr>
          </w:p>
        </w:tc>
      </w:tr>
      <w:tr w:rsidR="002F5F5A" w:rsidRPr="002F5F5A" w14:paraId="3BF90899" w14:textId="77777777" w:rsidTr="00F761F4">
        <w:trPr>
          <w:trHeight w:val="318"/>
        </w:trPr>
        <w:tc>
          <w:tcPr>
            <w:tcW w:w="1399" w:type="dxa"/>
            <w:vMerge/>
            <w:vAlign w:val="center"/>
            <w:hideMark/>
          </w:tcPr>
          <w:p w14:paraId="2D8CC11D" w14:textId="77777777" w:rsidR="002F5F5A" w:rsidRPr="002F5F5A" w:rsidRDefault="002F5F5A" w:rsidP="002F5F5A">
            <w:pPr>
              <w:spacing w:before="0"/>
              <w:ind w:firstLine="0"/>
              <w:jc w:val="left"/>
              <w:rPr>
                <w:color w:val="000000"/>
                <w:szCs w:val="28"/>
              </w:rPr>
            </w:pPr>
          </w:p>
        </w:tc>
        <w:tc>
          <w:tcPr>
            <w:tcW w:w="1399" w:type="dxa"/>
            <w:vMerge/>
            <w:vAlign w:val="center"/>
            <w:hideMark/>
          </w:tcPr>
          <w:p w14:paraId="0BD942CA" w14:textId="77777777" w:rsidR="002F5F5A" w:rsidRPr="002F5F5A" w:rsidRDefault="002F5F5A" w:rsidP="002F5F5A">
            <w:pPr>
              <w:spacing w:before="0"/>
              <w:ind w:firstLine="0"/>
              <w:jc w:val="left"/>
              <w:rPr>
                <w:color w:val="000000"/>
                <w:szCs w:val="28"/>
              </w:rPr>
            </w:pPr>
          </w:p>
        </w:tc>
        <w:tc>
          <w:tcPr>
            <w:tcW w:w="1399" w:type="dxa"/>
            <w:shd w:val="clear" w:color="auto" w:fill="auto"/>
            <w:vAlign w:val="center"/>
            <w:hideMark/>
          </w:tcPr>
          <w:p w14:paraId="28E3FD46" w14:textId="77777777" w:rsidR="002F5F5A" w:rsidRPr="002F5F5A" w:rsidRDefault="002F5F5A" w:rsidP="002F5F5A">
            <w:pPr>
              <w:spacing w:before="0"/>
              <w:ind w:firstLine="0"/>
              <w:jc w:val="center"/>
              <w:rPr>
                <w:szCs w:val="28"/>
              </w:rPr>
            </w:pPr>
            <w:r w:rsidRPr="002F5F5A">
              <w:rPr>
                <w:szCs w:val="28"/>
              </w:rPr>
              <w:t>TT3</w:t>
            </w:r>
          </w:p>
        </w:tc>
        <w:tc>
          <w:tcPr>
            <w:tcW w:w="1685" w:type="dxa"/>
            <w:shd w:val="clear" w:color="auto" w:fill="auto"/>
            <w:vAlign w:val="center"/>
            <w:hideMark/>
          </w:tcPr>
          <w:p w14:paraId="4D78419E" w14:textId="77777777" w:rsidR="002F5F5A" w:rsidRPr="002F5F5A" w:rsidRDefault="002F5F5A" w:rsidP="002F5F5A">
            <w:pPr>
              <w:spacing w:before="0"/>
              <w:ind w:firstLine="0"/>
              <w:jc w:val="right"/>
              <w:rPr>
                <w:szCs w:val="28"/>
              </w:rPr>
            </w:pPr>
            <w:r w:rsidRPr="002F5F5A">
              <w:rPr>
                <w:szCs w:val="28"/>
              </w:rPr>
              <w:t xml:space="preserve">      487.438 </w:t>
            </w:r>
          </w:p>
        </w:tc>
        <w:tc>
          <w:tcPr>
            <w:tcW w:w="1918" w:type="dxa"/>
            <w:shd w:val="clear" w:color="auto" w:fill="auto"/>
            <w:vAlign w:val="center"/>
            <w:hideMark/>
          </w:tcPr>
          <w:p w14:paraId="197A266A" w14:textId="77777777" w:rsidR="002F5F5A" w:rsidRPr="002F5F5A" w:rsidRDefault="002F5F5A" w:rsidP="002F5F5A">
            <w:pPr>
              <w:spacing w:before="0"/>
              <w:ind w:firstLine="0"/>
              <w:jc w:val="right"/>
              <w:rPr>
                <w:szCs w:val="28"/>
              </w:rPr>
            </w:pPr>
            <w:r w:rsidRPr="002F5F5A">
              <w:rPr>
                <w:szCs w:val="28"/>
              </w:rPr>
              <w:t xml:space="preserve">      2.336.825 </w:t>
            </w:r>
          </w:p>
        </w:tc>
        <w:tc>
          <w:tcPr>
            <w:tcW w:w="1400" w:type="dxa"/>
            <w:vMerge/>
            <w:shd w:val="clear" w:color="auto" w:fill="auto"/>
            <w:vAlign w:val="center"/>
            <w:hideMark/>
          </w:tcPr>
          <w:p w14:paraId="7E206614" w14:textId="77777777" w:rsidR="002F5F5A" w:rsidRPr="002F5F5A" w:rsidRDefault="002F5F5A" w:rsidP="002F5F5A">
            <w:pPr>
              <w:spacing w:before="0"/>
              <w:ind w:firstLine="0"/>
              <w:jc w:val="left"/>
              <w:rPr>
                <w:sz w:val="24"/>
              </w:rPr>
            </w:pPr>
          </w:p>
        </w:tc>
      </w:tr>
      <w:tr w:rsidR="002F5F5A" w:rsidRPr="002F5F5A" w14:paraId="7BB4E88E" w14:textId="77777777" w:rsidTr="00F761F4">
        <w:trPr>
          <w:trHeight w:val="318"/>
        </w:trPr>
        <w:tc>
          <w:tcPr>
            <w:tcW w:w="1399" w:type="dxa"/>
            <w:vMerge/>
            <w:vAlign w:val="center"/>
            <w:hideMark/>
          </w:tcPr>
          <w:p w14:paraId="5BCBAED2" w14:textId="77777777" w:rsidR="002F5F5A" w:rsidRPr="002F5F5A" w:rsidRDefault="002F5F5A" w:rsidP="002F5F5A">
            <w:pPr>
              <w:spacing w:before="0"/>
              <w:ind w:firstLine="0"/>
              <w:jc w:val="left"/>
              <w:rPr>
                <w:color w:val="000000"/>
                <w:szCs w:val="28"/>
              </w:rPr>
            </w:pPr>
          </w:p>
        </w:tc>
        <w:tc>
          <w:tcPr>
            <w:tcW w:w="1399" w:type="dxa"/>
            <w:vMerge/>
            <w:vAlign w:val="center"/>
            <w:hideMark/>
          </w:tcPr>
          <w:p w14:paraId="2FFE94F1" w14:textId="77777777" w:rsidR="002F5F5A" w:rsidRPr="002F5F5A" w:rsidRDefault="002F5F5A" w:rsidP="002F5F5A">
            <w:pPr>
              <w:spacing w:before="0"/>
              <w:ind w:firstLine="0"/>
              <w:jc w:val="left"/>
              <w:rPr>
                <w:color w:val="000000"/>
                <w:szCs w:val="28"/>
              </w:rPr>
            </w:pPr>
          </w:p>
        </w:tc>
        <w:tc>
          <w:tcPr>
            <w:tcW w:w="1399" w:type="dxa"/>
            <w:shd w:val="clear" w:color="auto" w:fill="auto"/>
            <w:vAlign w:val="center"/>
            <w:hideMark/>
          </w:tcPr>
          <w:p w14:paraId="54A4B58B" w14:textId="77777777" w:rsidR="002F5F5A" w:rsidRPr="002F5F5A" w:rsidRDefault="002F5F5A" w:rsidP="002F5F5A">
            <w:pPr>
              <w:spacing w:before="0"/>
              <w:ind w:firstLine="0"/>
              <w:jc w:val="center"/>
              <w:rPr>
                <w:szCs w:val="28"/>
              </w:rPr>
            </w:pPr>
            <w:r w:rsidRPr="002F5F5A">
              <w:rPr>
                <w:szCs w:val="28"/>
              </w:rPr>
              <w:t>TT4</w:t>
            </w:r>
          </w:p>
        </w:tc>
        <w:tc>
          <w:tcPr>
            <w:tcW w:w="1685" w:type="dxa"/>
            <w:shd w:val="clear" w:color="auto" w:fill="auto"/>
            <w:vAlign w:val="center"/>
            <w:hideMark/>
          </w:tcPr>
          <w:p w14:paraId="4DD58716" w14:textId="77777777" w:rsidR="002F5F5A" w:rsidRPr="002F5F5A" w:rsidRDefault="002F5F5A" w:rsidP="002F5F5A">
            <w:pPr>
              <w:spacing w:before="0"/>
              <w:ind w:firstLine="0"/>
              <w:jc w:val="right"/>
              <w:rPr>
                <w:szCs w:val="28"/>
              </w:rPr>
            </w:pPr>
            <w:r w:rsidRPr="002F5F5A">
              <w:rPr>
                <w:szCs w:val="28"/>
              </w:rPr>
              <w:t xml:space="preserve">      487.414 </w:t>
            </w:r>
          </w:p>
        </w:tc>
        <w:tc>
          <w:tcPr>
            <w:tcW w:w="1918" w:type="dxa"/>
            <w:shd w:val="clear" w:color="auto" w:fill="auto"/>
            <w:vAlign w:val="center"/>
            <w:hideMark/>
          </w:tcPr>
          <w:p w14:paraId="13AC3EEC" w14:textId="77777777" w:rsidR="002F5F5A" w:rsidRPr="002F5F5A" w:rsidRDefault="002F5F5A" w:rsidP="002F5F5A">
            <w:pPr>
              <w:spacing w:before="0"/>
              <w:ind w:firstLine="0"/>
              <w:jc w:val="right"/>
              <w:rPr>
                <w:szCs w:val="28"/>
              </w:rPr>
            </w:pPr>
            <w:r w:rsidRPr="002F5F5A">
              <w:rPr>
                <w:szCs w:val="28"/>
              </w:rPr>
              <w:t xml:space="preserve">      2.336.869 </w:t>
            </w:r>
          </w:p>
        </w:tc>
        <w:tc>
          <w:tcPr>
            <w:tcW w:w="1400" w:type="dxa"/>
            <w:vMerge/>
            <w:shd w:val="clear" w:color="auto" w:fill="auto"/>
            <w:vAlign w:val="center"/>
            <w:hideMark/>
          </w:tcPr>
          <w:p w14:paraId="51F694BD" w14:textId="77777777" w:rsidR="002F5F5A" w:rsidRPr="002F5F5A" w:rsidRDefault="002F5F5A" w:rsidP="002F5F5A">
            <w:pPr>
              <w:spacing w:before="0"/>
              <w:ind w:firstLine="0"/>
              <w:jc w:val="left"/>
              <w:rPr>
                <w:sz w:val="24"/>
              </w:rPr>
            </w:pPr>
          </w:p>
        </w:tc>
      </w:tr>
      <w:tr w:rsidR="002F5F5A" w:rsidRPr="002F5F5A" w14:paraId="6FCB17D1" w14:textId="77777777" w:rsidTr="00F761F4">
        <w:trPr>
          <w:trHeight w:val="318"/>
        </w:trPr>
        <w:tc>
          <w:tcPr>
            <w:tcW w:w="1399" w:type="dxa"/>
            <w:vMerge w:val="restart"/>
            <w:shd w:val="clear" w:color="auto" w:fill="auto"/>
            <w:vAlign w:val="center"/>
            <w:hideMark/>
          </w:tcPr>
          <w:p w14:paraId="664A7DE1" w14:textId="77777777" w:rsidR="002F5F5A" w:rsidRPr="002F5F5A" w:rsidRDefault="002F5F5A" w:rsidP="002F5F5A">
            <w:pPr>
              <w:spacing w:before="0"/>
              <w:ind w:firstLine="0"/>
              <w:jc w:val="center"/>
              <w:rPr>
                <w:color w:val="000000"/>
                <w:szCs w:val="28"/>
              </w:rPr>
            </w:pPr>
            <w:r w:rsidRPr="002F5F5A">
              <w:rPr>
                <w:color w:val="000000"/>
                <w:szCs w:val="28"/>
              </w:rPr>
              <w:t>2</w:t>
            </w:r>
          </w:p>
        </w:tc>
        <w:tc>
          <w:tcPr>
            <w:tcW w:w="1399" w:type="dxa"/>
            <w:vMerge w:val="restart"/>
            <w:shd w:val="clear" w:color="auto" w:fill="auto"/>
            <w:vAlign w:val="center"/>
            <w:hideMark/>
          </w:tcPr>
          <w:p w14:paraId="52CC08F6" w14:textId="77777777" w:rsidR="002F5F5A" w:rsidRPr="002F5F5A" w:rsidRDefault="002F5F5A" w:rsidP="002F5F5A">
            <w:pPr>
              <w:spacing w:before="0"/>
              <w:ind w:firstLine="0"/>
              <w:jc w:val="center"/>
              <w:rPr>
                <w:szCs w:val="28"/>
              </w:rPr>
            </w:pPr>
            <w:r w:rsidRPr="002F5F5A">
              <w:rPr>
                <w:szCs w:val="28"/>
              </w:rPr>
              <w:t xml:space="preserve"> Mắp Neo</w:t>
            </w:r>
          </w:p>
        </w:tc>
        <w:tc>
          <w:tcPr>
            <w:tcW w:w="1399" w:type="dxa"/>
            <w:shd w:val="clear" w:color="auto" w:fill="auto"/>
            <w:vAlign w:val="center"/>
            <w:hideMark/>
          </w:tcPr>
          <w:p w14:paraId="7880B89B" w14:textId="77777777" w:rsidR="002F5F5A" w:rsidRPr="002F5F5A" w:rsidRDefault="002F5F5A" w:rsidP="002F5F5A">
            <w:pPr>
              <w:spacing w:before="0"/>
              <w:ind w:firstLine="0"/>
              <w:jc w:val="center"/>
              <w:rPr>
                <w:szCs w:val="28"/>
              </w:rPr>
            </w:pPr>
            <w:r w:rsidRPr="002F5F5A">
              <w:rPr>
                <w:szCs w:val="28"/>
              </w:rPr>
              <w:t>TT1</w:t>
            </w:r>
          </w:p>
        </w:tc>
        <w:tc>
          <w:tcPr>
            <w:tcW w:w="1685" w:type="dxa"/>
            <w:shd w:val="clear" w:color="auto" w:fill="auto"/>
            <w:vAlign w:val="center"/>
            <w:hideMark/>
          </w:tcPr>
          <w:p w14:paraId="7D36FA15" w14:textId="77777777" w:rsidR="002F5F5A" w:rsidRPr="002F5F5A" w:rsidRDefault="002F5F5A" w:rsidP="002F5F5A">
            <w:pPr>
              <w:spacing w:before="0"/>
              <w:ind w:firstLine="0"/>
              <w:jc w:val="right"/>
              <w:rPr>
                <w:szCs w:val="28"/>
              </w:rPr>
            </w:pPr>
            <w:r w:rsidRPr="002F5F5A">
              <w:rPr>
                <w:szCs w:val="28"/>
              </w:rPr>
              <w:t xml:space="preserve">      486.308 </w:t>
            </w:r>
          </w:p>
        </w:tc>
        <w:tc>
          <w:tcPr>
            <w:tcW w:w="1918" w:type="dxa"/>
            <w:shd w:val="clear" w:color="auto" w:fill="auto"/>
            <w:vAlign w:val="center"/>
            <w:hideMark/>
          </w:tcPr>
          <w:p w14:paraId="4124E77F" w14:textId="77777777" w:rsidR="002F5F5A" w:rsidRPr="002F5F5A" w:rsidRDefault="002F5F5A" w:rsidP="002F5F5A">
            <w:pPr>
              <w:spacing w:before="0"/>
              <w:ind w:firstLine="0"/>
              <w:jc w:val="right"/>
              <w:rPr>
                <w:szCs w:val="28"/>
              </w:rPr>
            </w:pPr>
            <w:r w:rsidRPr="002F5F5A">
              <w:rPr>
                <w:szCs w:val="28"/>
              </w:rPr>
              <w:t xml:space="preserve">      2.333.831 </w:t>
            </w:r>
          </w:p>
        </w:tc>
        <w:tc>
          <w:tcPr>
            <w:tcW w:w="1400" w:type="dxa"/>
            <w:vMerge/>
            <w:shd w:val="clear" w:color="auto" w:fill="auto"/>
            <w:vAlign w:val="center"/>
            <w:hideMark/>
          </w:tcPr>
          <w:p w14:paraId="3FD1D452" w14:textId="77777777" w:rsidR="002F5F5A" w:rsidRPr="002F5F5A" w:rsidRDefault="002F5F5A" w:rsidP="002F5F5A">
            <w:pPr>
              <w:spacing w:before="0"/>
              <w:ind w:firstLine="0"/>
              <w:jc w:val="left"/>
              <w:rPr>
                <w:sz w:val="24"/>
              </w:rPr>
            </w:pPr>
          </w:p>
        </w:tc>
      </w:tr>
      <w:tr w:rsidR="002F5F5A" w:rsidRPr="002F5F5A" w14:paraId="3ACFD8BF" w14:textId="77777777" w:rsidTr="00F761F4">
        <w:trPr>
          <w:trHeight w:val="318"/>
        </w:trPr>
        <w:tc>
          <w:tcPr>
            <w:tcW w:w="1399" w:type="dxa"/>
            <w:vMerge/>
            <w:vAlign w:val="center"/>
            <w:hideMark/>
          </w:tcPr>
          <w:p w14:paraId="5D5D9872" w14:textId="77777777" w:rsidR="002F5F5A" w:rsidRPr="002F5F5A" w:rsidRDefault="002F5F5A" w:rsidP="002F5F5A">
            <w:pPr>
              <w:spacing w:before="0"/>
              <w:ind w:firstLine="0"/>
              <w:jc w:val="left"/>
              <w:rPr>
                <w:color w:val="000000"/>
                <w:szCs w:val="28"/>
              </w:rPr>
            </w:pPr>
          </w:p>
        </w:tc>
        <w:tc>
          <w:tcPr>
            <w:tcW w:w="1399" w:type="dxa"/>
            <w:vMerge/>
            <w:vAlign w:val="center"/>
            <w:hideMark/>
          </w:tcPr>
          <w:p w14:paraId="6AAE406D" w14:textId="77777777" w:rsidR="002F5F5A" w:rsidRPr="002F5F5A" w:rsidRDefault="002F5F5A" w:rsidP="002F5F5A">
            <w:pPr>
              <w:spacing w:before="0"/>
              <w:ind w:firstLine="0"/>
              <w:jc w:val="left"/>
              <w:rPr>
                <w:szCs w:val="28"/>
              </w:rPr>
            </w:pPr>
          </w:p>
        </w:tc>
        <w:tc>
          <w:tcPr>
            <w:tcW w:w="1399" w:type="dxa"/>
            <w:shd w:val="clear" w:color="auto" w:fill="auto"/>
            <w:vAlign w:val="center"/>
            <w:hideMark/>
          </w:tcPr>
          <w:p w14:paraId="39EA8ED5" w14:textId="77777777" w:rsidR="002F5F5A" w:rsidRPr="002F5F5A" w:rsidRDefault="002F5F5A" w:rsidP="002F5F5A">
            <w:pPr>
              <w:spacing w:before="0"/>
              <w:ind w:firstLine="0"/>
              <w:jc w:val="center"/>
              <w:rPr>
                <w:szCs w:val="28"/>
              </w:rPr>
            </w:pPr>
            <w:r w:rsidRPr="002F5F5A">
              <w:rPr>
                <w:szCs w:val="28"/>
              </w:rPr>
              <w:t>TT2</w:t>
            </w:r>
          </w:p>
        </w:tc>
        <w:tc>
          <w:tcPr>
            <w:tcW w:w="1685" w:type="dxa"/>
            <w:shd w:val="clear" w:color="auto" w:fill="auto"/>
            <w:vAlign w:val="center"/>
            <w:hideMark/>
          </w:tcPr>
          <w:p w14:paraId="7676572B" w14:textId="77777777" w:rsidR="002F5F5A" w:rsidRPr="002F5F5A" w:rsidRDefault="002F5F5A" w:rsidP="002F5F5A">
            <w:pPr>
              <w:spacing w:before="0"/>
              <w:ind w:firstLine="0"/>
              <w:jc w:val="right"/>
              <w:rPr>
                <w:szCs w:val="28"/>
              </w:rPr>
            </w:pPr>
            <w:r w:rsidRPr="002F5F5A">
              <w:rPr>
                <w:szCs w:val="28"/>
              </w:rPr>
              <w:t xml:space="preserve">      486.257 </w:t>
            </w:r>
          </w:p>
        </w:tc>
        <w:tc>
          <w:tcPr>
            <w:tcW w:w="1918" w:type="dxa"/>
            <w:shd w:val="clear" w:color="auto" w:fill="auto"/>
            <w:vAlign w:val="center"/>
            <w:hideMark/>
          </w:tcPr>
          <w:p w14:paraId="34FB0C00" w14:textId="77777777" w:rsidR="002F5F5A" w:rsidRPr="002F5F5A" w:rsidRDefault="002F5F5A" w:rsidP="002F5F5A">
            <w:pPr>
              <w:spacing w:before="0"/>
              <w:ind w:firstLine="0"/>
              <w:jc w:val="right"/>
              <w:rPr>
                <w:szCs w:val="28"/>
              </w:rPr>
            </w:pPr>
            <w:r w:rsidRPr="002F5F5A">
              <w:rPr>
                <w:szCs w:val="28"/>
              </w:rPr>
              <w:t xml:space="preserve">      2.333.845 </w:t>
            </w:r>
          </w:p>
        </w:tc>
        <w:tc>
          <w:tcPr>
            <w:tcW w:w="1400" w:type="dxa"/>
            <w:vMerge/>
            <w:shd w:val="clear" w:color="auto" w:fill="auto"/>
            <w:vAlign w:val="center"/>
            <w:hideMark/>
          </w:tcPr>
          <w:p w14:paraId="1E082DC0" w14:textId="77777777" w:rsidR="002F5F5A" w:rsidRPr="002F5F5A" w:rsidRDefault="002F5F5A" w:rsidP="002F5F5A">
            <w:pPr>
              <w:spacing w:before="0"/>
              <w:ind w:firstLine="0"/>
              <w:jc w:val="left"/>
              <w:rPr>
                <w:sz w:val="24"/>
              </w:rPr>
            </w:pPr>
          </w:p>
        </w:tc>
      </w:tr>
      <w:tr w:rsidR="002F5F5A" w:rsidRPr="002F5F5A" w14:paraId="14BCEA42" w14:textId="77777777" w:rsidTr="00F761F4">
        <w:trPr>
          <w:trHeight w:val="318"/>
        </w:trPr>
        <w:tc>
          <w:tcPr>
            <w:tcW w:w="1399" w:type="dxa"/>
            <w:vMerge/>
            <w:vAlign w:val="center"/>
            <w:hideMark/>
          </w:tcPr>
          <w:p w14:paraId="52BAE17D" w14:textId="77777777" w:rsidR="002F5F5A" w:rsidRPr="002F5F5A" w:rsidRDefault="002F5F5A" w:rsidP="002F5F5A">
            <w:pPr>
              <w:spacing w:before="0"/>
              <w:ind w:firstLine="0"/>
              <w:jc w:val="left"/>
              <w:rPr>
                <w:color w:val="000000"/>
                <w:szCs w:val="28"/>
              </w:rPr>
            </w:pPr>
          </w:p>
        </w:tc>
        <w:tc>
          <w:tcPr>
            <w:tcW w:w="1399" w:type="dxa"/>
            <w:vMerge/>
            <w:vAlign w:val="center"/>
            <w:hideMark/>
          </w:tcPr>
          <w:p w14:paraId="66696AE6" w14:textId="77777777" w:rsidR="002F5F5A" w:rsidRPr="002F5F5A" w:rsidRDefault="002F5F5A" w:rsidP="002F5F5A">
            <w:pPr>
              <w:spacing w:before="0"/>
              <w:ind w:firstLine="0"/>
              <w:jc w:val="left"/>
              <w:rPr>
                <w:szCs w:val="28"/>
              </w:rPr>
            </w:pPr>
          </w:p>
        </w:tc>
        <w:tc>
          <w:tcPr>
            <w:tcW w:w="1399" w:type="dxa"/>
            <w:shd w:val="clear" w:color="auto" w:fill="auto"/>
            <w:vAlign w:val="center"/>
            <w:hideMark/>
          </w:tcPr>
          <w:p w14:paraId="7536E85F" w14:textId="77777777" w:rsidR="002F5F5A" w:rsidRPr="002F5F5A" w:rsidRDefault="002F5F5A" w:rsidP="002F5F5A">
            <w:pPr>
              <w:spacing w:before="0"/>
              <w:ind w:firstLine="0"/>
              <w:jc w:val="center"/>
              <w:rPr>
                <w:szCs w:val="28"/>
              </w:rPr>
            </w:pPr>
            <w:r w:rsidRPr="002F5F5A">
              <w:rPr>
                <w:szCs w:val="28"/>
              </w:rPr>
              <w:t>TT3</w:t>
            </w:r>
          </w:p>
        </w:tc>
        <w:tc>
          <w:tcPr>
            <w:tcW w:w="1685" w:type="dxa"/>
            <w:shd w:val="clear" w:color="auto" w:fill="auto"/>
            <w:vAlign w:val="center"/>
            <w:hideMark/>
          </w:tcPr>
          <w:p w14:paraId="567D7727" w14:textId="77777777" w:rsidR="002F5F5A" w:rsidRPr="002F5F5A" w:rsidRDefault="002F5F5A" w:rsidP="002F5F5A">
            <w:pPr>
              <w:spacing w:before="0"/>
              <w:ind w:firstLine="0"/>
              <w:jc w:val="right"/>
              <w:rPr>
                <w:szCs w:val="28"/>
              </w:rPr>
            </w:pPr>
            <w:r w:rsidRPr="002F5F5A">
              <w:rPr>
                <w:szCs w:val="28"/>
              </w:rPr>
              <w:t xml:space="preserve">      486.352 </w:t>
            </w:r>
          </w:p>
        </w:tc>
        <w:tc>
          <w:tcPr>
            <w:tcW w:w="1918" w:type="dxa"/>
            <w:shd w:val="clear" w:color="auto" w:fill="auto"/>
            <w:vAlign w:val="center"/>
            <w:hideMark/>
          </w:tcPr>
          <w:p w14:paraId="2650E9B6" w14:textId="77777777" w:rsidR="002F5F5A" w:rsidRPr="002F5F5A" w:rsidRDefault="002F5F5A" w:rsidP="002F5F5A">
            <w:pPr>
              <w:spacing w:before="0"/>
              <w:ind w:firstLine="0"/>
              <w:jc w:val="right"/>
              <w:rPr>
                <w:szCs w:val="28"/>
              </w:rPr>
            </w:pPr>
            <w:r w:rsidRPr="002F5F5A">
              <w:rPr>
                <w:szCs w:val="28"/>
              </w:rPr>
              <w:t xml:space="preserve">      2.334.025 </w:t>
            </w:r>
          </w:p>
        </w:tc>
        <w:tc>
          <w:tcPr>
            <w:tcW w:w="1400" w:type="dxa"/>
            <w:vMerge/>
            <w:shd w:val="clear" w:color="auto" w:fill="auto"/>
            <w:vAlign w:val="center"/>
            <w:hideMark/>
          </w:tcPr>
          <w:p w14:paraId="0922BD18" w14:textId="77777777" w:rsidR="002F5F5A" w:rsidRPr="002F5F5A" w:rsidRDefault="002F5F5A" w:rsidP="002F5F5A">
            <w:pPr>
              <w:spacing w:before="0"/>
              <w:ind w:firstLine="0"/>
              <w:jc w:val="left"/>
              <w:rPr>
                <w:sz w:val="24"/>
              </w:rPr>
            </w:pPr>
          </w:p>
        </w:tc>
      </w:tr>
      <w:tr w:rsidR="002F5F5A" w:rsidRPr="002F5F5A" w14:paraId="177083A1" w14:textId="77777777" w:rsidTr="00F761F4">
        <w:trPr>
          <w:trHeight w:val="318"/>
        </w:trPr>
        <w:tc>
          <w:tcPr>
            <w:tcW w:w="1399" w:type="dxa"/>
            <w:vMerge/>
            <w:vAlign w:val="center"/>
            <w:hideMark/>
          </w:tcPr>
          <w:p w14:paraId="2E73A3B8" w14:textId="77777777" w:rsidR="002F5F5A" w:rsidRPr="002F5F5A" w:rsidRDefault="002F5F5A" w:rsidP="002F5F5A">
            <w:pPr>
              <w:spacing w:before="0"/>
              <w:ind w:firstLine="0"/>
              <w:jc w:val="left"/>
              <w:rPr>
                <w:color w:val="000000"/>
                <w:szCs w:val="28"/>
              </w:rPr>
            </w:pPr>
          </w:p>
        </w:tc>
        <w:tc>
          <w:tcPr>
            <w:tcW w:w="1399" w:type="dxa"/>
            <w:vMerge/>
            <w:vAlign w:val="center"/>
            <w:hideMark/>
          </w:tcPr>
          <w:p w14:paraId="255C9719" w14:textId="77777777" w:rsidR="002F5F5A" w:rsidRPr="002F5F5A" w:rsidRDefault="002F5F5A" w:rsidP="002F5F5A">
            <w:pPr>
              <w:spacing w:before="0"/>
              <w:ind w:firstLine="0"/>
              <w:jc w:val="left"/>
              <w:rPr>
                <w:szCs w:val="28"/>
              </w:rPr>
            </w:pPr>
          </w:p>
        </w:tc>
        <w:tc>
          <w:tcPr>
            <w:tcW w:w="1399" w:type="dxa"/>
            <w:shd w:val="clear" w:color="auto" w:fill="auto"/>
            <w:vAlign w:val="center"/>
            <w:hideMark/>
          </w:tcPr>
          <w:p w14:paraId="6C1D57F8" w14:textId="77777777" w:rsidR="002F5F5A" w:rsidRPr="002F5F5A" w:rsidRDefault="002F5F5A" w:rsidP="002F5F5A">
            <w:pPr>
              <w:spacing w:before="0"/>
              <w:ind w:firstLine="0"/>
              <w:jc w:val="center"/>
              <w:rPr>
                <w:szCs w:val="28"/>
              </w:rPr>
            </w:pPr>
            <w:r w:rsidRPr="002F5F5A">
              <w:rPr>
                <w:szCs w:val="28"/>
              </w:rPr>
              <w:t>TT4</w:t>
            </w:r>
          </w:p>
        </w:tc>
        <w:tc>
          <w:tcPr>
            <w:tcW w:w="1685" w:type="dxa"/>
            <w:shd w:val="clear" w:color="auto" w:fill="auto"/>
            <w:vAlign w:val="center"/>
            <w:hideMark/>
          </w:tcPr>
          <w:p w14:paraId="3CC4C6A5" w14:textId="77777777" w:rsidR="002F5F5A" w:rsidRPr="002F5F5A" w:rsidRDefault="002F5F5A" w:rsidP="002F5F5A">
            <w:pPr>
              <w:spacing w:before="0"/>
              <w:ind w:firstLine="0"/>
              <w:jc w:val="right"/>
              <w:rPr>
                <w:szCs w:val="28"/>
              </w:rPr>
            </w:pPr>
            <w:r w:rsidRPr="002F5F5A">
              <w:rPr>
                <w:szCs w:val="28"/>
              </w:rPr>
              <w:t xml:space="preserve">      486.304 </w:t>
            </w:r>
          </w:p>
        </w:tc>
        <w:tc>
          <w:tcPr>
            <w:tcW w:w="1918" w:type="dxa"/>
            <w:shd w:val="clear" w:color="auto" w:fill="auto"/>
            <w:vAlign w:val="center"/>
            <w:hideMark/>
          </w:tcPr>
          <w:p w14:paraId="64058407" w14:textId="77777777" w:rsidR="002F5F5A" w:rsidRPr="002F5F5A" w:rsidRDefault="002F5F5A" w:rsidP="002F5F5A">
            <w:pPr>
              <w:spacing w:before="0"/>
              <w:ind w:firstLine="0"/>
              <w:jc w:val="right"/>
              <w:rPr>
                <w:szCs w:val="28"/>
              </w:rPr>
            </w:pPr>
            <w:r w:rsidRPr="002F5F5A">
              <w:rPr>
                <w:szCs w:val="28"/>
              </w:rPr>
              <w:t xml:space="preserve">      2.334.037 </w:t>
            </w:r>
          </w:p>
        </w:tc>
        <w:tc>
          <w:tcPr>
            <w:tcW w:w="1400" w:type="dxa"/>
            <w:vMerge/>
            <w:shd w:val="clear" w:color="auto" w:fill="auto"/>
            <w:vAlign w:val="center"/>
            <w:hideMark/>
          </w:tcPr>
          <w:p w14:paraId="42A6E373" w14:textId="77777777" w:rsidR="002F5F5A" w:rsidRPr="002F5F5A" w:rsidRDefault="002F5F5A" w:rsidP="002F5F5A">
            <w:pPr>
              <w:spacing w:before="0"/>
              <w:ind w:firstLine="0"/>
              <w:jc w:val="left"/>
              <w:rPr>
                <w:sz w:val="24"/>
              </w:rPr>
            </w:pPr>
          </w:p>
        </w:tc>
      </w:tr>
      <w:tr w:rsidR="002F5F5A" w:rsidRPr="002F5F5A" w14:paraId="5D7DD3A2" w14:textId="77777777" w:rsidTr="00F761F4">
        <w:trPr>
          <w:trHeight w:val="318"/>
        </w:trPr>
        <w:tc>
          <w:tcPr>
            <w:tcW w:w="1399" w:type="dxa"/>
            <w:vMerge w:val="restart"/>
            <w:shd w:val="clear" w:color="auto" w:fill="auto"/>
            <w:vAlign w:val="center"/>
            <w:hideMark/>
          </w:tcPr>
          <w:p w14:paraId="52766A97" w14:textId="77777777" w:rsidR="002F5F5A" w:rsidRPr="002F5F5A" w:rsidRDefault="002F5F5A" w:rsidP="002F5F5A">
            <w:pPr>
              <w:spacing w:before="0"/>
              <w:ind w:firstLine="0"/>
              <w:jc w:val="center"/>
              <w:rPr>
                <w:color w:val="000000"/>
                <w:szCs w:val="28"/>
              </w:rPr>
            </w:pPr>
            <w:r w:rsidRPr="002F5F5A">
              <w:rPr>
                <w:color w:val="000000"/>
                <w:szCs w:val="28"/>
              </w:rPr>
              <w:t>3</w:t>
            </w:r>
          </w:p>
        </w:tc>
        <w:tc>
          <w:tcPr>
            <w:tcW w:w="1399" w:type="dxa"/>
            <w:vMerge w:val="restart"/>
            <w:shd w:val="clear" w:color="auto" w:fill="auto"/>
            <w:vAlign w:val="center"/>
            <w:hideMark/>
          </w:tcPr>
          <w:p w14:paraId="23E3F80D" w14:textId="77777777" w:rsidR="002F5F5A" w:rsidRPr="002F5F5A" w:rsidRDefault="002F5F5A" w:rsidP="002F5F5A">
            <w:pPr>
              <w:spacing w:before="0"/>
              <w:ind w:firstLine="0"/>
              <w:jc w:val="center"/>
              <w:rPr>
                <w:szCs w:val="28"/>
              </w:rPr>
            </w:pPr>
            <w:r w:rsidRPr="002F5F5A">
              <w:rPr>
                <w:szCs w:val="28"/>
              </w:rPr>
              <w:t xml:space="preserve"> Suối Cao Lồ</w:t>
            </w:r>
          </w:p>
        </w:tc>
        <w:tc>
          <w:tcPr>
            <w:tcW w:w="1399" w:type="dxa"/>
            <w:shd w:val="clear" w:color="auto" w:fill="auto"/>
            <w:vAlign w:val="center"/>
            <w:hideMark/>
          </w:tcPr>
          <w:p w14:paraId="7BAFD25A" w14:textId="77777777" w:rsidR="002F5F5A" w:rsidRPr="002F5F5A" w:rsidRDefault="002F5F5A" w:rsidP="002F5F5A">
            <w:pPr>
              <w:spacing w:before="0"/>
              <w:ind w:firstLine="0"/>
              <w:jc w:val="center"/>
              <w:rPr>
                <w:szCs w:val="28"/>
              </w:rPr>
            </w:pPr>
            <w:r w:rsidRPr="002F5F5A">
              <w:rPr>
                <w:szCs w:val="28"/>
              </w:rPr>
              <w:t>TT1</w:t>
            </w:r>
          </w:p>
        </w:tc>
        <w:tc>
          <w:tcPr>
            <w:tcW w:w="1685" w:type="dxa"/>
            <w:shd w:val="clear" w:color="auto" w:fill="auto"/>
            <w:vAlign w:val="center"/>
            <w:hideMark/>
          </w:tcPr>
          <w:p w14:paraId="2325B96A" w14:textId="77777777" w:rsidR="002F5F5A" w:rsidRPr="002F5F5A" w:rsidRDefault="002F5F5A" w:rsidP="002F5F5A">
            <w:pPr>
              <w:spacing w:before="0"/>
              <w:ind w:firstLine="0"/>
              <w:jc w:val="right"/>
              <w:rPr>
                <w:szCs w:val="28"/>
              </w:rPr>
            </w:pPr>
            <w:r w:rsidRPr="002F5F5A">
              <w:rPr>
                <w:szCs w:val="28"/>
              </w:rPr>
              <w:t> 485.324</w:t>
            </w:r>
          </w:p>
        </w:tc>
        <w:tc>
          <w:tcPr>
            <w:tcW w:w="1918" w:type="dxa"/>
            <w:shd w:val="clear" w:color="auto" w:fill="auto"/>
            <w:vAlign w:val="center"/>
            <w:hideMark/>
          </w:tcPr>
          <w:p w14:paraId="7946CE94" w14:textId="77777777" w:rsidR="002F5F5A" w:rsidRPr="002F5F5A" w:rsidRDefault="002F5F5A" w:rsidP="002F5F5A">
            <w:pPr>
              <w:spacing w:before="0"/>
              <w:ind w:firstLine="0"/>
              <w:jc w:val="right"/>
              <w:rPr>
                <w:szCs w:val="28"/>
              </w:rPr>
            </w:pPr>
            <w:r w:rsidRPr="002F5F5A">
              <w:rPr>
                <w:szCs w:val="28"/>
              </w:rPr>
              <w:t>2.331.179</w:t>
            </w:r>
          </w:p>
        </w:tc>
        <w:tc>
          <w:tcPr>
            <w:tcW w:w="1400" w:type="dxa"/>
            <w:vMerge/>
            <w:shd w:val="clear" w:color="auto" w:fill="auto"/>
            <w:vAlign w:val="center"/>
            <w:hideMark/>
          </w:tcPr>
          <w:p w14:paraId="2C6FF103" w14:textId="77777777" w:rsidR="002F5F5A" w:rsidRPr="002F5F5A" w:rsidRDefault="002F5F5A" w:rsidP="002F5F5A">
            <w:pPr>
              <w:spacing w:before="0"/>
              <w:ind w:firstLine="0"/>
              <w:jc w:val="left"/>
              <w:rPr>
                <w:sz w:val="24"/>
              </w:rPr>
            </w:pPr>
          </w:p>
        </w:tc>
      </w:tr>
      <w:tr w:rsidR="002F5F5A" w:rsidRPr="002F5F5A" w14:paraId="4F648221" w14:textId="77777777" w:rsidTr="00F761F4">
        <w:trPr>
          <w:trHeight w:val="318"/>
        </w:trPr>
        <w:tc>
          <w:tcPr>
            <w:tcW w:w="1399" w:type="dxa"/>
            <w:vMerge/>
            <w:vAlign w:val="center"/>
            <w:hideMark/>
          </w:tcPr>
          <w:p w14:paraId="3F2CDBFF" w14:textId="77777777" w:rsidR="002F5F5A" w:rsidRPr="002F5F5A" w:rsidRDefault="002F5F5A" w:rsidP="002F5F5A">
            <w:pPr>
              <w:spacing w:before="0"/>
              <w:ind w:firstLine="0"/>
              <w:jc w:val="left"/>
              <w:rPr>
                <w:color w:val="000000"/>
                <w:sz w:val="24"/>
              </w:rPr>
            </w:pPr>
          </w:p>
        </w:tc>
        <w:tc>
          <w:tcPr>
            <w:tcW w:w="1399" w:type="dxa"/>
            <w:vMerge/>
            <w:vAlign w:val="center"/>
            <w:hideMark/>
          </w:tcPr>
          <w:p w14:paraId="37009FED" w14:textId="77777777" w:rsidR="002F5F5A" w:rsidRPr="002F5F5A" w:rsidRDefault="002F5F5A" w:rsidP="002F5F5A">
            <w:pPr>
              <w:spacing w:before="0"/>
              <w:ind w:firstLine="0"/>
              <w:jc w:val="left"/>
              <w:rPr>
                <w:sz w:val="24"/>
              </w:rPr>
            </w:pPr>
          </w:p>
        </w:tc>
        <w:tc>
          <w:tcPr>
            <w:tcW w:w="1399" w:type="dxa"/>
            <w:shd w:val="clear" w:color="auto" w:fill="auto"/>
            <w:vAlign w:val="center"/>
            <w:hideMark/>
          </w:tcPr>
          <w:p w14:paraId="2E041C38" w14:textId="77777777" w:rsidR="002F5F5A" w:rsidRPr="002F5F5A" w:rsidRDefault="002F5F5A" w:rsidP="002F5F5A">
            <w:pPr>
              <w:spacing w:before="0"/>
              <w:ind w:firstLine="0"/>
              <w:jc w:val="center"/>
              <w:rPr>
                <w:szCs w:val="28"/>
              </w:rPr>
            </w:pPr>
            <w:r w:rsidRPr="002F5F5A">
              <w:rPr>
                <w:szCs w:val="28"/>
              </w:rPr>
              <w:t>TT2</w:t>
            </w:r>
          </w:p>
        </w:tc>
        <w:tc>
          <w:tcPr>
            <w:tcW w:w="1685" w:type="dxa"/>
            <w:shd w:val="clear" w:color="auto" w:fill="auto"/>
            <w:vAlign w:val="center"/>
          </w:tcPr>
          <w:p w14:paraId="6EBB5101" w14:textId="77777777" w:rsidR="002F5F5A" w:rsidRPr="002F5F5A" w:rsidRDefault="002F5F5A" w:rsidP="002F5F5A">
            <w:pPr>
              <w:spacing w:before="0"/>
              <w:ind w:firstLine="0"/>
              <w:jc w:val="right"/>
              <w:rPr>
                <w:szCs w:val="28"/>
              </w:rPr>
            </w:pPr>
            <w:r w:rsidRPr="002F5F5A">
              <w:rPr>
                <w:szCs w:val="28"/>
              </w:rPr>
              <w:t>485.279</w:t>
            </w:r>
          </w:p>
        </w:tc>
        <w:tc>
          <w:tcPr>
            <w:tcW w:w="1918" w:type="dxa"/>
            <w:shd w:val="clear" w:color="auto" w:fill="auto"/>
            <w:vAlign w:val="center"/>
          </w:tcPr>
          <w:p w14:paraId="231F8A34" w14:textId="77777777" w:rsidR="002F5F5A" w:rsidRPr="002F5F5A" w:rsidRDefault="002F5F5A" w:rsidP="002F5F5A">
            <w:pPr>
              <w:spacing w:before="0"/>
              <w:ind w:firstLine="0"/>
              <w:jc w:val="right"/>
              <w:rPr>
                <w:szCs w:val="28"/>
              </w:rPr>
            </w:pPr>
            <w:r w:rsidRPr="002F5F5A">
              <w:rPr>
                <w:szCs w:val="28"/>
              </w:rPr>
              <w:t>2.331.202</w:t>
            </w:r>
          </w:p>
        </w:tc>
        <w:tc>
          <w:tcPr>
            <w:tcW w:w="1400" w:type="dxa"/>
            <w:vMerge/>
            <w:shd w:val="clear" w:color="auto" w:fill="auto"/>
            <w:vAlign w:val="center"/>
            <w:hideMark/>
          </w:tcPr>
          <w:p w14:paraId="0C05A3AB" w14:textId="77777777" w:rsidR="002F5F5A" w:rsidRPr="002F5F5A" w:rsidRDefault="002F5F5A" w:rsidP="002F5F5A">
            <w:pPr>
              <w:spacing w:before="0"/>
              <w:ind w:firstLine="0"/>
              <w:jc w:val="left"/>
              <w:rPr>
                <w:color w:val="000000"/>
                <w:sz w:val="24"/>
              </w:rPr>
            </w:pPr>
          </w:p>
        </w:tc>
      </w:tr>
      <w:tr w:rsidR="002F5F5A" w:rsidRPr="002F5F5A" w14:paraId="0F8C4E85" w14:textId="77777777" w:rsidTr="00F761F4">
        <w:trPr>
          <w:trHeight w:val="318"/>
        </w:trPr>
        <w:tc>
          <w:tcPr>
            <w:tcW w:w="1399" w:type="dxa"/>
            <w:vMerge/>
            <w:vAlign w:val="center"/>
            <w:hideMark/>
          </w:tcPr>
          <w:p w14:paraId="5DE10FDE" w14:textId="77777777" w:rsidR="002F5F5A" w:rsidRPr="002F5F5A" w:rsidRDefault="002F5F5A" w:rsidP="002F5F5A">
            <w:pPr>
              <w:spacing w:before="0"/>
              <w:ind w:firstLine="0"/>
              <w:jc w:val="left"/>
              <w:rPr>
                <w:color w:val="000000"/>
                <w:sz w:val="24"/>
              </w:rPr>
            </w:pPr>
          </w:p>
        </w:tc>
        <w:tc>
          <w:tcPr>
            <w:tcW w:w="1399" w:type="dxa"/>
            <w:vMerge/>
            <w:vAlign w:val="center"/>
            <w:hideMark/>
          </w:tcPr>
          <w:p w14:paraId="1E2A965C" w14:textId="77777777" w:rsidR="002F5F5A" w:rsidRPr="002F5F5A" w:rsidRDefault="002F5F5A" w:rsidP="002F5F5A">
            <w:pPr>
              <w:spacing w:before="0"/>
              <w:ind w:firstLine="0"/>
              <w:jc w:val="left"/>
              <w:rPr>
                <w:sz w:val="24"/>
              </w:rPr>
            </w:pPr>
          </w:p>
        </w:tc>
        <w:tc>
          <w:tcPr>
            <w:tcW w:w="1399" w:type="dxa"/>
            <w:shd w:val="clear" w:color="auto" w:fill="auto"/>
            <w:vAlign w:val="center"/>
            <w:hideMark/>
          </w:tcPr>
          <w:p w14:paraId="62D711AD" w14:textId="77777777" w:rsidR="002F5F5A" w:rsidRPr="002F5F5A" w:rsidRDefault="002F5F5A" w:rsidP="002F5F5A">
            <w:pPr>
              <w:spacing w:before="0"/>
              <w:ind w:firstLine="0"/>
              <w:jc w:val="center"/>
              <w:rPr>
                <w:szCs w:val="28"/>
              </w:rPr>
            </w:pPr>
            <w:r w:rsidRPr="002F5F5A">
              <w:rPr>
                <w:szCs w:val="28"/>
              </w:rPr>
              <w:t>TT3</w:t>
            </w:r>
          </w:p>
        </w:tc>
        <w:tc>
          <w:tcPr>
            <w:tcW w:w="1685" w:type="dxa"/>
            <w:shd w:val="clear" w:color="auto" w:fill="auto"/>
            <w:vAlign w:val="center"/>
            <w:hideMark/>
          </w:tcPr>
          <w:p w14:paraId="6FCDF3E9" w14:textId="77777777" w:rsidR="002F5F5A" w:rsidRPr="002F5F5A" w:rsidRDefault="002F5F5A" w:rsidP="002F5F5A">
            <w:pPr>
              <w:spacing w:before="0"/>
              <w:ind w:firstLine="0"/>
              <w:jc w:val="right"/>
              <w:rPr>
                <w:szCs w:val="28"/>
              </w:rPr>
            </w:pPr>
            <w:r w:rsidRPr="002F5F5A">
              <w:rPr>
                <w:szCs w:val="28"/>
              </w:rPr>
              <w:t> 485.339</w:t>
            </w:r>
          </w:p>
        </w:tc>
        <w:tc>
          <w:tcPr>
            <w:tcW w:w="1918" w:type="dxa"/>
            <w:shd w:val="clear" w:color="auto" w:fill="auto"/>
            <w:vAlign w:val="center"/>
          </w:tcPr>
          <w:p w14:paraId="4B131839" w14:textId="77777777" w:rsidR="002F5F5A" w:rsidRPr="002F5F5A" w:rsidRDefault="002F5F5A" w:rsidP="002F5F5A">
            <w:pPr>
              <w:spacing w:before="0"/>
              <w:ind w:firstLine="0"/>
              <w:jc w:val="right"/>
              <w:rPr>
                <w:szCs w:val="28"/>
              </w:rPr>
            </w:pPr>
            <w:r w:rsidRPr="002F5F5A">
              <w:rPr>
                <w:szCs w:val="28"/>
              </w:rPr>
              <w:t> 2.331.365</w:t>
            </w:r>
          </w:p>
        </w:tc>
        <w:tc>
          <w:tcPr>
            <w:tcW w:w="1400" w:type="dxa"/>
            <w:vMerge/>
            <w:shd w:val="clear" w:color="auto" w:fill="auto"/>
            <w:vAlign w:val="center"/>
          </w:tcPr>
          <w:p w14:paraId="36950FCF" w14:textId="77777777" w:rsidR="002F5F5A" w:rsidRPr="002F5F5A" w:rsidRDefault="002F5F5A" w:rsidP="002F5F5A">
            <w:pPr>
              <w:spacing w:before="0"/>
              <w:ind w:firstLine="0"/>
              <w:jc w:val="left"/>
              <w:rPr>
                <w:color w:val="000000"/>
                <w:sz w:val="24"/>
              </w:rPr>
            </w:pPr>
          </w:p>
        </w:tc>
      </w:tr>
      <w:tr w:rsidR="002F5F5A" w:rsidRPr="002F5F5A" w14:paraId="44E33ED7" w14:textId="77777777" w:rsidTr="00F761F4">
        <w:trPr>
          <w:trHeight w:val="318"/>
        </w:trPr>
        <w:tc>
          <w:tcPr>
            <w:tcW w:w="1399" w:type="dxa"/>
            <w:vMerge/>
            <w:vAlign w:val="center"/>
            <w:hideMark/>
          </w:tcPr>
          <w:p w14:paraId="14AD0163" w14:textId="77777777" w:rsidR="002F5F5A" w:rsidRPr="002F5F5A" w:rsidRDefault="002F5F5A" w:rsidP="002F5F5A">
            <w:pPr>
              <w:spacing w:before="0"/>
              <w:ind w:firstLine="0"/>
              <w:jc w:val="left"/>
              <w:rPr>
                <w:color w:val="000000"/>
                <w:sz w:val="24"/>
              </w:rPr>
            </w:pPr>
          </w:p>
        </w:tc>
        <w:tc>
          <w:tcPr>
            <w:tcW w:w="1399" w:type="dxa"/>
            <w:vMerge/>
            <w:vAlign w:val="center"/>
            <w:hideMark/>
          </w:tcPr>
          <w:p w14:paraId="4C1AE7DD" w14:textId="77777777" w:rsidR="002F5F5A" w:rsidRPr="002F5F5A" w:rsidRDefault="002F5F5A" w:rsidP="002F5F5A">
            <w:pPr>
              <w:spacing w:before="0"/>
              <w:ind w:firstLine="0"/>
              <w:jc w:val="left"/>
              <w:rPr>
                <w:sz w:val="24"/>
              </w:rPr>
            </w:pPr>
          </w:p>
        </w:tc>
        <w:tc>
          <w:tcPr>
            <w:tcW w:w="1399" w:type="dxa"/>
            <w:shd w:val="clear" w:color="auto" w:fill="auto"/>
            <w:vAlign w:val="center"/>
            <w:hideMark/>
          </w:tcPr>
          <w:p w14:paraId="3F3DEC44" w14:textId="77777777" w:rsidR="002F5F5A" w:rsidRPr="002F5F5A" w:rsidRDefault="002F5F5A" w:rsidP="002F5F5A">
            <w:pPr>
              <w:spacing w:before="0"/>
              <w:ind w:firstLine="0"/>
              <w:jc w:val="center"/>
              <w:rPr>
                <w:szCs w:val="28"/>
              </w:rPr>
            </w:pPr>
            <w:r w:rsidRPr="002F5F5A">
              <w:rPr>
                <w:szCs w:val="28"/>
              </w:rPr>
              <w:t>TT4</w:t>
            </w:r>
          </w:p>
        </w:tc>
        <w:tc>
          <w:tcPr>
            <w:tcW w:w="1685" w:type="dxa"/>
            <w:shd w:val="clear" w:color="auto" w:fill="auto"/>
            <w:vAlign w:val="center"/>
            <w:hideMark/>
          </w:tcPr>
          <w:p w14:paraId="459DC485" w14:textId="77777777" w:rsidR="002F5F5A" w:rsidRPr="002F5F5A" w:rsidRDefault="002F5F5A" w:rsidP="002F5F5A">
            <w:pPr>
              <w:spacing w:before="0"/>
              <w:ind w:firstLine="0"/>
              <w:jc w:val="right"/>
              <w:rPr>
                <w:szCs w:val="28"/>
              </w:rPr>
            </w:pPr>
            <w:r w:rsidRPr="002F5F5A">
              <w:rPr>
                <w:szCs w:val="28"/>
              </w:rPr>
              <w:t> 485.353</w:t>
            </w:r>
          </w:p>
        </w:tc>
        <w:tc>
          <w:tcPr>
            <w:tcW w:w="1918" w:type="dxa"/>
            <w:shd w:val="clear" w:color="auto" w:fill="auto"/>
            <w:vAlign w:val="center"/>
            <w:hideMark/>
          </w:tcPr>
          <w:p w14:paraId="5088F7A9" w14:textId="77777777" w:rsidR="002F5F5A" w:rsidRPr="002F5F5A" w:rsidRDefault="002F5F5A" w:rsidP="002F5F5A">
            <w:pPr>
              <w:spacing w:before="0"/>
              <w:ind w:firstLine="0"/>
              <w:jc w:val="right"/>
              <w:rPr>
                <w:szCs w:val="28"/>
              </w:rPr>
            </w:pPr>
            <w:r w:rsidRPr="002F5F5A">
              <w:rPr>
                <w:szCs w:val="28"/>
              </w:rPr>
              <w:t> 2.331.386</w:t>
            </w:r>
          </w:p>
        </w:tc>
        <w:tc>
          <w:tcPr>
            <w:tcW w:w="1400" w:type="dxa"/>
            <w:vMerge/>
            <w:shd w:val="clear" w:color="auto" w:fill="auto"/>
            <w:noWrap/>
            <w:vAlign w:val="bottom"/>
            <w:hideMark/>
          </w:tcPr>
          <w:p w14:paraId="3191E3F7" w14:textId="77777777" w:rsidR="002F5F5A" w:rsidRPr="002F5F5A" w:rsidRDefault="002F5F5A" w:rsidP="002F5F5A">
            <w:pPr>
              <w:spacing w:before="0"/>
              <w:ind w:firstLine="0"/>
              <w:jc w:val="left"/>
              <w:rPr>
                <w:color w:val="000000"/>
                <w:sz w:val="24"/>
              </w:rPr>
            </w:pPr>
          </w:p>
        </w:tc>
      </w:tr>
    </w:tbl>
    <w:p w14:paraId="5CEE9C37" w14:textId="77777777" w:rsidR="002F5F5A" w:rsidRPr="0005554E" w:rsidRDefault="002F5F5A" w:rsidP="002F5F5A">
      <w:pPr>
        <w:rPr>
          <w:color w:val="000000"/>
        </w:rPr>
      </w:pPr>
      <w:r w:rsidRPr="0005554E">
        <w:rPr>
          <w:color w:val="000000"/>
        </w:rPr>
        <w:t>Phân bố tập trung các</w:t>
      </w:r>
      <w:r w:rsidRPr="00324A71">
        <w:rPr>
          <w:color w:val="000000"/>
        </w:rPr>
        <w:t xml:space="preserve"> loài đặc hữu, nguy cấp, </w:t>
      </w:r>
      <w:r>
        <w:rPr>
          <w:color w:val="000000"/>
        </w:rPr>
        <w:t>quý, hiếm</w:t>
      </w:r>
      <w:r w:rsidRPr="0005554E">
        <w:rPr>
          <w:color w:val="000000"/>
        </w:rPr>
        <w:t>, giá trị kinh tế được cập nhật trên hệ thống thông tin định vị địa lý (GIS) lớp thông tin các mô hình gen.</w:t>
      </w:r>
    </w:p>
    <w:p w14:paraId="48EBC937" w14:textId="77777777" w:rsidR="002F5F5A" w:rsidRPr="002F5F5A" w:rsidRDefault="002F5F5A" w:rsidP="00D90513">
      <w:pPr>
        <w:ind w:firstLine="709"/>
        <w:jc w:val="left"/>
        <w:rPr>
          <w:b/>
          <w:lang w:val="nl-NL"/>
        </w:rPr>
      </w:pPr>
      <w:r w:rsidRPr="002F5F5A">
        <w:rPr>
          <w:b/>
          <w:lang w:val="nl-NL"/>
        </w:rPr>
        <w:t>III. KIẾN NGHỊ</w:t>
      </w:r>
    </w:p>
    <w:p w14:paraId="189317A7" w14:textId="77777777" w:rsidR="002F5F5A" w:rsidRDefault="002F5F5A" w:rsidP="002F5F5A">
      <w:pPr>
        <w:rPr>
          <w:color w:val="000000"/>
        </w:rPr>
      </w:pPr>
      <w:r w:rsidRPr="0005554E">
        <w:rPr>
          <w:color w:val="000000"/>
        </w:rPr>
        <w:t xml:space="preserve">Xác định được khu vực có phân bố loài ốc đụn đực </w:t>
      </w:r>
      <w:r w:rsidRPr="009A27C1">
        <w:rPr>
          <w:i/>
          <w:iCs/>
          <w:color w:val="000000"/>
        </w:rPr>
        <w:t>Trochus pyramis</w:t>
      </w:r>
      <w:r>
        <w:rPr>
          <w:i/>
          <w:iCs/>
          <w:color w:val="000000"/>
        </w:rPr>
        <w:t xml:space="preserve"> </w:t>
      </w:r>
      <w:r w:rsidRPr="0005554E">
        <w:rPr>
          <w:color w:val="000000"/>
        </w:rPr>
        <w:t>thuộc</w:t>
      </w:r>
      <w:r>
        <w:rPr>
          <w:b/>
          <w:color w:val="000000"/>
        </w:rPr>
        <w:t xml:space="preserve"> </w:t>
      </w:r>
      <w:r>
        <w:rPr>
          <w:color w:val="000000"/>
        </w:rPr>
        <w:t>sách đỏ Việt Nam.</w:t>
      </w:r>
    </w:p>
    <w:p w14:paraId="5DFF1EE2" w14:textId="77777777" w:rsidR="002F5F5A" w:rsidRDefault="002F5F5A" w:rsidP="002F5F5A">
      <w:pPr>
        <w:rPr>
          <w:color w:val="000000"/>
        </w:rPr>
      </w:pPr>
      <w:r>
        <w:rPr>
          <w:color w:val="000000"/>
        </w:rPr>
        <w:t xml:space="preserve">Xây dựng 03 mô hình lưu trữ bảo tồn các loài </w:t>
      </w:r>
      <w:r w:rsidRPr="00173E52">
        <w:t>nguy cấp, quý hiếm, loài thuỷ sản có giá trị kinh tế cao</w:t>
      </w:r>
      <w:r>
        <w:t xml:space="preserve"> tại 03 khu vực Bảng Tin Cửa Vành, Suối Cao Lồ, Mắp Neo, 01ha/mô hình, theo tọa độ vùng phân bố tập trung.</w:t>
      </w:r>
    </w:p>
    <w:p w14:paraId="1F50AD4E" w14:textId="77777777" w:rsidR="002F5F5A" w:rsidRDefault="002F5F5A" w:rsidP="002F5F5A">
      <w:pPr>
        <w:rPr>
          <w:color w:val="000000"/>
        </w:rPr>
      </w:pPr>
      <w:r>
        <w:rPr>
          <w:color w:val="000000"/>
        </w:rPr>
        <w:t>Tại thực địa đã đánh dấu vị trí sự phân bố nhiều các loài có giá trị kinh tế và loài Ốc đụn đực thuộc sách đỏ Việt Nam.</w:t>
      </w:r>
    </w:p>
    <w:p w14:paraId="75153DB5" w14:textId="77777777" w:rsidR="002F5F5A" w:rsidRDefault="002F5F5A" w:rsidP="002F5F5A">
      <w:pPr>
        <w:rPr>
          <w:i/>
          <w:iCs/>
          <w:color w:val="000000"/>
        </w:rPr>
      </w:pPr>
      <w:r>
        <w:rPr>
          <w:color w:val="000000"/>
        </w:rPr>
        <w:lastRenderedPageBreak/>
        <w:t>Tiếp tục xây dựng mô hình gen tại Hòn vành và Khu vực Hầm Pháo – Miếu Danh trên cơ sở điều tra đợt I</w:t>
      </w:r>
    </w:p>
    <w:tbl>
      <w:tblPr>
        <w:tblStyle w:val="TableGrid"/>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663"/>
      </w:tblGrid>
      <w:tr w:rsidR="002F5F5A" w14:paraId="6B71C4D9" w14:textId="77777777" w:rsidTr="00F761F4">
        <w:tc>
          <w:tcPr>
            <w:tcW w:w="2689" w:type="dxa"/>
          </w:tcPr>
          <w:p w14:paraId="4AED47AF" w14:textId="77777777" w:rsidR="002F5F5A" w:rsidRDefault="002F5F5A" w:rsidP="00F761F4">
            <w:pPr>
              <w:ind w:firstLine="0"/>
              <w:rPr>
                <w:szCs w:val="28"/>
                <w:lang w:val="vi-VN"/>
              </w:rPr>
            </w:pPr>
          </w:p>
        </w:tc>
        <w:tc>
          <w:tcPr>
            <w:tcW w:w="6663" w:type="dxa"/>
          </w:tcPr>
          <w:p w14:paraId="0BE3D307" w14:textId="77777777" w:rsidR="002F5F5A" w:rsidRPr="00811736" w:rsidRDefault="002F5F5A" w:rsidP="009F7AF6">
            <w:pPr>
              <w:spacing w:before="0"/>
              <w:ind w:firstLine="0"/>
              <w:jc w:val="center"/>
              <w:rPr>
                <w:b/>
                <w:sz w:val="28"/>
                <w:szCs w:val="28"/>
                <w:lang w:val="nl-NL"/>
              </w:rPr>
            </w:pPr>
            <w:r w:rsidRPr="00811736">
              <w:rPr>
                <w:b/>
                <w:sz w:val="28"/>
                <w:szCs w:val="28"/>
                <w:lang w:val="nl-NL"/>
              </w:rPr>
              <w:t>HỘI ĐỒNG KHOA HỌC VÀ CÔNG NGHỆ</w:t>
            </w:r>
          </w:p>
          <w:p w14:paraId="3E236DD6" w14:textId="77777777" w:rsidR="002F5F5A" w:rsidRPr="00811736" w:rsidRDefault="002F5F5A" w:rsidP="009F7AF6">
            <w:pPr>
              <w:spacing w:before="0"/>
              <w:ind w:firstLine="0"/>
              <w:jc w:val="center"/>
              <w:rPr>
                <w:b/>
                <w:sz w:val="28"/>
                <w:szCs w:val="28"/>
                <w:lang w:val="nl-NL"/>
              </w:rPr>
            </w:pPr>
            <w:r w:rsidRPr="00811736">
              <w:rPr>
                <w:b/>
                <w:sz w:val="28"/>
                <w:szCs w:val="28"/>
                <w:lang w:val="nl-NL"/>
              </w:rPr>
              <w:t>BAN QUẢN LÝ VƯỜN QUỐC GIA BÁI TỬ LONG</w:t>
            </w:r>
          </w:p>
          <w:p w14:paraId="703990B8" w14:textId="77777777" w:rsidR="002F5F5A" w:rsidRDefault="002F5F5A" w:rsidP="00F761F4">
            <w:pPr>
              <w:ind w:firstLine="0"/>
              <w:rPr>
                <w:szCs w:val="28"/>
                <w:lang w:val="vi-VN"/>
              </w:rPr>
            </w:pPr>
          </w:p>
        </w:tc>
      </w:tr>
    </w:tbl>
    <w:p w14:paraId="0699A927" w14:textId="77777777" w:rsidR="002F5F5A" w:rsidRDefault="002F5F5A" w:rsidP="00D90513">
      <w:pPr>
        <w:ind w:firstLine="709"/>
        <w:jc w:val="left"/>
        <w:rPr>
          <w:lang w:val="nl-NL"/>
        </w:rPr>
      </w:pPr>
    </w:p>
    <w:p w14:paraId="4FFAFB6F" w14:textId="77777777" w:rsidR="002F5F5A" w:rsidRDefault="002F5F5A" w:rsidP="00D90513">
      <w:pPr>
        <w:ind w:firstLine="709"/>
        <w:jc w:val="left"/>
        <w:rPr>
          <w:lang w:val="nl-NL"/>
        </w:rPr>
      </w:pPr>
    </w:p>
    <w:p w14:paraId="6A8CA8FD" w14:textId="77777777" w:rsidR="002F5F5A" w:rsidRDefault="002F5F5A" w:rsidP="00D90513">
      <w:pPr>
        <w:ind w:firstLine="709"/>
        <w:jc w:val="left"/>
        <w:rPr>
          <w:lang w:val="nl-NL"/>
        </w:rPr>
      </w:pPr>
    </w:p>
    <w:p w14:paraId="313BDFAE" w14:textId="77777777" w:rsidR="002F5F5A" w:rsidRDefault="002F5F5A" w:rsidP="00D90513">
      <w:pPr>
        <w:ind w:firstLine="709"/>
        <w:jc w:val="left"/>
        <w:rPr>
          <w:lang w:val="nl-NL"/>
        </w:rPr>
      </w:pPr>
    </w:p>
    <w:p w14:paraId="6100F405" w14:textId="77777777" w:rsidR="002F5F5A" w:rsidRDefault="002F5F5A" w:rsidP="00D90513">
      <w:pPr>
        <w:ind w:firstLine="709"/>
        <w:jc w:val="left"/>
        <w:rPr>
          <w:lang w:val="nl-NL"/>
        </w:rPr>
      </w:pPr>
    </w:p>
    <w:p w14:paraId="7C9E4D89" w14:textId="77777777" w:rsidR="002F5F5A" w:rsidRDefault="002F5F5A" w:rsidP="00D90513">
      <w:pPr>
        <w:ind w:firstLine="709"/>
        <w:jc w:val="left"/>
        <w:rPr>
          <w:lang w:val="nl-NL"/>
        </w:rPr>
      </w:pPr>
    </w:p>
    <w:p w14:paraId="60118C49" w14:textId="77777777" w:rsidR="002F5F5A" w:rsidRDefault="002F5F5A" w:rsidP="00D90513">
      <w:pPr>
        <w:ind w:firstLine="709"/>
        <w:jc w:val="left"/>
        <w:rPr>
          <w:lang w:val="nl-NL"/>
        </w:rPr>
      </w:pPr>
    </w:p>
    <w:p w14:paraId="1C3FAEC1" w14:textId="77777777" w:rsidR="002F5F5A" w:rsidRDefault="002F5F5A" w:rsidP="00D90513">
      <w:pPr>
        <w:ind w:firstLine="709"/>
        <w:jc w:val="left"/>
        <w:rPr>
          <w:lang w:val="nl-NL"/>
        </w:rPr>
      </w:pPr>
    </w:p>
    <w:p w14:paraId="521FDA9C" w14:textId="77777777" w:rsidR="002F5F5A" w:rsidRDefault="002F5F5A" w:rsidP="00D90513">
      <w:pPr>
        <w:ind w:firstLine="709"/>
        <w:jc w:val="left"/>
        <w:rPr>
          <w:lang w:val="nl-NL"/>
        </w:rPr>
      </w:pPr>
    </w:p>
    <w:p w14:paraId="2B126ADD" w14:textId="77777777" w:rsidR="002F5F5A" w:rsidRDefault="002F5F5A" w:rsidP="00D90513">
      <w:pPr>
        <w:ind w:firstLine="709"/>
        <w:jc w:val="left"/>
        <w:rPr>
          <w:lang w:val="nl-NL"/>
        </w:rPr>
      </w:pPr>
    </w:p>
    <w:p w14:paraId="7C9A721A" w14:textId="77777777" w:rsidR="002F5F5A" w:rsidRDefault="002F5F5A" w:rsidP="00D90513">
      <w:pPr>
        <w:ind w:firstLine="709"/>
        <w:jc w:val="left"/>
        <w:rPr>
          <w:lang w:val="nl-NL"/>
        </w:rPr>
      </w:pPr>
    </w:p>
    <w:p w14:paraId="4C185D22" w14:textId="77777777" w:rsidR="002F5F5A" w:rsidRDefault="002F5F5A" w:rsidP="00D90513">
      <w:pPr>
        <w:ind w:firstLine="709"/>
        <w:jc w:val="left"/>
        <w:rPr>
          <w:lang w:val="nl-NL"/>
        </w:rPr>
      </w:pPr>
    </w:p>
    <w:p w14:paraId="5DB9CDC5" w14:textId="77777777" w:rsidR="002F5F5A" w:rsidRDefault="002F5F5A" w:rsidP="00D90513">
      <w:pPr>
        <w:ind w:firstLine="709"/>
        <w:jc w:val="left"/>
        <w:rPr>
          <w:lang w:val="nl-NL"/>
        </w:rPr>
      </w:pPr>
    </w:p>
    <w:p w14:paraId="3C17F866" w14:textId="77777777" w:rsidR="002F5F5A" w:rsidRDefault="002F5F5A" w:rsidP="00D90513">
      <w:pPr>
        <w:ind w:firstLine="709"/>
        <w:jc w:val="left"/>
        <w:rPr>
          <w:lang w:val="nl-NL"/>
        </w:rPr>
      </w:pPr>
    </w:p>
    <w:p w14:paraId="7EA1483A" w14:textId="77777777" w:rsidR="002F5F5A" w:rsidRDefault="002F5F5A" w:rsidP="00D90513">
      <w:pPr>
        <w:ind w:firstLine="709"/>
        <w:jc w:val="left"/>
        <w:rPr>
          <w:lang w:val="nl-NL"/>
        </w:rPr>
      </w:pPr>
    </w:p>
    <w:p w14:paraId="0C5CDDD9" w14:textId="77777777" w:rsidR="002F5F5A" w:rsidRDefault="002F5F5A" w:rsidP="00D90513">
      <w:pPr>
        <w:ind w:firstLine="709"/>
        <w:jc w:val="left"/>
        <w:rPr>
          <w:lang w:val="nl-NL"/>
        </w:rPr>
      </w:pPr>
    </w:p>
    <w:p w14:paraId="61B77C36" w14:textId="77777777" w:rsidR="002F5F5A" w:rsidRDefault="002F5F5A" w:rsidP="00D90513">
      <w:pPr>
        <w:ind w:firstLine="709"/>
        <w:jc w:val="left"/>
        <w:rPr>
          <w:lang w:val="nl-NL"/>
        </w:rPr>
      </w:pPr>
    </w:p>
    <w:p w14:paraId="57250E2A" w14:textId="77777777" w:rsidR="002F5F5A" w:rsidRDefault="002F5F5A" w:rsidP="00D90513">
      <w:pPr>
        <w:ind w:firstLine="709"/>
        <w:jc w:val="left"/>
        <w:rPr>
          <w:lang w:val="nl-NL"/>
        </w:rPr>
      </w:pPr>
    </w:p>
    <w:p w14:paraId="439D4656" w14:textId="77777777" w:rsidR="002F5F5A" w:rsidRDefault="002F5F5A" w:rsidP="00D90513">
      <w:pPr>
        <w:ind w:firstLine="709"/>
        <w:jc w:val="left"/>
        <w:rPr>
          <w:lang w:val="nl-NL"/>
        </w:rPr>
      </w:pPr>
    </w:p>
    <w:p w14:paraId="03A02C5C" w14:textId="77777777" w:rsidR="002F5F5A" w:rsidRDefault="002F5F5A" w:rsidP="00D90513">
      <w:pPr>
        <w:ind w:firstLine="709"/>
        <w:jc w:val="left"/>
        <w:rPr>
          <w:lang w:val="nl-NL"/>
        </w:rPr>
      </w:pPr>
    </w:p>
    <w:p w14:paraId="32D2741A" w14:textId="77777777" w:rsidR="002F5F5A" w:rsidRDefault="002F5F5A" w:rsidP="00D90513">
      <w:pPr>
        <w:ind w:firstLine="709"/>
        <w:jc w:val="left"/>
        <w:rPr>
          <w:lang w:val="nl-NL"/>
        </w:rPr>
      </w:pPr>
    </w:p>
    <w:p w14:paraId="4EBCE981" w14:textId="77777777" w:rsidR="002F5F5A" w:rsidRDefault="002F5F5A" w:rsidP="00D90513">
      <w:pPr>
        <w:ind w:firstLine="709"/>
        <w:jc w:val="left"/>
        <w:rPr>
          <w:lang w:val="nl-NL"/>
        </w:rPr>
      </w:pPr>
    </w:p>
    <w:p w14:paraId="4056CE75" w14:textId="77777777" w:rsidR="002F5F5A" w:rsidRDefault="002F5F5A" w:rsidP="00D90513">
      <w:pPr>
        <w:ind w:firstLine="709"/>
        <w:jc w:val="left"/>
        <w:rPr>
          <w:lang w:val="nl-NL"/>
        </w:rPr>
      </w:pPr>
    </w:p>
    <w:p w14:paraId="5D3B3B1D" w14:textId="77777777" w:rsidR="002F5F5A" w:rsidRDefault="002F5F5A" w:rsidP="00D90513">
      <w:pPr>
        <w:ind w:firstLine="709"/>
        <w:jc w:val="left"/>
        <w:rPr>
          <w:lang w:val="nl-NL"/>
        </w:rPr>
      </w:pPr>
    </w:p>
    <w:p w14:paraId="4457B4DB" w14:textId="77777777" w:rsidR="002F5F5A" w:rsidRDefault="002F5F5A" w:rsidP="00D90513">
      <w:pPr>
        <w:ind w:firstLine="709"/>
        <w:jc w:val="left"/>
        <w:rPr>
          <w:lang w:val="nl-NL"/>
        </w:rPr>
      </w:pPr>
    </w:p>
    <w:p w14:paraId="73C20FEB" w14:textId="77777777" w:rsidR="002F5F5A" w:rsidRDefault="002F5F5A" w:rsidP="00D90513">
      <w:pPr>
        <w:ind w:firstLine="709"/>
        <w:jc w:val="left"/>
        <w:rPr>
          <w:lang w:val="nl-NL"/>
        </w:rPr>
      </w:pPr>
    </w:p>
    <w:p w14:paraId="76E9ACD1" w14:textId="77777777" w:rsidR="002F5F5A" w:rsidRDefault="002F5F5A" w:rsidP="00D90513">
      <w:pPr>
        <w:ind w:firstLine="709"/>
        <w:jc w:val="left"/>
        <w:rPr>
          <w:lang w:val="nl-NL"/>
        </w:rPr>
      </w:pPr>
    </w:p>
    <w:p w14:paraId="7D97D744" w14:textId="77777777" w:rsidR="009F7AF6" w:rsidRDefault="009F7AF6" w:rsidP="00E7171F">
      <w:pPr>
        <w:pStyle w:val="Heading1"/>
      </w:pPr>
    </w:p>
    <w:p w14:paraId="452A49F5" w14:textId="77777777" w:rsidR="009F7AF6" w:rsidRDefault="009F7AF6" w:rsidP="00E7171F">
      <w:pPr>
        <w:pStyle w:val="Heading1"/>
      </w:pPr>
    </w:p>
    <w:p w14:paraId="02641865" w14:textId="77777777" w:rsidR="009F7AF6" w:rsidRDefault="009F7AF6" w:rsidP="00E7171F">
      <w:pPr>
        <w:pStyle w:val="Heading1"/>
      </w:pPr>
    </w:p>
    <w:p w14:paraId="55088CBE" w14:textId="77777777" w:rsidR="009F7AF6" w:rsidRDefault="009F7AF6" w:rsidP="00E7171F">
      <w:pPr>
        <w:pStyle w:val="Heading1"/>
      </w:pPr>
    </w:p>
    <w:p w14:paraId="440C3BC1" w14:textId="77777777" w:rsidR="009F7AF6" w:rsidRDefault="009F7AF6" w:rsidP="00E7171F">
      <w:pPr>
        <w:pStyle w:val="Heading1"/>
      </w:pPr>
    </w:p>
    <w:p w14:paraId="245D26B8" w14:textId="77777777" w:rsidR="009F7AF6" w:rsidRDefault="009F7AF6" w:rsidP="00E7171F">
      <w:pPr>
        <w:pStyle w:val="Heading1"/>
      </w:pPr>
    </w:p>
    <w:p w14:paraId="24A31EE3" w14:textId="77777777" w:rsidR="009F7AF6" w:rsidRDefault="009F7AF6" w:rsidP="00E7171F">
      <w:pPr>
        <w:pStyle w:val="Heading1"/>
      </w:pPr>
    </w:p>
    <w:p w14:paraId="20E4AD3A" w14:textId="77777777" w:rsidR="009F7AF6" w:rsidRDefault="009F7AF6" w:rsidP="00E7171F">
      <w:pPr>
        <w:pStyle w:val="Heading1"/>
      </w:pPr>
    </w:p>
    <w:p w14:paraId="7FD65DD6" w14:textId="77777777" w:rsidR="009F7AF6" w:rsidRDefault="009F7AF6" w:rsidP="00E7171F">
      <w:pPr>
        <w:pStyle w:val="Heading1"/>
      </w:pPr>
    </w:p>
    <w:p w14:paraId="5DDADDCA" w14:textId="77777777" w:rsidR="009F7AF6" w:rsidRDefault="009F7AF6" w:rsidP="00E7171F">
      <w:pPr>
        <w:pStyle w:val="Heading1"/>
      </w:pPr>
    </w:p>
    <w:p w14:paraId="307B82BF" w14:textId="77777777" w:rsidR="009F7AF6" w:rsidRDefault="009F7AF6" w:rsidP="00E7171F">
      <w:pPr>
        <w:pStyle w:val="Heading1"/>
      </w:pPr>
    </w:p>
    <w:p w14:paraId="0D53B69A" w14:textId="77777777" w:rsidR="009F7AF6" w:rsidRDefault="009F7AF6" w:rsidP="00E7171F">
      <w:pPr>
        <w:pStyle w:val="Heading1"/>
      </w:pPr>
    </w:p>
    <w:p w14:paraId="5F90E3EC" w14:textId="77777777" w:rsidR="009F7AF6" w:rsidRDefault="009F7AF6" w:rsidP="00E7171F">
      <w:pPr>
        <w:pStyle w:val="Heading1"/>
      </w:pPr>
    </w:p>
    <w:p w14:paraId="5484B47E" w14:textId="77777777" w:rsidR="009F7AF6" w:rsidRDefault="009F7AF6" w:rsidP="00E7171F">
      <w:pPr>
        <w:pStyle w:val="Heading1"/>
      </w:pPr>
    </w:p>
    <w:p w14:paraId="020D24DD" w14:textId="77777777" w:rsidR="002F5F5A" w:rsidRDefault="002F5F5A" w:rsidP="00E7171F">
      <w:pPr>
        <w:pStyle w:val="Heading1"/>
      </w:pPr>
      <w:bookmarkStart w:id="95" w:name="_Toc155616480"/>
      <w:r w:rsidRPr="00A02D39">
        <w:t>BÁO CÁO SỐ</w:t>
      </w:r>
      <w:r>
        <w:t xml:space="preserve"> 13</w:t>
      </w:r>
      <w:r w:rsidRPr="00A02D39">
        <w:t>:</w:t>
      </w:r>
      <w:r w:rsidR="0089303C">
        <w:t xml:space="preserve"> </w:t>
      </w:r>
      <w:r>
        <w:t>Kết quả hoạt động tuyên truyền giảm thiểu rác thải nhựa bãi biển</w:t>
      </w:r>
      <w:bookmarkEnd w:id="95"/>
      <w:r>
        <w:t xml:space="preserve"> </w:t>
      </w:r>
    </w:p>
    <w:p w14:paraId="4D4BD2A7" w14:textId="77777777" w:rsidR="002F5F5A" w:rsidRDefault="002F5F5A" w:rsidP="002F5F5A">
      <w:pPr>
        <w:rPr>
          <w:lang w:val="nl-NL"/>
        </w:rPr>
      </w:pPr>
    </w:p>
    <w:p w14:paraId="70DD3C7D" w14:textId="77777777" w:rsidR="002F5F5A" w:rsidRDefault="002F5F5A" w:rsidP="002F5F5A">
      <w:pPr>
        <w:rPr>
          <w:lang w:val="nl-NL"/>
        </w:rPr>
      </w:pPr>
    </w:p>
    <w:p w14:paraId="726686DC" w14:textId="77777777" w:rsidR="002F5F5A" w:rsidRDefault="002F5F5A" w:rsidP="002F5F5A">
      <w:pPr>
        <w:rPr>
          <w:lang w:val="nl-NL"/>
        </w:rPr>
      </w:pPr>
    </w:p>
    <w:p w14:paraId="6250A513" w14:textId="77777777" w:rsidR="002F5F5A" w:rsidRDefault="002F5F5A" w:rsidP="002F5F5A">
      <w:pPr>
        <w:rPr>
          <w:lang w:val="nl-NL"/>
        </w:rPr>
      </w:pPr>
    </w:p>
    <w:p w14:paraId="4AD9AD2F" w14:textId="77777777" w:rsidR="002F5F5A" w:rsidRDefault="002F5F5A" w:rsidP="002F5F5A">
      <w:pPr>
        <w:rPr>
          <w:lang w:val="nl-NL"/>
        </w:rPr>
      </w:pPr>
    </w:p>
    <w:p w14:paraId="1BD5B167" w14:textId="77777777" w:rsidR="002F5F5A" w:rsidRDefault="002F5F5A" w:rsidP="002F5F5A">
      <w:pPr>
        <w:rPr>
          <w:lang w:val="nl-NL"/>
        </w:rPr>
      </w:pPr>
    </w:p>
    <w:p w14:paraId="70038146" w14:textId="77777777" w:rsidR="002F5F5A" w:rsidRDefault="002F5F5A" w:rsidP="002F5F5A">
      <w:pPr>
        <w:rPr>
          <w:lang w:val="nl-NL"/>
        </w:rPr>
      </w:pPr>
    </w:p>
    <w:p w14:paraId="518357DC" w14:textId="77777777" w:rsidR="002F5F5A" w:rsidRDefault="002F5F5A" w:rsidP="002F5F5A">
      <w:pPr>
        <w:rPr>
          <w:lang w:val="nl-NL"/>
        </w:rPr>
      </w:pPr>
    </w:p>
    <w:p w14:paraId="36CE6F76" w14:textId="77777777" w:rsidR="002F5F5A" w:rsidRDefault="002F5F5A" w:rsidP="002F5F5A">
      <w:pPr>
        <w:rPr>
          <w:lang w:val="nl-NL"/>
        </w:rPr>
      </w:pPr>
    </w:p>
    <w:p w14:paraId="2896C1DC" w14:textId="77777777" w:rsidR="002F5F5A" w:rsidRDefault="002F5F5A" w:rsidP="002F5F5A">
      <w:pPr>
        <w:rPr>
          <w:lang w:val="nl-NL"/>
        </w:rPr>
      </w:pPr>
    </w:p>
    <w:p w14:paraId="3A97CD0B" w14:textId="77777777" w:rsidR="002F5F5A" w:rsidRDefault="002F5F5A" w:rsidP="002F5F5A">
      <w:pPr>
        <w:rPr>
          <w:lang w:val="nl-NL"/>
        </w:rPr>
      </w:pPr>
    </w:p>
    <w:p w14:paraId="6CA1FAB5" w14:textId="77777777" w:rsidR="002F5F5A" w:rsidRDefault="002F5F5A" w:rsidP="002F5F5A">
      <w:pPr>
        <w:rPr>
          <w:lang w:val="nl-NL"/>
        </w:rPr>
      </w:pPr>
    </w:p>
    <w:p w14:paraId="1D1BD82F" w14:textId="77777777" w:rsidR="002F5F5A" w:rsidRDefault="002F5F5A" w:rsidP="002F5F5A">
      <w:pPr>
        <w:rPr>
          <w:lang w:val="nl-NL"/>
        </w:rPr>
      </w:pPr>
    </w:p>
    <w:p w14:paraId="5041423D" w14:textId="77777777" w:rsidR="002F5F5A" w:rsidRDefault="002F5F5A" w:rsidP="002F5F5A">
      <w:pPr>
        <w:rPr>
          <w:lang w:val="nl-NL"/>
        </w:rPr>
      </w:pPr>
    </w:p>
    <w:p w14:paraId="7296FCB8" w14:textId="77777777" w:rsidR="002F5F5A" w:rsidRDefault="002F5F5A" w:rsidP="009F7AF6">
      <w:pPr>
        <w:ind w:firstLine="0"/>
        <w:rPr>
          <w:lang w:val="nl-NL"/>
        </w:rPr>
      </w:pPr>
    </w:p>
    <w:tbl>
      <w:tblPr>
        <w:tblpPr w:leftFromText="180" w:rightFromText="180" w:vertAnchor="text" w:horzAnchor="margin" w:tblpX="-636" w:tblpY="2"/>
        <w:tblW w:w="10525" w:type="dxa"/>
        <w:tblLayout w:type="fixed"/>
        <w:tblLook w:val="0000" w:firstRow="0" w:lastRow="0" w:firstColumn="0" w:lastColumn="0" w:noHBand="0" w:noVBand="0"/>
      </w:tblPr>
      <w:tblGrid>
        <w:gridCol w:w="4962"/>
        <w:gridCol w:w="5563"/>
      </w:tblGrid>
      <w:tr w:rsidR="002F5F5A" w:rsidRPr="00663FDC" w14:paraId="11D50BF5" w14:textId="77777777" w:rsidTr="00F761F4">
        <w:trPr>
          <w:trHeight w:val="1631"/>
        </w:trPr>
        <w:tc>
          <w:tcPr>
            <w:tcW w:w="4962" w:type="dxa"/>
          </w:tcPr>
          <w:p w14:paraId="256A0187" w14:textId="77777777" w:rsidR="002F5F5A" w:rsidRPr="00663FDC" w:rsidRDefault="002F5F5A" w:rsidP="00F761F4">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lastRenderedPageBreak/>
              <w:t>BAN QUẢN LÝ</w:t>
            </w:r>
          </w:p>
          <w:p w14:paraId="6EC9540F" w14:textId="77777777" w:rsidR="002F5F5A" w:rsidRPr="00663FDC" w:rsidRDefault="002F5F5A" w:rsidP="00F761F4">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t xml:space="preserve"> VƯỜN</w:t>
            </w:r>
            <w:r w:rsidRPr="00663FDC">
              <w:rPr>
                <w:rFonts w:eastAsia="CIDFont+F4"/>
                <w:bCs/>
                <w:color w:val="000000"/>
                <w:kern w:val="2"/>
                <w:sz w:val="24"/>
                <w:lang w:val="vi-VN" w:eastAsia="zh-CN"/>
              </w:rPr>
              <w:t xml:space="preserve"> QUỐC GIA </w:t>
            </w:r>
            <w:r w:rsidRPr="00663FDC">
              <w:rPr>
                <w:rFonts w:eastAsia="CIDFont+F4"/>
                <w:bCs/>
                <w:color w:val="000000"/>
                <w:kern w:val="2"/>
                <w:sz w:val="24"/>
                <w:lang w:eastAsia="zh-CN"/>
              </w:rPr>
              <w:t>BÁI TỬ LONG</w:t>
            </w:r>
          </w:p>
          <w:p w14:paraId="3CAAB03F" w14:textId="77777777" w:rsidR="002F5F5A" w:rsidRPr="00663FDC" w:rsidRDefault="002F5F5A" w:rsidP="00F761F4">
            <w:pPr>
              <w:keepNext/>
              <w:widowControl w:val="0"/>
              <w:spacing w:before="0"/>
              <w:ind w:firstLine="0"/>
              <w:jc w:val="center"/>
              <w:outlineLvl w:val="1"/>
              <w:rPr>
                <w:rFonts w:eastAsia="CIDFont+F4"/>
                <w:b/>
                <w:bCs/>
                <w:color w:val="000000"/>
                <w:kern w:val="2"/>
                <w:sz w:val="26"/>
                <w:lang w:eastAsia="zh-CN"/>
              </w:rPr>
            </w:pPr>
            <w:bookmarkStart w:id="96" w:name="_Toc155449707"/>
            <w:bookmarkStart w:id="97" w:name="_Toc155616481"/>
            <w:r>
              <w:rPr>
                <w:rFonts w:eastAsia="CIDFont+F4"/>
                <w:b/>
                <w:bCs/>
                <w:color w:val="000000"/>
                <w:kern w:val="2"/>
                <w:sz w:val="26"/>
                <w:lang w:eastAsia="zh-CN"/>
              </w:rPr>
              <w:t>HỘI ĐỒNG KHOA HỌC</w:t>
            </w:r>
            <w:bookmarkEnd w:id="96"/>
            <w:bookmarkEnd w:id="97"/>
          </w:p>
          <w:p w14:paraId="7B3830D5" w14:textId="77777777" w:rsidR="002F5F5A" w:rsidRPr="00663FDC" w:rsidRDefault="002F5F5A" w:rsidP="00F761F4">
            <w:pPr>
              <w:widowControl w:val="0"/>
              <w:spacing w:before="240"/>
              <w:ind w:firstLine="0"/>
              <w:jc w:val="center"/>
              <w:rPr>
                <w:rFonts w:ascii="Arial" w:eastAsia="CIDFont+F4" w:hAnsi="Arial" w:cs="Arial"/>
                <w:color w:val="000000"/>
                <w:kern w:val="2"/>
                <w:szCs w:val="20"/>
                <w:lang w:val="vi-VN" w:eastAsia="zh-CN"/>
              </w:rPr>
            </w:pPr>
            <w:r w:rsidRPr="00663FDC">
              <w:rPr>
                <w:rFonts w:eastAsia="CIDFont+F4"/>
                <w:noProof/>
                <w:color w:val="000000"/>
                <w:kern w:val="2"/>
                <w:szCs w:val="20"/>
              </w:rPr>
              <mc:AlternateContent>
                <mc:Choice Requires="wps">
                  <w:drawing>
                    <wp:anchor distT="0" distB="0" distL="114300" distR="114300" simplePos="0" relativeHeight="251657728" behindDoc="0" locked="0" layoutInCell="1" allowOverlap="1" wp14:anchorId="2575E25C" wp14:editId="36799AB8">
                      <wp:simplePos x="0" y="0"/>
                      <wp:positionH relativeFrom="column">
                        <wp:posOffset>1008380</wp:posOffset>
                      </wp:positionH>
                      <wp:positionV relativeFrom="paragraph">
                        <wp:posOffset>40640</wp:posOffset>
                      </wp:positionV>
                      <wp:extent cx="990600" cy="0"/>
                      <wp:effectExtent l="7620" t="6985" r="11430" b="12065"/>
                      <wp:wrapNone/>
                      <wp:docPr id="11356" name="Straight Connector 11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A6CD8D8" id="Straight Connector 11356" o:spid="_x0000_s1026" style="position:absolute;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4pt,3.2pt" to="157.4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"/>
                  </w:pict>
                </mc:Fallback>
              </mc:AlternateContent>
            </w:r>
          </w:p>
        </w:tc>
        <w:tc>
          <w:tcPr>
            <w:tcW w:w="5563" w:type="dxa"/>
          </w:tcPr>
          <w:p w14:paraId="35B65450" w14:textId="77777777" w:rsidR="002F5F5A" w:rsidRPr="00663FDC" w:rsidRDefault="002F5F5A" w:rsidP="00F761F4">
            <w:pPr>
              <w:keepNext/>
              <w:widowControl w:val="0"/>
              <w:spacing w:before="0"/>
              <w:ind w:firstLine="0"/>
              <w:jc w:val="center"/>
              <w:outlineLvl w:val="5"/>
              <w:rPr>
                <w:rFonts w:eastAsia="CIDFont+F4"/>
                <w:b/>
                <w:bCs/>
                <w:color w:val="000000"/>
                <w:kern w:val="2"/>
                <w:sz w:val="24"/>
                <w:lang w:eastAsia="zh-CN"/>
              </w:rPr>
            </w:pPr>
            <w:r w:rsidRPr="00663FDC">
              <w:rPr>
                <w:rFonts w:eastAsia="CIDFont+F4"/>
                <w:b/>
                <w:bCs/>
                <w:color w:val="000000"/>
                <w:kern w:val="2"/>
                <w:sz w:val="24"/>
                <w:lang w:eastAsia="zh-CN"/>
              </w:rPr>
              <w:t>CỘNG HOÀ XÃ HỘI CHỦ NGHĨA VIỆT NAM</w:t>
            </w:r>
          </w:p>
          <w:p w14:paraId="2ECD617F" w14:textId="77777777" w:rsidR="002F5F5A" w:rsidRPr="00663FDC" w:rsidRDefault="002F5F5A" w:rsidP="00F761F4">
            <w:pPr>
              <w:widowControl w:val="0"/>
              <w:spacing w:before="0"/>
              <w:ind w:firstLine="0"/>
              <w:jc w:val="center"/>
              <w:rPr>
                <w:rFonts w:eastAsia="CIDFont+F4"/>
                <w:b/>
                <w:color w:val="000000"/>
                <w:kern w:val="2"/>
                <w:sz w:val="26"/>
                <w:szCs w:val="20"/>
                <w:lang w:eastAsia="zh-CN"/>
              </w:rPr>
            </w:pPr>
            <w:r w:rsidRPr="00663FDC">
              <w:rPr>
                <w:rFonts w:eastAsia="CIDFont+F4"/>
                <w:b/>
                <w:color w:val="000000"/>
                <w:kern w:val="2"/>
                <w:sz w:val="26"/>
                <w:szCs w:val="20"/>
                <w:lang w:eastAsia="zh-CN"/>
              </w:rPr>
              <w:t>Độc lập – Tự do – Hạnh phúc</w:t>
            </w:r>
          </w:p>
          <w:p w14:paraId="18221636" w14:textId="77777777" w:rsidR="002F5F5A" w:rsidRPr="00663FDC" w:rsidRDefault="002F5F5A" w:rsidP="00F761F4">
            <w:pPr>
              <w:widowControl w:val="0"/>
              <w:ind w:firstLine="0"/>
              <w:jc w:val="right"/>
              <w:rPr>
                <w:rFonts w:eastAsia="CIDFont+F4"/>
                <w:i/>
                <w:iCs/>
                <w:color w:val="000000"/>
                <w:kern w:val="2"/>
                <w:szCs w:val="20"/>
                <w:lang w:eastAsia="zh-CN"/>
              </w:rPr>
            </w:pPr>
            <w:r w:rsidRPr="00663FDC">
              <w:rPr>
                <w:rFonts w:eastAsia="CIDFont+F4"/>
                <w:b/>
                <w:noProof/>
                <w:color w:val="000000"/>
                <w:kern w:val="2"/>
                <w:szCs w:val="20"/>
              </w:rPr>
              <mc:AlternateContent>
                <mc:Choice Requires="wps">
                  <w:drawing>
                    <wp:anchor distT="0" distB="0" distL="114300" distR="114300" simplePos="0" relativeHeight="251658752" behindDoc="0" locked="0" layoutInCell="1" allowOverlap="1" wp14:anchorId="723160A1" wp14:editId="6B54EDE2">
                      <wp:simplePos x="0" y="0"/>
                      <wp:positionH relativeFrom="column">
                        <wp:posOffset>688340</wp:posOffset>
                      </wp:positionH>
                      <wp:positionV relativeFrom="paragraph">
                        <wp:posOffset>29210</wp:posOffset>
                      </wp:positionV>
                      <wp:extent cx="2037080" cy="0"/>
                      <wp:effectExtent l="9525" t="10795" r="10795" b="8255"/>
                      <wp:wrapNone/>
                      <wp:docPr id="11357" name="Straight Connector 11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37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39BF219" id="Straight Connector 11357" o:spid="_x0000_s1026" style="position:absolute;flip:y;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2pt,2.3pt" to="214.6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"/>
                  </w:pict>
                </mc:Fallback>
              </mc:AlternateContent>
            </w:r>
          </w:p>
          <w:p w14:paraId="6EBADD9F" w14:textId="77777777" w:rsidR="002F5F5A" w:rsidRPr="00663FDC" w:rsidRDefault="002F5F5A" w:rsidP="00F761F4">
            <w:pPr>
              <w:widowControl w:val="0"/>
              <w:ind w:firstLine="0"/>
              <w:jc w:val="center"/>
              <w:rPr>
                <w:rFonts w:ascii="Arial" w:eastAsia="CIDFont+F4" w:hAnsi="Arial" w:cs="Arial"/>
                <w:i/>
                <w:iCs/>
                <w:color w:val="000000"/>
                <w:kern w:val="2"/>
                <w:szCs w:val="20"/>
                <w:lang w:eastAsia="zh-CN"/>
              </w:rPr>
            </w:pPr>
          </w:p>
        </w:tc>
      </w:tr>
    </w:tbl>
    <w:p w14:paraId="35387EC3" w14:textId="77777777" w:rsidR="002F5F5A" w:rsidRPr="00F4056C" w:rsidRDefault="002F5F5A" w:rsidP="002F5F5A">
      <w:pPr>
        <w:spacing w:before="0"/>
        <w:ind w:firstLine="0"/>
        <w:jc w:val="center"/>
        <w:rPr>
          <w:b/>
          <w:bCs/>
          <w:color w:val="000000"/>
        </w:rPr>
      </w:pPr>
      <w:r w:rsidRPr="00F4056C">
        <w:rPr>
          <w:b/>
          <w:bCs/>
          <w:color w:val="000000"/>
        </w:rPr>
        <w:t>BÁO CÁO</w:t>
      </w:r>
    </w:p>
    <w:p w14:paraId="5363C0A0" w14:textId="77777777" w:rsidR="002F5F5A" w:rsidRDefault="002F5F5A" w:rsidP="002F5F5A">
      <w:pPr>
        <w:spacing w:before="0"/>
        <w:ind w:firstLine="0"/>
        <w:jc w:val="center"/>
        <w:rPr>
          <w:b/>
        </w:rPr>
      </w:pPr>
      <w:r w:rsidRPr="00F4056C">
        <w:rPr>
          <w:b/>
          <w:bCs/>
          <w:color w:val="000000"/>
        </w:rPr>
        <w:t xml:space="preserve">Kết quả </w:t>
      </w:r>
      <w:r>
        <w:rPr>
          <w:b/>
          <w:bCs/>
          <w:color w:val="000000"/>
        </w:rPr>
        <w:t>hoạt động t</w:t>
      </w:r>
      <w:r w:rsidRPr="00242DAC">
        <w:rPr>
          <w:b/>
          <w:spacing w:val="-6"/>
        </w:rPr>
        <w:t>uyên truyền giảm thiểu rác thải nhựa để bảo vệ môi trường Vườn quốc gia</w:t>
      </w:r>
      <w:r>
        <w:rPr>
          <w:b/>
        </w:rPr>
        <w:t xml:space="preserve"> Bái Tử Long, phát triển du lịch xanh </w:t>
      </w:r>
    </w:p>
    <w:p w14:paraId="34E1A666" w14:textId="77777777" w:rsidR="002F5F5A" w:rsidRDefault="002F5F5A" w:rsidP="002F5F5A">
      <w:pPr>
        <w:spacing w:before="0"/>
        <w:ind w:firstLine="0"/>
        <w:jc w:val="center"/>
        <w:rPr>
          <w:b/>
        </w:rPr>
      </w:pPr>
      <w:r>
        <w:rPr>
          <w:b/>
          <w:noProof/>
        </w:rPr>
        <mc:AlternateContent>
          <mc:Choice Requires="wps">
            <w:drawing>
              <wp:anchor distT="0" distB="0" distL="114300" distR="114300" simplePos="0" relativeHeight="251659776" behindDoc="0" locked="0" layoutInCell="1" allowOverlap="1" wp14:anchorId="3436D86F" wp14:editId="3719F25E">
                <wp:simplePos x="0" y="0"/>
                <wp:positionH relativeFrom="column">
                  <wp:posOffset>2044065</wp:posOffset>
                </wp:positionH>
                <wp:positionV relativeFrom="paragraph">
                  <wp:posOffset>207645</wp:posOffset>
                </wp:positionV>
                <wp:extent cx="1638300" cy="0"/>
                <wp:effectExtent l="0" t="0" r="19050" b="19050"/>
                <wp:wrapNone/>
                <wp:docPr id="11358" name="Straight Connector 11358"/>
                <wp:cNvGraphicFramePr/>
                <a:graphic xmlns:a="http://schemas.openxmlformats.org/drawingml/2006/main">
                  <a:graphicData uri="http://schemas.microsoft.com/office/word/2010/wordprocessingShape">
                    <wps:wsp>
                      <wps:cNvCnPr/>
                      <wps:spPr>
                        <a:xfrm>
                          <a:off x="0" y="0"/>
                          <a:ext cx="16383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BA43B7F" id="Straight Connector 11358" o:spid="_x0000_s1026" style="position:absolute;z-index:251698688;visibility:visible;mso-wrap-style:square;mso-wrap-distance-left:9pt;mso-wrap-distance-top:0;mso-wrap-distance-right:9pt;mso-wrap-distance-bottom:0;mso-position-horizontal:absolute;mso-position-horizontal-relative:text;mso-position-vertical:absolute;mso-position-vertical-relative:text" from="160.95pt,16.35pt" to="289.9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" strokecolor="black [3200]" strokeweight=".5pt">
                <v:stroke joinstyle="miter"/>
              </v:line>
            </w:pict>
          </mc:Fallback>
        </mc:AlternateContent>
      </w:r>
      <w:r>
        <w:rPr>
          <w:b/>
        </w:rPr>
        <w:t>trên địa bàn xã Minh Châu</w:t>
      </w:r>
    </w:p>
    <w:p w14:paraId="4FB95C96" w14:textId="77777777" w:rsidR="002F5F5A" w:rsidRDefault="002F5F5A" w:rsidP="002F5F5A">
      <w:pPr>
        <w:spacing w:before="0"/>
        <w:ind w:firstLine="0"/>
        <w:jc w:val="center"/>
        <w:rPr>
          <w:b/>
        </w:rPr>
      </w:pPr>
    </w:p>
    <w:p w14:paraId="1521D5EA" w14:textId="77777777" w:rsidR="002F5F5A" w:rsidRDefault="002F5F5A" w:rsidP="002F5F5A">
      <w:pPr>
        <w:spacing w:before="0"/>
        <w:ind w:firstLine="709"/>
        <w:rPr>
          <w:b/>
        </w:rPr>
      </w:pPr>
      <w:r>
        <w:rPr>
          <w:b/>
        </w:rPr>
        <w:t>1. Nội dung thực hiện</w:t>
      </w:r>
    </w:p>
    <w:p w14:paraId="4E18294E" w14:textId="77777777" w:rsidR="002F5F5A" w:rsidRPr="000E14A8" w:rsidRDefault="002F5F5A" w:rsidP="002F5F5A">
      <w:pPr>
        <w:spacing w:after="120"/>
        <w:ind w:firstLine="709"/>
        <w:rPr>
          <w:iCs/>
          <w:shd w:val="clear" w:color="auto" w:fill="FFFFFF"/>
        </w:rPr>
      </w:pPr>
      <w:r>
        <w:rPr>
          <w:b/>
          <w:iCs/>
          <w:shd w:val="clear" w:color="auto" w:fill="FFFFFF"/>
        </w:rPr>
        <w:t>-</w:t>
      </w:r>
      <w:r>
        <w:rPr>
          <w:iCs/>
          <w:shd w:val="clear" w:color="auto" w:fill="FFFFFF"/>
        </w:rPr>
        <w:t xml:space="preserve"> </w:t>
      </w:r>
      <w:r>
        <w:rPr>
          <w:bCs/>
        </w:rPr>
        <w:t>Xây dựng nội dung tờ rơi với nội dung “Nói không với “Rác thải nhựa” bảo vệ môi trường di sản, phát triển du lịch xanh”.</w:t>
      </w:r>
    </w:p>
    <w:p w14:paraId="0FF57120" w14:textId="77777777" w:rsidR="002F5F5A" w:rsidRDefault="002F5F5A" w:rsidP="002F5F5A">
      <w:pPr>
        <w:spacing w:after="120"/>
        <w:ind w:firstLine="709"/>
        <w:rPr>
          <w:bCs/>
        </w:rPr>
      </w:pPr>
      <w:r w:rsidRPr="000E14A8">
        <w:rPr>
          <w:b/>
          <w:iCs/>
          <w:shd w:val="clear" w:color="auto" w:fill="FFFFFF"/>
        </w:rPr>
        <w:t>-</w:t>
      </w:r>
      <w:r>
        <w:rPr>
          <w:iCs/>
          <w:shd w:val="clear" w:color="auto" w:fill="FFFFFF"/>
        </w:rPr>
        <w:t xml:space="preserve"> </w:t>
      </w:r>
      <w:r>
        <w:rPr>
          <w:bCs/>
        </w:rPr>
        <w:t>In ấn và tiến hành phát tờ rơi tuyên truyền tại các cơ sở kinh doanh dịch vụ du lịch, đại diện trường học, trạm y tế, một số hộ gia đình, người dân trên địa bàn xã Minh Châu, người dân có hoạt động thuỷ sản trong ranh giới Vườn quốc gia Bái Tử Long.</w:t>
      </w:r>
    </w:p>
    <w:p w14:paraId="56019FA8" w14:textId="77777777" w:rsidR="002F5F5A" w:rsidRDefault="002F5F5A" w:rsidP="002F5F5A">
      <w:pPr>
        <w:spacing w:after="120"/>
        <w:ind w:firstLine="709"/>
        <w:rPr>
          <w:bCs/>
        </w:rPr>
      </w:pPr>
      <w:r>
        <w:rPr>
          <w:b/>
          <w:iCs/>
          <w:shd w:val="clear" w:color="auto" w:fill="FFFFFF"/>
        </w:rPr>
        <w:t>-</w:t>
      </w:r>
      <w:r>
        <w:rPr>
          <w:bCs/>
        </w:rPr>
        <w:t xml:space="preserve"> Ghi chép lại ý kiến đóng góp, xây dựng của đối tượng được tuyên truyền để làm cơ sở xây dựng chương trình hành động chung giữa Ban quản lý Vườn quốc gia Bái Tử Long, chính quyền địa phương và cộng đồng kinh doanh du lịch, cộng đồng dân cư trên địa bàn.</w:t>
      </w:r>
    </w:p>
    <w:p w14:paraId="1756D15E" w14:textId="77777777" w:rsidR="002F5F5A" w:rsidRPr="002F5F5A" w:rsidRDefault="002F5F5A" w:rsidP="002F5F5A">
      <w:pPr>
        <w:spacing w:before="0"/>
        <w:ind w:firstLine="709"/>
        <w:rPr>
          <w:b/>
        </w:rPr>
      </w:pPr>
      <w:r w:rsidRPr="002F5F5A">
        <w:rPr>
          <w:b/>
        </w:rPr>
        <w:t>2. Phương pháp thực hiện</w:t>
      </w:r>
    </w:p>
    <w:p w14:paraId="78AAB4BF" w14:textId="77777777" w:rsidR="002F5F5A" w:rsidRPr="0093727F" w:rsidRDefault="002F5F5A" w:rsidP="002F5F5A">
      <w:pPr>
        <w:spacing w:after="120"/>
        <w:ind w:firstLine="709"/>
        <w:rPr>
          <w:iCs/>
          <w:shd w:val="clear" w:color="auto" w:fill="FFFFFF"/>
        </w:rPr>
      </w:pPr>
      <w:r w:rsidRPr="0093727F">
        <w:rPr>
          <w:iCs/>
          <w:shd w:val="clear" w:color="auto" w:fill="FFFFFF"/>
        </w:rPr>
        <w:t xml:space="preserve">Tổ công tác </w:t>
      </w:r>
      <w:r>
        <w:rPr>
          <w:iCs/>
          <w:shd w:val="clear" w:color="auto" w:fill="FFFFFF"/>
        </w:rPr>
        <w:t xml:space="preserve">đi đến từng </w:t>
      </w:r>
      <w:r>
        <w:rPr>
          <w:bCs/>
        </w:rPr>
        <w:t xml:space="preserve">cơ sở kinh doanh nhà hàng, khách sạn, trường học, trạm y tế xã, cộng đồng dân cư địa phương, người dân có hoạt động thuỷ sản trên biển và </w:t>
      </w:r>
      <w:r>
        <w:rPr>
          <w:iCs/>
          <w:shd w:val="clear" w:color="auto" w:fill="FFFFFF"/>
        </w:rPr>
        <w:t>giao tiếp</w:t>
      </w:r>
      <w:r w:rsidRPr="00536BD0">
        <w:rPr>
          <w:iCs/>
          <w:shd w:val="clear" w:color="auto" w:fill="FFFFFF"/>
        </w:rPr>
        <w:t xml:space="preserve"> trao đổi về</w:t>
      </w:r>
      <w:r>
        <w:rPr>
          <w:iCs/>
          <w:shd w:val="clear" w:color="auto" w:fill="FFFFFF"/>
        </w:rPr>
        <w:t xml:space="preserve"> giảm thiểu</w:t>
      </w:r>
      <w:r w:rsidRPr="00536BD0">
        <w:rPr>
          <w:iCs/>
          <w:shd w:val="clear" w:color="auto" w:fill="FFFFFF"/>
        </w:rPr>
        <w:t xml:space="preserve"> </w:t>
      </w:r>
      <w:r>
        <w:rPr>
          <w:iCs/>
          <w:shd w:val="clear" w:color="auto" w:fill="FFFFFF"/>
        </w:rPr>
        <w:t xml:space="preserve">rác thải nhựa; Tuyên truyền về phân loại rác thải nhựa tại nguồn; </w:t>
      </w:r>
      <w:r w:rsidRPr="00536BD0">
        <w:rPr>
          <w:iCs/>
          <w:shd w:val="clear" w:color="auto" w:fill="FFFFFF"/>
        </w:rPr>
        <w:t>phát tờ rơi.</w:t>
      </w:r>
    </w:p>
    <w:p w14:paraId="47E50D08" w14:textId="77777777" w:rsidR="002F5F5A" w:rsidRPr="002F5F5A" w:rsidRDefault="002F5F5A" w:rsidP="002F5F5A">
      <w:pPr>
        <w:spacing w:before="0"/>
        <w:ind w:firstLine="709"/>
        <w:rPr>
          <w:b/>
        </w:rPr>
      </w:pPr>
      <w:r w:rsidRPr="002F5F5A">
        <w:rPr>
          <w:b/>
        </w:rPr>
        <w:t>3. Kết quả thực hiện</w:t>
      </w:r>
    </w:p>
    <w:p w14:paraId="3931B94F" w14:textId="77777777" w:rsidR="002F5F5A" w:rsidRDefault="002F5F5A" w:rsidP="002F5F5A">
      <w:pPr>
        <w:spacing w:after="120"/>
        <w:ind w:firstLine="709"/>
        <w:rPr>
          <w:spacing w:val="-6"/>
        </w:rPr>
      </w:pPr>
      <w:r w:rsidRPr="00FC3783">
        <w:rPr>
          <w:spacing w:val="-6"/>
        </w:rPr>
        <w:t xml:space="preserve">- </w:t>
      </w:r>
      <w:r>
        <w:rPr>
          <w:spacing w:val="-6"/>
        </w:rPr>
        <w:t xml:space="preserve">Tuyên truyền được 105 hộ kinh doanh dịch vụ du lịch, người dân địa phương, </w:t>
      </w:r>
      <w:r w:rsidRPr="00AE5EF4">
        <w:t xml:space="preserve">đại diện trường học, trạm y tế và người dân có hoạt động thuỷ sản trong ranh giới Vườn quốc gia </w:t>
      </w:r>
      <w:r>
        <w:rPr>
          <w:spacing w:val="-6"/>
        </w:rPr>
        <w:t>các nội dung về rác thải nhựa, thời gian phân hủy, ảnh hưởng của rác thải nhựa, phân loại rác thải tại nguồn, giảm thiểu rác thải nhựa và đồ nhựa dùng một lần.</w:t>
      </w:r>
    </w:p>
    <w:p w14:paraId="439ED787" w14:textId="77777777" w:rsidR="002F5F5A" w:rsidRDefault="002F5F5A" w:rsidP="002F5F5A">
      <w:pPr>
        <w:spacing w:after="120"/>
        <w:ind w:firstLine="709"/>
        <w:rPr>
          <w:i/>
          <w:iCs/>
          <w:spacing w:val="-6"/>
        </w:rPr>
      </w:pPr>
      <w:r>
        <w:t>- Trong quá trình tuyên truyền, đoàn công tác đã ghi nhận được các ý kiến của các hộ kinh doanh nhà nghỉ, khách sạn, nhà hàng và các đơn vị kinh doanh dịch vụ du lịch trên địa bàn xã Minh Châu về vấn đề rác thải nhựa. Trong đó các ý kiến cơ bản liên quan đến thùng đựng rác, nhân lực thu gom rác, ý thức cộng đồng còn chưa cao trong bảo vệ môi trường, các đề xuất khuyến nghị liên quan đến khu vực rừng Trâm, đ</w:t>
      </w:r>
      <w:r w:rsidRPr="00D42E07">
        <w:t>ề xuất Vườn quốc gia in tờ rơi lớn để nhà hàng có thể treo lên tại cơ sở kinh doanh hướng dẫn khách du lịch thực hiện</w:t>
      </w:r>
      <w:r>
        <w:t xml:space="preserve">. </w:t>
      </w:r>
      <w:r w:rsidRPr="00D42E07">
        <w:t>Đề xuất với chính quyền bố trí người đến thu gom rác tận cơ sở kinh doanh tới nơi tập kết</w:t>
      </w:r>
      <w:r>
        <w:t xml:space="preserve">. </w:t>
      </w:r>
      <w:r w:rsidRPr="00D42E07">
        <w:t xml:space="preserve">Thời gian </w:t>
      </w:r>
      <w:r w:rsidRPr="00D42E07">
        <w:lastRenderedPageBreak/>
        <w:t>tuyên truyền cần thực hiện sớm hơn (trước mùa du lịch) để đạt hiệu quả cao</w:t>
      </w:r>
      <w:r>
        <w:t>, c</w:t>
      </w:r>
      <w:r w:rsidRPr="00D42E07">
        <w:t>ần tuyên truyền cho khách du lịch không mang nước uống đóng chai nhựa từ nơi khác tới.</w:t>
      </w:r>
      <w:r>
        <w:t xml:space="preserve"> Đại diện trường PTCS Minh Châu đề xuất thực hiện nhiều hơn nữa các chương trình tuyên truyền về giảm thiểu rác thải nhựa cho người dân, các em học sinh. Trường PTCS Minh Châu rất mong được hợp tác với Vườn quốc gia Bái Tử Long thực hiện chương trình ngoại khoá để tuyên truyền, giáo dục trực tiếp cho các em học sinh về phân loại rác thải tại nguồn, các quy định không vứt rác bừa bãi trong và ngoài nhà trường. </w:t>
      </w:r>
      <w:r w:rsidRPr="00D42E07">
        <w:t xml:space="preserve">Đề xuất với chính quyền </w:t>
      </w:r>
      <w:r>
        <w:t>cần có các chế tài xử phạt vứt rác nơi công cộng</w:t>
      </w:r>
      <w:r>
        <w:rPr>
          <w:i/>
          <w:iCs/>
          <w:spacing w:val="-6"/>
        </w:rPr>
        <w:t>…</w:t>
      </w:r>
    </w:p>
    <w:p w14:paraId="3FBF28FD" w14:textId="77777777" w:rsidR="002F5F5A" w:rsidRPr="002F5F5A" w:rsidRDefault="002F5F5A" w:rsidP="002F5F5A">
      <w:pPr>
        <w:spacing w:before="0"/>
        <w:ind w:firstLine="709"/>
        <w:rPr>
          <w:b/>
        </w:rPr>
      </w:pPr>
      <w:r w:rsidRPr="002F5F5A">
        <w:rPr>
          <w:b/>
        </w:rPr>
        <w:t>4. Thuận lợi, khó khăn</w:t>
      </w:r>
    </w:p>
    <w:p w14:paraId="23944EAC" w14:textId="77777777" w:rsidR="002F5F5A" w:rsidRPr="002F5F5A" w:rsidRDefault="002F5F5A" w:rsidP="002F5F5A">
      <w:pPr>
        <w:spacing w:before="0"/>
        <w:ind w:firstLine="709"/>
        <w:rPr>
          <w:b/>
          <w:i/>
        </w:rPr>
      </w:pPr>
      <w:r w:rsidRPr="002F5F5A">
        <w:rPr>
          <w:b/>
          <w:i/>
        </w:rPr>
        <w:t>4.1. Thuận lợi</w:t>
      </w:r>
    </w:p>
    <w:p w14:paraId="0B9AF162" w14:textId="77777777" w:rsidR="002F5F5A" w:rsidRDefault="002F5F5A" w:rsidP="002F5F5A">
      <w:pPr>
        <w:spacing w:before="0"/>
        <w:ind w:firstLine="709"/>
      </w:pPr>
      <w:r>
        <w:t>Trong quá trình tuyên truyền nhận được sự đồng tình, ủng hộ và phản ánh đóng góp của người dân xã giúp nâng cao hiệu quả công tác quản lý tài nguyên và bảo vệ môi trường Vườn quốc gia Bái Tử Long.</w:t>
      </w:r>
    </w:p>
    <w:p w14:paraId="522AE85C" w14:textId="77777777" w:rsidR="002F5F5A" w:rsidRPr="002F5F5A" w:rsidRDefault="002F5F5A" w:rsidP="002F5F5A">
      <w:pPr>
        <w:spacing w:before="0"/>
        <w:ind w:firstLine="709"/>
        <w:rPr>
          <w:b/>
          <w:i/>
        </w:rPr>
      </w:pPr>
      <w:r w:rsidRPr="002F5F5A">
        <w:rPr>
          <w:b/>
          <w:i/>
        </w:rPr>
        <w:t>4.2. Khó khăn</w:t>
      </w:r>
    </w:p>
    <w:p w14:paraId="5320EE42" w14:textId="77777777" w:rsidR="002F5F5A" w:rsidRDefault="002F5F5A" w:rsidP="002F5F5A">
      <w:pPr>
        <w:spacing w:after="120"/>
        <w:ind w:firstLine="709"/>
      </w:pPr>
      <w:r>
        <w:t>- Nguồn tài liệu chuyên môn sử dụng trong tuyên truyền chưa được đa dạng, phong phú ảnh hưởng tới chất lượng trong công tác tuyên truyền.</w:t>
      </w:r>
    </w:p>
    <w:p w14:paraId="316135D7" w14:textId="77777777" w:rsidR="002F5F5A" w:rsidRPr="002A01DB" w:rsidRDefault="002F5F5A" w:rsidP="002F5F5A">
      <w:pPr>
        <w:spacing w:after="120"/>
        <w:ind w:firstLine="709"/>
      </w:pPr>
      <w:r>
        <w:t>- Do một số nguyên nhân chủ quan và khách quan nên việc tuyên truyền được thực hiện muộn hơn mùa du lịch địa phương (cao điểm vào tháng 5 đến tháng 7 hàng năm) dẫn đến giảm hiệu quả của cuộc tuyên truyền.</w:t>
      </w:r>
    </w:p>
    <w:p w14:paraId="795B471A" w14:textId="77777777" w:rsidR="002F5F5A" w:rsidRPr="002F5F5A" w:rsidRDefault="002F5F5A" w:rsidP="002F5F5A">
      <w:pPr>
        <w:spacing w:before="0"/>
        <w:ind w:firstLine="709"/>
        <w:rPr>
          <w:b/>
        </w:rPr>
      </w:pPr>
      <w:r w:rsidRPr="002F5F5A">
        <w:rPr>
          <w:b/>
        </w:rPr>
        <w:t>5. Kiến nghị</w:t>
      </w:r>
    </w:p>
    <w:p w14:paraId="3DC3B405" w14:textId="77777777" w:rsidR="002F5F5A" w:rsidRDefault="002F5F5A" w:rsidP="002F5F5A">
      <w:pPr>
        <w:spacing w:after="120"/>
        <w:ind w:firstLine="709"/>
        <w:rPr>
          <w:rFonts w:eastAsia="SimSun"/>
        </w:rPr>
      </w:pPr>
      <w:r>
        <w:rPr>
          <w:rFonts w:eastAsia="SimSun"/>
        </w:rPr>
        <w:t>- Đề xuất lãnh đạo quan tâm cho viên chức tham mưu công tác tuyên truyền bảo vệ môi trường tham gia các lớp tập huấn, các hội thảo về vấn đề môi trường để nâng cao chất lượng chuyên môn.</w:t>
      </w:r>
    </w:p>
    <w:p w14:paraId="17DDFC29" w14:textId="77777777" w:rsidR="002F5F5A" w:rsidRDefault="002F5F5A" w:rsidP="002F5F5A">
      <w:pPr>
        <w:spacing w:after="120"/>
        <w:ind w:firstLine="709"/>
        <w:rPr>
          <w:rFonts w:eastAsia="SimSun"/>
        </w:rPr>
      </w:pPr>
      <w:r>
        <w:rPr>
          <w:rFonts w:eastAsia="SimSun"/>
        </w:rPr>
        <w:t>- Đề xuất liên hệ với Sở Tài nguyên và Môi trường để xin một số các tài liệu tuyên truyền nhằm đa dạng hoá hình thức và nội dung các đợt tuyên truyền tiếp theo.</w:t>
      </w:r>
    </w:p>
    <w:p w14:paraId="3A1F6A4A" w14:textId="77777777" w:rsidR="002F5F5A" w:rsidRDefault="002F5F5A" w:rsidP="002F5F5A">
      <w:pPr>
        <w:spacing w:before="0"/>
        <w:ind w:firstLine="709"/>
        <w:rPr>
          <w:rFonts w:eastAsia="SimSun"/>
        </w:rPr>
      </w:pPr>
      <w:r>
        <w:rPr>
          <w:rFonts w:eastAsia="SimSun"/>
        </w:rPr>
        <w:t>- Phương hướng trong thời gian tới: Tiếp tục thực hiện các chương trình tuyên truyền bảo vệ môi trường, giảm thiểu rác thải nhựa trong năm 2024.</w:t>
      </w:r>
    </w:p>
    <w:tbl>
      <w:tblPr>
        <w:tblStyle w:val="TableGrid"/>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663"/>
      </w:tblGrid>
      <w:tr w:rsidR="002F5F5A" w14:paraId="69452A6E" w14:textId="77777777" w:rsidTr="00F761F4">
        <w:tc>
          <w:tcPr>
            <w:tcW w:w="2689" w:type="dxa"/>
          </w:tcPr>
          <w:p w14:paraId="623D77F7" w14:textId="77777777" w:rsidR="002F5F5A" w:rsidRDefault="002F5F5A" w:rsidP="00F761F4">
            <w:pPr>
              <w:ind w:firstLine="0"/>
              <w:rPr>
                <w:szCs w:val="28"/>
                <w:lang w:val="vi-VN"/>
              </w:rPr>
            </w:pPr>
          </w:p>
        </w:tc>
        <w:tc>
          <w:tcPr>
            <w:tcW w:w="6663" w:type="dxa"/>
          </w:tcPr>
          <w:p w14:paraId="6B302BD3" w14:textId="77777777" w:rsidR="002F5F5A" w:rsidRPr="00811736" w:rsidRDefault="002F5F5A" w:rsidP="00EE3F1E">
            <w:pPr>
              <w:spacing w:before="0"/>
              <w:ind w:firstLine="0"/>
              <w:jc w:val="center"/>
              <w:rPr>
                <w:b/>
                <w:sz w:val="28"/>
                <w:szCs w:val="28"/>
                <w:lang w:val="nl-NL"/>
              </w:rPr>
            </w:pPr>
            <w:r w:rsidRPr="00811736">
              <w:rPr>
                <w:b/>
                <w:sz w:val="28"/>
                <w:szCs w:val="28"/>
                <w:lang w:val="nl-NL"/>
              </w:rPr>
              <w:t>HỘI ĐỒNG KHOA HỌC VÀ CÔNG NGHỆ</w:t>
            </w:r>
          </w:p>
          <w:p w14:paraId="320E297A" w14:textId="77777777" w:rsidR="002F5F5A" w:rsidRPr="00811736" w:rsidRDefault="002F5F5A" w:rsidP="00EE3F1E">
            <w:pPr>
              <w:spacing w:before="0"/>
              <w:ind w:firstLine="0"/>
              <w:jc w:val="center"/>
              <w:rPr>
                <w:b/>
                <w:sz w:val="28"/>
                <w:szCs w:val="28"/>
                <w:lang w:val="nl-NL"/>
              </w:rPr>
            </w:pPr>
            <w:r w:rsidRPr="00811736">
              <w:rPr>
                <w:b/>
                <w:sz w:val="28"/>
                <w:szCs w:val="28"/>
                <w:lang w:val="nl-NL"/>
              </w:rPr>
              <w:t>BAN QUẢN LÝ VƯỜN QUỐC GIA BÁI TỬ LONG</w:t>
            </w:r>
          </w:p>
          <w:p w14:paraId="6459EF7B" w14:textId="77777777" w:rsidR="002F5F5A" w:rsidRDefault="002F5F5A" w:rsidP="00F761F4">
            <w:pPr>
              <w:ind w:firstLine="0"/>
              <w:rPr>
                <w:szCs w:val="28"/>
                <w:lang w:val="vi-VN"/>
              </w:rPr>
            </w:pPr>
          </w:p>
        </w:tc>
      </w:tr>
    </w:tbl>
    <w:p w14:paraId="1D79BB9E" w14:textId="77777777" w:rsidR="002F5F5A" w:rsidRPr="002F5F5A" w:rsidRDefault="002F5F5A" w:rsidP="002F5F5A">
      <w:pPr>
        <w:spacing w:before="0"/>
        <w:ind w:firstLine="709"/>
        <w:jc w:val="left"/>
      </w:pPr>
    </w:p>
    <w:p w14:paraId="621F6753" w14:textId="77777777" w:rsidR="002F5F5A" w:rsidRDefault="002F5F5A" w:rsidP="002F5F5A">
      <w:pPr>
        <w:rPr>
          <w:lang w:val="nl-NL"/>
        </w:rPr>
      </w:pPr>
    </w:p>
    <w:p w14:paraId="69CBCD91" w14:textId="77777777" w:rsidR="002F5F5A" w:rsidRPr="002F5F5A" w:rsidRDefault="002F5F5A" w:rsidP="002F5F5A">
      <w:pPr>
        <w:rPr>
          <w:lang w:val="nl-NL"/>
        </w:rPr>
      </w:pPr>
    </w:p>
    <w:p w14:paraId="4A9A1B87" w14:textId="77777777" w:rsidR="002F5F5A" w:rsidRDefault="002F5F5A" w:rsidP="00D90513">
      <w:pPr>
        <w:ind w:firstLine="709"/>
        <w:jc w:val="left"/>
        <w:rPr>
          <w:lang w:val="nl-NL"/>
        </w:rPr>
      </w:pPr>
    </w:p>
    <w:p w14:paraId="151EDA72" w14:textId="77777777" w:rsidR="002F5F5A" w:rsidRDefault="002F5F5A" w:rsidP="00D90513">
      <w:pPr>
        <w:ind w:firstLine="709"/>
        <w:jc w:val="left"/>
        <w:rPr>
          <w:lang w:val="nl-NL"/>
        </w:rPr>
      </w:pPr>
    </w:p>
    <w:p w14:paraId="5BAEF711" w14:textId="77777777" w:rsidR="002F5F5A" w:rsidRDefault="002F5F5A" w:rsidP="00D90513">
      <w:pPr>
        <w:ind w:firstLine="709"/>
        <w:jc w:val="left"/>
        <w:rPr>
          <w:lang w:val="nl-NL"/>
        </w:rPr>
      </w:pPr>
    </w:p>
    <w:p w14:paraId="62493518" w14:textId="77777777" w:rsidR="00EE3F1E" w:rsidRDefault="00EE3F1E" w:rsidP="00E7171F">
      <w:pPr>
        <w:pStyle w:val="Heading1"/>
      </w:pPr>
    </w:p>
    <w:p w14:paraId="2D86C578" w14:textId="77777777" w:rsidR="00EE3F1E" w:rsidRDefault="00EE3F1E" w:rsidP="00E7171F">
      <w:pPr>
        <w:pStyle w:val="Heading1"/>
      </w:pPr>
    </w:p>
    <w:p w14:paraId="265247B7" w14:textId="77777777" w:rsidR="00EE3F1E" w:rsidRDefault="00EE3F1E" w:rsidP="00E7171F">
      <w:pPr>
        <w:pStyle w:val="Heading1"/>
      </w:pPr>
    </w:p>
    <w:p w14:paraId="3D95F705" w14:textId="77777777" w:rsidR="00EE3F1E" w:rsidRDefault="00EE3F1E" w:rsidP="00E7171F">
      <w:pPr>
        <w:pStyle w:val="Heading1"/>
      </w:pPr>
    </w:p>
    <w:p w14:paraId="3D3255DB" w14:textId="77777777" w:rsidR="00EE3F1E" w:rsidRDefault="00EE3F1E" w:rsidP="00E7171F">
      <w:pPr>
        <w:pStyle w:val="Heading1"/>
      </w:pPr>
    </w:p>
    <w:p w14:paraId="4F1480A2" w14:textId="77777777" w:rsidR="00EE3F1E" w:rsidRDefault="00EE3F1E" w:rsidP="00E7171F">
      <w:pPr>
        <w:pStyle w:val="Heading1"/>
      </w:pPr>
    </w:p>
    <w:p w14:paraId="6097AB07" w14:textId="77777777" w:rsidR="00EE3F1E" w:rsidRDefault="00EE3F1E" w:rsidP="00E7171F">
      <w:pPr>
        <w:pStyle w:val="Heading1"/>
      </w:pPr>
    </w:p>
    <w:p w14:paraId="35892620" w14:textId="77777777" w:rsidR="00EE3F1E" w:rsidRDefault="00EE3F1E" w:rsidP="00E7171F">
      <w:pPr>
        <w:pStyle w:val="Heading1"/>
      </w:pPr>
    </w:p>
    <w:p w14:paraId="698879C1" w14:textId="77777777" w:rsidR="00EE3F1E" w:rsidRDefault="00EE3F1E" w:rsidP="00E7171F">
      <w:pPr>
        <w:pStyle w:val="Heading1"/>
      </w:pPr>
    </w:p>
    <w:p w14:paraId="33B3E30A" w14:textId="77777777" w:rsidR="00E7171F" w:rsidRPr="00E7171F" w:rsidRDefault="00E7171F" w:rsidP="00E7171F">
      <w:pPr>
        <w:rPr>
          <w:lang w:val="nl-NL"/>
        </w:rPr>
      </w:pPr>
    </w:p>
    <w:p w14:paraId="1719CF20" w14:textId="77777777" w:rsidR="00EE3F1E" w:rsidRDefault="00EE3F1E" w:rsidP="00E7171F">
      <w:pPr>
        <w:pStyle w:val="Heading1"/>
      </w:pPr>
    </w:p>
    <w:p w14:paraId="542BC5F5" w14:textId="77777777" w:rsidR="00EE3F1E" w:rsidRDefault="00EE3F1E" w:rsidP="00E7171F">
      <w:pPr>
        <w:pStyle w:val="Heading1"/>
      </w:pPr>
    </w:p>
    <w:p w14:paraId="2E561ED9" w14:textId="77777777" w:rsidR="00EE3F1E" w:rsidRDefault="00EE3F1E" w:rsidP="00E7171F">
      <w:pPr>
        <w:pStyle w:val="Heading1"/>
      </w:pPr>
    </w:p>
    <w:p w14:paraId="38EA3250" w14:textId="77777777" w:rsidR="002F5F5A" w:rsidRDefault="002F5F5A" w:rsidP="00E7171F">
      <w:pPr>
        <w:pStyle w:val="Heading1"/>
      </w:pPr>
      <w:bookmarkStart w:id="98" w:name="_Toc155616482"/>
      <w:r w:rsidRPr="00A02D39">
        <w:t>BÁO CÁO SỐ</w:t>
      </w:r>
      <w:r>
        <w:t xml:space="preserve"> 14</w:t>
      </w:r>
      <w:r w:rsidRPr="00A02D39">
        <w:t>:</w:t>
      </w:r>
      <w:r w:rsidR="0089303C">
        <w:t xml:space="preserve"> </w:t>
      </w:r>
      <w:r>
        <w:t>Kết quả giám sát động vật hoang dã năm 2023</w:t>
      </w:r>
      <w:bookmarkEnd w:id="98"/>
    </w:p>
    <w:p w14:paraId="0B990BD8" w14:textId="77777777" w:rsidR="002F5F5A" w:rsidRDefault="002F5F5A" w:rsidP="00E7171F">
      <w:pPr>
        <w:pStyle w:val="Heading1"/>
      </w:pPr>
    </w:p>
    <w:p w14:paraId="09681CB6" w14:textId="77777777" w:rsidR="002F5F5A" w:rsidRDefault="002F5F5A" w:rsidP="00D90513">
      <w:pPr>
        <w:ind w:firstLine="709"/>
        <w:jc w:val="left"/>
        <w:rPr>
          <w:lang w:val="nl-NL"/>
        </w:rPr>
      </w:pPr>
    </w:p>
    <w:p w14:paraId="7A223147" w14:textId="77777777" w:rsidR="002F5F5A" w:rsidRDefault="002F5F5A" w:rsidP="00D90513">
      <w:pPr>
        <w:ind w:firstLine="709"/>
        <w:jc w:val="left"/>
        <w:rPr>
          <w:lang w:val="nl-NL"/>
        </w:rPr>
      </w:pPr>
    </w:p>
    <w:p w14:paraId="0CC975B8" w14:textId="77777777" w:rsidR="002F5F5A" w:rsidRDefault="002F5F5A" w:rsidP="00D90513">
      <w:pPr>
        <w:ind w:firstLine="709"/>
        <w:jc w:val="left"/>
        <w:rPr>
          <w:lang w:val="nl-NL"/>
        </w:rPr>
      </w:pPr>
    </w:p>
    <w:p w14:paraId="27B5D050" w14:textId="77777777" w:rsidR="002F5F5A" w:rsidRDefault="002F5F5A" w:rsidP="00D90513">
      <w:pPr>
        <w:ind w:firstLine="709"/>
        <w:jc w:val="left"/>
        <w:rPr>
          <w:lang w:val="nl-NL"/>
        </w:rPr>
      </w:pPr>
    </w:p>
    <w:p w14:paraId="050556F2" w14:textId="77777777" w:rsidR="00E7171F" w:rsidRDefault="00E7171F" w:rsidP="00D90513">
      <w:pPr>
        <w:ind w:firstLine="709"/>
        <w:jc w:val="left"/>
        <w:rPr>
          <w:lang w:val="nl-NL"/>
        </w:rPr>
      </w:pPr>
    </w:p>
    <w:p w14:paraId="38E53923" w14:textId="77777777" w:rsidR="00E7171F" w:rsidRDefault="00E7171F" w:rsidP="00D90513">
      <w:pPr>
        <w:ind w:firstLine="709"/>
        <w:jc w:val="left"/>
        <w:rPr>
          <w:lang w:val="nl-NL"/>
        </w:rPr>
      </w:pPr>
    </w:p>
    <w:p w14:paraId="4CCDC889" w14:textId="77777777" w:rsidR="00E7171F" w:rsidRDefault="00E7171F" w:rsidP="00D90513">
      <w:pPr>
        <w:ind w:firstLine="709"/>
        <w:jc w:val="left"/>
        <w:rPr>
          <w:lang w:val="nl-NL"/>
        </w:rPr>
      </w:pPr>
    </w:p>
    <w:p w14:paraId="0D92FAED" w14:textId="77777777" w:rsidR="00E7171F" w:rsidRDefault="00E7171F" w:rsidP="00D90513">
      <w:pPr>
        <w:ind w:firstLine="709"/>
        <w:jc w:val="left"/>
        <w:rPr>
          <w:lang w:val="nl-NL"/>
        </w:rPr>
      </w:pPr>
    </w:p>
    <w:p w14:paraId="5AB110B1" w14:textId="77777777" w:rsidR="00E7171F" w:rsidRDefault="00E7171F" w:rsidP="00D90513">
      <w:pPr>
        <w:ind w:firstLine="709"/>
        <w:jc w:val="left"/>
        <w:rPr>
          <w:lang w:val="nl-NL"/>
        </w:rPr>
      </w:pPr>
    </w:p>
    <w:p w14:paraId="55DA31CA" w14:textId="77777777" w:rsidR="00E7171F" w:rsidRDefault="00E7171F" w:rsidP="00D90513">
      <w:pPr>
        <w:ind w:firstLine="709"/>
        <w:jc w:val="left"/>
        <w:rPr>
          <w:lang w:val="nl-NL"/>
        </w:rPr>
      </w:pPr>
    </w:p>
    <w:p w14:paraId="2EB4E3E8" w14:textId="77777777" w:rsidR="002F5F5A" w:rsidRDefault="002F5F5A" w:rsidP="00D90513">
      <w:pPr>
        <w:ind w:firstLine="709"/>
        <w:jc w:val="left"/>
        <w:rPr>
          <w:lang w:val="nl-NL"/>
        </w:rPr>
      </w:pPr>
    </w:p>
    <w:p w14:paraId="6C9806BB" w14:textId="77777777" w:rsidR="002F5F5A" w:rsidRDefault="002F5F5A" w:rsidP="00D90513">
      <w:pPr>
        <w:ind w:firstLine="709"/>
        <w:jc w:val="left"/>
        <w:rPr>
          <w:lang w:val="nl-NL"/>
        </w:rPr>
      </w:pPr>
    </w:p>
    <w:p w14:paraId="1F4730C4" w14:textId="77777777" w:rsidR="002F5F5A" w:rsidRDefault="002F5F5A" w:rsidP="00D90513">
      <w:pPr>
        <w:ind w:firstLine="709"/>
        <w:jc w:val="left"/>
        <w:rPr>
          <w:lang w:val="nl-NL"/>
        </w:rPr>
      </w:pPr>
    </w:p>
    <w:p w14:paraId="09269A5C" w14:textId="77777777" w:rsidR="002F5F5A" w:rsidRDefault="002F5F5A" w:rsidP="00D90513">
      <w:pPr>
        <w:ind w:firstLine="709"/>
        <w:jc w:val="left"/>
        <w:rPr>
          <w:lang w:val="nl-NL"/>
        </w:rPr>
      </w:pPr>
    </w:p>
    <w:p w14:paraId="28FC7604" w14:textId="77777777" w:rsidR="002F5F5A" w:rsidRDefault="002F5F5A" w:rsidP="00EE3F1E">
      <w:pPr>
        <w:ind w:firstLine="0"/>
        <w:jc w:val="left"/>
        <w:rPr>
          <w:lang w:val="nl-NL"/>
        </w:rPr>
      </w:pPr>
    </w:p>
    <w:tbl>
      <w:tblPr>
        <w:tblpPr w:leftFromText="180" w:rightFromText="180" w:vertAnchor="text" w:horzAnchor="margin" w:tblpX="-636" w:tblpY="2"/>
        <w:tblW w:w="10525" w:type="dxa"/>
        <w:tblLayout w:type="fixed"/>
        <w:tblLook w:val="0000" w:firstRow="0" w:lastRow="0" w:firstColumn="0" w:lastColumn="0" w:noHBand="0" w:noVBand="0"/>
      </w:tblPr>
      <w:tblGrid>
        <w:gridCol w:w="4962"/>
        <w:gridCol w:w="5563"/>
      </w:tblGrid>
      <w:tr w:rsidR="002F5F5A" w:rsidRPr="00663FDC" w14:paraId="0B783C5A" w14:textId="77777777" w:rsidTr="00F761F4">
        <w:trPr>
          <w:trHeight w:val="1631"/>
        </w:trPr>
        <w:tc>
          <w:tcPr>
            <w:tcW w:w="4962" w:type="dxa"/>
          </w:tcPr>
          <w:p w14:paraId="784852F0" w14:textId="77777777" w:rsidR="002F5F5A" w:rsidRPr="00663FDC" w:rsidRDefault="002F5F5A" w:rsidP="00F761F4">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lastRenderedPageBreak/>
              <w:t>BAN QUẢN LÝ</w:t>
            </w:r>
          </w:p>
          <w:p w14:paraId="09A2B914" w14:textId="77777777" w:rsidR="002F5F5A" w:rsidRPr="00663FDC" w:rsidRDefault="002F5F5A" w:rsidP="00F761F4">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t xml:space="preserve"> VƯỜN</w:t>
            </w:r>
            <w:r w:rsidRPr="00663FDC">
              <w:rPr>
                <w:rFonts w:eastAsia="CIDFont+F4"/>
                <w:bCs/>
                <w:color w:val="000000"/>
                <w:kern w:val="2"/>
                <w:sz w:val="24"/>
                <w:lang w:val="vi-VN" w:eastAsia="zh-CN"/>
              </w:rPr>
              <w:t xml:space="preserve"> QUỐC GIA </w:t>
            </w:r>
            <w:r w:rsidRPr="00663FDC">
              <w:rPr>
                <w:rFonts w:eastAsia="CIDFont+F4"/>
                <w:bCs/>
                <w:color w:val="000000"/>
                <w:kern w:val="2"/>
                <w:sz w:val="24"/>
                <w:lang w:eastAsia="zh-CN"/>
              </w:rPr>
              <w:t>BÁI TỬ LONG</w:t>
            </w:r>
          </w:p>
          <w:p w14:paraId="42A2D95B" w14:textId="77777777" w:rsidR="002F5F5A" w:rsidRPr="00663FDC" w:rsidRDefault="002F5F5A" w:rsidP="00F761F4">
            <w:pPr>
              <w:keepNext/>
              <w:widowControl w:val="0"/>
              <w:spacing w:before="0"/>
              <w:ind w:firstLine="0"/>
              <w:jc w:val="center"/>
              <w:outlineLvl w:val="1"/>
              <w:rPr>
                <w:rFonts w:eastAsia="CIDFont+F4"/>
                <w:b/>
                <w:bCs/>
                <w:color w:val="000000"/>
                <w:kern w:val="2"/>
                <w:sz w:val="26"/>
                <w:lang w:eastAsia="zh-CN"/>
              </w:rPr>
            </w:pPr>
            <w:bookmarkStart w:id="99" w:name="_Toc155449710"/>
            <w:bookmarkStart w:id="100" w:name="_Toc155616483"/>
            <w:r>
              <w:rPr>
                <w:rFonts w:eastAsia="CIDFont+F4"/>
                <w:b/>
                <w:bCs/>
                <w:color w:val="000000"/>
                <w:kern w:val="2"/>
                <w:sz w:val="26"/>
                <w:lang w:eastAsia="zh-CN"/>
              </w:rPr>
              <w:t>HỘI ĐỒNG KHOA HỌC</w:t>
            </w:r>
            <w:bookmarkEnd w:id="99"/>
            <w:bookmarkEnd w:id="100"/>
          </w:p>
          <w:p w14:paraId="7C794E86" w14:textId="77777777" w:rsidR="002F5F5A" w:rsidRPr="00663FDC" w:rsidRDefault="002F5F5A" w:rsidP="00F761F4">
            <w:pPr>
              <w:widowControl w:val="0"/>
              <w:spacing w:before="240"/>
              <w:ind w:firstLine="0"/>
              <w:jc w:val="center"/>
              <w:rPr>
                <w:rFonts w:ascii="Arial" w:eastAsia="CIDFont+F4" w:hAnsi="Arial" w:cs="Arial"/>
                <w:color w:val="000000"/>
                <w:kern w:val="2"/>
                <w:szCs w:val="20"/>
                <w:lang w:val="vi-VN" w:eastAsia="zh-CN"/>
              </w:rPr>
            </w:pPr>
            <w:r w:rsidRPr="00663FDC">
              <w:rPr>
                <w:rFonts w:eastAsia="CIDFont+F4"/>
                <w:noProof/>
                <w:color w:val="000000"/>
                <w:kern w:val="2"/>
                <w:szCs w:val="20"/>
              </w:rPr>
              <mc:AlternateContent>
                <mc:Choice Requires="wps">
                  <w:drawing>
                    <wp:anchor distT="0" distB="0" distL="114300" distR="114300" simplePos="0" relativeHeight="251660800" behindDoc="0" locked="0" layoutInCell="1" allowOverlap="1" wp14:anchorId="7973C408" wp14:editId="69345679">
                      <wp:simplePos x="0" y="0"/>
                      <wp:positionH relativeFrom="column">
                        <wp:posOffset>1008380</wp:posOffset>
                      </wp:positionH>
                      <wp:positionV relativeFrom="paragraph">
                        <wp:posOffset>40640</wp:posOffset>
                      </wp:positionV>
                      <wp:extent cx="990600" cy="0"/>
                      <wp:effectExtent l="7620" t="6985" r="11430" b="12065"/>
                      <wp:wrapNone/>
                      <wp:docPr id="11359" name="Straight Connector 11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6C2B902" id="Straight Connector 11359" o:spid="_x0000_s1026" style="position:absolute;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4pt,3.2pt" to="157.4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"/>
                  </w:pict>
                </mc:Fallback>
              </mc:AlternateContent>
            </w:r>
          </w:p>
        </w:tc>
        <w:tc>
          <w:tcPr>
            <w:tcW w:w="5563" w:type="dxa"/>
          </w:tcPr>
          <w:p w14:paraId="54C65C0C" w14:textId="77777777" w:rsidR="002F5F5A" w:rsidRPr="00663FDC" w:rsidRDefault="002F5F5A" w:rsidP="00F761F4">
            <w:pPr>
              <w:keepNext/>
              <w:widowControl w:val="0"/>
              <w:spacing w:before="0"/>
              <w:ind w:firstLine="0"/>
              <w:jc w:val="center"/>
              <w:outlineLvl w:val="5"/>
              <w:rPr>
                <w:rFonts w:eastAsia="CIDFont+F4"/>
                <w:b/>
                <w:bCs/>
                <w:color w:val="000000"/>
                <w:kern w:val="2"/>
                <w:sz w:val="24"/>
                <w:lang w:eastAsia="zh-CN"/>
              </w:rPr>
            </w:pPr>
            <w:r w:rsidRPr="00663FDC">
              <w:rPr>
                <w:rFonts w:eastAsia="CIDFont+F4"/>
                <w:b/>
                <w:bCs/>
                <w:color w:val="000000"/>
                <w:kern w:val="2"/>
                <w:sz w:val="24"/>
                <w:lang w:eastAsia="zh-CN"/>
              </w:rPr>
              <w:t>CỘNG HOÀ XÃ HỘI CHỦ NGHĨA VIỆT NAM</w:t>
            </w:r>
          </w:p>
          <w:p w14:paraId="58C60B74" w14:textId="77777777" w:rsidR="002F5F5A" w:rsidRPr="00663FDC" w:rsidRDefault="002F5F5A" w:rsidP="00F761F4">
            <w:pPr>
              <w:widowControl w:val="0"/>
              <w:spacing w:before="0"/>
              <w:ind w:firstLine="0"/>
              <w:jc w:val="center"/>
              <w:rPr>
                <w:rFonts w:eastAsia="CIDFont+F4"/>
                <w:b/>
                <w:color w:val="000000"/>
                <w:kern w:val="2"/>
                <w:sz w:val="26"/>
                <w:szCs w:val="20"/>
                <w:lang w:eastAsia="zh-CN"/>
              </w:rPr>
            </w:pPr>
            <w:r w:rsidRPr="00663FDC">
              <w:rPr>
                <w:rFonts w:eastAsia="CIDFont+F4"/>
                <w:b/>
                <w:color w:val="000000"/>
                <w:kern w:val="2"/>
                <w:sz w:val="26"/>
                <w:szCs w:val="20"/>
                <w:lang w:eastAsia="zh-CN"/>
              </w:rPr>
              <w:t>Độc lập – Tự do – Hạnh phúc</w:t>
            </w:r>
          </w:p>
          <w:p w14:paraId="40B24BD7" w14:textId="77777777" w:rsidR="002F5F5A" w:rsidRPr="00663FDC" w:rsidRDefault="002F5F5A" w:rsidP="00F761F4">
            <w:pPr>
              <w:widowControl w:val="0"/>
              <w:ind w:firstLine="0"/>
              <w:jc w:val="right"/>
              <w:rPr>
                <w:rFonts w:eastAsia="CIDFont+F4"/>
                <w:i/>
                <w:iCs/>
                <w:color w:val="000000"/>
                <w:kern w:val="2"/>
                <w:szCs w:val="20"/>
                <w:lang w:eastAsia="zh-CN"/>
              </w:rPr>
            </w:pPr>
            <w:r w:rsidRPr="00663FDC">
              <w:rPr>
                <w:rFonts w:eastAsia="CIDFont+F4"/>
                <w:b/>
                <w:noProof/>
                <w:color w:val="000000"/>
                <w:kern w:val="2"/>
                <w:szCs w:val="20"/>
              </w:rPr>
              <mc:AlternateContent>
                <mc:Choice Requires="wps">
                  <w:drawing>
                    <wp:anchor distT="0" distB="0" distL="114300" distR="114300" simplePos="0" relativeHeight="251661824" behindDoc="0" locked="0" layoutInCell="1" allowOverlap="1" wp14:anchorId="17E64BA2" wp14:editId="78F03A00">
                      <wp:simplePos x="0" y="0"/>
                      <wp:positionH relativeFrom="column">
                        <wp:posOffset>688340</wp:posOffset>
                      </wp:positionH>
                      <wp:positionV relativeFrom="paragraph">
                        <wp:posOffset>29210</wp:posOffset>
                      </wp:positionV>
                      <wp:extent cx="2037080" cy="0"/>
                      <wp:effectExtent l="9525" t="10795" r="10795" b="8255"/>
                      <wp:wrapNone/>
                      <wp:docPr id="11360" name="Straight Connector 11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37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D16ACCA" id="Straight Connector 11360" o:spid="_x0000_s1026" style="position:absolute;flip:y;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2pt,2.3pt" to="214.6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"/>
                  </w:pict>
                </mc:Fallback>
              </mc:AlternateContent>
            </w:r>
          </w:p>
          <w:p w14:paraId="131443C3" w14:textId="77777777" w:rsidR="002F5F5A" w:rsidRPr="00663FDC" w:rsidRDefault="002F5F5A" w:rsidP="00F761F4">
            <w:pPr>
              <w:widowControl w:val="0"/>
              <w:ind w:firstLine="0"/>
              <w:jc w:val="center"/>
              <w:rPr>
                <w:rFonts w:ascii="Arial" w:eastAsia="CIDFont+F4" w:hAnsi="Arial" w:cs="Arial"/>
                <w:i/>
                <w:iCs/>
                <w:color w:val="000000"/>
                <w:kern w:val="2"/>
                <w:szCs w:val="20"/>
                <w:lang w:eastAsia="zh-CN"/>
              </w:rPr>
            </w:pPr>
          </w:p>
        </w:tc>
      </w:tr>
    </w:tbl>
    <w:p w14:paraId="1EAFF821" w14:textId="77777777" w:rsidR="002F5F5A" w:rsidRPr="00F4056C" w:rsidRDefault="002F5F5A" w:rsidP="002F5F5A">
      <w:pPr>
        <w:spacing w:before="0"/>
        <w:ind w:firstLine="0"/>
        <w:jc w:val="center"/>
        <w:rPr>
          <w:b/>
          <w:bCs/>
          <w:color w:val="000000"/>
        </w:rPr>
      </w:pPr>
      <w:r w:rsidRPr="00F4056C">
        <w:rPr>
          <w:b/>
          <w:bCs/>
          <w:color w:val="000000"/>
        </w:rPr>
        <w:t>BÁO CÁO</w:t>
      </w:r>
    </w:p>
    <w:p w14:paraId="5FCEBCA3" w14:textId="77777777" w:rsidR="002F5F5A" w:rsidRDefault="002F5F5A" w:rsidP="002F5F5A">
      <w:pPr>
        <w:spacing w:before="0"/>
        <w:ind w:firstLine="0"/>
        <w:jc w:val="center"/>
        <w:rPr>
          <w:b/>
          <w:bCs/>
          <w:color w:val="000000"/>
        </w:rPr>
      </w:pPr>
      <w:r w:rsidRPr="00F4056C">
        <w:rPr>
          <w:b/>
          <w:bCs/>
          <w:color w:val="000000"/>
        </w:rPr>
        <w:t xml:space="preserve">Kết quả </w:t>
      </w:r>
      <w:r>
        <w:rPr>
          <w:b/>
          <w:bCs/>
          <w:color w:val="000000"/>
        </w:rPr>
        <w:t>giám sát động vật hoang dã năm 2023</w:t>
      </w:r>
    </w:p>
    <w:p w14:paraId="1927B154" w14:textId="77777777" w:rsidR="002F5F5A" w:rsidRDefault="002F5F5A" w:rsidP="002F5F5A">
      <w:pPr>
        <w:spacing w:before="0"/>
        <w:ind w:firstLine="0"/>
        <w:jc w:val="center"/>
        <w:rPr>
          <w:b/>
        </w:rPr>
      </w:pPr>
      <w:r>
        <w:rPr>
          <w:b/>
          <w:bCs/>
          <w:color w:val="000000"/>
        </w:rPr>
        <w:t xml:space="preserve"> tại Vườn quốc gia Bái Tử Long</w:t>
      </w:r>
    </w:p>
    <w:p w14:paraId="22CA9D83" w14:textId="77777777" w:rsidR="002F5F5A" w:rsidRDefault="002F5F5A" w:rsidP="00D90513">
      <w:pPr>
        <w:ind w:firstLine="709"/>
        <w:jc w:val="left"/>
        <w:rPr>
          <w:lang w:val="nl-NL"/>
        </w:rPr>
      </w:pPr>
      <w:r>
        <w:rPr>
          <w:noProof/>
        </w:rPr>
        <mc:AlternateContent>
          <mc:Choice Requires="wps">
            <w:drawing>
              <wp:anchor distT="0" distB="0" distL="114300" distR="114300" simplePos="0" relativeHeight="251662848" behindDoc="0" locked="0" layoutInCell="1" allowOverlap="1" wp14:anchorId="32EDFC06" wp14:editId="6EEA4CEA">
                <wp:simplePos x="0" y="0"/>
                <wp:positionH relativeFrom="column">
                  <wp:posOffset>1958339</wp:posOffset>
                </wp:positionH>
                <wp:positionV relativeFrom="paragraph">
                  <wp:posOffset>31750</wp:posOffset>
                </wp:positionV>
                <wp:extent cx="1895475" cy="0"/>
                <wp:effectExtent l="0" t="0" r="28575" b="19050"/>
                <wp:wrapNone/>
                <wp:docPr id="11362" name="Straight Connector 11362"/>
                <wp:cNvGraphicFramePr/>
                <a:graphic xmlns:a="http://schemas.openxmlformats.org/drawingml/2006/main">
                  <a:graphicData uri="http://schemas.microsoft.com/office/word/2010/wordprocessingShape">
                    <wps:wsp>
                      <wps:cNvCnPr/>
                      <wps:spPr>
                        <a:xfrm>
                          <a:off x="0" y="0"/>
                          <a:ext cx="18954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C6AA891" id="Straight Connector 11362" o:spid="_x0000_s1026" style="position:absolute;z-index:251702784;visibility:visible;mso-wrap-style:square;mso-wrap-distance-left:9pt;mso-wrap-distance-top:0;mso-wrap-distance-right:9pt;mso-wrap-distance-bottom:0;mso-position-horizontal:absolute;mso-position-horizontal-relative:text;mso-position-vertical:absolute;mso-position-vertical-relative:text" from="154.2pt,2.5pt" to="303.4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" strokecolor="black [3200]" strokeweight=".5pt">
                <v:stroke joinstyle="miter"/>
              </v:line>
            </w:pict>
          </mc:Fallback>
        </mc:AlternateContent>
      </w:r>
    </w:p>
    <w:p w14:paraId="520974B1" w14:textId="77777777" w:rsidR="002F5F5A" w:rsidRPr="00BC34FA" w:rsidRDefault="00C46EDC" w:rsidP="00D90513">
      <w:pPr>
        <w:ind w:firstLine="709"/>
        <w:jc w:val="left"/>
        <w:rPr>
          <w:b/>
          <w:lang w:val="nl-NL"/>
        </w:rPr>
      </w:pPr>
      <w:r w:rsidRPr="00BC34FA">
        <w:rPr>
          <w:b/>
          <w:lang w:val="nl-NL"/>
        </w:rPr>
        <w:t>I. NỘI DUNG, PHƯƠNG PHÁP</w:t>
      </w:r>
    </w:p>
    <w:p w14:paraId="4FCE9CCA" w14:textId="77777777" w:rsidR="00C46EDC" w:rsidRPr="00BC34FA" w:rsidRDefault="00C46EDC" w:rsidP="00D90513">
      <w:pPr>
        <w:ind w:firstLine="709"/>
        <w:jc w:val="left"/>
        <w:rPr>
          <w:b/>
          <w:lang w:val="nl-NL"/>
        </w:rPr>
      </w:pPr>
      <w:r w:rsidRPr="00BC34FA">
        <w:rPr>
          <w:b/>
          <w:lang w:val="nl-NL"/>
        </w:rPr>
        <w:t>1. Nội dung</w:t>
      </w:r>
    </w:p>
    <w:p w14:paraId="4461E034" w14:textId="77777777" w:rsidR="00BC34FA" w:rsidRPr="0005293D" w:rsidRDefault="00BC34FA" w:rsidP="00BC34FA">
      <w:pPr>
        <w:spacing w:after="120" w:line="276" w:lineRule="auto"/>
        <w:ind w:firstLine="709"/>
        <w:rPr>
          <w:color w:val="000000"/>
          <w:szCs w:val="28"/>
        </w:rPr>
      </w:pPr>
      <w:r w:rsidRPr="0005293D">
        <w:rPr>
          <w:color w:val="000000"/>
          <w:szCs w:val="28"/>
          <w:lang w:val="vi-VN"/>
        </w:rPr>
        <w:t>Trên các tuyến giám sát, đoàn giám sát sẽ xác định loại động vật hoang dã,</w:t>
      </w:r>
      <w:r w:rsidRPr="0005293D">
        <w:rPr>
          <w:color w:val="000000"/>
          <w:szCs w:val="28"/>
        </w:rPr>
        <w:t xml:space="preserve"> </w:t>
      </w:r>
      <w:r>
        <w:rPr>
          <w:color w:val="000000"/>
          <w:szCs w:val="28"/>
        </w:rPr>
        <w:t xml:space="preserve">nguy cấp, quý hiếm, </w:t>
      </w:r>
      <w:r w:rsidRPr="0005293D">
        <w:rPr>
          <w:color w:val="000000"/>
          <w:szCs w:val="28"/>
          <w:lang w:val="vi-VN"/>
        </w:rPr>
        <w:t>t</w:t>
      </w:r>
      <w:r w:rsidRPr="0005293D">
        <w:rPr>
          <w:color w:val="000000"/>
          <w:szCs w:val="28"/>
        </w:rPr>
        <w:t>ần số bắt</w:t>
      </w:r>
      <w:r w:rsidRPr="0005293D">
        <w:rPr>
          <w:color w:val="000000"/>
          <w:szCs w:val="28"/>
          <w:lang w:val="vi-VN"/>
        </w:rPr>
        <w:t xml:space="preserve"> </w:t>
      </w:r>
      <w:r w:rsidRPr="0005293D">
        <w:rPr>
          <w:color w:val="000000"/>
          <w:szCs w:val="28"/>
        </w:rPr>
        <w:t>gặp cá thể trực tiếp, tần số bắt gặp các điểm dấu vết, chỉ số phong phú, danh sách các loài ghi nhận được</w:t>
      </w:r>
      <w:r w:rsidRPr="0005293D">
        <w:rPr>
          <w:color w:val="000000"/>
          <w:szCs w:val="28"/>
          <w:lang w:val="vi-VN"/>
        </w:rPr>
        <w:t>, vị trí, tọa độ.. gồm</w:t>
      </w:r>
      <w:r w:rsidRPr="0005293D">
        <w:rPr>
          <w:color w:val="000000"/>
          <w:szCs w:val="28"/>
        </w:rPr>
        <w:t>:</w:t>
      </w:r>
    </w:p>
    <w:p w14:paraId="79E2F72A" w14:textId="77777777" w:rsidR="00BC34FA" w:rsidRPr="0005293D" w:rsidRDefault="00BC34FA" w:rsidP="00BC34FA">
      <w:pPr>
        <w:spacing w:after="120" w:line="340" w:lineRule="exact"/>
        <w:ind w:firstLine="706"/>
        <w:rPr>
          <w:color w:val="000000"/>
          <w:szCs w:val="28"/>
        </w:rPr>
      </w:pPr>
      <w:r w:rsidRPr="0005293D">
        <w:rPr>
          <w:color w:val="000000"/>
          <w:szCs w:val="28"/>
          <w:lang w:val="vi-VN"/>
        </w:rPr>
        <w:t xml:space="preserve">- Giám sát theo tuyến: </w:t>
      </w:r>
      <w:r w:rsidRPr="0005293D">
        <w:rPr>
          <w:color w:val="000000"/>
          <w:szCs w:val="28"/>
        </w:rPr>
        <w:t>Người giám sát đi bộ dọc theo tuyến với tốc độ chậm (1-2km/h), chú ý quan sát 2 bên tuyến để phát hiện các loài động vật giám sát, các dấu</w:t>
      </w:r>
      <w:r w:rsidRPr="0005293D">
        <w:rPr>
          <w:color w:val="000000"/>
          <w:szCs w:val="28"/>
          <w:lang w:val="vi-VN"/>
        </w:rPr>
        <w:t xml:space="preserve"> </w:t>
      </w:r>
      <w:r w:rsidRPr="0005293D">
        <w:rPr>
          <w:color w:val="000000"/>
          <w:szCs w:val="28"/>
        </w:rPr>
        <w:t>vết hoạt động của chúng và ghi vào phiếu điều tra đã được chuẩn bị sẵn. Phương</w:t>
      </w:r>
      <w:r w:rsidRPr="0005293D">
        <w:rPr>
          <w:color w:val="000000"/>
          <w:szCs w:val="28"/>
          <w:lang w:val="vi-VN"/>
        </w:rPr>
        <w:t xml:space="preserve"> </w:t>
      </w:r>
      <w:r w:rsidRPr="0005293D">
        <w:rPr>
          <w:color w:val="000000"/>
          <w:szCs w:val="28"/>
        </w:rPr>
        <w:t>pháp điều tra theo tuyến được áp dụng cho giám sát các loài thú lớn</w:t>
      </w:r>
      <w:r>
        <w:rPr>
          <w:color w:val="000000"/>
          <w:szCs w:val="28"/>
          <w:lang w:val="vi-VN"/>
        </w:rPr>
        <w:t>, thú nhỏ</w:t>
      </w:r>
      <w:r w:rsidRPr="0005293D">
        <w:rPr>
          <w:color w:val="000000"/>
          <w:szCs w:val="28"/>
        </w:rPr>
        <w:t xml:space="preserve"> và bò sát</w:t>
      </w:r>
      <w:r>
        <w:rPr>
          <w:color w:val="000000"/>
          <w:szCs w:val="28"/>
        </w:rPr>
        <w:t>.</w:t>
      </w:r>
    </w:p>
    <w:p w14:paraId="13310304" w14:textId="77777777" w:rsidR="00BC34FA" w:rsidRPr="00403D14" w:rsidRDefault="00BC34FA" w:rsidP="00BC34FA">
      <w:pPr>
        <w:spacing w:after="120" w:line="340" w:lineRule="exact"/>
        <w:ind w:firstLine="706"/>
        <w:rPr>
          <w:color w:val="000000"/>
          <w:szCs w:val="28"/>
          <w:lang w:val="vi-VN"/>
        </w:rPr>
      </w:pPr>
      <w:r w:rsidRPr="0005293D">
        <w:rPr>
          <w:color w:val="000000"/>
          <w:szCs w:val="28"/>
        </w:rPr>
        <w:t xml:space="preserve">- </w:t>
      </w:r>
      <w:r w:rsidRPr="0005293D">
        <w:rPr>
          <w:color w:val="000000"/>
          <w:szCs w:val="28"/>
          <w:lang w:val="vi-VN"/>
        </w:rPr>
        <w:t>Giám</w:t>
      </w:r>
      <w:r w:rsidRPr="0005293D">
        <w:rPr>
          <w:color w:val="000000"/>
          <w:szCs w:val="28"/>
        </w:rPr>
        <w:t xml:space="preserve"> sát ven suối: Quan sát các loài thú, đặc biệt là các loài thường kiếm ăn</w:t>
      </w:r>
      <w:r w:rsidRPr="0005293D">
        <w:rPr>
          <w:color w:val="000000"/>
          <w:szCs w:val="28"/>
          <w:lang w:val="vi-VN"/>
        </w:rPr>
        <w:t xml:space="preserve"> </w:t>
      </w:r>
      <w:r w:rsidRPr="0005293D">
        <w:rPr>
          <w:color w:val="000000"/>
          <w:szCs w:val="28"/>
        </w:rPr>
        <w:t>ven các suối lớn (</w:t>
      </w:r>
      <w:r>
        <w:rPr>
          <w:color w:val="000000"/>
          <w:szCs w:val="28"/>
          <w:lang w:val="vi-VN"/>
        </w:rPr>
        <w:t>Ê</w:t>
      </w:r>
      <w:r w:rsidRPr="0005293D">
        <w:rPr>
          <w:color w:val="000000"/>
          <w:szCs w:val="28"/>
        </w:rPr>
        <w:t>ch</w:t>
      </w:r>
      <w:r>
        <w:rPr>
          <w:color w:val="000000"/>
          <w:szCs w:val="28"/>
          <w:lang w:val="vi-VN"/>
        </w:rPr>
        <w:t>,</w:t>
      </w:r>
      <w:r w:rsidRPr="0005293D">
        <w:rPr>
          <w:color w:val="000000"/>
          <w:szCs w:val="28"/>
        </w:rPr>
        <w:t xml:space="preserve"> </w:t>
      </w:r>
      <w:r>
        <w:rPr>
          <w:color w:val="000000"/>
          <w:szCs w:val="28"/>
          <w:lang w:val="vi-VN"/>
        </w:rPr>
        <w:t>Chão chuộc</w:t>
      </w:r>
      <w:r w:rsidRPr="0005293D">
        <w:rPr>
          <w:color w:val="000000"/>
          <w:szCs w:val="28"/>
        </w:rPr>
        <w:t>), tắm hoặc ra uống nước như các loài móng guốc (Nai,</w:t>
      </w:r>
      <w:r w:rsidRPr="0005293D">
        <w:rPr>
          <w:color w:val="000000"/>
          <w:szCs w:val="28"/>
          <w:lang w:val="vi-VN"/>
        </w:rPr>
        <w:t xml:space="preserve"> </w:t>
      </w:r>
      <w:r w:rsidRPr="0005293D">
        <w:rPr>
          <w:color w:val="000000"/>
          <w:szCs w:val="28"/>
        </w:rPr>
        <w:t xml:space="preserve">Hoẵng...), thú ăn thịt </w:t>
      </w:r>
      <w:r>
        <w:rPr>
          <w:color w:val="000000"/>
          <w:szCs w:val="28"/>
          <w:lang w:val="vi-VN"/>
        </w:rPr>
        <w:t>...</w:t>
      </w:r>
    </w:p>
    <w:p w14:paraId="5A4D7490" w14:textId="77777777" w:rsidR="00BC34FA" w:rsidRPr="0005293D" w:rsidRDefault="00BC34FA" w:rsidP="00BC34FA">
      <w:pPr>
        <w:spacing w:after="120" w:line="340" w:lineRule="exact"/>
        <w:ind w:firstLine="706"/>
        <w:rPr>
          <w:color w:val="000000"/>
          <w:szCs w:val="28"/>
        </w:rPr>
      </w:pPr>
      <w:r w:rsidRPr="0005293D">
        <w:rPr>
          <w:color w:val="000000"/>
          <w:szCs w:val="28"/>
        </w:rPr>
        <w:t xml:space="preserve">- </w:t>
      </w:r>
      <w:r w:rsidRPr="0005293D">
        <w:rPr>
          <w:color w:val="000000"/>
          <w:szCs w:val="28"/>
          <w:lang w:val="vi-VN"/>
        </w:rPr>
        <w:t>Giám</w:t>
      </w:r>
      <w:r w:rsidRPr="0005293D">
        <w:rPr>
          <w:color w:val="000000"/>
          <w:szCs w:val="28"/>
        </w:rPr>
        <w:t xml:space="preserve"> sát </w:t>
      </w:r>
      <w:r>
        <w:rPr>
          <w:color w:val="000000"/>
          <w:szCs w:val="28"/>
        </w:rPr>
        <w:t>b</w:t>
      </w:r>
      <w:r w:rsidRPr="0005293D">
        <w:rPr>
          <w:color w:val="000000"/>
          <w:szCs w:val="28"/>
        </w:rPr>
        <w:t xml:space="preserve">an đêm: </w:t>
      </w:r>
      <w:r w:rsidRPr="0005293D">
        <w:rPr>
          <w:color w:val="000000"/>
          <w:szCs w:val="28"/>
          <w:lang w:val="vi-VN"/>
        </w:rPr>
        <w:t>D</w:t>
      </w:r>
      <w:r w:rsidRPr="0005293D">
        <w:rPr>
          <w:color w:val="000000"/>
          <w:szCs w:val="28"/>
        </w:rPr>
        <w:t>ùng đèn pin tiến hành điều tra</w:t>
      </w:r>
      <w:r w:rsidRPr="0005293D">
        <w:rPr>
          <w:color w:val="000000"/>
          <w:szCs w:val="28"/>
          <w:lang w:val="vi-VN"/>
        </w:rPr>
        <w:t xml:space="preserve"> </w:t>
      </w:r>
      <w:r w:rsidRPr="0005293D">
        <w:rPr>
          <w:color w:val="000000"/>
          <w:szCs w:val="28"/>
        </w:rPr>
        <w:t>các loài thú vào ban đêm</w:t>
      </w:r>
      <w:r>
        <w:rPr>
          <w:color w:val="000000"/>
          <w:szCs w:val="28"/>
          <w:lang w:val="vi-VN"/>
        </w:rPr>
        <w:t xml:space="preserve"> chủ yếu dọc theo suối</w:t>
      </w:r>
      <w:r w:rsidRPr="0005293D">
        <w:rPr>
          <w:color w:val="000000"/>
          <w:szCs w:val="28"/>
        </w:rPr>
        <w:t xml:space="preserve">. </w:t>
      </w:r>
    </w:p>
    <w:p w14:paraId="687D966C" w14:textId="77777777" w:rsidR="00BC34FA" w:rsidRPr="0005293D" w:rsidRDefault="00BC34FA" w:rsidP="00BC34FA">
      <w:pPr>
        <w:spacing w:after="120" w:line="340" w:lineRule="exact"/>
        <w:ind w:firstLine="706"/>
        <w:rPr>
          <w:color w:val="000000"/>
          <w:szCs w:val="28"/>
          <w:lang w:val="vi-VN"/>
        </w:rPr>
      </w:pPr>
      <w:r w:rsidRPr="0005293D">
        <w:rPr>
          <w:color w:val="000000"/>
          <w:szCs w:val="28"/>
        </w:rPr>
        <w:t xml:space="preserve">- </w:t>
      </w:r>
      <w:r w:rsidRPr="0005293D">
        <w:rPr>
          <w:color w:val="000000"/>
          <w:szCs w:val="28"/>
          <w:lang w:val="vi-VN"/>
        </w:rPr>
        <w:t>Giám</w:t>
      </w:r>
      <w:r w:rsidRPr="0005293D">
        <w:rPr>
          <w:color w:val="000000"/>
          <w:szCs w:val="28"/>
        </w:rPr>
        <w:t xml:space="preserve"> sát theo tiếng </w:t>
      </w:r>
      <w:r>
        <w:rPr>
          <w:color w:val="000000"/>
          <w:szCs w:val="28"/>
          <w:lang w:val="vi-VN"/>
        </w:rPr>
        <w:t>kêu:</w:t>
      </w:r>
      <w:r w:rsidRPr="0005293D">
        <w:rPr>
          <w:color w:val="000000"/>
          <w:szCs w:val="28"/>
          <w:lang w:val="vi-VN"/>
        </w:rPr>
        <w:t xml:space="preserve"> Trong qúa trình giám sát ĐVHD khi nghe tiếng kêu, cần xác định loài, khu vực sinh cảnh sinh sống, số lượng cá thể, ...</w:t>
      </w:r>
    </w:p>
    <w:p w14:paraId="35008C78" w14:textId="77777777" w:rsidR="00BC34FA" w:rsidRPr="0005293D" w:rsidRDefault="00BC34FA" w:rsidP="00BC34FA">
      <w:pPr>
        <w:spacing w:after="120" w:line="340" w:lineRule="exact"/>
        <w:ind w:firstLine="706"/>
        <w:rPr>
          <w:color w:val="000000"/>
          <w:szCs w:val="28"/>
          <w:lang w:val="vi-VN"/>
        </w:rPr>
      </w:pPr>
      <w:r w:rsidRPr="0005293D">
        <w:rPr>
          <w:color w:val="000000"/>
          <w:szCs w:val="28"/>
        </w:rPr>
        <w:t xml:space="preserve">- </w:t>
      </w:r>
      <w:r w:rsidRPr="0005293D">
        <w:rPr>
          <w:color w:val="000000"/>
          <w:szCs w:val="28"/>
          <w:lang w:val="vi-VN"/>
        </w:rPr>
        <w:t>Giám</w:t>
      </w:r>
      <w:r w:rsidRPr="0005293D">
        <w:rPr>
          <w:color w:val="000000"/>
          <w:szCs w:val="28"/>
        </w:rPr>
        <w:t xml:space="preserve"> sát qua dấu vết gồm: Vết chân để lại trên đất, vết cọ hoặc gặm thân cây</w:t>
      </w:r>
      <w:r w:rsidRPr="0005293D">
        <w:rPr>
          <w:color w:val="000000"/>
          <w:szCs w:val="28"/>
          <w:lang w:val="vi-VN"/>
        </w:rPr>
        <w:t>, vết phân, vết cày trên đất...</w:t>
      </w:r>
      <w:r>
        <w:rPr>
          <w:color w:val="000000"/>
          <w:szCs w:val="28"/>
        </w:rPr>
        <w:t xml:space="preserve"> </w:t>
      </w:r>
      <w:r>
        <w:rPr>
          <w:color w:val="000000"/>
          <w:szCs w:val="28"/>
          <w:lang w:val="vi-VN"/>
        </w:rPr>
        <w:t>d</w:t>
      </w:r>
      <w:r w:rsidRPr="0005293D">
        <w:rPr>
          <w:color w:val="000000"/>
          <w:szCs w:val="28"/>
        </w:rPr>
        <w:t>ự đoán mức độ thời gian xuất hiện dấu vết theo một số các trường hợp</w:t>
      </w:r>
      <w:r w:rsidRPr="0005293D">
        <w:rPr>
          <w:color w:val="000000"/>
          <w:szCs w:val="28"/>
          <w:lang w:val="vi-VN"/>
        </w:rPr>
        <w:t xml:space="preserve"> </w:t>
      </w:r>
      <w:r w:rsidRPr="0005293D">
        <w:rPr>
          <w:color w:val="000000"/>
          <w:szCs w:val="28"/>
        </w:rPr>
        <w:t>sau: dấu vết hoàn toàn mới (cùng ngày), còn mới (dưới một tuần), cũ (lâu hơn một</w:t>
      </w:r>
      <w:r w:rsidRPr="0005293D">
        <w:rPr>
          <w:color w:val="000000"/>
          <w:szCs w:val="28"/>
          <w:lang w:val="vi-VN"/>
        </w:rPr>
        <w:t xml:space="preserve"> </w:t>
      </w:r>
      <w:r w:rsidRPr="0005293D">
        <w:rPr>
          <w:color w:val="000000"/>
          <w:szCs w:val="28"/>
        </w:rPr>
        <w:t>tuần).</w:t>
      </w:r>
    </w:p>
    <w:p w14:paraId="7119AC43" w14:textId="77777777" w:rsidR="00BC34FA" w:rsidRPr="0005293D" w:rsidRDefault="00BC34FA" w:rsidP="00BC34FA">
      <w:pPr>
        <w:spacing w:after="120" w:line="340" w:lineRule="exact"/>
        <w:ind w:firstLine="706"/>
        <w:rPr>
          <w:color w:val="000000"/>
          <w:szCs w:val="28"/>
        </w:rPr>
      </w:pPr>
      <w:r w:rsidRPr="0005293D">
        <w:rPr>
          <w:color w:val="000000"/>
          <w:szCs w:val="28"/>
        </w:rPr>
        <w:t>Xác định hay dự đoán số lượng các cá thể đã để lại dấu vết.</w:t>
      </w:r>
    </w:p>
    <w:p w14:paraId="00F269EC" w14:textId="77777777" w:rsidR="00BC34FA" w:rsidRPr="0005293D" w:rsidRDefault="00BC34FA" w:rsidP="00BC34FA">
      <w:pPr>
        <w:spacing w:after="120" w:line="340" w:lineRule="exact"/>
        <w:ind w:firstLine="706"/>
        <w:rPr>
          <w:color w:val="000000"/>
          <w:szCs w:val="28"/>
        </w:rPr>
      </w:pPr>
      <w:r w:rsidRPr="0005293D">
        <w:rPr>
          <w:color w:val="000000"/>
          <w:szCs w:val="28"/>
        </w:rPr>
        <w:t>+ Vị trí và toạ độ tìm thấy dấu vết.</w:t>
      </w:r>
    </w:p>
    <w:p w14:paraId="6ED645A5" w14:textId="77777777" w:rsidR="00BC34FA" w:rsidRDefault="00BC34FA" w:rsidP="00BC34FA">
      <w:pPr>
        <w:spacing w:after="120" w:line="340" w:lineRule="exact"/>
        <w:ind w:firstLine="706"/>
        <w:rPr>
          <w:color w:val="000000"/>
          <w:szCs w:val="28"/>
        </w:rPr>
      </w:pPr>
      <w:r w:rsidRPr="0005293D">
        <w:rPr>
          <w:color w:val="000000"/>
          <w:szCs w:val="28"/>
          <w:lang w:val="vi-VN"/>
        </w:rPr>
        <w:t>+</w:t>
      </w:r>
      <w:r w:rsidRPr="0005293D">
        <w:rPr>
          <w:color w:val="000000"/>
          <w:szCs w:val="28"/>
        </w:rPr>
        <w:t xml:space="preserve"> Chụp ảnh </w:t>
      </w:r>
      <w:r w:rsidRPr="0005293D">
        <w:rPr>
          <w:color w:val="000000"/>
          <w:szCs w:val="28"/>
          <w:lang w:val="vi-VN"/>
        </w:rPr>
        <w:t xml:space="preserve">hoặc </w:t>
      </w:r>
      <w:r w:rsidRPr="0005293D">
        <w:rPr>
          <w:color w:val="000000"/>
          <w:szCs w:val="28"/>
        </w:rPr>
        <w:t>quay phim, vẽ hoặc mô tả …</w:t>
      </w:r>
    </w:p>
    <w:p w14:paraId="2D3AACA7" w14:textId="77777777" w:rsidR="00BC34FA" w:rsidRDefault="00BC34FA" w:rsidP="00BC34FA">
      <w:pPr>
        <w:spacing w:after="120" w:line="340" w:lineRule="exact"/>
        <w:ind w:firstLine="706"/>
        <w:rPr>
          <w:color w:val="000000"/>
          <w:szCs w:val="28"/>
          <w:lang w:val="vi-VN"/>
        </w:rPr>
      </w:pPr>
      <w:r w:rsidRPr="0005293D">
        <w:rPr>
          <w:color w:val="000000"/>
          <w:szCs w:val="28"/>
        </w:rPr>
        <w:t>- Đối với giám sát chim: Không sử dụng phương pháp lưới mờ mà sử dụ</w:t>
      </w:r>
      <w:r>
        <w:rPr>
          <w:color w:val="000000"/>
          <w:szCs w:val="28"/>
        </w:rPr>
        <w:t xml:space="preserve">ng </w:t>
      </w:r>
      <w:r w:rsidRPr="0005293D">
        <w:rPr>
          <w:color w:val="000000"/>
          <w:szCs w:val="28"/>
        </w:rPr>
        <w:t>phương pháp quan sát bằng mắt thường, chụp ảnh để xác định</w:t>
      </w:r>
      <w:r>
        <w:rPr>
          <w:color w:val="000000"/>
          <w:szCs w:val="28"/>
          <w:lang w:val="vi-VN"/>
        </w:rPr>
        <w:t xml:space="preserve"> loài, số lượng cá thể trong đàn .... </w:t>
      </w:r>
    </w:p>
    <w:p w14:paraId="3EFE3C4A" w14:textId="77777777" w:rsidR="00BC34FA" w:rsidRDefault="00BC34FA" w:rsidP="00BC34FA">
      <w:pPr>
        <w:spacing w:after="120" w:line="340" w:lineRule="exact"/>
        <w:ind w:firstLine="706"/>
        <w:rPr>
          <w:color w:val="000000"/>
          <w:szCs w:val="28"/>
        </w:rPr>
      </w:pPr>
      <w:r w:rsidRPr="0005293D">
        <w:rPr>
          <w:color w:val="000000"/>
          <w:szCs w:val="28"/>
        </w:rPr>
        <w:lastRenderedPageBreak/>
        <w:t xml:space="preserve">+ </w:t>
      </w:r>
      <w:r w:rsidRPr="0005293D">
        <w:rPr>
          <w:color w:val="000000"/>
          <w:szCs w:val="28"/>
          <w:lang w:val="vi-VN"/>
        </w:rPr>
        <w:t>Thu thập thêm</w:t>
      </w:r>
      <w:r w:rsidRPr="0005293D">
        <w:rPr>
          <w:color w:val="000000"/>
          <w:szCs w:val="28"/>
        </w:rPr>
        <w:t xml:space="preserve"> dữ liệu thông tin địa lý về các điểm, tuyến giám sát</w:t>
      </w:r>
      <w:r w:rsidRPr="0005293D">
        <w:rPr>
          <w:color w:val="000000"/>
          <w:szCs w:val="28"/>
          <w:lang w:val="vi-VN"/>
        </w:rPr>
        <w:t>,</w:t>
      </w:r>
      <w:r w:rsidRPr="0005293D">
        <w:rPr>
          <w:color w:val="000000"/>
          <w:szCs w:val="28"/>
        </w:rPr>
        <w:t xml:space="preserve"> các loài </w:t>
      </w:r>
      <w:r w:rsidRPr="0005293D">
        <w:rPr>
          <w:color w:val="000000"/>
          <w:szCs w:val="28"/>
          <w:lang w:val="vi-VN"/>
        </w:rPr>
        <w:t xml:space="preserve">nguy cấp, quý hiếm </w:t>
      </w:r>
      <w:r w:rsidRPr="0005293D">
        <w:rPr>
          <w:color w:val="000000"/>
          <w:szCs w:val="28"/>
        </w:rPr>
        <w:t>có ý</w:t>
      </w:r>
      <w:r w:rsidRPr="0005293D">
        <w:rPr>
          <w:color w:val="000000"/>
          <w:szCs w:val="28"/>
          <w:lang w:val="vi-VN"/>
        </w:rPr>
        <w:t xml:space="preserve"> </w:t>
      </w:r>
      <w:r>
        <w:rPr>
          <w:color w:val="000000"/>
          <w:szCs w:val="28"/>
        </w:rPr>
        <w:t>nghĩa bảo tồn cao.</w:t>
      </w:r>
    </w:p>
    <w:p w14:paraId="3A5BB082" w14:textId="77777777" w:rsidR="00C46EDC" w:rsidRPr="00BC34FA" w:rsidRDefault="00BC34FA" w:rsidP="00D90513">
      <w:pPr>
        <w:ind w:firstLine="709"/>
        <w:jc w:val="left"/>
        <w:rPr>
          <w:b/>
          <w:lang w:val="nl-NL"/>
        </w:rPr>
      </w:pPr>
      <w:r w:rsidRPr="00BC34FA">
        <w:rPr>
          <w:b/>
          <w:lang w:val="nl-NL"/>
        </w:rPr>
        <w:t>2. Phương pháp</w:t>
      </w:r>
    </w:p>
    <w:p w14:paraId="6A8F4BF5" w14:textId="77777777" w:rsidR="00BC34FA" w:rsidRPr="0005293D" w:rsidRDefault="00BC34FA" w:rsidP="00BC34FA">
      <w:pPr>
        <w:spacing w:after="120" w:line="340" w:lineRule="exact"/>
        <w:ind w:firstLine="706"/>
        <w:rPr>
          <w:b/>
          <w:bCs/>
          <w:i/>
          <w:iCs/>
          <w:color w:val="000000"/>
          <w:szCs w:val="28"/>
        </w:rPr>
      </w:pPr>
      <w:r w:rsidRPr="0005293D">
        <w:rPr>
          <w:b/>
          <w:bCs/>
          <w:i/>
          <w:iCs/>
          <w:color w:val="000000"/>
          <w:szCs w:val="28"/>
        </w:rPr>
        <w:t>2.1. Phỏng vấ</w:t>
      </w:r>
      <w:r>
        <w:rPr>
          <w:b/>
          <w:bCs/>
          <w:i/>
          <w:iCs/>
          <w:color w:val="000000"/>
          <w:szCs w:val="28"/>
        </w:rPr>
        <w:t>n</w:t>
      </w:r>
    </w:p>
    <w:p w14:paraId="1661E2F4" w14:textId="77777777" w:rsidR="00BC34FA" w:rsidRPr="0005293D" w:rsidRDefault="00BC34FA" w:rsidP="00BC34FA">
      <w:pPr>
        <w:spacing w:after="120" w:line="340" w:lineRule="exact"/>
        <w:ind w:firstLine="706"/>
        <w:rPr>
          <w:color w:val="000000"/>
          <w:szCs w:val="28"/>
        </w:rPr>
      </w:pPr>
      <w:r w:rsidRPr="0005293D">
        <w:rPr>
          <w:color w:val="000000"/>
          <w:szCs w:val="28"/>
        </w:rPr>
        <w:t>Các cuộc phỏng vấn được tiến hành với các cán bộ Kiểm lâm của Vườn quốc</w:t>
      </w:r>
      <w:r w:rsidRPr="0005293D">
        <w:rPr>
          <w:color w:val="000000"/>
          <w:szCs w:val="28"/>
          <w:lang w:val="vi-VN"/>
        </w:rPr>
        <w:t xml:space="preserve"> </w:t>
      </w:r>
      <w:r w:rsidRPr="0005293D">
        <w:rPr>
          <w:color w:val="000000"/>
          <w:szCs w:val="28"/>
        </w:rPr>
        <w:t>gia Bái Tử Long nhằm thu thập những thông tin ban đầu về tình trạng, những khu</w:t>
      </w:r>
      <w:r w:rsidRPr="0005293D">
        <w:rPr>
          <w:color w:val="000000"/>
          <w:szCs w:val="28"/>
          <w:lang w:val="vi-VN"/>
        </w:rPr>
        <w:t xml:space="preserve"> </w:t>
      </w:r>
      <w:r w:rsidRPr="0005293D">
        <w:rPr>
          <w:color w:val="000000"/>
          <w:szCs w:val="28"/>
        </w:rPr>
        <w:t>vực phân bố của động vật hoang dã của Vườn quốc gia Bái Tử Long</w:t>
      </w:r>
      <w:r>
        <w:rPr>
          <w:color w:val="000000"/>
          <w:szCs w:val="28"/>
          <w:lang w:val="vi-VN"/>
        </w:rPr>
        <w:t xml:space="preserve"> trong năm 2023</w:t>
      </w:r>
      <w:r w:rsidRPr="0005293D">
        <w:rPr>
          <w:color w:val="000000"/>
          <w:szCs w:val="28"/>
        </w:rPr>
        <w:t xml:space="preserve">. Thông </w:t>
      </w:r>
      <w:r w:rsidRPr="0005293D">
        <w:rPr>
          <w:color w:val="000000"/>
          <w:spacing w:val="-4"/>
          <w:szCs w:val="28"/>
        </w:rPr>
        <w:t>tin phỏng vấn giúp cho nhóm điều tra lựa chọn khu vực</w:t>
      </w:r>
      <w:r w:rsidRPr="0005293D">
        <w:rPr>
          <w:color w:val="000000"/>
          <w:spacing w:val="-4"/>
          <w:szCs w:val="28"/>
          <w:lang w:val="vi-VN"/>
        </w:rPr>
        <w:t xml:space="preserve"> </w:t>
      </w:r>
      <w:r w:rsidRPr="0005293D">
        <w:rPr>
          <w:color w:val="000000"/>
          <w:spacing w:val="-4"/>
          <w:szCs w:val="28"/>
        </w:rPr>
        <w:t>điều tra, giám sát thích hợp.</w:t>
      </w:r>
    </w:p>
    <w:p w14:paraId="444C622A" w14:textId="77777777" w:rsidR="00BC34FA" w:rsidRPr="0005293D" w:rsidRDefault="00BC34FA" w:rsidP="00BC34FA">
      <w:pPr>
        <w:spacing w:after="120" w:line="340" w:lineRule="exact"/>
        <w:ind w:firstLine="706"/>
        <w:rPr>
          <w:b/>
          <w:bCs/>
          <w:i/>
          <w:iCs/>
          <w:color w:val="000000"/>
          <w:szCs w:val="28"/>
        </w:rPr>
      </w:pPr>
      <w:r w:rsidRPr="0005293D">
        <w:rPr>
          <w:b/>
          <w:bCs/>
          <w:i/>
          <w:iCs/>
          <w:color w:val="000000"/>
          <w:szCs w:val="28"/>
        </w:rPr>
        <w:t>2.2. Giám sát theo tuyế</w:t>
      </w:r>
      <w:r>
        <w:rPr>
          <w:b/>
          <w:bCs/>
          <w:i/>
          <w:iCs/>
          <w:color w:val="000000"/>
          <w:szCs w:val="28"/>
        </w:rPr>
        <w:t>n</w:t>
      </w:r>
    </w:p>
    <w:p w14:paraId="415EAF96" w14:textId="77777777" w:rsidR="00BC34FA" w:rsidRPr="0005293D" w:rsidRDefault="00BC34FA" w:rsidP="00BC34FA">
      <w:pPr>
        <w:spacing w:after="120" w:line="340" w:lineRule="exact"/>
        <w:ind w:firstLine="706"/>
        <w:rPr>
          <w:color w:val="000000"/>
          <w:szCs w:val="28"/>
        </w:rPr>
      </w:pPr>
      <w:r w:rsidRPr="0005293D">
        <w:rPr>
          <w:color w:val="000000"/>
          <w:szCs w:val="28"/>
        </w:rPr>
        <w:t>Sử dụng các đường mòn có sẵn</w:t>
      </w:r>
      <w:r w:rsidRPr="0005293D">
        <w:rPr>
          <w:color w:val="000000"/>
          <w:szCs w:val="28"/>
          <w:lang w:val="vi-VN"/>
        </w:rPr>
        <w:t xml:space="preserve"> </w:t>
      </w:r>
      <w:r w:rsidRPr="0005293D">
        <w:rPr>
          <w:color w:val="000000"/>
          <w:szCs w:val="28"/>
        </w:rPr>
        <w:t>trên các đảo Vườn quốc gia để bố</w:t>
      </w:r>
      <w:r>
        <w:rPr>
          <w:color w:val="000000"/>
          <w:szCs w:val="28"/>
        </w:rPr>
        <w:t xml:space="preserve"> trí các </w:t>
      </w:r>
      <w:r w:rsidRPr="0005293D">
        <w:rPr>
          <w:color w:val="000000"/>
          <w:szCs w:val="28"/>
        </w:rPr>
        <w:t xml:space="preserve">tuyến để giám sát. Người giám sát đi bộ dọc theo tuyến với tốc độ chậm (1-2km/h), </w:t>
      </w:r>
      <w:r w:rsidRPr="0005293D">
        <w:rPr>
          <w:color w:val="000000"/>
          <w:szCs w:val="28"/>
          <w:lang w:val="vi-VN"/>
        </w:rPr>
        <w:t xml:space="preserve">khi </w:t>
      </w:r>
      <w:r w:rsidRPr="0005293D">
        <w:rPr>
          <w:color w:val="000000"/>
          <w:szCs w:val="28"/>
        </w:rPr>
        <w:t>phát hiện các loài động vật giám sát, các dấu</w:t>
      </w:r>
      <w:r w:rsidRPr="0005293D">
        <w:rPr>
          <w:color w:val="000000"/>
          <w:szCs w:val="28"/>
          <w:lang w:val="vi-VN"/>
        </w:rPr>
        <w:t xml:space="preserve"> </w:t>
      </w:r>
      <w:r w:rsidRPr="0005293D">
        <w:rPr>
          <w:color w:val="000000"/>
          <w:szCs w:val="28"/>
        </w:rPr>
        <w:t>vết hoạt động của chúng và ghi vào phiếu điều tra đã được chuẩn bị sẵn</w:t>
      </w:r>
      <w:r w:rsidRPr="0005293D">
        <w:rPr>
          <w:color w:val="000000"/>
          <w:szCs w:val="28"/>
          <w:lang w:val="vi-VN"/>
        </w:rPr>
        <w:t>, chụp ảnh, xác định tọa độ,,</w:t>
      </w:r>
      <w:r w:rsidRPr="0005293D">
        <w:rPr>
          <w:color w:val="000000"/>
          <w:szCs w:val="28"/>
        </w:rPr>
        <w:t xml:space="preserve">. </w:t>
      </w:r>
    </w:p>
    <w:p w14:paraId="6882EE86" w14:textId="77777777" w:rsidR="00BC34FA" w:rsidRPr="0005293D" w:rsidRDefault="00BC34FA" w:rsidP="00BC34FA">
      <w:pPr>
        <w:spacing w:after="120" w:line="340" w:lineRule="exact"/>
        <w:ind w:firstLine="706"/>
        <w:rPr>
          <w:b/>
          <w:bCs/>
          <w:i/>
          <w:iCs/>
          <w:color w:val="000000"/>
          <w:szCs w:val="28"/>
        </w:rPr>
      </w:pPr>
      <w:r w:rsidRPr="0005293D">
        <w:rPr>
          <w:b/>
          <w:bCs/>
          <w:i/>
          <w:iCs/>
          <w:color w:val="000000"/>
          <w:szCs w:val="28"/>
        </w:rPr>
        <w:t>2.3. Lập các tuyến điều tra theo kế hoạ</w:t>
      </w:r>
      <w:r>
        <w:rPr>
          <w:b/>
          <w:bCs/>
          <w:i/>
          <w:iCs/>
          <w:color w:val="000000"/>
          <w:szCs w:val="28"/>
        </w:rPr>
        <w:t>ch giám sát</w:t>
      </w:r>
    </w:p>
    <w:p w14:paraId="02056D24" w14:textId="77777777" w:rsidR="00BC34FA" w:rsidRPr="0005293D" w:rsidRDefault="00BC34FA" w:rsidP="00BC34FA">
      <w:pPr>
        <w:spacing w:after="120" w:line="340" w:lineRule="exact"/>
        <w:ind w:firstLine="706"/>
        <w:rPr>
          <w:color w:val="000000"/>
          <w:szCs w:val="28"/>
          <w:lang w:val="vi-VN"/>
        </w:rPr>
      </w:pPr>
      <w:r w:rsidRPr="0005293D">
        <w:rPr>
          <w:color w:val="000000"/>
          <w:szCs w:val="28"/>
        </w:rPr>
        <w:t>Chương trình giám sát thực hiện theo tuyến, trên các tuyến sẽ xác định mụ</w:t>
      </w:r>
      <w:r>
        <w:rPr>
          <w:color w:val="000000"/>
          <w:szCs w:val="28"/>
        </w:rPr>
        <w:t>c</w:t>
      </w:r>
      <w:r>
        <w:rPr>
          <w:color w:val="000000"/>
          <w:szCs w:val="28"/>
        </w:rPr>
        <w:br/>
        <w:t>tiêu</w:t>
      </w:r>
      <w:r>
        <w:rPr>
          <w:color w:val="000000"/>
          <w:szCs w:val="28"/>
          <w:lang w:val="vi-VN"/>
        </w:rPr>
        <w:t xml:space="preserve"> </w:t>
      </w:r>
      <w:r w:rsidRPr="0005293D">
        <w:rPr>
          <w:color w:val="000000"/>
          <w:szCs w:val="28"/>
        </w:rPr>
        <w:t xml:space="preserve">giám sát, lựa chọn loài giám sát, xác định hệ thống tuyến </w:t>
      </w:r>
      <w:r w:rsidRPr="0005293D">
        <w:rPr>
          <w:color w:val="000000"/>
          <w:szCs w:val="28"/>
        </w:rPr>
        <w:br/>
        <w:t>giám sát, các phương pháp giám sát cũng như cách thức tổ chức thực hiện một</w:t>
      </w:r>
      <w:r w:rsidRPr="0005293D">
        <w:rPr>
          <w:color w:val="000000"/>
          <w:szCs w:val="28"/>
        </w:rPr>
        <w:br/>
        <w:t>chương trình giám sát động vật hoang dã tại Vườn quốc gia Bái Tử Long.</w:t>
      </w:r>
      <w:r w:rsidRPr="0005293D">
        <w:rPr>
          <w:color w:val="000000"/>
          <w:szCs w:val="28"/>
        </w:rPr>
        <w:br/>
        <w:t>Thực hiện giám sát với tổng số là 11 tuyến, tập trung chủ yếu tại phân khu</w:t>
      </w:r>
      <w:r w:rsidRPr="0005293D">
        <w:rPr>
          <w:color w:val="000000"/>
          <w:szCs w:val="28"/>
        </w:rPr>
        <w:br/>
        <w:t>bảo vệ nghiêm ngặt và phân khu phục hồi sinh thái của Vườn quốc gia với chiều dài tuyến từ</w:t>
      </w:r>
      <w:r w:rsidRPr="0005293D">
        <w:rPr>
          <w:color w:val="000000"/>
          <w:szCs w:val="28"/>
          <w:lang w:val="vi-VN"/>
        </w:rPr>
        <w:t xml:space="preserve"> </w:t>
      </w:r>
      <w:r w:rsidRPr="0005293D">
        <w:rPr>
          <w:color w:val="000000"/>
          <w:szCs w:val="28"/>
        </w:rPr>
        <w:t>(3 – 5) km.</w:t>
      </w:r>
      <w:r w:rsidRPr="0005293D">
        <w:rPr>
          <w:color w:val="000000"/>
          <w:szCs w:val="28"/>
          <w:lang w:val="vi-VN"/>
        </w:rPr>
        <w:t xml:space="preserve"> </w:t>
      </w:r>
      <w:r>
        <w:rPr>
          <w:color w:val="000000"/>
          <w:szCs w:val="28"/>
          <w:lang w:val="vi-VN"/>
        </w:rPr>
        <w:t>Các tuyến này được lập cố định để triển khai công tác giám sát cả năm (</w:t>
      </w:r>
      <w:r>
        <w:rPr>
          <w:color w:val="000000"/>
          <w:szCs w:val="28"/>
        </w:rPr>
        <w:t xml:space="preserve">bình quân </w:t>
      </w:r>
      <w:r>
        <w:rPr>
          <w:color w:val="000000"/>
          <w:szCs w:val="28"/>
          <w:lang w:val="vi-VN"/>
        </w:rPr>
        <w:t>mỗi quý 1 lần)</w:t>
      </w:r>
    </w:p>
    <w:p w14:paraId="2538A51E" w14:textId="77777777" w:rsidR="00BC34FA" w:rsidRPr="0005293D" w:rsidRDefault="00BC34FA" w:rsidP="00BC34FA">
      <w:pPr>
        <w:spacing w:after="120" w:line="340" w:lineRule="exact"/>
        <w:ind w:firstLine="706"/>
        <w:rPr>
          <w:color w:val="000000"/>
          <w:szCs w:val="28"/>
        </w:rPr>
      </w:pPr>
      <w:r w:rsidRPr="0005293D">
        <w:rPr>
          <w:color w:val="000000"/>
          <w:szCs w:val="28"/>
        </w:rPr>
        <w:t>Các tuyến phân bố khắp vùng điều tra và đi qua nhiều các dạng sinh</w:t>
      </w:r>
      <w:r w:rsidRPr="0005293D">
        <w:rPr>
          <w:color w:val="000000"/>
          <w:szCs w:val="28"/>
        </w:rPr>
        <w:br/>
        <w:t>cảnh như hệ sinh thái rừng mưa trên núi đất, hệ sinh thái rừng mưa trên núi đá, hệ</w:t>
      </w:r>
      <w:r w:rsidRPr="0005293D">
        <w:rPr>
          <w:color w:val="000000"/>
          <w:szCs w:val="28"/>
        </w:rPr>
        <w:br/>
        <w:t>sinh thái rừng ngập mặn. Chú trọng những điểm cao, các vũng nước, khe suối, hang</w:t>
      </w:r>
      <w:r w:rsidRPr="0005293D">
        <w:rPr>
          <w:color w:val="000000"/>
          <w:szCs w:val="28"/>
          <w:lang w:val="vi-VN"/>
        </w:rPr>
        <w:t xml:space="preserve"> </w:t>
      </w:r>
      <w:r w:rsidRPr="0005293D">
        <w:rPr>
          <w:color w:val="000000"/>
          <w:szCs w:val="28"/>
        </w:rPr>
        <w:t>trú ngụ của động vật trong tuyến điều tra. Cụ thể:</w:t>
      </w:r>
    </w:p>
    <w:p w14:paraId="09233BBB" w14:textId="77777777" w:rsidR="00BC34FA" w:rsidRPr="0005293D" w:rsidRDefault="00BC34FA" w:rsidP="00BC34FA">
      <w:pPr>
        <w:spacing w:after="120" w:line="340" w:lineRule="exact"/>
        <w:ind w:firstLine="706"/>
        <w:rPr>
          <w:i/>
          <w:color w:val="000000"/>
          <w:szCs w:val="28"/>
          <w:lang w:val="vi-VN"/>
        </w:rPr>
      </w:pPr>
      <w:r w:rsidRPr="0005293D">
        <w:rPr>
          <w:i/>
          <w:color w:val="000000"/>
          <w:szCs w:val="28"/>
          <w:lang w:val="vi-VN"/>
        </w:rPr>
        <w:t>a, Khu vực đảo Trà Ngọ, Cái Lim lập 03 tuyến gồm:</w:t>
      </w:r>
    </w:p>
    <w:p w14:paraId="27B73885" w14:textId="77777777" w:rsidR="00BC34FA" w:rsidRPr="0005293D" w:rsidRDefault="00BC34FA" w:rsidP="00BC34FA">
      <w:pPr>
        <w:spacing w:after="120" w:line="340" w:lineRule="exact"/>
        <w:ind w:firstLine="706"/>
        <w:rPr>
          <w:color w:val="000000"/>
          <w:szCs w:val="28"/>
        </w:rPr>
      </w:pPr>
      <w:r w:rsidRPr="0005293D">
        <w:rPr>
          <w:color w:val="000000"/>
          <w:szCs w:val="28"/>
        </w:rPr>
        <w:t>- Tuyến 1: Trạm Cái lim đi Áng 1, Hang dơi, Rừng lim xanh.</w:t>
      </w:r>
    </w:p>
    <w:p w14:paraId="3B001A03" w14:textId="77777777" w:rsidR="00BC34FA" w:rsidRPr="0005293D" w:rsidRDefault="00BC34FA" w:rsidP="00BC34FA">
      <w:pPr>
        <w:spacing w:after="120" w:line="340" w:lineRule="exact"/>
        <w:ind w:firstLine="706"/>
        <w:rPr>
          <w:color w:val="000000"/>
          <w:szCs w:val="28"/>
          <w:lang w:val="vi-VN"/>
        </w:rPr>
      </w:pPr>
      <w:r w:rsidRPr="0005293D">
        <w:rPr>
          <w:color w:val="000000"/>
          <w:szCs w:val="28"/>
          <w:lang w:val="vi-VN"/>
        </w:rPr>
        <w:t xml:space="preserve">- Tuyến 2: Từ ngã rẽ </w:t>
      </w:r>
      <w:r>
        <w:rPr>
          <w:color w:val="000000"/>
          <w:szCs w:val="28"/>
        </w:rPr>
        <w:t xml:space="preserve">Trà </w:t>
      </w:r>
      <w:r>
        <w:rPr>
          <w:color w:val="000000"/>
          <w:szCs w:val="28"/>
          <w:lang w:val="vi-VN"/>
        </w:rPr>
        <w:t>T</w:t>
      </w:r>
      <w:r>
        <w:rPr>
          <w:color w:val="000000"/>
          <w:szCs w:val="28"/>
        </w:rPr>
        <w:t xml:space="preserve">hần </w:t>
      </w:r>
      <w:r w:rsidRPr="0005293D">
        <w:rPr>
          <w:color w:val="000000"/>
          <w:szCs w:val="28"/>
          <w:lang w:val="vi-VN"/>
        </w:rPr>
        <w:t xml:space="preserve">đường tuần tra đi Áng 2 và khu vực Áng </w:t>
      </w:r>
      <w:r>
        <w:rPr>
          <w:color w:val="000000"/>
          <w:szCs w:val="28"/>
          <w:lang w:val="vi-VN"/>
        </w:rPr>
        <w:t>2.</w:t>
      </w:r>
    </w:p>
    <w:p w14:paraId="0DF2BAD0" w14:textId="77777777" w:rsidR="00BC34FA" w:rsidRPr="0005293D" w:rsidRDefault="00BC34FA" w:rsidP="00BC34FA">
      <w:pPr>
        <w:spacing w:after="120" w:line="340" w:lineRule="exact"/>
        <w:ind w:firstLine="706"/>
        <w:rPr>
          <w:color w:val="000000"/>
          <w:spacing w:val="-4"/>
          <w:szCs w:val="28"/>
          <w:lang w:val="vi-VN"/>
        </w:rPr>
      </w:pPr>
      <w:r w:rsidRPr="0005293D">
        <w:rPr>
          <w:color w:val="000000"/>
          <w:spacing w:val="-4"/>
          <w:szCs w:val="28"/>
          <w:lang w:val="vi-VN"/>
        </w:rPr>
        <w:t>- Tuyến 3</w:t>
      </w:r>
      <w:r w:rsidRPr="0005293D">
        <w:rPr>
          <w:color w:val="000000"/>
          <w:spacing w:val="-4"/>
          <w:szCs w:val="28"/>
        </w:rPr>
        <w:t xml:space="preserve">: </w:t>
      </w:r>
      <w:r w:rsidRPr="0005293D">
        <w:rPr>
          <w:color w:val="000000"/>
          <w:spacing w:val="-4"/>
          <w:szCs w:val="28"/>
          <w:lang w:val="vi-VN"/>
        </w:rPr>
        <w:t>Khu vực phí</w:t>
      </w:r>
      <w:r w:rsidRPr="0005293D">
        <w:rPr>
          <w:color w:val="000000"/>
          <w:spacing w:val="-4"/>
          <w:szCs w:val="28"/>
        </w:rPr>
        <w:t>a</w:t>
      </w:r>
      <w:r w:rsidRPr="0005293D">
        <w:rPr>
          <w:color w:val="000000"/>
          <w:spacing w:val="-4"/>
          <w:szCs w:val="28"/>
          <w:lang w:val="vi-VN"/>
        </w:rPr>
        <w:t xml:space="preserve"> ngoài áng Cái Đé và đường bộ hướng vào áng Cái Đé.</w:t>
      </w:r>
    </w:p>
    <w:p w14:paraId="33F5693F" w14:textId="77777777" w:rsidR="00BC34FA" w:rsidRPr="0005293D" w:rsidRDefault="00BC34FA" w:rsidP="00BC34FA">
      <w:pPr>
        <w:spacing w:after="120" w:line="340" w:lineRule="exact"/>
        <w:ind w:firstLine="706"/>
        <w:rPr>
          <w:i/>
          <w:color w:val="000000"/>
          <w:szCs w:val="28"/>
          <w:lang w:val="vi-VN"/>
        </w:rPr>
      </w:pPr>
      <w:r w:rsidRPr="0005293D">
        <w:rPr>
          <w:i/>
          <w:color w:val="000000"/>
          <w:szCs w:val="28"/>
          <w:lang w:val="vi-VN"/>
        </w:rPr>
        <w:t>b, Khu vực Trạm Ba Mùn lập 4 tuyến gồm:</w:t>
      </w:r>
    </w:p>
    <w:p w14:paraId="68D36BC1" w14:textId="77777777" w:rsidR="00BC34FA" w:rsidRPr="0005293D" w:rsidRDefault="00BC34FA" w:rsidP="00BC34FA">
      <w:pPr>
        <w:spacing w:after="120" w:line="340" w:lineRule="exact"/>
        <w:ind w:firstLine="706"/>
        <w:rPr>
          <w:color w:val="000000"/>
          <w:szCs w:val="28"/>
        </w:rPr>
      </w:pPr>
      <w:r w:rsidRPr="0005293D">
        <w:rPr>
          <w:color w:val="000000"/>
          <w:szCs w:val="28"/>
        </w:rPr>
        <w:t xml:space="preserve">- Tuyến 1: </w:t>
      </w:r>
      <w:r w:rsidRPr="0005293D">
        <w:rPr>
          <w:color w:val="000000"/>
          <w:szCs w:val="28"/>
          <w:lang w:val="vi-VN"/>
        </w:rPr>
        <w:t xml:space="preserve">Từ </w:t>
      </w:r>
      <w:r w:rsidRPr="0005293D">
        <w:rPr>
          <w:color w:val="000000"/>
          <w:szCs w:val="28"/>
        </w:rPr>
        <w:t>Trạm Ba Mùn đi ngã ba (nhánh rẽ ra mặt ngoài Ba Mùn)</w:t>
      </w:r>
    </w:p>
    <w:p w14:paraId="11D9AB19" w14:textId="77777777" w:rsidR="00BC34FA" w:rsidRPr="0005293D" w:rsidRDefault="00BC34FA" w:rsidP="00BC34FA">
      <w:pPr>
        <w:spacing w:after="120" w:line="340" w:lineRule="exact"/>
        <w:ind w:firstLine="706"/>
        <w:rPr>
          <w:color w:val="000000"/>
          <w:szCs w:val="28"/>
        </w:rPr>
      </w:pPr>
      <w:r w:rsidRPr="0005293D">
        <w:rPr>
          <w:color w:val="000000"/>
          <w:szCs w:val="28"/>
        </w:rPr>
        <w:t xml:space="preserve">- Tuyến 2: </w:t>
      </w:r>
      <w:r w:rsidRPr="0005293D">
        <w:rPr>
          <w:color w:val="000000"/>
          <w:szCs w:val="28"/>
          <w:lang w:val="vi-VN"/>
        </w:rPr>
        <w:t xml:space="preserve">Dọc suối Cao Lồ </w:t>
      </w:r>
      <w:r>
        <w:rPr>
          <w:color w:val="000000"/>
          <w:szCs w:val="28"/>
        </w:rPr>
        <w:t xml:space="preserve">hướng </w:t>
      </w:r>
      <w:r w:rsidRPr="0005293D">
        <w:rPr>
          <w:color w:val="000000"/>
          <w:szCs w:val="28"/>
          <w:lang w:val="vi-VN"/>
        </w:rPr>
        <w:t>lên đỉnh Cao Lồ</w:t>
      </w:r>
      <w:r w:rsidRPr="0005293D">
        <w:rPr>
          <w:color w:val="000000"/>
          <w:szCs w:val="28"/>
        </w:rPr>
        <w:t>.</w:t>
      </w:r>
    </w:p>
    <w:p w14:paraId="6685ABB5" w14:textId="77777777" w:rsidR="00BC34FA" w:rsidRPr="0082247B" w:rsidRDefault="00BC34FA" w:rsidP="00BC34FA">
      <w:pPr>
        <w:spacing w:after="120" w:line="340" w:lineRule="exact"/>
        <w:ind w:firstLine="706"/>
        <w:rPr>
          <w:color w:val="000000"/>
          <w:szCs w:val="28"/>
          <w:lang w:val="vi-VN"/>
        </w:rPr>
      </w:pPr>
      <w:r w:rsidRPr="0005293D">
        <w:rPr>
          <w:color w:val="000000"/>
          <w:szCs w:val="28"/>
          <w:lang w:val="vi-VN"/>
        </w:rPr>
        <w:lastRenderedPageBreak/>
        <w:t xml:space="preserve">- </w:t>
      </w:r>
      <w:r w:rsidRPr="0005293D">
        <w:rPr>
          <w:color w:val="000000"/>
          <w:szCs w:val="28"/>
        </w:rPr>
        <w:t>Tuyến 3: Dọc theo suối Vạ</w:t>
      </w:r>
      <w:r>
        <w:rPr>
          <w:color w:val="000000"/>
          <w:szCs w:val="28"/>
        </w:rPr>
        <w:t xml:space="preserve">n </w:t>
      </w:r>
      <w:r>
        <w:rPr>
          <w:color w:val="000000"/>
          <w:szCs w:val="28"/>
          <w:lang w:val="vi-VN"/>
        </w:rPr>
        <w:t>L</w:t>
      </w:r>
      <w:r w:rsidRPr="0005293D">
        <w:rPr>
          <w:color w:val="000000"/>
          <w:szCs w:val="28"/>
        </w:rPr>
        <w:t xml:space="preserve">au rẽ về bên phải theo hướng đầu </w:t>
      </w:r>
      <w:r>
        <w:rPr>
          <w:color w:val="000000"/>
          <w:szCs w:val="28"/>
          <w:lang w:val="vi-VN"/>
        </w:rPr>
        <w:t>nguồn.</w:t>
      </w:r>
    </w:p>
    <w:p w14:paraId="31191F7D" w14:textId="77777777" w:rsidR="00BC34FA" w:rsidRPr="0005293D" w:rsidRDefault="00BC34FA" w:rsidP="00BC34FA">
      <w:pPr>
        <w:spacing w:after="120" w:line="340" w:lineRule="exact"/>
        <w:ind w:firstLine="706"/>
        <w:rPr>
          <w:color w:val="000000"/>
          <w:szCs w:val="28"/>
        </w:rPr>
      </w:pPr>
      <w:r w:rsidRPr="0005293D">
        <w:rPr>
          <w:color w:val="000000"/>
          <w:szCs w:val="28"/>
          <w:lang w:val="vi-VN"/>
        </w:rPr>
        <w:t xml:space="preserve">- Tuyến 4: </w:t>
      </w:r>
      <w:r w:rsidRPr="0005293D">
        <w:rPr>
          <w:color w:val="000000"/>
          <w:szCs w:val="28"/>
        </w:rPr>
        <w:t xml:space="preserve">Từ Trạm Ba Mùn lên ngã ba rẽ về </w:t>
      </w:r>
      <w:r>
        <w:rPr>
          <w:color w:val="000000"/>
          <w:szCs w:val="28"/>
          <w:lang w:val="vi-VN"/>
        </w:rPr>
        <w:t xml:space="preserve">hướng </w:t>
      </w:r>
      <w:r w:rsidRPr="0005293D">
        <w:rPr>
          <w:color w:val="000000"/>
          <w:szCs w:val="28"/>
        </w:rPr>
        <w:t>Suối 15.</w:t>
      </w:r>
    </w:p>
    <w:p w14:paraId="2BD9C4FF" w14:textId="77777777" w:rsidR="00BC34FA" w:rsidRPr="0005293D" w:rsidRDefault="00BC34FA" w:rsidP="00BC34FA">
      <w:pPr>
        <w:spacing w:after="120" w:line="340" w:lineRule="exact"/>
        <w:ind w:firstLine="706"/>
        <w:rPr>
          <w:i/>
          <w:color w:val="000000"/>
          <w:szCs w:val="28"/>
          <w:lang w:val="vi-VN"/>
        </w:rPr>
      </w:pPr>
      <w:r w:rsidRPr="0005293D">
        <w:rPr>
          <w:i/>
          <w:color w:val="000000"/>
          <w:szCs w:val="28"/>
          <w:lang w:val="vi-VN"/>
        </w:rPr>
        <w:t>b, Khu vực Trạm Lách Chè lập 04 tuyến gồm:</w:t>
      </w:r>
    </w:p>
    <w:p w14:paraId="5C672228" w14:textId="77777777" w:rsidR="00BC34FA" w:rsidRPr="0005293D" w:rsidRDefault="00BC34FA" w:rsidP="00BC34FA">
      <w:pPr>
        <w:spacing w:after="120" w:line="340" w:lineRule="exact"/>
        <w:ind w:firstLine="706"/>
        <w:rPr>
          <w:color w:val="000000"/>
          <w:szCs w:val="28"/>
        </w:rPr>
      </w:pPr>
      <w:r w:rsidRPr="0005293D">
        <w:rPr>
          <w:color w:val="000000"/>
          <w:szCs w:val="28"/>
        </w:rPr>
        <w:t>- Tuyến 1: Trạm Lách Chè</w:t>
      </w:r>
      <w:r w:rsidRPr="0005293D">
        <w:rPr>
          <w:color w:val="000000"/>
          <w:szCs w:val="28"/>
          <w:lang w:val="vi-VN"/>
        </w:rPr>
        <w:t xml:space="preserve"> dọc đường tuần tra</w:t>
      </w:r>
      <w:r w:rsidRPr="0005293D">
        <w:rPr>
          <w:color w:val="000000"/>
          <w:szCs w:val="28"/>
        </w:rPr>
        <w:t xml:space="preserve"> đi Hầm pháo.</w:t>
      </w:r>
    </w:p>
    <w:p w14:paraId="7B964938" w14:textId="77777777" w:rsidR="00BC34FA" w:rsidRPr="0005293D" w:rsidRDefault="00BC34FA" w:rsidP="00BC34FA">
      <w:pPr>
        <w:spacing w:after="120" w:line="340" w:lineRule="exact"/>
        <w:ind w:firstLine="706"/>
        <w:rPr>
          <w:color w:val="000000"/>
          <w:szCs w:val="28"/>
        </w:rPr>
      </w:pPr>
      <w:r w:rsidRPr="0005293D">
        <w:rPr>
          <w:color w:val="000000"/>
          <w:szCs w:val="28"/>
        </w:rPr>
        <w:t xml:space="preserve">- Tuyến 2: </w:t>
      </w:r>
      <w:r>
        <w:rPr>
          <w:color w:val="000000"/>
          <w:szCs w:val="28"/>
        </w:rPr>
        <w:t>Lách Chè đi</w:t>
      </w:r>
      <w:r w:rsidRPr="0005293D">
        <w:rPr>
          <w:color w:val="000000"/>
          <w:szCs w:val="28"/>
        </w:rPr>
        <w:t xml:space="preserve"> Miế</w:t>
      </w:r>
      <w:r>
        <w:rPr>
          <w:color w:val="000000"/>
          <w:szCs w:val="28"/>
        </w:rPr>
        <w:t xml:space="preserve">u </w:t>
      </w:r>
      <w:r>
        <w:rPr>
          <w:color w:val="000000"/>
          <w:szCs w:val="28"/>
          <w:lang w:val="vi-VN"/>
        </w:rPr>
        <w:t>D</w:t>
      </w:r>
      <w:r w:rsidRPr="0005293D">
        <w:rPr>
          <w:color w:val="000000"/>
          <w:szCs w:val="28"/>
        </w:rPr>
        <w:t>anh.</w:t>
      </w:r>
    </w:p>
    <w:p w14:paraId="4F83F0BD" w14:textId="77777777" w:rsidR="00BC34FA" w:rsidRPr="0005293D" w:rsidRDefault="00BC34FA" w:rsidP="00BC34FA">
      <w:pPr>
        <w:spacing w:after="120" w:line="340" w:lineRule="exact"/>
        <w:ind w:firstLine="706"/>
        <w:rPr>
          <w:color w:val="000000"/>
          <w:szCs w:val="28"/>
        </w:rPr>
      </w:pPr>
      <w:r w:rsidRPr="0005293D">
        <w:rPr>
          <w:color w:val="000000"/>
          <w:szCs w:val="28"/>
        </w:rPr>
        <w:t>- Tuyến 3: Trạm Lách Chè đi vụng Ổ lợn.</w:t>
      </w:r>
    </w:p>
    <w:p w14:paraId="13B76532" w14:textId="77777777" w:rsidR="00BC34FA" w:rsidRPr="0005293D" w:rsidRDefault="00BC34FA" w:rsidP="00BC34FA">
      <w:pPr>
        <w:spacing w:after="120" w:line="340" w:lineRule="exact"/>
        <w:ind w:firstLine="706"/>
        <w:rPr>
          <w:color w:val="000000"/>
          <w:szCs w:val="28"/>
        </w:rPr>
      </w:pPr>
      <w:r w:rsidRPr="0005293D">
        <w:rPr>
          <w:color w:val="000000"/>
          <w:szCs w:val="28"/>
        </w:rPr>
        <w:t xml:space="preserve">- Tuyến 4: </w:t>
      </w:r>
      <w:r>
        <w:rPr>
          <w:color w:val="000000"/>
          <w:szCs w:val="28"/>
        </w:rPr>
        <w:t xml:space="preserve">Hòn </w:t>
      </w:r>
      <w:r>
        <w:rPr>
          <w:color w:val="000000"/>
          <w:szCs w:val="28"/>
          <w:lang w:val="vi-VN"/>
        </w:rPr>
        <w:t>D</w:t>
      </w:r>
      <w:r>
        <w:rPr>
          <w:color w:val="000000"/>
          <w:szCs w:val="28"/>
        </w:rPr>
        <w:t xml:space="preserve">i đi Miếu </w:t>
      </w:r>
      <w:r>
        <w:rPr>
          <w:color w:val="000000"/>
          <w:szCs w:val="28"/>
          <w:lang w:val="vi-VN"/>
        </w:rPr>
        <w:t>D</w:t>
      </w:r>
      <w:r>
        <w:rPr>
          <w:color w:val="000000"/>
          <w:szCs w:val="28"/>
        </w:rPr>
        <w:t>anh</w:t>
      </w:r>
      <w:r w:rsidRPr="0005293D">
        <w:rPr>
          <w:color w:val="000000"/>
          <w:szCs w:val="28"/>
        </w:rPr>
        <w:t>.</w:t>
      </w:r>
    </w:p>
    <w:p w14:paraId="7DB1DD2B" w14:textId="77777777" w:rsidR="00BC34FA" w:rsidRPr="0005293D" w:rsidRDefault="00BC34FA" w:rsidP="00BC34FA">
      <w:pPr>
        <w:spacing w:after="120" w:line="340" w:lineRule="exact"/>
        <w:ind w:firstLine="706"/>
        <w:rPr>
          <w:color w:val="000000"/>
          <w:szCs w:val="28"/>
          <w:lang w:val="vi-VN"/>
        </w:rPr>
      </w:pPr>
      <w:r w:rsidRPr="0005293D">
        <w:rPr>
          <w:color w:val="000000"/>
          <w:szCs w:val="28"/>
          <w:lang w:val="vi-VN"/>
        </w:rPr>
        <w:t>Tổng cộng: 11 tuyến giám sát.</w:t>
      </w:r>
    </w:p>
    <w:p w14:paraId="2B7EA8B1" w14:textId="77777777" w:rsidR="00BC34FA" w:rsidRPr="00BC34FA" w:rsidRDefault="00BC34FA" w:rsidP="00D90513">
      <w:pPr>
        <w:ind w:firstLine="709"/>
        <w:jc w:val="left"/>
        <w:rPr>
          <w:b/>
          <w:lang w:val="nl-NL"/>
        </w:rPr>
      </w:pPr>
      <w:r w:rsidRPr="00BC34FA">
        <w:rPr>
          <w:b/>
          <w:lang w:val="nl-NL"/>
        </w:rPr>
        <w:t>II. KẾT QUẢ</w:t>
      </w:r>
    </w:p>
    <w:p w14:paraId="351A61B2" w14:textId="77777777" w:rsidR="00BC34FA" w:rsidRPr="00BC34FA" w:rsidRDefault="00BC34FA" w:rsidP="00BC34FA">
      <w:pPr>
        <w:jc w:val="left"/>
        <w:rPr>
          <w:b/>
          <w:lang w:val="nl-NL"/>
        </w:rPr>
      </w:pPr>
      <w:r w:rsidRPr="00BC34FA">
        <w:rPr>
          <w:b/>
          <w:lang w:val="nl-NL"/>
        </w:rPr>
        <w:t>1. Đợt 1</w:t>
      </w:r>
    </w:p>
    <w:p w14:paraId="5022C9DF" w14:textId="77777777" w:rsidR="00BC34FA" w:rsidRPr="00BC34FA" w:rsidRDefault="00BC34FA" w:rsidP="00BC34FA">
      <w:pPr>
        <w:ind w:firstLine="0"/>
        <w:jc w:val="center"/>
        <w:rPr>
          <w:i/>
          <w:lang w:val="nl-NL"/>
        </w:rPr>
      </w:pPr>
      <w:r w:rsidRPr="00BC34FA">
        <w:rPr>
          <w:i/>
          <w:color w:val="000000"/>
          <w:spacing w:val="-2"/>
          <w:szCs w:val="28"/>
        </w:rPr>
        <w:t xml:space="preserve">Biểu 1. </w:t>
      </w:r>
      <w:r w:rsidRPr="00BC34FA">
        <w:rPr>
          <w:i/>
          <w:color w:val="000000"/>
          <w:spacing w:val="-2"/>
          <w:szCs w:val="28"/>
          <w:lang w:val="vi-VN"/>
        </w:rPr>
        <w:t>Kết quả giám sát động vật NCQH</w:t>
      </w:r>
      <w:r w:rsidRPr="00BC34FA">
        <w:rPr>
          <w:i/>
          <w:color w:val="000000"/>
          <w:spacing w:val="-2"/>
          <w:szCs w:val="28"/>
        </w:rPr>
        <w:t xml:space="preserve"> trên 11 tuyến </w:t>
      </w:r>
      <w:r w:rsidRPr="00BC34FA">
        <w:rPr>
          <w:i/>
          <w:color w:val="000000"/>
          <w:spacing w:val="-2"/>
          <w:szCs w:val="28"/>
          <w:lang w:val="vi-VN"/>
        </w:rPr>
        <w:t>giám</w:t>
      </w:r>
      <w:r w:rsidRPr="00BC34FA">
        <w:rPr>
          <w:i/>
          <w:color w:val="000000"/>
          <w:spacing w:val="-2"/>
          <w:szCs w:val="28"/>
        </w:rPr>
        <w:t xml:space="preserve"> sát</w:t>
      </w:r>
      <w:r w:rsidRPr="00BC34FA">
        <w:rPr>
          <w:i/>
          <w:color w:val="000000"/>
          <w:spacing w:val="-2"/>
          <w:szCs w:val="28"/>
          <w:lang w:val="vi-VN"/>
        </w:rPr>
        <w:t xml:space="preserve"> trong đợt 1</w:t>
      </w:r>
    </w:p>
    <w:tbl>
      <w:tblPr>
        <w:tblW w:w="9265" w:type="dxa"/>
        <w:tblLook w:val="04A0" w:firstRow="1" w:lastRow="0" w:firstColumn="1" w:lastColumn="0" w:noHBand="0" w:noVBand="1"/>
      </w:tblPr>
      <w:tblGrid>
        <w:gridCol w:w="750"/>
        <w:gridCol w:w="2215"/>
        <w:gridCol w:w="3870"/>
        <w:gridCol w:w="1530"/>
        <w:gridCol w:w="900"/>
      </w:tblGrid>
      <w:tr w:rsidR="00BC34FA" w:rsidRPr="00BC34FA" w14:paraId="684026DC" w14:textId="77777777" w:rsidTr="00F761F4">
        <w:trPr>
          <w:trHeight w:val="300"/>
        </w:trPr>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A7528A" w14:textId="77777777" w:rsidR="00BC34FA" w:rsidRPr="00BC34FA" w:rsidRDefault="00BC34FA" w:rsidP="00BC34FA">
            <w:pPr>
              <w:spacing w:before="0"/>
              <w:ind w:firstLine="0"/>
              <w:jc w:val="center"/>
              <w:rPr>
                <w:b/>
                <w:bCs/>
                <w:sz w:val="24"/>
              </w:rPr>
            </w:pPr>
            <w:r w:rsidRPr="00BC34FA">
              <w:rPr>
                <w:b/>
                <w:bCs/>
                <w:sz w:val="24"/>
              </w:rPr>
              <w:t>TT</w:t>
            </w:r>
          </w:p>
        </w:tc>
        <w:tc>
          <w:tcPr>
            <w:tcW w:w="2215" w:type="dxa"/>
            <w:tcBorders>
              <w:top w:val="single" w:sz="4" w:space="0" w:color="auto"/>
              <w:left w:val="nil"/>
              <w:bottom w:val="single" w:sz="4" w:space="0" w:color="auto"/>
              <w:right w:val="single" w:sz="4" w:space="0" w:color="auto"/>
            </w:tcBorders>
            <w:shd w:val="clear" w:color="auto" w:fill="auto"/>
            <w:noWrap/>
            <w:vAlign w:val="bottom"/>
            <w:hideMark/>
          </w:tcPr>
          <w:p w14:paraId="6B1672DD" w14:textId="77777777" w:rsidR="00BC34FA" w:rsidRPr="00BC34FA" w:rsidRDefault="00BC34FA" w:rsidP="00BC34FA">
            <w:pPr>
              <w:spacing w:before="0"/>
              <w:ind w:firstLine="0"/>
              <w:jc w:val="center"/>
              <w:rPr>
                <w:b/>
                <w:bCs/>
                <w:sz w:val="24"/>
              </w:rPr>
            </w:pPr>
            <w:r w:rsidRPr="00BC34FA">
              <w:rPr>
                <w:b/>
                <w:bCs/>
                <w:sz w:val="24"/>
              </w:rPr>
              <w:t>Tên Việt Nam</w:t>
            </w:r>
          </w:p>
        </w:tc>
        <w:tc>
          <w:tcPr>
            <w:tcW w:w="3870" w:type="dxa"/>
            <w:tcBorders>
              <w:top w:val="single" w:sz="4" w:space="0" w:color="auto"/>
              <w:left w:val="nil"/>
              <w:bottom w:val="single" w:sz="4" w:space="0" w:color="auto"/>
              <w:right w:val="single" w:sz="4" w:space="0" w:color="auto"/>
            </w:tcBorders>
            <w:shd w:val="clear" w:color="auto" w:fill="auto"/>
            <w:noWrap/>
            <w:vAlign w:val="bottom"/>
            <w:hideMark/>
          </w:tcPr>
          <w:p w14:paraId="5741765B" w14:textId="77777777" w:rsidR="00BC34FA" w:rsidRPr="00BC34FA" w:rsidRDefault="00BC34FA" w:rsidP="00BC34FA">
            <w:pPr>
              <w:spacing w:before="0"/>
              <w:ind w:firstLine="0"/>
              <w:jc w:val="center"/>
              <w:rPr>
                <w:b/>
                <w:bCs/>
                <w:sz w:val="24"/>
              </w:rPr>
            </w:pPr>
            <w:r w:rsidRPr="00BC34FA">
              <w:rPr>
                <w:b/>
                <w:bCs/>
                <w:sz w:val="24"/>
              </w:rPr>
              <w:t>Tên Khoa học</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05665475" w14:textId="77777777" w:rsidR="00BC34FA" w:rsidRPr="00BC34FA" w:rsidRDefault="00BC34FA" w:rsidP="00BC34FA">
            <w:pPr>
              <w:spacing w:before="0"/>
              <w:ind w:firstLine="0"/>
              <w:jc w:val="center"/>
              <w:rPr>
                <w:b/>
                <w:bCs/>
                <w:sz w:val="24"/>
              </w:rPr>
            </w:pPr>
            <w:r w:rsidRPr="00BC34FA">
              <w:rPr>
                <w:b/>
                <w:bCs/>
                <w:sz w:val="24"/>
              </w:rPr>
              <w:t>Số lượng</w:t>
            </w:r>
          </w:p>
        </w:tc>
        <w:tc>
          <w:tcPr>
            <w:tcW w:w="900" w:type="dxa"/>
            <w:tcBorders>
              <w:top w:val="single" w:sz="4" w:space="0" w:color="auto"/>
              <w:left w:val="nil"/>
              <w:bottom w:val="single" w:sz="4" w:space="0" w:color="auto"/>
              <w:right w:val="single" w:sz="4" w:space="0" w:color="auto"/>
            </w:tcBorders>
            <w:shd w:val="clear" w:color="auto" w:fill="auto"/>
            <w:vAlign w:val="center"/>
            <w:hideMark/>
          </w:tcPr>
          <w:p w14:paraId="41C2C659" w14:textId="77777777" w:rsidR="00BC34FA" w:rsidRPr="00BC34FA" w:rsidRDefault="00BC34FA" w:rsidP="00BC34FA">
            <w:pPr>
              <w:spacing w:before="0"/>
              <w:ind w:firstLine="0"/>
              <w:jc w:val="center"/>
              <w:rPr>
                <w:b/>
                <w:bCs/>
                <w:sz w:val="24"/>
              </w:rPr>
            </w:pPr>
            <w:r w:rsidRPr="00BC34FA">
              <w:rPr>
                <w:b/>
                <w:bCs/>
                <w:sz w:val="24"/>
              </w:rPr>
              <w:t>Ghi chú</w:t>
            </w:r>
          </w:p>
        </w:tc>
      </w:tr>
      <w:tr w:rsidR="00BC34FA" w:rsidRPr="00BC34FA" w14:paraId="63D889FB"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center"/>
            <w:hideMark/>
          </w:tcPr>
          <w:p w14:paraId="001FC0A9" w14:textId="77777777" w:rsidR="00BC34FA" w:rsidRPr="00BC34FA" w:rsidRDefault="00BC34FA" w:rsidP="00BC34FA">
            <w:pPr>
              <w:spacing w:before="0"/>
              <w:ind w:firstLine="0"/>
              <w:jc w:val="center"/>
              <w:rPr>
                <w:b/>
                <w:bCs/>
                <w:sz w:val="24"/>
              </w:rPr>
            </w:pPr>
            <w:r w:rsidRPr="00BC34FA">
              <w:rPr>
                <w:b/>
                <w:bCs/>
                <w:sz w:val="24"/>
              </w:rPr>
              <w:t>I</w:t>
            </w:r>
          </w:p>
        </w:tc>
        <w:tc>
          <w:tcPr>
            <w:tcW w:w="8515"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5D2EB4BC" w14:textId="77777777" w:rsidR="00BC34FA" w:rsidRPr="00BC34FA" w:rsidRDefault="00BC34FA" w:rsidP="00BC34FA">
            <w:pPr>
              <w:spacing w:before="0"/>
              <w:ind w:firstLine="0"/>
              <w:jc w:val="left"/>
              <w:rPr>
                <w:b/>
                <w:bCs/>
                <w:sz w:val="24"/>
              </w:rPr>
            </w:pPr>
            <w:r w:rsidRPr="00BC34FA">
              <w:rPr>
                <w:b/>
                <w:bCs/>
                <w:sz w:val="24"/>
              </w:rPr>
              <w:t>Lớp: Động vật có vú cỡ lớn</w:t>
            </w:r>
          </w:p>
        </w:tc>
      </w:tr>
      <w:tr w:rsidR="00BC34FA" w:rsidRPr="00BC34FA" w14:paraId="5ACC6F3C"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14:paraId="053249D0" w14:textId="77777777" w:rsidR="00BC34FA" w:rsidRPr="00BC34FA" w:rsidRDefault="00BC34FA" w:rsidP="00BC34FA">
            <w:pPr>
              <w:spacing w:before="0"/>
              <w:ind w:firstLine="0"/>
              <w:jc w:val="center"/>
              <w:rPr>
                <w:sz w:val="24"/>
              </w:rPr>
            </w:pPr>
            <w:r w:rsidRPr="00BC34FA">
              <w:rPr>
                <w:sz w:val="24"/>
              </w:rPr>
              <w:t>1</w:t>
            </w:r>
          </w:p>
        </w:tc>
        <w:tc>
          <w:tcPr>
            <w:tcW w:w="2215" w:type="dxa"/>
            <w:tcBorders>
              <w:top w:val="nil"/>
              <w:left w:val="nil"/>
              <w:bottom w:val="single" w:sz="4" w:space="0" w:color="auto"/>
              <w:right w:val="single" w:sz="4" w:space="0" w:color="auto"/>
            </w:tcBorders>
            <w:shd w:val="clear" w:color="auto" w:fill="auto"/>
            <w:vAlign w:val="center"/>
            <w:hideMark/>
          </w:tcPr>
          <w:p w14:paraId="75466C0D" w14:textId="77777777" w:rsidR="00BC34FA" w:rsidRPr="00BC34FA" w:rsidRDefault="00BC34FA" w:rsidP="00BC34FA">
            <w:pPr>
              <w:spacing w:before="0"/>
              <w:ind w:firstLine="0"/>
              <w:jc w:val="center"/>
              <w:rPr>
                <w:sz w:val="24"/>
              </w:rPr>
            </w:pPr>
            <w:r w:rsidRPr="00BC34FA">
              <w:rPr>
                <w:sz w:val="24"/>
              </w:rPr>
              <w:t>Lợn rừng</w:t>
            </w:r>
          </w:p>
        </w:tc>
        <w:tc>
          <w:tcPr>
            <w:tcW w:w="3870" w:type="dxa"/>
            <w:tcBorders>
              <w:top w:val="nil"/>
              <w:left w:val="nil"/>
              <w:bottom w:val="single" w:sz="4" w:space="0" w:color="auto"/>
              <w:right w:val="single" w:sz="4" w:space="0" w:color="auto"/>
            </w:tcBorders>
            <w:shd w:val="clear" w:color="auto" w:fill="auto"/>
            <w:vAlign w:val="center"/>
            <w:hideMark/>
          </w:tcPr>
          <w:p w14:paraId="29AC3778" w14:textId="77777777" w:rsidR="00BC34FA" w:rsidRPr="00BC34FA" w:rsidRDefault="00BC34FA" w:rsidP="00BC34FA">
            <w:pPr>
              <w:spacing w:before="0"/>
              <w:ind w:firstLine="0"/>
              <w:jc w:val="center"/>
              <w:rPr>
                <w:i/>
                <w:iCs/>
                <w:sz w:val="24"/>
              </w:rPr>
            </w:pPr>
            <w:r w:rsidRPr="00BC34FA">
              <w:rPr>
                <w:i/>
                <w:iCs/>
                <w:sz w:val="24"/>
              </w:rPr>
              <w:t>Sus scrofa</w:t>
            </w:r>
          </w:p>
        </w:tc>
        <w:tc>
          <w:tcPr>
            <w:tcW w:w="1530" w:type="dxa"/>
            <w:tcBorders>
              <w:top w:val="nil"/>
              <w:left w:val="nil"/>
              <w:bottom w:val="single" w:sz="4" w:space="0" w:color="auto"/>
              <w:right w:val="single" w:sz="4" w:space="0" w:color="auto"/>
            </w:tcBorders>
            <w:shd w:val="clear" w:color="auto" w:fill="auto"/>
            <w:noWrap/>
            <w:vAlign w:val="center"/>
            <w:hideMark/>
          </w:tcPr>
          <w:p w14:paraId="4ED8BD1A" w14:textId="77777777" w:rsidR="00BC34FA" w:rsidRPr="00BC34FA" w:rsidRDefault="00BC34FA" w:rsidP="00BC34FA">
            <w:pPr>
              <w:spacing w:before="0"/>
              <w:ind w:firstLine="0"/>
              <w:jc w:val="center"/>
              <w:rPr>
                <w:sz w:val="24"/>
              </w:rPr>
            </w:pPr>
            <w:r w:rsidRPr="00BC34FA">
              <w:rPr>
                <w:sz w:val="24"/>
              </w:rPr>
              <w:t>66</w:t>
            </w:r>
          </w:p>
        </w:tc>
        <w:tc>
          <w:tcPr>
            <w:tcW w:w="900" w:type="dxa"/>
            <w:tcBorders>
              <w:top w:val="nil"/>
              <w:left w:val="nil"/>
              <w:bottom w:val="single" w:sz="4" w:space="0" w:color="auto"/>
              <w:right w:val="single" w:sz="4" w:space="0" w:color="auto"/>
            </w:tcBorders>
            <w:shd w:val="clear" w:color="auto" w:fill="auto"/>
            <w:noWrap/>
            <w:vAlign w:val="center"/>
            <w:hideMark/>
          </w:tcPr>
          <w:p w14:paraId="6BDB655C" w14:textId="77777777" w:rsidR="00BC34FA" w:rsidRPr="00BC34FA" w:rsidRDefault="00BC34FA" w:rsidP="00BC34FA">
            <w:pPr>
              <w:spacing w:before="0"/>
              <w:ind w:firstLine="0"/>
              <w:jc w:val="center"/>
              <w:rPr>
                <w:sz w:val="24"/>
              </w:rPr>
            </w:pPr>
            <w:r w:rsidRPr="00BC34FA">
              <w:rPr>
                <w:sz w:val="24"/>
              </w:rPr>
              <w:t> </w:t>
            </w:r>
          </w:p>
        </w:tc>
      </w:tr>
      <w:tr w:rsidR="00BC34FA" w:rsidRPr="00BC34FA" w14:paraId="1D39CDB5"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14:paraId="6FD43187" w14:textId="77777777" w:rsidR="00BC34FA" w:rsidRPr="00BC34FA" w:rsidRDefault="00BC34FA" w:rsidP="00BC34FA">
            <w:pPr>
              <w:spacing w:before="0"/>
              <w:ind w:firstLine="0"/>
              <w:jc w:val="center"/>
              <w:rPr>
                <w:sz w:val="24"/>
              </w:rPr>
            </w:pPr>
            <w:r w:rsidRPr="00BC34FA">
              <w:rPr>
                <w:sz w:val="24"/>
              </w:rPr>
              <w:t>2</w:t>
            </w:r>
          </w:p>
        </w:tc>
        <w:tc>
          <w:tcPr>
            <w:tcW w:w="2215" w:type="dxa"/>
            <w:tcBorders>
              <w:top w:val="nil"/>
              <w:left w:val="nil"/>
              <w:bottom w:val="single" w:sz="4" w:space="0" w:color="auto"/>
              <w:right w:val="single" w:sz="4" w:space="0" w:color="auto"/>
            </w:tcBorders>
            <w:shd w:val="clear" w:color="auto" w:fill="auto"/>
            <w:vAlign w:val="center"/>
            <w:hideMark/>
          </w:tcPr>
          <w:p w14:paraId="3A7CF4FD" w14:textId="77777777" w:rsidR="00BC34FA" w:rsidRPr="00BC34FA" w:rsidRDefault="00BC34FA" w:rsidP="00BC34FA">
            <w:pPr>
              <w:spacing w:before="0"/>
              <w:ind w:firstLine="0"/>
              <w:jc w:val="center"/>
              <w:rPr>
                <w:sz w:val="24"/>
              </w:rPr>
            </w:pPr>
            <w:r w:rsidRPr="00BC34FA">
              <w:rPr>
                <w:sz w:val="24"/>
              </w:rPr>
              <w:t>Khỉ đuôi dài</w:t>
            </w:r>
          </w:p>
        </w:tc>
        <w:tc>
          <w:tcPr>
            <w:tcW w:w="3870" w:type="dxa"/>
            <w:tcBorders>
              <w:top w:val="nil"/>
              <w:left w:val="nil"/>
              <w:bottom w:val="single" w:sz="4" w:space="0" w:color="auto"/>
              <w:right w:val="single" w:sz="4" w:space="0" w:color="auto"/>
            </w:tcBorders>
            <w:shd w:val="clear" w:color="auto" w:fill="auto"/>
            <w:vAlign w:val="center"/>
            <w:hideMark/>
          </w:tcPr>
          <w:p w14:paraId="66CF6BF1" w14:textId="77777777" w:rsidR="00BC34FA" w:rsidRPr="00BC34FA" w:rsidRDefault="00BC34FA" w:rsidP="00BC34FA">
            <w:pPr>
              <w:spacing w:before="0"/>
              <w:ind w:firstLine="0"/>
              <w:jc w:val="center"/>
              <w:rPr>
                <w:i/>
                <w:iCs/>
                <w:sz w:val="24"/>
              </w:rPr>
            </w:pPr>
            <w:r w:rsidRPr="00BC34FA">
              <w:rPr>
                <w:i/>
                <w:iCs/>
                <w:sz w:val="24"/>
              </w:rPr>
              <w:t>Macaca fascicularis</w:t>
            </w:r>
          </w:p>
        </w:tc>
        <w:tc>
          <w:tcPr>
            <w:tcW w:w="1530" w:type="dxa"/>
            <w:tcBorders>
              <w:top w:val="nil"/>
              <w:left w:val="nil"/>
              <w:bottom w:val="single" w:sz="4" w:space="0" w:color="auto"/>
              <w:right w:val="single" w:sz="4" w:space="0" w:color="auto"/>
            </w:tcBorders>
            <w:shd w:val="clear" w:color="auto" w:fill="auto"/>
            <w:noWrap/>
            <w:vAlign w:val="center"/>
            <w:hideMark/>
          </w:tcPr>
          <w:p w14:paraId="3E6CFB2E" w14:textId="77777777" w:rsidR="00BC34FA" w:rsidRPr="00BC34FA" w:rsidRDefault="00BC34FA" w:rsidP="00BC34FA">
            <w:pPr>
              <w:spacing w:before="0"/>
              <w:ind w:firstLine="0"/>
              <w:jc w:val="center"/>
              <w:rPr>
                <w:sz w:val="24"/>
              </w:rPr>
            </w:pPr>
            <w:r w:rsidRPr="00BC34FA">
              <w:rPr>
                <w:sz w:val="24"/>
              </w:rPr>
              <w:t>5</w:t>
            </w:r>
          </w:p>
        </w:tc>
        <w:tc>
          <w:tcPr>
            <w:tcW w:w="900" w:type="dxa"/>
            <w:tcBorders>
              <w:top w:val="nil"/>
              <w:left w:val="nil"/>
              <w:bottom w:val="single" w:sz="4" w:space="0" w:color="auto"/>
              <w:right w:val="single" w:sz="4" w:space="0" w:color="auto"/>
            </w:tcBorders>
            <w:shd w:val="clear" w:color="auto" w:fill="auto"/>
            <w:noWrap/>
            <w:vAlign w:val="center"/>
            <w:hideMark/>
          </w:tcPr>
          <w:p w14:paraId="75ECEC7F" w14:textId="77777777" w:rsidR="00BC34FA" w:rsidRPr="00BC34FA" w:rsidRDefault="00BC34FA" w:rsidP="00BC34FA">
            <w:pPr>
              <w:spacing w:before="0"/>
              <w:ind w:firstLine="0"/>
              <w:jc w:val="center"/>
              <w:rPr>
                <w:sz w:val="24"/>
              </w:rPr>
            </w:pPr>
            <w:r w:rsidRPr="00BC34FA">
              <w:rPr>
                <w:sz w:val="24"/>
              </w:rPr>
              <w:t> </w:t>
            </w:r>
          </w:p>
        </w:tc>
      </w:tr>
      <w:tr w:rsidR="00BC34FA" w:rsidRPr="00BC34FA" w14:paraId="529921F0"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14:paraId="4D955F1C" w14:textId="77777777" w:rsidR="00BC34FA" w:rsidRPr="00BC34FA" w:rsidRDefault="00BC34FA" w:rsidP="00BC34FA">
            <w:pPr>
              <w:spacing w:before="0"/>
              <w:ind w:firstLine="0"/>
              <w:jc w:val="center"/>
              <w:rPr>
                <w:sz w:val="24"/>
              </w:rPr>
            </w:pPr>
            <w:r w:rsidRPr="00BC34FA">
              <w:rPr>
                <w:sz w:val="24"/>
              </w:rPr>
              <w:t>3</w:t>
            </w:r>
          </w:p>
        </w:tc>
        <w:tc>
          <w:tcPr>
            <w:tcW w:w="2215" w:type="dxa"/>
            <w:tcBorders>
              <w:top w:val="nil"/>
              <w:left w:val="nil"/>
              <w:bottom w:val="single" w:sz="4" w:space="0" w:color="auto"/>
              <w:right w:val="single" w:sz="4" w:space="0" w:color="auto"/>
            </w:tcBorders>
            <w:shd w:val="clear" w:color="auto" w:fill="auto"/>
            <w:vAlign w:val="center"/>
            <w:hideMark/>
          </w:tcPr>
          <w:p w14:paraId="766EA483" w14:textId="77777777" w:rsidR="00BC34FA" w:rsidRPr="00BC34FA" w:rsidRDefault="00BC34FA" w:rsidP="00BC34FA">
            <w:pPr>
              <w:spacing w:before="0"/>
              <w:ind w:firstLine="0"/>
              <w:jc w:val="center"/>
              <w:rPr>
                <w:sz w:val="24"/>
              </w:rPr>
            </w:pPr>
            <w:r w:rsidRPr="00BC34FA">
              <w:rPr>
                <w:sz w:val="24"/>
              </w:rPr>
              <w:t>Nai</w:t>
            </w:r>
          </w:p>
        </w:tc>
        <w:tc>
          <w:tcPr>
            <w:tcW w:w="3870" w:type="dxa"/>
            <w:tcBorders>
              <w:top w:val="nil"/>
              <w:left w:val="nil"/>
              <w:bottom w:val="single" w:sz="4" w:space="0" w:color="auto"/>
              <w:right w:val="single" w:sz="4" w:space="0" w:color="auto"/>
            </w:tcBorders>
            <w:shd w:val="clear" w:color="auto" w:fill="auto"/>
            <w:vAlign w:val="center"/>
            <w:hideMark/>
          </w:tcPr>
          <w:p w14:paraId="0DAA32A6" w14:textId="77777777" w:rsidR="00BC34FA" w:rsidRPr="00BC34FA" w:rsidRDefault="00BC34FA" w:rsidP="00BC34FA">
            <w:pPr>
              <w:spacing w:before="0"/>
              <w:ind w:firstLine="0"/>
              <w:jc w:val="center"/>
              <w:rPr>
                <w:i/>
                <w:iCs/>
                <w:sz w:val="24"/>
              </w:rPr>
            </w:pPr>
            <w:r w:rsidRPr="00BC34FA">
              <w:rPr>
                <w:i/>
                <w:iCs/>
                <w:sz w:val="24"/>
              </w:rPr>
              <w:t>Rusa unicolor</w:t>
            </w:r>
          </w:p>
        </w:tc>
        <w:tc>
          <w:tcPr>
            <w:tcW w:w="1530" w:type="dxa"/>
            <w:tcBorders>
              <w:top w:val="nil"/>
              <w:left w:val="nil"/>
              <w:bottom w:val="single" w:sz="4" w:space="0" w:color="auto"/>
              <w:right w:val="single" w:sz="4" w:space="0" w:color="auto"/>
            </w:tcBorders>
            <w:shd w:val="clear" w:color="auto" w:fill="auto"/>
            <w:noWrap/>
            <w:vAlign w:val="center"/>
            <w:hideMark/>
          </w:tcPr>
          <w:p w14:paraId="5565C3EC" w14:textId="77777777" w:rsidR="00BC34FA" w:rsidRPr="00BC34FA" w:rsidRDefault="00BC34FA" w:rsidP="00BC34FA">
            <w:pPr>
              <w:spacing w:before="0"/>
              <w:ind w:firstLine="0"/>
              <w:jc w:val="center"/>
              <w:rPr>
                <w:sz w:val="24"/>
              </w:rPr>
            </w:pPr>
            <w:r w:rsidRPr="00BC34FA">
              <w:rPr>
                <w:sz w:val="24"/>
              </w:rPr>
              <w:t>4</w:t>
            </w:r>
          </w:p>
        </w:tc>
        <w:tc>
          <w:tcPr>
            <w:tcW w:w="900" w:type="dxa"/>
            <w:tcBorders>
              <w:top w:val="nil"/>
              <w:left w:val="nil"/>
              <w:bottom w:val="single" w:sz="4" w:space="0" w:color="auto"/>
              <w:right w:val="single" w:sz="4" w:space="0" w:color="auto"/>
            </w:tcBorders>
            <w:shd w:val="clear" w:color="auto" w:fill="auto"/>
            <w:noWrap/>
            <w:vAlign w:val="center"/>
            <w:hideMark/>
          </w:tcPr>
          <w:p w14:paraId="3C1A28B9" w14:textId="77777777" w:rsidR="00BC34FA" w:rsidRPr="00BC34FA" w:rsidRDefault="00BC34FA" w:rsidP="00BC34FA">
            <w:pPr>
              <w:spacing w:before="0"/>
              <w:ind w:firstLine="0"/>
              <w:jc w:val="center"/>
              <w:rPr>
                <w:sz w:val="24"/>
              </w:rPr>
            </w:pPr>
            <w:r w:rsidRPr="00BC34FA">
              <w:rPr>
                <w:sz w:val="24"/>
              </w:rPr>
              <w:t> </w:t>
            </w:r>
          </w:p>
        </w:tc>
      </w:tr>
      <w:tr w:rsidR="00BC34FA" w:rsidRPr="00BC34FA" w14:paraId="7B717AA0"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14:paraId="57B7E122" w14:textId="77777777" w:rsidR="00BC34FA" w:rsidRPr="00BC34FA" w:rsidRDefault="00BC34FA" w:rsidP="00BC34FA">
            <w:pPr>
              <w:spacing w:before="0"/>
              <w:ind w:firstLine="0"/>
              <w:jc w:val="center"/>
              <w:rPr>
                <w:sz w:val="24"/>
              </w:rPr>
            </w:pPr>
            <w:r w:rsidRPr="00BC34FA">
              <w:rPr>
                <w:sz w:val="24"/>
              </w:rPr>
              <w:t>4</w:t>
            </w:r>
          </w:p>
        </w:tc>
        <w:tc>
          <w:tcPr>
            <w:tcW w:w="2215" w:type="dxa"/>
            <w:tcBorders>
              <w:top w:val="nil"/>
              <w:left w:val="nil"/>
              <w:bottom w:val="single" w:sz="4" w:space="0" w:color="auto"/>
              <w:right w:val="single" w:sz="4" w:space="0" w:color="auto"/>
            </w:tcBorders>
            <w:shd w:val="clear" w:color="auto" w:fill="auto"/>
            <w:vAlign w:val="center"/>
            <w:hideMark/>
          </w:tcPr>
          <w:p w14:paraId="4444B33D" w14:textId="77777777" w:rsidR="00BC34FA" w:rsidRPr="00BC34FA" w:rsidRDefault="00BC34FA" w:rsidP="00BC34FA">
            <w:pPr>
              <w:spacing w:before="0"/>
              <w:ind w:firstLine="0"/>
              <w:jc w:val="center"/>
              <w:rPr>
                <w:sz w:val="24"/>
              </w:rPr>
            </w:pPr>
            <w:r w:rsidRPr="00BC34FA">
              <w:rPr>
                <w:sz w:val="24"/>
              </w:rPr>
              <w:t>Hoẵng</w:t>
            </w:r>
          </w:p>
        </w:tc>
        <w:tc>
          <w:tcPr>
            <w:tcW w:w="3870" w:type="dxa"/>
            <w:tcBorders>
              <w:top w:val="nil"/>
              <w:left w:val="nil"/>
              <w:bottom w:val="single" w:sz="4" w:space="0" w:color="auto"/>
              <w:right w:val="single" w:sz="4" w:space="0" w:color="auto"/>
            </w:tcBorders>
            <w:shd w:val="clear" w:color="auto" w:fill="auto"/>
            <w:vAlign w:val="center"/>
            <w:hideMark/>
          </w:tcPr>
          <w:p w14:paraId="1A9CF57E" w14:textId="77777777" w:rsidR="00BC34FA" w:rsidRPr="00BC34FA" w:rsidRDefault="00BC34FA" w:rsidP="00BC34FA">
            <w:pPr>
              <w:spacing w:before="0"/>
              <w:ind w:firstLine="0"/>
              <w:jc w:val="center"/>
              <w:rPr>
                <w:i/>
                <w:iCs/>
                <w:sz w:val="22"/>
                <w:szCs w:val="22"/>
              </w:rPr>
            </w:pPr>
            <w:r w:rsidRPr="00BC34FA">
              <w:rPr>
                <w:i/>
                <w:iCs/>
                <w:sz w:val="22"/>
                <w:szCs w:val="22"/>
              </w:rPr>
              <w:t>Muntiacus muntjak annamensis</w:t>
            </w:r>
          </w:p>
        </w:tc>
        <w:tc>
          <w:tcPr>
            <w:tcW w:w="1530" w:type="dxa"/>
            <w:tcBorders>
              <w:top w:val="nil"/>
              <w:left w:val="nil"/>
              <w:bottom w:val="single" w:sz="4" w:space="0" w:color="auto"/>
              <w:right w:val="single" w:sz="4" w:space="0" w:color="auto"/>
            </w:tcBorders>
            <w:shd w:val="clear" w:color="auto" w:fill="auto"/>
            <w:noWrap/>
            <w:vAlign w:val="center"/>
            <w:hideMark/>
          </w:tcPr>
          <w:p w14:paraId="12829D72" w14:textId="77777777" w:rsidR="00BC34FA" w:rsidRPr="00BC34FA" w:rsidRDefault="00BC34FA" w:rsidP="00BC34FA">
            <w:pPr>
              <w:spacing w:before="0"/>
              <w:ind w:firstLine="0"/>
              <w:jc w:val="center"/>
              <w:rPr>
                <w:sz w:val="24"/>
              </w:rPr>
            </w:pPr>
            <w:r w:rsidRPr="00BC34FA">
              <w:rPr>
                <w:sz w:val="24"/>
              </w:rPr>
              <w:t>2</w:t>
            </w:r>
          </w:p>
        </w:tc>
        <w:tc>
          <w:tcPr>
            <w:tcW w:w="900" w:type="dxa"/>
            <w:tcBorders>
              <w:top w:val="nil"/>
              <w:left w:val="nil"/>
              <w:bottom w:val="single" w:sz="4" w:space="0" w:color="auto"/>
              <w:right w:val="single" w:sz="4" w:space="0" w:color="auto"/>
            </w:tcBorders>
            <w:shd w:val="clear" w:color="auto" w:fill="auto"/>
            <w:noWrap/>
            <w:vAlign w:val="center"/>
            <w:hideMark/>
          </w:tcPr>
          <w:p w14:paraId="37DEDA82" w14:textId="77777777" w:rsidR="00BC34FA" w:rsidRPr="00BC34FA" w:rsidRDefault="00BC34FA" w:rsidP="00BC34FA">
            <w:pPr>
              <w:spacing w:before="0"/>
              <w:ind w:firstLine="0"/>
              <w:jc w:val="center"/>
              <w:rPr>
                <w:sz w:val="24"/>
              </w:rPr>
            </w:pPr>
            <w:r w:rsidRPr="00BC34FA">
              <w:rPr>
                <w:sz w:val="24"/>
              </w:rPr>
              <w:t> </w:t>
            </w:r>
          </w:p>
        </w:tc>
      </w:tr>
      <w:tr w:rsidR="00BC34FA" w:rsidRPr="00BC34FA" w14:paraId="6C712545"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center"/>
            <w:hideMark/>
          </w:tcPr>
          <w:p w14:paraId="4B7A3E51" w14:textId="77777777" w:rsidR="00BC34FA" w:rsidRPr="00BC34FA" w:rsidRDefault="00BC34FA" w:rsidP="00BC34FA">
            <w:pPr>
              <w:spacing w:before="0"/>
              <w:ind w:firstLine="0"/>
              <w:jc w:val="center"/>
              <w:rPr>
                <w:b/>
                <w:bCs/>
                <w:sz w:val="24"/>
              </w:rPr>
            </w:pPr>
            <w:r w:rsidRPr="00BC34FA">
              <w:rPr>
                <w:b/>
                <w:bCs/>
                <w:sz w:val="24"/>
              </w:rPr>
              <w:t>II</w:t>
            </w:r>
          </w:p>
        </w:tc>
        <w:tc>
          <w:tcPr>
            <w:tcW w:w="8515" w:type="dxa"/>
            <w:gridSpan w:val="4"/>
            <w:tcBorders>
              <w:top w:val="nil"/>
              <w:left w:val="nil"/>
              <w:bottom w:val="nil"/>
              <w:right w:val="single" w:sz="4" w:space="0" w:color="000000"/>
            </w:tcBorders>
            <w:shd w:val="clear" w:color="auto" w:fill="auto"/>
            <w:vAlign w:val="center"/>
            <w:hideMark/>
          </w:tcPr>
          <w:p w14:paraId="2BB57C5F" w14:textId="77777777" w:rsidR="00BC34FA" w:rsidRPr="00BC34FA" w:rsidRDefault="00BC34FA" w:rsidP="00BC34FA">
            <w:pPr>
              <w:spacing w:before="0"/>
              <w:ind w:firstLine="0"/>
              <w:jc w:val="left"/>
              <w:rPr>
                <w:b/>
                <w:bCs/>
                <w:sz w:val="24"/>
              </w:rPr>
            </w:pPr>
            <w:r w:rsidRPr="00BC34FA">
              <w:rPr>
                <w:b/>
                <w:bCs/>
                <w:sz w:val="24"/>
              </w:rPr>
              <w:t>Lớp: Động vật có vú cỡ nhỏ</w:t>
            </w:r>
          </w:p>
        </w:tc>
      </w:tr>
      <w:tr w:rsidR="00BC34FA" w:rsidRPr="00BC34FA" w14:paraId="0654A06E"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14:paraId="4BAFC353" w14:textId="77777777" w:rsidR="00BC34FA" w:rsidRPr="00BC34FA" w:rsidRDefault="00BC34FA" w:rsidP="00BC34FA">
            <w:pPr>
              <w:spacing w:before="0"/>
              <w:ind w:firstLine="0"/>
              <w:jc w:val="center"/>
              <w:rPr>
                <w:sz w:val="24"/>
              </w:rPr>
            </w:pPr>
            <w:r w:rsidRPr="00BC34FA">
              <w:rPr>
                <w:sz w:val="24"/>
              </w:rPr>
              <w:t>5</w:t>
            </w:r>
          </w:p>
        </w:tc>
        <w:tc>
          <w:tcPr>
            <w:tcW w:w="2215" w:type="dxa"/>
            <w:tcBorders>
              <w:top w:val="single" w:sz="4" w:space="0" w:color="auto"/>
              <w:left w:val="nil"/>
              <w:bottom w:val="single" w:sz="4" w:space="0" w:color="auto"/>
              <w:right w:val="single" w:sz="4" w:space="0" w:color="auto"/>
            </w:tcBorders>
            <w:shd w:val="clear" w:color="auto" w:fill="auto"/>
            <w:vAlign w:val="center"/>
            <w:hideMark/>
          </w:tcPr>
          <w:p w14:paraId="30E5195A" w14:textId="77777777" w:rsidR="00BC34FA" w:rsidRPr="00BC34FA" w:rsidRDefault="00BC34FA" w:rsidP="00BC34FA">
            <w:pPr>
              <w:spacing w:before="0"/>
              <w:ind w:firstLine="0"/>
              <w:jc w:val="center"/>
              <w:rPr>
                <w:sz w:val="24"/>
              </w:rPr>
            </w:pPr>
            <w:r w:rsidRPr="00BC34FA">
              <w:rPr>
                <w:sz w:val="24"/>
              </w:rPr>
              <w:t>Cầy</w:t>
            </w:r>
          </w:p>
        </w:tc>
        <w:tc>
          <w:tcPr>
            <w:tcW w:w="3870" w:type="dxa"/>
            <w:tcBorders>
              <w:top w:val="single" w:sz="4" w:space="0" w:color="auto"/>
              <w:left w:val="nil"/>
              <w:bottom w:val="single" w:sz="4" w:space="0" w:color="auto"/>
              <w:right w:val="single" w:sz="4" w:space="0" w:color="auto"/>
            </w:tcBorders>
            <w:shd w:val="clear" w:color="auto" w:fill="auto"/>
            <w:vAlign w:val="center"/>
            <w:hideMark/>
          </w:tcPr>
          <w:p w14:paraId="600A4F23" w14:textId="77777777" w:rsidR="00BC34FA" w:rsidRPr="00BC34FA" w:rsidRDefault="00BC34FA" w:rsidP="00BC34FA">
            <w:pPr>
              <w:spacing w:before="0"/>
              <w:ind w:firstLine="0"/>
              <w:jc w:val="center"/>
              <w:rPr>
                <w:i/>
                <w:iCs/>
                <w:sz w:val="24"/>
              </w:rPr>
            </w:pPr>
            <w:r w:rsidRPr="00BC34FA">
              <w:rPr>
                <w:i/>
                <w:iCs/>
                <w:sz w:val="24"/>
              </w:rPr>
              <w:t>Viverridae</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068AC976" w14:textId="77777777" w:rsidR="00BC34FA" w:rsidRPr="00BC34FA" w:rsidRDefault="00BC34FA" w:rsidP="00BC34FA">
            <w:pPr>
              <w:spacing w:before="0"/>
              <w:ind w:firstLine="0"/>
              <w:jc w:val="center"/>
              <w:rPr>
                <w:sz w:val="24"/>
              </w:rPr>
            </w:pPr>
            <w:r w:rsidRPr="00BC34FA">
              <w:rPr>
                <w:sz w:val="24"/>
              </w:rPr>
              <w:t>41</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155F5BE2" w14:textId="77777777" w:rsidR="00BC34FA" w:rsidRPr="00BC34FA" w:rsidRDefault="00BC34FA" w:rsidP="00BC34FA">
            <w:pPr>
              <w:spacing w:before="0"/>
              <w:ind w:firstLine="0"/>
              <w:jc w:val="center"/>
              <w:rPr>
                <w:sz w:val="24"/>
              </w:rPr>
            </w:pPr>
            <w:r w:rsidRPr="00BC34FA">
              <w:rPr>
                <w:sz w:val="24"/>
              </w:rPr>
              <w:t> </w:t>
            </w:r>
          </w:p>
        </w:tc>
      </w:tr>
      <w:tr w:rsidR="00BC34FA" w:rsidRPr="00BC34FA" w14:paraId="7695C697"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14:paraId="779B5FB1" w14:textId="77777777" w:rsidR="00BC34FA" w:rsidRPr="00BC34FA" w:rsidRDefault="00BC34FA" w:rsidP="00BC34FA">
            <w:pPr>
              <w:spacing w:before="0"/>
              <w:ind w:firstLine="0"/>
              <w:jc w:val="center"/>
              <w:rPr>
                <w:sz w:val="24"/>
              </w:rPr>
            </w:pPr>
            <w:r w:rsidRPr="00BC34FA">
              <w:rPr>
                <w:sz w:val="24"/>
              </w:rPr>
              <w:t>6</w:t>
            </w:r>
          </w:p>
        </w:tc>
        <w:tc>
          <w:tcPr>
            <w:tcW w:w="2215" w:type="dxa"/>
            <w:tcBorders>
              <w:top w:val="nil"/>
              <w:left w:val="nil"/>
              <w:bottom w:val="single" w:sz="4" w:space="0" w:color="auto"/>
              <w:right w:val="single" w:sz="4" w:space="0" w:color="auto"/>
            </w:tcBorders>
            <w:shd w:val="clear" w:color="auto" w:fill="auto"/>
            <w:vAlign w:val="center"/>
            <w:hideMark/>
          </w:tcPr>
          <w:p w14:paraId="1EB3114C" w14:textId="77777777" w:rsidR="00BC34FA" w:rsidRPr="00BC34FA" w:rsidRDefault="00BC34FA" w:rsidP="00BC34FA">
            <w:pPr>
              <w:spacing w:before="0"/>
              <w:ind w:firstLine="0"/>
              <w:jc w:val="center"/>
              <w:rPr>
                <w:sz w:val="24"/>
              </w:rPr>
            </w:pPr>
            <w:r w:rsidRPr="00BC34FA">
              <w:rPr>
                <w:sz w:val="24"/>
              </w:rPr>
              <w:t>Sóc</w:t>
            </w:r>
          </w:p>
        </w:tc>
        <w:tc>
          <w:tcPr>
            <w:tcW w:w="3870" w:type="dxa"/>
            <w:tcBorders>
              <w:top w:val="nil"/>
              <w:left w:val="nil"/>
              <w:bottom w:val="single" w:sz="4" w:space="0" w:color="auto"/>
              <w:right w:val="single" w:sz="4" w:space="0" w:color="auto"/>
            </w:tcBorders>
            <w:shd w:val="clear" w:color="auto" w:fill="auto"/>
            <w:vAlign w:val="center"/>
            <w:hideMark/>
          </w:tcPr>
          <w:p w14:paraId="56AB5E29" w14:textId="77777777" w:rsidR="00BC34FA" w:rsidRPr="00BC34FA" w:rsidRDefault="00BC34FA" w:rsidP="00BC34FA">
            <w:pPr>
              <w:spacing w:before="0"/>
              <w:ind w:firstLine="0"/>
              <w:jc w:val="center"/>
              <w:rPr>
                <w:i/>
                <w:iCs/>
                <w:sz w:val="24"/>
              </w:rPr>
            </w:pPr>
            <w:r w:rsidRPr="00BC34FA">
              <w:rPr>
                <w:i/>
                <w:iCs/>
                <w:sz w:val="24"/>
              </w:rPr>
              <w:t>Sciuridae</w:t>
            </w:r>
          </w:p>
        </w:tc>
        <w:tc>
          <w:tcPr>
            <w:tcW w:w="1530" w:type="dxa"/>
            <w:tcBorders>
              <w:top w:val="nil"/>
              <w:left w:val="nil"/>
              <w:bottom w:val="single" w:sz="4" w:space="0" w:color="auto"/>
              <w:right w:val="single" w:sz="4" w:space="0" w:color="auto"/>
            </w:tcBorders>
            <w:shd w:val="clear" w:color="auto" w:fill="auto"/>
            <w:noWrap/>
            <w:vAlign w:val="center"/>
            <w:hideMark/>
          </w:tcPr>
          <w:p w14:paraId="074824AA" w14:textId="77777777" w:rsidR="00BC34FA" w:rsidRPr="00BC34FA" w:rsidRDefault="00BC34FA" w:rsidP="00BC34FA">
            <w:pPr>
              <w:spacing w:before="0"/>
              <w:ind w:firstLine="0"/>
              <w:jc w:val="center"/>
              <w:rPr>
                <w:sz w:val="24"/>
              </w:rPr>
            </w:pPr>
            <w:r w:rsidRPr="00BC34FA">
              <w:rPr>
                <w:sz w:val="24"/>
              </w:rPr>
              <w:t>1</w:t>
            </w:r>
          </w:p>
        </w:tc>
        <w:tc>
          <w:tcPr>
            <w:tcW w:w="900" w:type="dxa"/>
            <w:tcBorders>
              <w:top w:val="nil"/>
              <w:left w:val="nil"/>
              <w:bottom w:val="single" w:sz="4" w:space="0" w:color="auto"/>
              <w:right w:val="single" w:sz="4" w:space="0" w:color="auto"/>
            </w:tcBorders>
            <w:shd w:val="clear" w:color="auto" w:fill="auto"/>
            <w:noWrap/>
            <w:vAlign w:val="center"/>
            <w:hideMark/>
          </w:tcPr>
          <w:p w14:paraId="75B33218" w14:textId="77777777" w:rsidR="00BC34FA" w:rsidRPr="00BC34FA" w:rsidRDefault="00BC34FA" w:rsidP="00BC34FA">
            <w:pPr>
              <w:spacing w:before="0"/>
              <w:ind w:firstLine="0"/>
              <w:jc w:val="center"/>
              <w:rPr>
                <w:sz w:val="24"/>
              </w:rPr>
            </w:pPr>
            <w:r w:rsidRPr="00BC34FA">
              <w:rPr>
                <w:sz w:val="24"/>
              </w:rPr>
              <w:t> </w:t>
            </w:r>
          </w:p>
        </w:tc>
      </w:tr>
      <w:tr w:rsidR="00BC34FA" w:rsidRPr="00BC34FA" w14:paraId="5C54CBE5"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14:paraId="6AF08311" w14:textId="77777777" w:rsidR="00BC34FA" w:rsidRPr="00BC34FA" w:rsidRDefault="00BC34FA" w:rsidP="00BC34FA">
            <w:pPr>
              <w:spacing w:before="0"/>
              <w:ind w:firstLine="0"/>
              <w:jc w:val="center"/>
              <w:rPr>
                <w:sz w:val="24"/>
              </w:rPr>
            </w:pPr>
            <w:r w:rsidRPr="00BC34FA">
              <w:rPr>
                <w:sz w:val="24"/>
              </w:rPr>
              <w:t>7</w:t>
            </w:r>
          </w:p>
        </w:tc>
        <w:tc>
          <w:tcPr>
            <w:tcW w:w="2215" w:type="dxa"/>
            <w:tcBorders>
              <w:top w:val="nil"/>
              <w:left w:val="nil"/>
              <w:bottom w:val="single" w:sz="4" w:space="0" w:color="auto"/>
              <w:right w:val="single" w:sz="4" w:space="0" w:color="auto"/>
            </w:tcBorders>
            <w:shd w:val="clear" w:color="auto" w:fill="auto"/>
            <w:vAlign w:val="center"/>
            <w:hideMark/>
          </w:tcPr>
          <w:p w14:paraId="27E118E4" w14:textId="77777777" w:rsidR="00BC34FA" w:rsidRPr="00BC34FA" w:rsidRDefault="00BC34FA" w:rsidP="00BC34FA">
            <w:pPr>
              <w:spacing w:before="0"/>
              <w:ind w:firstLine="0"/>
              <w:jc w:val="center"/>
              <w:rPr>
                <w:sz w:val="24"/>
              </w:rPr>
            </w:pPr>
            <w:r w:rsidRPr="00BC34FA">
              <w:rPr>
                <w:sz w:val="24"/>
              </w:rPr>
              <w:t>Nhím</w:t>
            </w:r>
          </w:p>
        </w:tc>
        <w:tc>
          <w:tcPr>
            <w:tcW w:w="3870" w:type="dxa"/>
            <w:tcBorders>
              <w:top w:val="nil"/>
              <w:left w:val="nil"/>
              <w:bottom w:val="single" w:sz="4" w:space="0" w:color="auto"/>
              <w:right w:val="single" w:sz="4" w:space="0" w:color="auto"/>
            </w:tcBorders>
            <w:shd w:val="clear" w:color="auto" w:fill="auto"/>
            <w:vAlign w:val="center"/>
            <w:hideMark/>
          </w:tcPr>
          <w:p w14:paraId="0184A418" w14:textId="77777777" w:rsidR="00BC34FA" w:rsidRPr="00BC34FA" w:rsidRDefault="00BC34FA" w:rsidP="00BC34FA">
            <w:pPr>
              <w:spacing w:before="0"/>
              <w:ind w:firstLine="0"/>
              <w:jc w:val="center"/>
              <w:rPr>
                <w:i/>
                <w:iCs/>
                <w:sz w:val="24"/>
              </w:rPr>
            </w:pPr>
            <w:r w:rsidRPr="00BC34FA">
              <w:rPr>
                <w:i/>
                <w:iCs/>
                <w:sz w:val="24"/>
              </w:rPr>
              <w:t>Hystrix brachyura subcristata_Swinhoe</w:t>
            </w:r>
          </w:p>
        </w:tc>
        <w:tc>
          <w:tcPr>
            <w:tcW w:w="1530" w:type="dxa"/>
            <w:tcBorders>
              <w:top w:val="nil"/>
              <w:left w:val="nil"/>
              <w:bottom w:val="single" w:sz="4" w:space="0" w:color="auto"/>
              <w:right w:val="single" w:sz="4" w:space="0" w:color="auto"/>
            </w:tcBorders>
            <w:shd w:val="clear" w:color="auto" w:fill="auto"/>
            <w:noWrap/>
            <w:vAlign w:val="center"/>
            <w:hideMark/>
          </w:tcPr>
          <w:p w14:paraId="5897E836" w14:textId="77777777" w:rsidR="00BC34FA" w:rsidRPr="00BC34FA" w:rsidRDefault="00BC34FA" w:rsidP="00BC34FA">
            <w:pPr>
              <w:spacing w:before="0"/>
              <w:ind w:firstLine="0"/>
              <w:jc w:val="center"/>
              <w:rPr>
                <w:sz w:val="24"/>
              </w:rPr>
            </w:pPr>
            <w:r w:rsidRPr="00BC34FA">
              <w:rPr>
                <w:sz w:val="24"/>
              </w:rPr>
              <w:t>1</w:t>
            </w:r>
          </w:p>
        </w:tc>
        <w:tc>
          <w:tcPr>
            <w:tcW w:w="900" w:type="dxa"/>
            <w:tcBorders>
              <w:top w:val="nil"/>
              <w:left w:val="nil"/>
              <w:bottom w:val="single" w:sz="4" w:space="0" w:color="auto"/>
              <w:right w:val="single" w:sz="4" w:space="0" w:color="auto"/>
            </w:tcBorders>
            <w:shd w:val="clear" w:color="auto" w:fill="auto"/>
            <w:noWrap/>
            <w:vAlign w:val="center"/>
            <w:hideMark/>
          </w:tcPr>
          <w:p w14:paraId="56B44200" w14:textId="77777777" w:rsidR="00BC34FA" w:rsidRPr="00BC34FA" w:rsidRDefault="00BC34FA" w:rsidP="00BC34FA">
            <w:pPr>
              <w:spacing w:before="0"/>
              <w:ind w:firstLine="0"/>
              <w:jc w:val="center"/>
              <w:rPr>
                <w:sz w:val="24"/>
              </w:rPr>
            </w:pPr>
            <w:r w:rsidRPr="00BC34FA">
              <w:rPr>
                <w:sz w:val="24"/>
              </w:rPr>
              <w:t> </w:t>
            </w:r>
          </w:p>
        </w:tc>
      </w:tr>
      <w:tr w:rsidR="00BC34FA" w:rsidRPr="00BC34FA" w14:paraId="39F1214F"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center"/>
            <w:hideMark/>
          </w:tcPr>
          <w:p w14:paraId="3C1EFE7D" w14:textId="77777777" w:rsidR="00BC34FA" w:rsidRPr="00BC34FA" w:rsidRDefault="00BC34FA" w:rsidP="00BC34FA">
            <w:pPr>
              <w:spacing w:before="0"/>
              <w:ind w:firstLine="0"/>
              <w:jc w:val="center"/>
              <w:rPr>
                <w:b/>
                <w:bCs/>
                <w:sz w:val="24"/>
              </w:rPr>
            </w:pPr>
            <w:r w:rsidRPr="00BC34FA">
              <w:rPr>
                <w:b/>
                <w:bCs/>
                <w:sz w:val="24"/>
              </w:rPr>
              <w:t>III</w:t>
            </w:r>
          </w:p>
        </w:tc>
        <w:tc>
          <w:tcPr>
            <w:tcW w:w="8515"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0C15C347" w14:textId="77777777" w:rsidR="00BC34FA" w:rsidRPr="00BC34FA" w:rsidRDefault="00BC34FA" w:rsidP="00BC34FA">
            <w:pPr>
              <w:spacing w:before="0"/>
              <w:ind w:firstLine="0"/>
              <w:jc w:val="left"/>
              <w:rPr>
                <w:b/>
                <w:bCs/>
                <w:sz w:val="24"/>
              </w:rPr>
            </w:pPr>
            <w:r w:rsidRPr="00BC34FA">
              <w:rPr>
                <w:b/>
                <w:bCs/>
                <w:sz w:val="24"/>
              </w:rPr>
              <w:t>Lớp: Chim</w:t>
            </w:r>
          </w:p>
        </w:tc>
      </w:tr>
      <w:tr w:rsidR="00BC34FA" w:rsidRPr="00BC34FA" w14:paraId="22CBC244"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14:paraId="7297951C" w14:textId="77777777" w:rsidR="00BC34FA" w:rsidRPr="00BC34FA" w:rsidRDefault="00BC34FA" w:rsidP="00BC34FA">
            <w:pPr>
              <w:spacing w:before="0"/>
              <w:ind w:firstLine="0"/>
              <w:jc w:val="center"/>
              <w:rPr>
                <w:sz w:val="24"/>
                <w:lang w:val="vi-VN"/>
              </w:rPr>
            </w:pPr>
            <w:r w:rsidRPr="00BC34FA">
              <w:rPr>
                <w:sz w:val="24"/>
                <w:lang w:val="vi-VN"/>
              </w:rPr>
              <w:t>8</w:t>
            </w:r>
          </w:p>
        </w:tc>
        <w:tc>
          <w:tcPr>
            <w:tcW w:w="2215" w:type="dxa"/>
            <w:tcBorders>
              <w:top w:val="nil"/>
              <w:left w:val="nil"/>
              <w:bottom w:val="single" w:sz="4" w:space="0" w:color="auto"/>
              <w:right w:val="single" w:sz="4" w:space="0" w:color="auto"/>
            </w:tcBorders>
            <w:shd w:val="clear" w:color="auto" w:fill="auto"/>
            <w:vAlign w:val="center"/>
            <w:hideMark/>
          </w:tcPr>
          <w:p w14:paraId="3C4042F7" w14:textId="77777777" w:rsidR="00BC34FA" w:rsidRPr="00BC34FA" w:rsidRDefault="00BC34FA" w:rsidP="00BC34FA">
            <w:pPr>
              <w:spacing w:before="0"/>
              <w:ind w:firstLine="0"/>
              <w:jc w:val="center"/>
              <w:rPr>
                <w:sz w:val="24"/>
              </w:rPr>
            </w:pPr>
            <w:r w:rsidRPr="00BC34FA">
              <w:rPr>
                <w:sz w:val="24"/>
              </w:rPr>
              <w:t>Chào mào</w:t>
            </w:r>
          </w:p>
        </w:tc>
        <w:tc>
          <w:tcPr>
            <w:tcW w:w="3870" w:type="dxa"/>
            <w:tcBorders>
              <w:top w:val="nil"/>
              <w:left w:val="nil"/>
              <w:bottom w:val="single" w:sz="4" w:space="0" w:color="auto"/>
              <w:right w:val="single" w:sz="4" w:space="0" w:color="auto"/>
            </w:tcBorders>
            <w:shd w:val="clear" w:color="auto" w:fill="auto"/>
            <w:noWrap/>
            <w:vAlign w:val="center"/>
            <w:hideMark/>
          </w:tcPr>
          <w:p w14:paraId="0855D7DF" w14:textId="77777777" w:rsidR="00BC34FA" w:rsidRPr="00BC34FA" w:rsidRDefault="00BC34FA" w:rsidP="00BC34FA">
            <w:pPr>
              <w:spacing w:before="0"/>
              <w:ind w:firstLine="0"/>
              <w:jc w:val="center"/>
              <w:rPr>
                <w:i/>
                <w:iCs/>
                <w:sz w:val="24"/>
              </w:rPr>
            </w:pPr>
            <w:r w:rsidRPr="00BC34FA">
              <w:rPr>
                <w:i/>
                <w:iCs/>
                <w:sz w:val="24"/>
              </w:rPr>
              <w:t>Pycnonotus jocosus</w:t>
            </w:r>
          </w:p>
        </w:tc>
        <w:tc>
          <w:tcPr>
            <w:tcW w:w="1530" w:type="dxa"/>
            <w:tcBorders>
              <w:top w:val="nil"/>
              <w:left w:val="nil"/>
              <w:bottom w:val="single" w:sz="4" w:space="0" w:color="auto"/>
              <w:right w:val="single" w:sz="4" w:space="0" w:color="auto"/>
            </w:tcBorders>
            <w:shd w:val="clear" w:color="auto" w:fill="auto"/>
            <w:noWrap/>
            <w:vAlign w:val="center"/>
            <w:hideMark/>
          </w:tcPr>
          <w:p w14:paraId="60474D31" w14:textId="77777777" w:rsidR="00BC34FA" w:rsidRPr="00BC34FA" w:rsidRDefault="00BC34FA" w:rsidP="00BC34FA">
            <w:pPr>
              <w:spacing w:before="0"/>
              <w:ind w:firstLine="0"/>
              <w:jc w:val="center"/>
              <w:rPr>
                <w:sz w:val="24"/>
              </w:rPr>
            </w:pPr>
            <w:r w:rsidRPr="00BC34FA">
              <w:rPr>
                <w:sz w:val="24"/>
              </w:rPr>
              <w:t>1</w:t>
            </w:r>
          </w:p>
        </w:tc>
        <w:tc>
          <w:tcPr>
            <w:tcW w:w="900" w:type="dxa"/>
            <w:tcBorders>
              <w:top w:val="nil"/>
              <w:left w:val="nil"/>
              <w:bottom w:val="single" w:sz="4" w:space="0" w:color="auto"/>
              <w:right w:val="single" w:sz="4" w:space="0" w:color="auto"/>
            </w:tcBorders>
            <w:shd w:val="clear" w:color="auto" w:fill="auto"/>
            <w:noWrap/>
            <w:vAlign w:val="center"/>
            <w:hideMark/>
          </w:tcPr>
          <w:p w14:paraId="2A694012" w14:textId="77777777" w:rsidR="00BC34FA" w:rsidRPr="00BC34FA" w:rsidRDefault="00BC34FA" w:rsidP="00BC34FA">
            <w:pPr>
              <w:spacing w:before="0"/>
              <w:ind w:firstLine="0"/>
              <w:jc w:val="center"/>
              <w:rPr>
                <w:sz w:val="24"/>
              </w:rPr>
            </w:pPr>
            <w:r w:rsidRPr="00BC34FA">
              <w:rPr>
                <w:sz w:val="24"/>
              </w:rPr>
              <w:t> </w:t>
            </w:r>
          </w:p>
        </w:tc>
      </w:tr>
      <w:tr w:rsidR="00BC34FA" w:rsidRPr="00BC34FA" w14:paraId="40DAD904"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14:paraId="7DE8685E" w14:textId="77777777" w:rsidR="00BC34FA" w:rsidRPr="00BC34FA" w:rsidRDefault="00BC34FA" w:rsidP="00BC34FA">
            <w:pPr>
              <w:spacing w:before="0"/>
              <w:ind w:firstLine="0"/>
              <w:jc w:val="center"/>
              <w:rPr>
                <w:sz w:val="24"/>
                <w:lang w:val="vi-VN"/>
              </w:rPr>
            </w:pPr>
            <w:r w:rsidRPr="00BC34FA">
              <w:rPr>
                <w:sz w:val="24"/>
                <w:lang w:val="vi-VN"/>
              </w:rPr>
              <w:t>9</w:t>
            </w:r>
          </w:p>
        </w:tc>
        <w:tc>
          <w:tcPr>
            <w:tcW w:w="2215" w:type="dxa"/>
            <w:tcBorders>
              <w:top w:val="nil"/>
              <w:left w:val="nil"/>
              <w:bottom w:val="single" w:sz="4" w:space="0" w:color="auto"/>
              <w:right w:val="single" w:sz="4" w:space="0" w:color="auto"/>
            </w:tcBorders>
            <w:shd w:val="clear" w:color="auto" w:fill="auto"/>
            <w:vAlign w:val="center"/>
            <w:hideMark/>
          </w:tcPr>
          <w:p w14:paraId="57F8CACB" w14:textId="77777777" w:rsidR="00BC34FA" w:rsidRPr="00BC34FA" w:rsidRDefault="00BC34FA" w:rsidP="00BC34FA">
            <w:pPr>
              <w:spacing w:before="0"/>
              <w:ind w:firstLine="0"/>
              <w:jc w:val="center"/>
              <w:rPr>
                <w:sz w:val="24"/>
              </w:rPr>
            </w:pPr>
            <w:r w:rsidRPr="00BC34FA">
              <w:rPr>
                <w:sz w:val="24"/>
              </w:rPr>
              <w:t>Chim sáo</w:t>
            </w:r>
          </w:p>
        </w:tc>
        <w:tc>
          <w:tcPr>
            <w:tcW w:w="3870" w:type="dxa"/>
            <w:tcBorders>
              <w:top w:val="nil"/>
              <w:left w:val="nil"/>
              <w:bottom w:val="single" w:sz="4" w:space="0" w:color="auto"/>
              <w:right w:val="single" w:sz="4" w:space="0" w:color="auto"/>
            </w:tcBorders>
            <w:shd w:val="clear" w:color="auto" w:fill="auto"/>
            <w:vAlign w:val="center"/>
            <w:hideMark/>
          </w:tcPr>
          <w:p w14:paraId="7E88B644" w14:textId="77777777" w:rsidR="00BC34FA" w:rsidRPr="00BC34FA" w:rsidRDefault="00BC34FA" w:rsidP="00BC34FA">
            <w:pPr>
              <w:spacing w:before="0"/>
              <w:ind w:firstLine="0"/>
              <w:jc w:val="center"/>
              <w:rPr>
                <w:i/>
                <w:iCs/>
                <w:sz w:val="24"/>
              </w:rPr>
            </w:pPr>
            <w:r w:rsidRPr="00BC34FA">
              <w:rPr>
                <w:i/>
                <w:iCs/>
                <w:sz w:val="24"/>
              </w:rPr>
              <w:t>Sturnidae</w:t>
            </w:r>
          </w:p>
        </w:tc>
        <w:tc>
          <w:tcPr>
            <w:tcW w:w="1530" w:type="dxa"/>
            <w:tcBorders>
              <w:top w:val="nil"/>
              <w:left w:val="nil"/>
              <w:bottom w:val="single" w:sz="4" w:space="0" w:color="auto"/>
              <w:right w:val="single" w:sz="4" w:space="0" w:color="auto"/>
            </w:tcBorders>
            <w:shd w:val="clear" w:color="auto" w:fill="auto"/>
            <w:noWrap/>
            <w:vAlign w:val="center"/>
            <w:hideMark/>
          </w:tcPr>
          <w:p w14:paraId="5DC55DD1" w14:textId="77777777" w:rsidR="00BC34FA" w:rsidRPr="00BC34FA" w:rsidRDefault="00BC34FA" w:rsidP="00BC34FA">
            <w:pPr>
              <w:spacing w:before="0"/>
              <w:ind w:firstLine="0"/>
              <w:jc w:val="center"/>
              <w:rPr>
                <w:sz w:val="24"/>
              </w:rPr>
            </w:pPr>
            <w:r w:rsidRPr="00BC34FA">
              <w:rPr>
                <w:sz w:val="24"/>
              </w:rPr>
              <w:t>1</w:t>
            </w:r>
          </w:p>
        </w:tc>
        <w:tc>
          <w:tcPr>
            <w:tcW w:w="900" w:type="dxa"/>
            <w:tcBorders>
              <w:top w:val="nil"/>
              <w:left w:val="nil"/>
              <w:bottom w:val="single" w:sz="4" w:space="0" w:color="auto"/>
              <w:right w:val="single" w:sz="4" w:space="0" w:color="auto"/>
            </w:tcBorders>
            <w:shd w:val="clear" w:color="auto" w:fill="auto"/>
            <w:noWrap/>
            <w:vAlign w:val="center"/>
            <w:hideMark/>
          </w:tcPr>
          <w:p w14:paraId="77ACF25D" w14:textId="77777777" w:rsidR="00BC34FA" w:rsidRPr="00BC34FA" w:rsidRDefault="00BC34FA" w:rsidP="00BC34FA">
            <w:pPr>
              <w:spacing w:before="0"/>
              <w:ind w:firstLine="0"/>
              <w:jc w:val="center"/>
              <w:rPr>
                <w:sz w:val="24"/>
              </w:rPr>
            </w:pPr>
            <w:r w:rsidRPr="00BC34FA">
              <w:rPr>
                <w:sz w:val="24"/>
              </w:rPr>
              <w:t> </w:t>
            </w:r>
          </w:p>
        </w:tc>
      </w:tr>
      <w:tr w:rsidR="00BC34FA" w:rsidRPr="00BC34FA" w14:paraId="7F7FA5C1"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14:paraId="26C4326A" w14:textId="77777777" w:rsidR="00BC34FA" w:rsidRPr="00BC34FA" w:rsidRDefault="00BC34FA" w:rsidP="00BC34FA">
            <w:pPr>
              <w:spacing w:before="0"/>
              <w:ind w:firstLine="0"/>
              <w:jc w:val="center"/>
              <w:rPr>
                <w:sz w:val="24"/>
              </w:rPr>
            </w:pPr>
            <w:r w:rsidRPr="00BC34FA">
              <w:rPr>
                <w:sz w:val="24"/>
              </w:rPr>
              <w:t>10</w:t>
            </w:r>
          </w:p>
        </w:tc>
        <w:tc>
          <w:tcPr>
            <w:tcW w:w="2215" w:type="dxa"/>
            <w:tcBorders>
              <w:top w:val="nil"/>
              <w:left w:val="nil"/>
              <w:bottom w:val="single" w:sz="4" w:space="0" w:color="auto"/>
              <w:right w:val="single" w:sz="4" w:space="0" w:color="auto"/>
            </w:tcBorders>
            <w:shd w:val="clear" w:color="auto" w:fill="auto"/>
            <w:vAlign w:val="center"/>
            <w:hideMark/>
          </w:tcPr>
          <w:p w14:paraId="4FCEDCAE" w14:textId="77777777" w:rsidR="00BC34FA" w:rsidRPr="00BC34FA" w:rsidRDefault="00BC34FA" w:rsidP="00BC34FA">
            <w:pPr>
              <w:spacing w:before="0"/>
              <w:ind w:firstLine="0"/>
              <w:jc w:val="center"/>
              <w:rPr>
                <w:sz w:val="24"/>
              </w:rPr>
            </w:pPr>
            <w:r w:rsidRPr="00BC34FA">
              <w:rPr>
                <w:sz w:val="24"/>
              </w:rPr>
              <w:t>Chim sẻ</w:t>
            </w:r>
          </w:p>
        </w:tc>
        <w:tc>
          <w:tcPr>
            <w:tcW w:w="3870" w:type="dxa"/>
            <w:tcBorders>
              <w:top w:val="nil"/>
              <w:left w:val="nil"/>
              <w:bottom w:val="single" w:sz="4" w:space="0" w:color="auto"/>
              <w:right w:val="single" w:sz="4" w:space="0" w:color="auto"/>
            </w:tcBorders>
            <w:shd w:val="clear" w:color="auto" w:fill="auto"/>
            <w:noWrap/>
            <w:vAlign w:val="center"/>
            <w:hideMark/>
          </w:tcPr>
          <w:p w14:paraId="4DF4E6B0" w14:textId="77777777" w:rsidR="00BC34FA" w:rsidRPr="00BC34FA" w:rsidRDefault="00BC34FA" w:rsidP="00BC34FA">
            <w:pPr>
              <w:spacing w:before="0"/>
              <w:ind w:firstLine="0"/>
              <w:jc w:val="center"/>
              <w:rPr>
                <w:i/>
                <w:iCs/>
                <w:sz w:val="24"/>
              </w:rPr>
            </w:pPr>
            <w:r w:rsidRPr="00BC34FA">
              <w:rPr>
                <w:i/>
                <w:iCs/>
                <w:sz w:val="24"/>
              </w:rPr>
              <w:t>Passeriformes</w:t>
            </w:r>
          </w:p>
        </w:tc>
        <w:tc>
          <w:tcPr>
            <w:tcW w:w="1530" w:type="dxa"/>
            <w:tcBorders>
              <w:top w:val="nil"/>
              <w:left w:val="nil"/>
              <w:bottom w:val="single" w:sz="4" w:space="0" w:color="auto"/>
              <w:right w:val="single" w:sz="4" w:space="0" w:color="auto"/>
            </w:tcBorders>
            <w:shd w:val="clear" w:color="auto" w:fill="auto"/>
            <w:noWrap/>
            <w:vAlign w:val="center"/>
            <w:hideMark/>
          </w:tcPr>
          <w:p w14:paraId="4742C1DB" w14:textId="77777777" w:rsidR="00BC34FA" w:rsidRPr="00BC34FA" w:rsidRDefault="00BC34FA" w:rsidP="00BC34FA">
            <w:pPr>
              <w:spacing w:before="0"/>
              <w:ind w:firstLine="0"/>
              <w:jc w:val="center"/>
              <w:rPr>
                <w:sz w:val="24"/>
              </w:rPr>
            </w:pPr>
            <w:r w:rsidRPr="00BC34FA">
              <w:rPr>
                <w:sz w:val="24"/>
              </w:rPr>
              <w:t>1</w:t>
            </w:r>
          </w:p>
        </w:tc>
        <w:tc>
          <w:tcPr>
            <w:tcW w:w="900" w:type="dxa"/>
            <w:tcBorders>
              <w:top w:val="nil"/>
              <w:left w:val="nil"/>
              <w:bottom w:val="single" w:sz="4" w:space="0" w:color="auto"/>
              <w:right w:val="single" w:sz="4" w:space="0" w:color="auto"/>
            </w:tcBorders>
            <w:shd w:val="clear" w:color="auto" w:fill="auto"/>
            <w:noWrap/>
            <w:vAlign w:val="center"/>
            <w:hideMark/>
          </w:tcPr>
          <w:p w14:paraId="6713D92E" w14:textId="77777777" w:rsidR="00BC34FA" w:rsidRPr="00BC34FA" w:rsidRDefault="00BC34FA" w:rsidP="00BC34FA">
            <w:pPr>
              <w:spacing w:before="0"/>
              <w:ind w:firstLine="0"/>
              <w:jc w:val="center"/>
              <w:rPr>
                <w:sz w:val="24"/>
              </w:rPr>
            </w:pPr>
            <w:r w:rsidRPr="00BC34FA">
              <w:rPr>
                <w:sz w:val="24"/>
              </w:rPr>
              <w:t> </w:t>
            </w:r>
          </w:p>
        </w:tc>
      </w:tr>
      <w:tr w:rsidR="00BC34FA" w:rsidRPr="00BC34FA" w14:paraId="26BF3DEB"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14:paraId="5F06DA77" w14:textId="77777777" w:rsidR="00BC34FA" w:rsidRPr="00BC34FA" w:rsidRDefault="00BC34FA" w:rsidP="00BC34FA">
            <w:pPr>
              <w:spacing w:before="0"/>
              <w:ind w:firstLine="0"/>
              <w:jc w:val="center"/>
              <w:rPr>
                <w:sz w:val="24"/>
              </w:rPr>
            </w:pPr>
            <w:r w:rsidRPr="00BC34FA">
              <w:rPr>
                <w:sz w:val="24"/>
              </w:rPr>
              <w:t>11</w:t>
            </w:r>
          </w:p>
        </w:tc>
        <w:tc>
          <w:tcPr>
            <w:tcW w:w="2215" w:type="dxa"/>
            <w:tcBorders>
              <w:top w:val="nil"/>
              <w:left w:val="nil"/>
              <w:bottom w:val="single" w:sz="4" w:space="0" w:color="auto"/>
              <w:right w:val="single" w:sz="4" w:space="0" w:color="auto"/>
            </w:tcBorders>
            <w:shd w:val="clear" w:color="auto" w:fill="auto"/>
            <w:vAlign w:val="center"/>
            <w:hideMark/>
          </w:tcPr>
          <w:p w14:paraId="24F80317" w14:textId="77777777" w:rsidR="00BC34FA" w:rsidRPr="00BC34FA" w:rsidRDefault="00BC34FA" w:rsidP="00BC34FA">
            <w:pPr>
              <w:spacing w:before="0"/>
              <w:ind w:firstLine="0"/>
              <w:jc w:val="center"/>
              <w:rPr>
                <w:sz w:val="24"/>
              </w:rPr>
            </w:pPr>
            <w:r w:rsidRPr="00BC34FA">
              <w:rPr>
                <w:sz w:val="24"/>
              </w:rPr>
              <w:t>Cò trắng</w:t>
            </w:r>
          </w:p>
        </w:tc>
        <w:tc>
          <w:tcPr>
            <w:tcW w:w="3870" w:type="dxa"/>
            <w:tcBorders>
              <w:top w:val="nil"/>
              <w:left w:val="nil"/>
              <w:bottom w:val="single" w:sz="4" w:space="0" w:color="auto"/>
              <w:right w:val="single" w:sz="4" w:space="0" w:color="auto"/>
            </w:tcBorders>
            <w:shd w:val="clear" w:color="auto" w:fill="auto"/>
            <w:noWrap/>
            <w:vAlign w:val="center"/>
            <w:hideMark/>
          </w:tcPr>
          <w:p w14:paraId="599B467F" w14:textId="77777777" w:rsidR="00BC34FA" w:rsidRPr="00BC34FA" w:rsidRDefault="00BC34FA" w:rsidP="00BC34FA">
            <w:pPr>
              <w:spacing w:before="0"/>
              <w:ind w:firstLine="0"/>
              <w:jc w:val="center"/>
              <w:rPr>
                <w:i/>
                <w:iCs/>
                <w:sz w:val="24"/>
              </w:rPr>
            </w:pPr>
            <w:r w:rsidRPr="00BC34FA">
              <w:rPr>
                <w:i/>
                <w:iCs/>
                <w:sz w:val="24"/>
              </w:rPr>
              <w:t>Egretta garzetta</w:t>
            </w:r>
          </w:p>
        </w:tc>
        <w:tc>
          <w:tcPr>
            <w:tcW w:w="1530" w:type="dxa"/>
            <w:tcBorders>
              <w:top w:val="nil"/>
              <w:left w:val="nil"/>
              <w:bottom w:val="single" w:sz="4" w:space="0" w:color="auto"/>
              <w:right w:val="single" w:sz="4" w:space="0" w:color="auto"/>
            </w:tcBorders>
            <w:shd w:val="clear" w:color="auto" w:fill="auto"/>
            <w:noWrap/>
            <w:vAlign w:val="center"/>
            <w:hideMark/>
          </w:tcPr>
          <w:p w14:paraId="34EC585E" w14:textId="77777777" w:rsidR="00BC34FA" w:rsidRPr="00BC34FA" w:rsidRDefault="00BC34FA" w:rsidP="00BC34FA">
            <w:pPr>
              <w:spacing w:before="0"/>
              <w:ind w:firstLine="0"/>
              <w:jc w:val="center"/>
              <w:rPr>
                <w:sz w:val="24"/>
              </w:rPr>
            </w:pPr>
            <w:r w:rsidRPr="00BC34FA">
              <w:rPr>
                <w:sz w:val="24"/>
              </w:rPr>
              <w:t>1</w:t>
            </w:r>
          </w:p>
        </w:tc>
        <w:tc>
          <w:tcPr>
            <w:tcW w:w="900" w:type="dxa"/>
            <w:tcBorders>
              <w:top w:val="nil"/>
              <w:left w:val="nil"/>
              <w:bottom w:val="single" w:sz="4" w:space="0" w:color="auto"/>
              <w:right w:val="single" w:sz="4" w:space="0" w:color="auto"/>
            </w:tcBorders>
            <w:shd w:val="clear" w:color="auto" w:fill="auto"/>
            <w:noWrap/>
            <w:vAlign w:val="center"/>
            <w:hideMark/>
          </w:tcPr>
          <w:p w14:paraId="6A06ED01" w14:textId="77777777" w:rsidR="00BC34FA" w:rsidRPr="00BC34FA" w:rsidRDefault="00BC34FA" w:rsidP="00BC34FA">
            <w:pPr>
              <w:spacing w:before="0"/>
              <w:ind w:firstLine="0"/>
              <w:jc w:val="center"/>
              <w:rPr>
                <w:sz w:val="24"/>
              </w:rPr>
            </w:pPr>
            <w:r w:rsidRPr="00BC34FA">
              <w:rPr>
                <w:sz w:val="24"/>
              </w:rPr>
              <w:t>Đàn</w:t>
            </w:r>
          </w:p>
        </w:tc>
      </w:tr>
      <w:tr w:rsidR="00BC34FA" w:rsidRPr="00BC34FA" w14:paraId="56B28A02"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14:paraId="11B73232" w14:textId="77777777" w:rsidR="00BC34FA" w:rsidRPr="00BC34FA" w:rsidRDefault="00BC34FA" w:rsidP="00BC34FA">
            <w:pPr>
              <w:spacing w:before="0"/>
              <w:ind w:firstLine="0"/>
              <w:jc w:val="center"/>
              <w:rPr>
                <w:sz w:val="24"/>
              </w:rPr>
            </w:pPr>
            <w:r w:rsidRPr="00BC34FA">
              <w:rPr>
                <w:sz w:val="24"/>
              </w:rPr>
              <w:t>12</w:t>
            </w:r>
          </w:p>
        </w:tc>
        <w:tc>
          <w:tcPr>
            <w:tcW w:w="2215" w:type="dxa"/>
            <w:tcBorders>
              <w:top w:val="nil"/>
              <w:left w:val="nil"/>
              <w:bottom w:val="single" w:sz="4" w:space="0" w:color="auto"/>
              <w:right w:val="single" w:sz="4" w:space="0" w:color="auto"/>
            </w:tcBorders>
            <w:shd w:val="clear" w:color="auto" w:fill="auto"/>
            <w:vAlign w:val="center"/>
            <w:hideMark/>
          </w:tcPr>
          <w:p w14:paraId="3C0D6921" w14:textId="77777777" w:rsidR="00BC34FA" w:rsidRPr="00BC34FA" w:rsidRDefault="00BC34FA" w:rsidP="00BC34FA">
            <w:pPr>
              <w:spacing w:before="0"/>
              <w:ind w:firstLine="0"/>
              <w:jc w:val="center"/>
              <w:rPr>
                <w:sz w:val="24"/>
              </w:rPr>
            </w:pPr>
            <w:r w:rsidRPr="00BC34FA">
              <w:rPr>
                <w:sz w:val="24"/>
              </w:rPr>
              <w:t>Bìm bịp</w:t>
            </w:r>
          </w:p>
        </w:tc>
        <w:tc>
          <w:tcPr>
            <w:tcW w:w="3870" w:type="dxa"/>
            <w:tcBorders>
              <w:top w:val="nil"/>
              <w:left w:val="nil"/>
              <w:bottom w:val="single" w:sz="4" w:space="0" w:color="auto"/>
              <w:right w:val="single" w:sz="4" w:space="0" w:color="auto"/>
            </w:tcBorders>
            <w:shd w:val="clear" w:color="auto" w:fill="auto"/>
            <w:vAlign w:val="center"/>
            <w:hideMark/>
          </w:tcPr>
          <w:p w14:paraId="6986DCF8" w14:textId="77777777" w:rsidR="00BC34FA" w:rsidRPr="00BC34FA" w:rsidRDefault="00BC34FA" w:rsidP="00BC34FA">
            <w:pPr>
              <w:spacing w:before="0"/>
              <w:ind w:firstLine="0"/>
              <w:jc w:val="center"/>
              <w:rPr>
                <w:i/>
                <w:iCs/>
                <w:sz w:val="24"/>
              </w:rPr>
            </w:pPr>
            <w:r w:rsidRPr="00BC34FA">
              <w:rPr>
                <w:i/>
                <w:iCs/>
                <w:sz w:val="24"/>
              </w:rPr>
              <w:t>Centropus sinensis</w:t>
            </w:r>
          </w:p>
        </w:tc>
        <w:tc>
          <w:tcPr>
            <w:tcW w:w="1530" w:type="dxa"/>
            <w:tcBorders>
              <w:top w:val="nil"/>
              <w:left w:val="nil"/>
              <w:bottom w:val="single" w:sz="4" w:space="0" w:color="auto"/>
              <w:right w:val="single" w:sz="4" w:space="0" w:color="auto"/>
            </w:tcBorders>
            <w:shd w:val="clear" w:color="auto" w:fill="auto"/>
            <w:noWrap/>
            <w:vAlign w:val="center"/>
            <w:hideMark/>
          </w:tcPr>
          <w:p w14:paraId="75D808F5" w14:textId="77777777" w:rsidR="00BC34FA" w:rsidRPr="00BC34FA" w:rsidRDefault="00BC34FA" w:rsidP="00BC34FA">
            <w:pPr>
              <w:spacing w:before="0"/>
              <w:ind w:firstLine="0"/>
              <w:jc w:val="center"/>
              <w:rPr>
                <w:sz w:val="24"/>
              </w:rPr>
            </w:pPr>
            <w:r w:rsidRPr="00BC34FA">
              <w:rPr>
                <w:sz w:val="24"/>
              </w:rPr>
              <w:t>1</w:t>
            </w:r>
          </w:p>
        </w:tc>
        <w:tc>
          <w:tcPr>
            <w:tcW w:w="900" w:type="dxa"/>
            <w:tcBorders>
              <w:top w:val="nil"/>
              <w:left w:val="nil"/>
              <w:bottom w:val="single" w:sz="4" w:space="0" w:color="auto"/>
              <w:right w:val="single" w:sz="4" w:space="0" w:color="auto"/>
            </w:tcBorders>
            <w:shd w:val="clear" w:color="auto" w:fill="auto"/>
            <w:noWrap/>
            <w:vAlign w:val="center"/>
            <w:hideMark/>
          </w:tcPr>
          <w:p w14:paraId="7BDC8A4C" w14:textId="77777777" w:rsidR="00BC34FA" w:rsidRPr="00BC34FA" w:rsidRDefault="00BC34FA" w:rsidP="00BC34FA">
            <w:pPr>
              <w:spacing w:before="0"/>
              <w:ind w:firstLine="0"/>
              <w:jc w:val="center"/>
              <w:rPr>
                <w:sz w:val="24"/>
              </w:rPr>
            </w:pPr>
            <w:r w:rsidRPr="00BC34FA">
              <w:rPr>
                <w:sz w:val="24"/>
              </w:rPr>
              <w:t> </w:t>
            </w:r>
          </w:p>
        </w:tc>
      </w:tr>
      <w:tr w:rsidR="00BC34FA" w:rsidRPr="00BC34FA" w14:paraId="319C4DE9"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center"/>
            <w:hideMark/>
          </w:tcPr>
          <w:p w14:paraId="1A654712" w14:textId="77777777" w:rsidR="00BC34FA" w:rsidRPr="00BC34FA" w:rsidRDefault="00BC34FA" w:rsidP="00BC34FA">
            <w:pPr>
              <w:spacing w:before="0"/>
              <w:ind w:firstLine="0"/>
              <w:jc w:val="center"/>
              <w:rPr>
                <w:b/>
                <w:bCs/>
                <w:sz w:val="24"/>
              </w:rPr>
            </w:pPr>
            <w:r w:rsidRPr="00BC34FA">
              <w:rPr>
                <w:b/>
                <w:bCs/>
                <w:sz w:val="24"/>
              </w:rPr>
              <w:t>IV</w:t>
            </w:r>
          </w:p>
        </w:tc>
        <w:tc>
          <w:tcPr>
            <w:tcW w:w="8515" w:type="dxa"/>
            <w:gridSpan w:val="4"/>
            <w:tcBorders>
              <w:top w:val="single" w:sz="4" w:space="0" w:color="auto"/>
              <w:left w:val="nil"/>
              <w:bottom w:val="single" w:sz="4" w:space="0" w:color="auto"/>
              <w:right w:val="single" w:sz="4" w:space="0" w:color="000000"/>
            </w:tcBorders>
            <w:shd w:val="clear" w:color="auto" w:fill="auto"/>
            <w:vAlign w:val="center"/>
            <w:hideMark/>
          </w:tcPr>
          <w:p w14:paraId="3A6436EF" w14:textId="77777777" w:rsidR="00BC34FA" w:rsidRPr="00BC34FA" w:rsidRDefault="00BC34FA" w:rsidP="00BC34FA">
            <w:pPr>
              <w:spacing w:before="0"/>
              <w:ind w:firstLine="0"/>
              <w:jc w:val="left"/>
              <w:rPr>
                <w:b/>
                <w:bCs/>
                <w:sz w:val="24"/>
              </w:rPr>
            </w:pPr>
            <w:r w:rsidRPr="00BC34FA">
              <w:rPr>
                <w:b/>
                <w:bCs/>
                <w:sz w:val="24"/>
              </w:rPr>
              <w:t>Lớp: Bò Sát</w:t>
            </w:r>
          </w:p>
        </w:tc>
      </w:tr>
      <w:tr w:rsidR="00BC34FA" w:rsidRPr="00BC34FA" w14:paraId="5F1ECBA8"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14:paraId="5465AA60" w14:textId="77777777" w:rsidR="00BC34FA" w:rsidRPr="00BC34FA" w:rsidRDefault="00BC34FA" w:rsidP="00BC34FA">
            <w:pPr>
              <w:spacing w:before="0"/>
              <w:ind w:firstLine="0"/>
              <w:jc w:val="center"/>
              <w:rPr>
                <w:sz w:val="24"/>
              </w:rPr>
            </w:pPr>
            <w:r w:rsidRPr="00BC34FA">
              <w:rPr>
                <w:sz w:val="24"/>
              </w:rPr>
              <w:t>13</w:t>
            </w:r>
          </w:p>
        </w:tc>
        <w:tc>
          <w:tcPr>
            <w:tcW w:w="2215" w:type="dxa"/>
            <w:tcBorders>
              <w:top w:val="nil"/>
              <w:left w:val="nil"/>
              <w:bottom w:val="single" w:sz="4" w:space="0" w:color="auto"/>
              <w:right w:val="single" w:sz="4" w:space="0" w:color="auto"/>
            </w:tcBorders>
            <w:shd w:val="clear" w:color="auto" w:fill="auto"/>
            <w:vAlign w:val="center"/>
            <w:hideMark/>
          </w:tcPr>
          <w:p w14:paraId="5B4610B2" w14:textId="77777777" w:rsidR="00BC34FA" w:rsidRPr="00BC34FA" w:rsidRDefault="00BC34FA" w:rsidP="00BC34FA">
            <w:pPr>
              <w:spacing w:before="0"/>
              <w:ind w:firstLine="0"/>
              <w:jc w:val="center"/>
              <w:rPr>
                <w:sz w:val="24"/>
              </w:rPr>
            </w:pPr>
            <w:r w:rsidRPr="00BC34FA">
              <w:rPr>
                <w:sz w:val="24"/>
              </w:rPr>
              <w:t>Rắn lục</w:t>
            </w:r>
          </w:p>
        </w:tc>
        <w:tc>
          <w:tcPr>
            <w:tcW w:w="3870" w:type="dxa"/>
            <w:tcBorders>
              <w:top w:val="nil"/>
              <w:left w:val="nil"/>
              <w:bottom w:val="single" w:sz="4" w:space="0" w:color="auto"/>
              <w:right w:val="single" w:sz="4" w:space="0" w:color="auto"/>
            </w:tcBorders>
            <w:shd w:val="clear" w:color="auto" w:fill="auto"/>
            <w:vAlign w:val="center"/>
            <w:hideMark/>
          </w:tcPr>
          <w:p w14:paraId="29FB651E" w14:textId="77777777" w:rsidR="00BC34FA" w:rsidRPr="00BC34FA" w:rsidRDefault="00BC34FA" w:rsidP="00BC34FA">
            <w:pPr>
              <w:spacing w:before="0"/>
              <w:ind w:firstLine="0"/>
              <w:jc w:val="center"/>
              <w:rPr>
                <w:i/>
                <w:iCs/>
                <w:sz w:val="24"/>
              </w:rPr>
            </w:pPr>
            <w:r w:rsidRPr="00BC34FA">
              <w:rPr>
                <w:i/>
                <w:iCs/>
                <w:sz w:val="24"/>
              </w:rPr>
              <w:t>Trimeresurus albolabris</w:t>
            </w:r>
          </w:p>
        </w:tc>
        <w:tc>
          <w:tcPr>
            <w:tcW w:w="1530" w:type="dxa"/>
            <w:tcBorders>
              <w:top w:val="nil"/>
              <w:left w:val="nil"/>
              <w:bottom w:val="single" w:sz="4" w:space="0" w:color="auto"/>
              <w:right w:val="single" w:sz="4" w:space="0" w:color="auto"/>
            </w:tcBorders>
            <w:shd w:val="clear" w:color="auto" w:fill="auto"/>
            <w:noWrap/>
            <w:vAlign w:val="center"/>
            <w:hideMark/>
          </w:tcPr>
          <w:p w14:paraId="2C62EB51" w14:textId="77777777" w:rsidR="00BC34FA" w:rsidRPr="00BC34FA" w:rsidRDefault="00BC34FA" w:rsidP="00BC34FA">
            <w:pPr>
              <w:spacing w:before="0"/>
              <w:ind w:firstLine="0"/>
              <w:jc w:val="center"/>
              <w:rPr>
                <w:sz w:val="24"/>
              </w:rPr>
            </w:pPr>
            <w:r w:rsidRPr="00BC34FA">
              <w:rPr>
                <w:sz w:val="24"/>
              </w:rPr>
              <w:t>1</w:t>
            </w:r>
          </w:p>
        </w:tc>
        <w:tc>
          <w:tcPr>
            <w:tcW w:w="900" w:type="dxa"/>
            <w:tcBorders>
              <w:top w:val="nil"/>
              <w:left w:val="nil"/>
              <w:bottom w:val="single" w:sz="4" w:space="0" w:color="auto"/>
              <w:right w:val="single" w:sz="4" w:space="0" w:color="auto"/>
            </w:tcBorders>
            <w:shd w:val="clear" w:color="auto" w:fill="auto"/>
            <w:noWrap/>
            <w:vAlign w:val="center"/>
            <w:hideMark/>
          </w:tcPr>
          <w:p w14:paraId="69EA5DD6" w14:textId="77777777" w:rsidR="00BC34FA" w:rsidRPr="00BC34FA" w:rsidRDefault="00BC34FA" w:rsidP="00BC34FA">
            <w:pPr>
              <w:spacing w:before="0"/>
              <w:ind w:firstLine="0"/>
              <w:jc w:val="center"/>
              <w:rPr>
                <w:sz w:val="24"/>
              </w:rPr>
            </w:pPr>
            <w:r w:rsidRPr="00BC34FA">
              <w:rPr>
                <w:sz w:val="24"/>
              </w:rPr>
              <w:t> </w:t>
            </w:r>
          </w:p>
        </w:tc>
      </w:tr>
      <w:tr w:rsidR="00BC34FA" w:rsidRPr="00BC34FA" w14:paraId="0CA97667"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14:paraId="3B77E1F8" w14:textId="77777777" w:rsidR="00BC34FA" w:rsidRPr="00BC34FA" w:rsidRDefault="00BC34FA" w:rsidP="00BC34FA">
            <w:pPr>
              <w:spacing w:before="0"/>
              <w:ind w:firstLine="0"/>
              <w:jc w:val="center"/>
              <w:rPr>
                <w:sz w:val="24"/>
              </w:rPr>
            </w:pPr>
            <w:r w:rsidRPr="00BC34FA">
              <w:rPr>
                <w:sz w:val="24"/>
              </w:rPr>
              <w:t>14</w:t>
            </w:r>
          </w:p>
        </w:tc>
        <w:tc>
          <w:tcPr>
            <w:tcW w:w="2215" w:type="dxa"/>
            <w:tcBorders>
              <w:top w:val="nil"/>
              <w:left w:val="nil"/>
              <w:bottom w:val="single" w:sz="4" w:space="0" w:color="auto"/>
              <w:right w:val="single" w:sz="4" w:space="0" w:color="auto"/>
            </w:tcBorders>
            <w:shd w:val="clear" w:color="auto" w:fill="auto"/>
            <w:vAlign w:val="center"/>
            <w:hideMark/>
          </w:tcPr>
          <w:p w14:paraId="0124BD31" w14:textId="77777777" w:rsidR="00BC34FA" w:rsidRPr="00BC34FA" w:rsidRDefault="00BC34FA" w:rsidP="00BC34FA">
            <w:pPr>
              <w:spacing w:before="0"/>
              <w:ind w:firstLine="0"/>
              <w:jc w:val="center"/>
              <w:rPr>
                <w:sz w:val="24"/>
              </w:rPr>
            </w:pPr>
            <w:r w:rsidRPr="00BC34FA">
              <w:rPr>
                <w:sz w:val="24"/>
              </w:rPr>
              <w:t>Rắn hổ mang chúa</w:t>
            </w:r>
          </w:p>
        </w:tc>
        <w:tc>
          <w:tcPr>
            <w:tcW w:w="3870" w:type="dxa"/>
            <w:tcBorders>
              <w:top w:val="nil"/>
              <w:left w:val="nil"/>
              <w:bottom w:val="single" w:sz="4" w:space="0" w:color="auto"/>
              <w:right w:val="single" w:sz="4" w:space="0" w:color="auto"/>
            </w:tcBorders>
            <w:shd w:val="clear" w:color="auto" w:fill="auto"/>
            <w:noWrap/>
            <w:vAlign w:val="center"/>
            <w:hideMark/>
          </w:tcPr>
          <w:p w14:paraId="797AA8F6" w14:textId="77777777" w:rsidR="00BC34FA" w:rsidRPr="00BC34FA" w:rsidRDefault="00BC34FA" w:rsidP="00BC34FA">
            <w:pPr>
              <w:spacing w:before="0"/>
              <w:ind w:firstLine="0"/>
              <w:jc w:val="center"/>
              <w:rPr>
                <w:i/>
                <w:iCs/>
                <w:sz w:val="24"/>
              </w:rPr>
            </w:pPr>
            <w:r w:rsidRPr="00BC34FA">
              <w:rPr>
                <w:i/>
                <w:iCs/>
                <w:sz w:val="24"/>
              </w:rPr>
              <w:t>Ophiophagus hannah</w:t>
            </w:r>
          </w:p>
        </w:tc>
        <w:tc>
          <w:tcPr>
            <w:tcW w:w="1530" w:type="dxa"/>
            <w:tcBorders>
              <w:top w:val="nil"/>
              <w:left w:val="nil"/>
              <w:bottom w:val="single" w:sz="4" w:space="0" w:color="auto"/>
              <w:right w:val="single" w:sz="4" w:space="0" w:color="auto"/>
            </w:tcBorders>
            <w:shd w:val="clear" w:color="auto" w:fill="auto"/>
            <w:noWrap/>
            <w:vAlign w:val="center"/>
            <w:hideMark/>
          </w:tcPr>
          <w:p w14:paraId="71B0CCFE" w14:textId="77777777" w:rsidR="00BC34FA" w:rsidRPr="00BC34FA" w:rsidRDefault="00BC34FA" w:rsidP="00BC34FA">
            <w:pPr>
              <w:spacing w:before="0"/>
              <w:ind w:firstLine="0"/>
              <w:jc w:val="center"/>
              <w:rPr>
                <w:sz w:val="24"/>
              </w:rPr>
            </w:pPr>
            <w:r w:rsidRPr="00BC34FA">
              <w:rPr>
                <w:sz w:val="24"/>
              </w:rPr>
              <w:t>1</w:t>
            </w:r>
          </w:p>
        </w:tc>
        <w:tc>
          <w:tcPr>
            <w:tcW w:w="900" w:type="dxa"/>
            <w:tcBorders>
              <w:top w:val="nil"/>
              <w:left w:val="nil"/>
              <w:bottom w:val="single" w:sz="4" w:space="0" w:color="auto"/>
              <w:right w:val="single" w:sz="4" w:space="0" w:color="auto"/>
            </w:tcBorders>
            <w:shd w:val="clear" w:color="auto" w:fill="auto"/>
            <w:noWrap/>
            <w:vAlign w:val="center"/>
            <w:hideMark/>
          </w:tcPr>
          <w:p w14:paraId="26B519BF" w14:textId="77777777" w:rsidR="00BC34FA" w:rsidRPr="00BC34FA" w:rsidRDefault="00BC34FA" w:rsidP="00BC34FA">
            <w:pPr>
              <w:spacing w:before="0"/>
              <w:ind w:firstLine="0"/>
              <w:jc w:val="center"/>
              <w:rPr>
                <w:sz w:val="24"/>
              </w:rPr>
            </w:pPr>
            <w:r w:rsidRPr="00BC34FA">
              <w:rPr>
                <w:sz w:val="24"/>
              </w:rPr>
              <w:t> </w:t>
            </w:r>
          </w:p>
        </w:tc>
      </w:tr>
      <w:tr w:rsidR="00BC34FA" w:rsidRPr="00BC34FA" w14:paraId="644C5ACA"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14:paraId="5C3001DE" w14:textId="77777777" w:rsidR="00BC34FA" w:rsidRPr="00BC34FA" w:rsidRDefault="00BC34FA" w:rsidP="00BC34FA">
            <w:pPr>
              <w:spacing w:before="0"/>
              <w:ind w:firstLine="0"/>
              <w:jc w:val="center"/>
              <w:rPr>
                <w:sz w:val="24"/>
              </w:rPr>
            </w:pPr>
            <w:r w:rsidRPr="00BC34FA">
              <w:rPr>
                <w:sz w:val="24"/>
              </w:rPr>
              <w:t>15</w:t>
            </w:r>
          </w:p>
        </w:tc>
        <w:tc>
          <w:tcPr>
            <w:tcW w:w="2215" w:type="dxa"/>
            <w:tcBorders>
              <w:top w:val="nil"/>
              <w:left w:val="nil"/>
              <w:bottom w:val="single" w:sz="4" w:space="0" w:color="auto"/>
              <w:right w:val="single" w:sz="4" w:space="0" w:color="auto"/>
            </w:tcBorders>
            <w:shd w:val="clear" w:color="auto" w:fill="auto"/>
            <w:vAlign w:val="center"/>
            <w:hideMark/>
          </w:tcPr>
          <w:p w14:paraId="38C4812F" w14:textId="77777777" w:rsidR="00BC34FA" w:rsidRPr="00BC34FA" w:rsidRDefault="00BC34FA" w:rsidP="00BC34FA">
            <w:pPr>
              <w:spacing w:before="0"/>
              <w:ind w:firstLine="0"/>
              <w:jc w:val="center"/>
              <w:rPr>
                <w:sz w:val="24"/>
              </w:rPr>
            </w:pPr>
            <w:r w:rsidRPr="00BC34FA">
              <w:rPr>
                <w:sz w:val="24"/>
              </w:rPr>
              <w:t>Rết rừng</w:t>
            </w:r>
          </w:p>
        </w:tc>
        <w:tc>
          <w:tcPr>
            <w:tcW w:w="3870" w:type="dxa"/>
            <w:tcBorders>
              <w:top w:val="nil"/>
              <w:left w:val="nil"/>
              <w:bottom w:val="single" w:sz="4" w:space="0" w:color="auto"/>
              <w:right w:val="single" w:sz="4" w:space="0" w:color="auto"/>
            </w:tcBorders>
            <w:shd w:val="clear" w:color="auto" w:fill="auto"/>
            <w:noWrap/>
            <w:vAlign w:val="center"/>
            <w:hideMark/>
          </w:tcPr>
          <w:p w14:paraId="659CB240" w14:textId="77777777" w:rsidR="00BC34FA" w:rsidRPr="00BC34FA" w:rsidRDefault="00BC34FA" w:rsidP="00BC34FA">
            <w:pPr>
              <w:spacing w:before="0"/>
              <w:ind w:firstLine="0"/>
              <w:jc w:val="center"/>
              <w:rPr>
                <w:i/>
                <w:iCs/>
                <w:sz w:val="24"/>
              </w:rPr>
            </w:pPr>
            <w:r w:rsidRPr="00BC34FA">
              <w:rPr>
                <w:i/>
                <w:iCs/>
                <w:sz w:val="24"/>
              </w:rPr>
              <w:t>Scolopendra subspinipes</w:t>
            </w:r>
          </w:p>
        </w:tc>
        <w:tc>
          <w:tcPr>
            <w:tcW w:w="1530" w:type="dxa"/>
            <w:tcBorders>
              <w:top w:val="nil"/>
              <w:left w:val="nil"/>
              <w:bottom w:val="single" w:sz="4" w:space="0" w:color="auto"/>
              <w:right w:val="single" w:sz="4" w:space="0" w:color="auto"/>
            </w:tcBorders>
            <w:shd w:val="clear" w:color="auto" w:fill="auto"/>
            <w:noWrap/>
            <w:vAlign w:val="center"/>
            <w:hideMark/>
          </w:tcPr>
          <w:p w14:paraId="476F3AB5" w14:textId="77777777" w:rsidR="00BC34FA" w:rsidRPr="00BC34FA" w:rsidRDefault="00BC34FA" w:rsidP="00BC34FA">
            <w:pPr>
              <w:spacing w:before="0"/>
              <w:ind w:firstLine="0"/>
              <w:jc w:val="center"/>
              <w:rPr>
                <w:sz w:val="24"/>
              </w:rPr>
            </w:pPr>
            <w:r w:rsidRPr="00BC34FA">
              <w:rPr>
                <w:sz w:val="24"/>
              </w:rPr>
              <w:t>2</w:t>
            </w:r>
          </w:p>
        </w:tc>
        <w:tc>
          <w:tcPr>
            <w:tcW w:w="900" w:type="dxa"/>
            <w:tcBorders>
              <w:top w:val="nil"/>
              <w:left w:val="nil"/>
              <w:bottom w:val="single" w:sz="4" w:space="0" w:color="auto"/>
              <w:right w:val="single" w:sz="4" w:space="0" w:color="auto"/>
            </w:tcBorders>
            <w:shd w:val="clear" w:color="auto" w:fill="auto"/>
            <w:noWrap/>
            <w:vAlign w:val="center"/>
            <w:hideMark/>
          </w:tcPr>
          <w:p w14:paraId="112C1C74" w14:textId="77777777" w:rsidR="00BC34FA" w:rsidRPr="00BC34FA" w:rsidRDefault="00BC34FA" w:rsidP="00BC34FA">
            <w:pPr>
              <w:spacing w:before="0"/>
              <w:ind w:firstLine="0"/>
              <w:jc w:val="center"/>
              <w:rPr>
                <w:sz w:val="24"/>
              </w:rPr>
            </w:pPr>
            <w:r w:rsidRPr="00BC34FA">
              <w:rPr>
                <w:sz w:val="24"/>
              </w:rPr>
              <w:t> </w:t>
            </w:r>
          </w:p>
        </w:tc>
      </w:tr>
      <w:tr w:rsidR="00BC34FA" w:rsidRPr="00BC34FA" w14:paraId="76E80492"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14:paraId="6043F09D" w14:textId="77777777" w:rsidR="00BC34FA" w:rsidRPr="00BC34FA" w:rsidRDefault="00BC34FA" w:rsidP="00BC34FA">
            <w:pPr>
              <w:spacing w:before="0"/>
              <w:ind w:firstLine="0"/>
              <w:jc w:val="center"/>
              <w:rPr>
                <w:sz w:val="24"/>
              </w:rPr>
            </w:pPr>
            <w:r w:rsidRPr="00BC34FA">
              <w:rPr>
                <w:sz w:val="24"/>
              </w:rPr>
              <w:t>16</w:t>
            </w:r>
          </w:p>
        </w:tc>
        <w:tc>
          <w:tcPr>
            <w:tcW w:w="2215" w:type="dxa"/>
            <w:tcBorders>
              <w:top w:val="nil"/>
              <w:left w:val="nil"/>
              <w:bottom w:val="single" w:sz="4" w:space="0" w:color="auto"/>
              <w:right w:val="single" w:sz="4" w:space="0" w:color="auto"/>
            </w:tcBorders>
            <w:shd w:val="clear" w:color="auto" w:fill="auto"/>
            <w:vAlign w:val="center"/>
            <w:hideMark/>
          </w:tcPr>
          <w:p w14:paraId="2972B331" w14:textId="77777777" w:rsidR="00BC34FA" w:rsidRPr="00BC34FA" w:rsidRDefault="00BC34FA" w:rsidP="00BC34FA">
            <w:pPr>
              <w:spacing w:before="0"/>
              <w:ind w:firstLine="0"/>
              <w:jc w:val="center"/>
              <w:rPr>
                <w:sz w:val="24"/>
              </w:rPr>
            </w:pPr>
            <w:r w:rsidRPr="00BC34FA">
              <w:rPr>
                <w:sz w:val="24"/>
              </w:rPr>
              <w:t>Tắc kè</w:t>
            </w:r>
          </w:p>
        </w:tc>
        <w:tc>
          <w:tcPr>
            <w:tcW w:w="3870" w:type="dxa"/>
            <w:tcBorders>
              <w:top w:val="nil"/>
              <w:left w:val="nil"/>
              <w:bottom w:val="single" w:sz="4" w:space="0" w:color="auto"/>
              <w:right w:val="single" w:sz="4" w:space="0" w:color="auto"/>
            </w:tcBorders>
            <w:shd w:val="clear" w:color="auto" w:fill="auto"/>
            <w:noWrap/>
            <w:vAlign w:val="center"/>
            <w:hideMark/>
          </w:tcPr>
          <w:p w14:paraId="305137D1" w14:textId="77777777" w:rsidR="00BC34FA" w:rsidRPr="00BC34FA" w:rsidRDefault="00BC34FA" w:rsidP="00BC34FA">
            <w:pPr>
              <w:spacing w:before="0"/>
              <w:ind w:firstLine="0"/>
              <w:jc w:val="center"/>
              <w:rPr>
                <w:i/>
                <w:iCs/>
                <w:sz w:val="24"/>
              </w:rPr>
            </w:pPr>
            <w:r w:rsidRPr="00BC34FA">
              <w:rPr>
                <w:i/>
                <w:iCs/>
                <w:sz w:val="24"/>
              </w:rPr>
              <w:t>Gekko gecko</w:t>
            </w:r>
          </w:p>
        </w:tc>
        <w:tc>
          <w:tcPr>
            <w:tcW w:w="1530" w:type="dxa"/>
            <w:tcBorders>
              <w:top w:val="nil"/>
              <w:left w:val="nil"/>
              <w:bottom w:val="single" w:sz="4" w:space="0" w:color="auto"/>
              <w:right w:val="single" w:sz="4" w:space="0" w:color="auto"/>
            </w:tcBorders>
            <w:shd w:val="clear" w:color="auto" w:fill="auto"/>
            <w:noWrap/>
            <w:vAlign w:val="center"/>
            <w:hideMark/>
          </w:tcPr>
          <w:p w14:paraId="36D71EAC" w14:textId="77777777" w:rsidR="00BC34FA" w:rsidRPr="00BC34FA" w:rsidRDefault="00BC34FA" w:rsidP="00BC34FA">
            <w:pPr>
              <w:spacing w:before="0"/>
              <w:ind w:firstLine="0"/>
              <w:jc w:val="center"/>
              <w:rPr>
                <w:sz w:val="24"/>
              </w:rPr>
            </w:pPr>
            <w:r w:rsidRPr="00BC34FA">
              <w:rPr>
                <w:sz w:val="24"/>
              </w:rPr>
              <w:t>1</w:t>
            </w:r>
          </w:p>
        </w:tc>
        <w:tc>
          <w:tcPr>
            <w:tcW w:w="900" w:type="dxa"/>
            <w:tcBorders>
              <w:top w:val="nil"/>
              <w:left w:val="nil"/>
              <w:bottom w:val="single" w:sz="4" w:space="0" w:color="auto"/>
              <w:right w:val="single" w:sz="4" w:space="0" w:color="auto"/>
            </w:tcBorders>
            <w:shd w:val="clear" w:color="auto" w:fill="auto"/>
            <w:noWrap/>
            <w:vAlign w:val="center"/>
            <w:hideMark/>
          </w:tcPr>
          <w:p w14:paraId="75C08CD7" w14:textId="77777777" w:rsidR="00BC34FA" w:rsidRPr="00BC34FA" w:rsidRDefault="00BC34FA" w:rsidP="00BC34FA">
            <w:pPr>
              <w:spacing w:before="0"/>
              <w:ind w:firstLine="0"/>
              <w:jc w:val="center"/>
              <w:rPr>
                <w:sz w:val="24"/>
              </w:rPr>
            </w:pPr>
            <w:r w:rsidRPr="00BC34FA">
              <w:rPr>
                <w:sz w:val="24"/>
              </w:rPr>
              <w:t> </w:t>
            </w:r>
          </w:p>
        </w:tc>
      </w:tr>
      <w:tr w:rsidR="00BC34FA" w:rsidRPr="00BC34FA" w14:paraId="3209ADCD"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14:paraId="3E04479B" w14:textId="77777777" w:rsidR="00BC34FA" w:rsidRPr="00BC34FA" w:rsidRDefault="00BC34FA" w:rsidP="00BC34FA">
            <w:pPr>
              <w:spacing w:before="0"/>
              <w:ind w:firstLine="0"/>
              <w:jc w:val="center"/>
              <w:rPr>
                <w:sz w:val="24"/>
              </w:rPr>
            </w:pPr>
            <w:r w:rsidRPr="00BC34FA">
              <w:rPr>
                <w:sz w:val="24"/>
              </w:rPr>
              <w:t>17</w:t>
            </w:r>
          </w:p>
        </w:tc>
        <w:tc>
          <w:tcPr>
            <w:tcW w:w="2215" w:type="dxa"/>
            <w:tcBorders>
              <w:top w:val="nil"/>
              <w:left w:val="nil"/>
              <w:bottom w:val="single" w:sz="4" w:space="0" w:color="auto"/>
              <w:right w:val="single" w:sz="4" w:space="0" w:color="auto"/>
            </w:tcBorders>
            <w:shd w:val="clear" w:color="auto" w:fill="auto"/>
            <w:vAlign w:val="center"/>
            <w:hideMark/>
          </w:tcPr>
          <w:p w14:paraId="453BD4CF" w14:textId="77777777" w:rsidR="00BC34FA" w:rsidRPr="00BC34FA" w:rsidRDefault="00BC34FA" w:rsidP="00BC34FA">
            <w:pPr>
              <w:spacing w:before="0"/>
              <w:ind w:firstLine="0"/>
              <w:jc w:val="center"/>
              <w:rPr>
                <w:sz w:val="24"/>
              </w:rPr>
            </w:pPr>
            <w:r w:rsidRPr="00BC34FA">
              <w:rPr>
                <w:sz w:val="24"/>
              </w:rPr>
              <w:t>Kỳ nhông</w:t>
            </w:r>
          </w:p>
        </w:tc>
        <w:tc>
          <w:tcPr>
            <w:tcW w:w="3870" w:type="dxa"/>
            <w:tcBorders>
              <w:top w:val="nil"/>
              <w:left w:val="nil"/>
              <w:bottom w:val="single" w:sz="4" w:space="0" w:color="auto"/>
              <w:right w:val="single" w:sz="4" w:space="0" w:color="auto"/>
            </w:tcBorders>
            <w:shd w:val="clear" w:color="auto" w:fill="auto"/>
            <w:noWrap/>
            <w:vAlign w:val="center"/>
            <w:hideMark/>
          </w:tcPr>
          <w:p w14:paraId="235FD853" w14:textId="77777777" w:rsidR="00BC34FA" w:rsidRPr="00BC34FA" w:rsidRDefault="00BC34FA" w:rsidP="00BC34FA">
            <w:pPr>
              <w:spacing w:before="0"/>
              <w:ind w:firstLine="0"/>
              <w:jc w:val="center"/>
              <w:rPr>
                <w:i/>
                <w:iCs/>
                <w:sz w:val="24"/>
              </w:rPr>
            </w:pPr>
            <w:r w:rsidRPr="00BC34FA">
              <w:rPr>
                <w:i/>
                <w:iCs/>
                <w:sz w:val="24"/>
              </w:rPr>
              <w:t>Viverricula indica</w:t>
            </w:r>
          </w:p>
        </w:tc>
        <w:tc>
          <w:tcPr>
            <w:tcW w:w="1530" w:type="dxa"/>
            <w:tcBorders>
              <w:top w:val="nil"/>
              <w:left w:val="nil"/>
              <w:bottom w:val="single" w:sz="4" w:space="0" w:color="auto"/>
              <w:right w:val="single" w:sz="4" w:space="0" w:color="auto"/>
            </w:tcBorders>
            <w:shd w:val="clear" w:color="auto" w:fill="auto"/>
            <w:noWrap/>
            <w:vAlign w:val="center"/>
            <w:hideMark/>
          </w:tcPr>
          <w:p w14:paraId="2EFABACD" w14:textId="77777777" w:rsidR="00BC34FA" w:rsidRPr="00BC34FA" w:rsidRDefault="00BC34FA" w:rsidP="00BC34FA">
            <w:pPr>
              <w:spacing w:before="0"/>
              <w:ind w:firstLine="0"/>
              <w:jc w:val="center"/>
              <w:rPr>
                <w:sz w:val="24"/>
              </w:rPr>
            </w:pPr>
            <w:r w:rsidRPr="00BC34FA">
              <w:rPr>
                <w:sz w:val="24"/>
              </w:rPr>
              <w:t>1</w:t>
            </w:r>
          </w:p>
        </w:tc>
        <w:tc>
          <w:tcPr>
            <w:tcW w:w="900" w:type="dxa"/>
            <w:tcBorders>
              <w:top w:val="nil"/>
              <w:left w:val="nil"/>
              <w:bottom w:val="single" w:sz="4" w:space="0" w:color="auto"/>
              <w:right w:val="single" w:sz="4" w:space="0" w:color="auto"/>
            </w:tcBorders>
            <w:shd w:val="clear" w:color="auto" w:fill="auto"/>
            <w:noWrap/>
            <w:vAlign w:val="center"/>
            <w:hideMark/>
          </w:tcPr>
          <w:p w14:paraId="63DD0B5C" w14:textId="77777777" w:rsidR="00BC34FA" w:rsidRPr="00BC34FA" w:rsidRDefault="00BC34FA" w:rsidP="00BC34FA">
            <w:pPr>
              <w:spacing w:before="0"/>
              <w:ind w:firstLine="0"/>
              <w:jc w:val="center"/>
              <w:rPr>
                <w:sz w:val="24"/>
              </w:rPr>
            </w:pPr>
            <w:r w:rsidRPr="00BC34FA">
              <w:rPr>
                <w:sz w:val="24"/>
              </w:rPr>
              <w:t> </w:t>
            </w:r>
          </w:p>
        </w:tc>
      </w:tr>
      <w:tr w:rsidR="00BC34FA" w:rsidRPr="00BC34FA" w14:paraId="3442FE23"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center"/>
            <w:hideMark/>
          </w:tcPr>
          <w:p w14:paraId="385D6219" w14:textId="77777777" w:rsidR="00BC34FA" w:rsidRPr="00BC34FA" w:rsidRDefault="00BC34FA" w:rsidP="00BC34FA">
            <w:pPr>
              <w:spacing w:before="0"/>
              <w:ind w:firstLine="0"/>
              <w:jc w:val="center"/>
              <w:rPr>
                <w:b/>
                <w:bCs/>
                <w:sz w:val="24"/>
              </w:rPr>
            </w:pPr>
            <w:r w:rsidRPr="00BC34FA">
              <w:rPr>
                <w:b/>
                <w:bCs/>
                <w:sz w:val="24"/>
              </w:rPr>
              <w:t>V</w:t>
            </w:r>
          </w:p>
        </w:tc>
        <w:tc>
          <w:tcPr>
            <w:tcW w:w="8515" w:type="dxa"/>
            <w:gridSpan w:val="4"/>
            <w:tcBorders>
              <w:top w:val="single" w:sz="4" w:space="0" w:color="auto"/>
              <w:left w:val="nil"/>
              <w:bottom w:val="single" w:sz="4" w:space="0" w:color="auto"/>
              <w:right w:val="single" w:sz="4" w:space="0" w:color="000000"/>
            </w:tcBorders>
            <w:shd w:val="clear" w:color="auto" w:fill="auto"/>
            <w:vAlign w:val="center"/>
            <w:hideMark/>
          </w:tcPr>
          <w:p w14:paraId="71891DA4" w14:textId="77777777" w:rsidR="00BC34FA" w:rsidRPr="00BC34FA" w:rsidRDefault="00BC34FA" w:rsidP="00BC34FA">
            <w:pPr>
              <w:spacing w:before="0"/>
              <w:ind w:firstLine="0"/>
              <w:jc w:val="left"/>
              <w:rPr>
                <w:b/>
                <w:bCs/>
                <w:sz w:val="24"/>
              </w:rPr>
            </w:pPr>
            <w:r w:rsidRPr="00BC34FA">
              <w:rPr>
                <w:b/>
                <w:bCs/>
                <w:sz w:val="24"/>
              </w:rPr>
              <w:t>Lớp: Lưỡng cư</w:t>
            </w:r>
          </w:p>
        </w:tc>
      </w:tr>
      <w:tr w:rsidR="00BC34FA" w:rsidRPr="00BC34FA" w14:paraId="0E50DE7F"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14:paraId="091C4B60" w14:textId="77777777" w:rsidR="00BC34FA" w:rsidRPr="00BC34FA" w:rsidRDefault="00BC34FA" w:rsidP="00BC34FA">
            <w:pPr>
              <w:spacing w:before="0"/>
              <w:ind w:firstLine="0"/>
              <w:jc w:val="center"/>
              <w:rPr>
                <w:sz w:val="24"/>
                <w:lang w:val="vi-VN"/>
              </w:rPr>
            </w:pPr>
            <w:r w:rsidRPr="00BC34FA">
              <w:rPr>
                <w:sz w:val="24"/>
              </w:rPr>
              <w:t>1</w:t>
            </w:r>
            <w:r w:rsidRPr="00BC34FA">
              <w:rPr>
                <w:sz w:val="24"/>
                <w:lang w:val="vi-VN"/>
              </w:rPr>
              <w:t>8</w:t>
            </w:r>
          </w:p>
        </w:tc>
        <w:tc>
          <w:tcPr>
            <w:tcW w:w="2215" w:type="dxa"/>
            <w:tcBorders>
              <w:top w:val="nil"/>
              <w:left w:val="nil"/>
              <w:bottom w:val="single" w:sz="4" w:space="0" w:color="auto"/>
              <w:right w:val="single" w:sz="4" w:space="0" w:color="auto"/>
            </w:tcBorders>
            <w:shd w:val="clear" w:color="auto" w:fill="auto"/>
            <w:vAlign w:val="center"/>
            <w:hideMark/>
          </w:tcPr>
          <w:p w14:paraId="1D84605E" w14:textId="77777777" w:rsidR="00BC34FA" w:rsidRPr="00BC34FA" w:rsidRDefault="00BC34FA" w:rsidP="00BC34FA">
            <w:pPr>
              <w:spacing w:before="0"/>
              <w:ind w:firstLine="0"/>
              <w:jc w:val="center"/>
              <w:rPr>
                <w:sz w:val="24"/>
              </w:rPr>
            </w:pPr>
            <w:r w:rsidRPr="00BC34FA">
              <w:rPr>
                <w:sz w:val="24"/>
              </w:rPr>
              <w:t>Chão chuộc</w:t>
            </w:r>
          </w:p>
        </w:tc>
        <w:tc>
          <w:tcPr>
            <w:tcW w:w="3870" w:type="dxa"/>
            <w:tcBorders>
              <w:top w:val="nil"/>
              <w:left w:val="nil"/>
              <w:bottom w:val="single" w:sz="4" w:space="0" w:color="auto"/>
              <w:right w:val="single" w:sz="4" w:space="0" w:color="auto"/>
            </w:tcBorders>
            <w:shd w:val="clear" w:color="auto" w:fill="auto"/>
            <w:vAlign w:val="center"/>
            <w:hideMark/>
          </w:tcPr>
          <w:p w14:paraId="7A71BC5A" w14:textId="77777777" w:rsidR="00BC34FA" w:rsidRPr="00BC34FA" w:rsidRDefault="00BC34FA" w:rsidP="00BC34FA">
            <w:pPr>
              <w:spacing w:before="0"/>
              <w:ind w:firstLine="0"/>
              <w:jc w:val="center"/>
              <w:rPr>
                <w:i/>
                <w:iCs/>
                <w:sz w:val="24"/>
              </w:rPr>
            </w:pPr>
            <w:r w:rsidRPr="00BC34FA">
              <w:rPr>
                <w:i/>
                <w:iCs/>
                <w:sz w:val="24"/>
              </w:rPr>
              <w:t>Anura</w:t>
            </w:r>
          </w:p>
        </w:tc>
        <w:tc>
          <w:tcPr>
            <w:tcW w:w="1530" w:type="dxa"/>
            <w:tcBorders>
              <w:top w:val="nil"/>
              <w:left w:val="nil"/>
              <w:bottom w:val="single" w:sz="4" w:space="0" w:color="auto"/>
              <w:right w:val="single" w:sz="4" w:space="0" w:color="auto"/>
            </w:tcBorders>
            <w:shd w:val="clear" w:color="auto" w:fill="auto"/>
            <w:noWrap/>
            <w:vAlign w:val="center"/>
            <w:hideMark/>
          </w:tcPr>
          <w:p w14:paraId="7853D076" w14:textId="77777777" w:rsidR="00BC34FA" w:rsidRPr="00BC34FA" w:rsidRDefault="00BC34FA" w:rsidP="00BC34FA">
            <w:pPr>
              <w:spacing w:before="0"/>
              <w:ind w:firstLine="0"/>
              <w:jc w:val="center"/>
              <w:rPr>
                <w:sz w:val="24"/>
              </w:rPr>
            </w:pPr>
            <w:r w:rsidRPr="00BC34FA">
              <w:rPr>
                <w:sz w:val="24"/>
              </w:rPr>
              <w:t>9</w:t>
            </w:r>
          </w:p>
        </w:tc>
        <w:tc>
          <w:tcPr>
            <w:tcW w:w="900" w:type="dxa"/>
            <w:tcBorders>
              <w:top w:val="nil"/>
              <w:left w:val="nil"/>
              <w:bottom w:val="single" w:sz="4" w:space="0" w:color="auto"/>
              <w:right w:val="single" w:sz="4" w:space="0" w:color="auto"/>
            </w:tcBorders>
            <w:shd w:val="clear" w:color="auto" w:fill="auto"/>
            <w:noWrap/>
            <w:vAlign w:val="center"/>
            <w:hideMark/>
          </w:tcPr>
          <w:p w14:paraId="4271442A" w14:textId="77777777" w:rsidR="00BC34FA" w:rsidRPr="00BC34FA" w:rsidRDefault="00BC34FA" w:rsidP="00BC34FA">
            <w:pPr>
              <w:spacing w:before="0"/>
              <w:ind w:firstLine="0"/>
              <w:jc w:val="center"/>
              <w:rPr>
                <w:sz w:val="24"/>
              </w:rPr>
            </w:pPr>
            <w:r w:rsidRPr="00BC34FA">
              <w:rPr>
                <w:sz w:val="24"/>
              </w:rPr>
              <w:t> </w:t>
            </w:r>
          </w:p>
        </w:tc>
      </w:tr>
      <w:tr w:rsidR="00BC34FA" w:rsidRPr="00BC34FA" w14:paraId="15EF96D0"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14:paraId="4F745C71" w14:textId="77777777" w:rsidR="00BC34FA" w:rsidRPr="00BC34FA" w:rsidRDefault="00BC34FA" w:rsidP="00BC34FA">
            <w:pPr>
              <w:spacing w:before="0"/>
              <w:ind w:firstLine="0"/>
              <w:jc w:val="center"/>
              <w:rPr>
                <w:sz w:val="24"/>
              </w:rPr>
            </w:pPr>
            <w:r w:rsidRPr="00BC34FA">
              <w:rPr>
                <w:sz w:val="24"/>
              </w:rPr>
              <w:t>19</w:t>
            </w:r>
          </w:p>
        </w:tc>
        <w:tc>
          <w:tcPr>
            <w:tcW w:w="2215" w:type="dxa"/>
            <w:tcBorders>
              <w:top w:val="nil"/>
              <w:left w:val="nil"/>
              <w:bottom w:val="single" w:sz="4" w:space="0" w:color="auto"/>
              <w:right w:val="single" w:sz="4" w:space="0" w:color="auto"/>
            </w:tcBorders>
            <w:shd w:val="clear" w:color="auto" w:fill="auto"/>
            <w:vAlign w:val="center"/>
            <w:hideMark/>
          </w:tcPr>
          <w:p w14:paraId="3E0B3EA2" w14:textId="77777777" w:rsidR="00BC34FA" w:rsidRPr="00BC34FA" w:rsidRDefault="00BC34FA" w:rsidP="00BC34FA">
            <w:pPr>
              <w:spacing w:before="0"/>
              <w:ind w:firstLine="0"/>
              <w:jc w:val="center"/>
              <w:rPr>
                <w:sz w:val="24"/>
              </w:rPr>
            </w:pPr>
            <w:r w:rsidRPr="00BC34FA">
              <w:rPr>
                <w:sz w:val="24"/>
              </w:rPr>
              <w:t>Ếch</w:t>
            </w:r>
          </w:p>
        </w:tc>
        <w:tc>
          <w:tcPr>
            <w:tcW w:w="3870" w:type="dxa"/>
            <w:tcBorders>
              <w:top w:val="nil"/>
              <w:left w:val="nil"/>
              <w:bottom w:val="single" w:sz="4" w:space="0" w:color="auto"/>
              <w:right w:val="single" w:sz="4" w:space="0" w:color="auto"/>
            </w:tcBorders>
            <w:shd w:val="clear" w:color="auto" w:fill="auto"/>
            <w:vAlign w:val="center"/>
            <w:hideMark/>
          </w:tcPr>
          <w:p w14:paraId="506E8FB0" w14:textId="77777777" w:rsidR="00BC34FA" w:rsidRPr="00BC34FA" w:rsidRDefault="00BC34FA" w:rsidP="00BC34FA">
            <w:pPr>
              <w:spacing w:before="0"/>
              <w:ind w:firstLine="0"/>
              <w:jc w:val="center"/>
              <w:rPr>
                <w:i/>
                <w:iCs/>
                <w:sz w:val="24"/>
              </w:rPr>
            </w:pPr>
            <w:r w:rsidRPr="00BC34FA">
              <w:rPr>
                <w:i/>
                <w:iCs/>
                <w:sz w:val="24"/>
              </w:rPr>
              <w:t>Hoplobatrachus rugulosus</w:t>
            </w:r>
          </w:p>
        </w:tc>
        <w:tc>
          <w:tcPr>
            <w:tcW w:w="1530" w:type="dxa"/>
            <w:tcBorders>
              <w:top w:val="nil"/>
              <w:left w:val="nil"/>
              <w:bottom w:val="single" w:sz="4" w:space="0" w:color="auto"/>
              <w:right w:val="single" w:sz="4" w:space="0" w:color="auto"/>
            </w:tcBorders>
            <w:shd w:val="clear" w:color="auto" w:fill="auto"/>
            <w:noWrap/>
            <w:vAlign w:val="center"/>
            <w:hideMark/>
          </w:tcPr>
          <w:p w14:paraId="3C8B2DAD" w14:textId="77777777" w:rsidR="00BC34FA" w:rsidRPr="00BC34FA" w:rsidRDefault="00BC34FA" w:rsidP="00BC34FA">
            <w:pPr>
              <w:spacing w:before="0"/>
              <w:ind w:firstLine="0"/>
              <w:jc w:val="center"/>
              <w:rPr>
                <w:sz w:val="24"/>
              </w:rPr>
            </w:pPr>
            <w:r w:rsidRPr="00BC34FA">
              <w:rPr>
                <w:sz w:val="24"/>
              </w:rPr>
              <w:t>2</w:t>
            </w:r>
          </w:p>
        </w:tc>
        <w:tc>
          <w:tcPr>
            <w:tcW w:w="900" w:type="dxa"/>
            <w:tcBorders>
              <w:top w:val="nil"/>
              <w:left w:val="nil"/>
              <w:bottom w:val="single" w:sz="4" w:space="0" w:color="auto"/>
              <w:right w:val="single" w:sz="4" w:space="0" w:color="auto"/>
            </w:tcBorders>
            <w:shd w:val="clear" w:color="auto" w:fill="auto"/>
            <w:noWrap/>
            <w:vAlign w:val="center"/>
            <w:hideMark/>
          </w:tcPr>
          <w:p w14:paraId="42641E6A" w14:textId="77777777" w:rsidR="00BC34FA" w:rsidRPr="00BC34FA" w:rsidRDefault="00BC34FA" w:rsidP="00BC34FA">
            <w:pPr>
              <w:spacing w:before="0"/>
              <w:ind w:firstLine="0"/>
              <w:jc w:val="center"/>
              <w:rPr>
                <w:sz w:val="24"/>
              </w:rPr>
            </w:pPr>
            <w:r w:rsidRPr="00BC34FA">
              <w:rPr>
                <w:sz w:val="24"/>
              </w:rPr>
              <w:t> </w:t>
            </w:r>
          </w:p>
        </w:tc>
      </w:tr>
      <w:tr w:rsidR="00BC34FA" w:rsidRPr="00BC34FA" w14:paraId="3FA1271B" w14:textId="77777777" w:rsidTr="00F761F4">
        <w:trPr>
          <w:trHeight w:val="300"/>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14:paraId="237955EC" w14:textId="77777777" w:rsidR="00BC34FA" w:rsidRPr="00BC34FA" w:rsidRDefault="00BC34FA" w:rsidP="00BC34FA">
            <w:pPr>
              <w:spacing w:before="0"/>
              <w:ind w:firstLine="0"/>
              <w:jc w:val="center"/>
              <w:rPr>
                <w:b/>
                <w:bCs/>
                <w:sz w:val="24"/>
              </w:rPr>
            </w:pPr>
            <w:r w:rsidRPr="00BC34FA">
              <w:rPr>
                <w:b/>
                <w:bCs/>
                <w:sz w:val="24"/>
              </w:rPr>
              <w:t>Tổng</w:t>
            </w:r>
          </w:p>
        </w:tc>
        <w:tc>
          <w:tcPr>
            <w:tcW w:w="2215" w:type="dxa"/>
            <w:tcBorders>
              <w:top w:val="nil"/>
              <w:left w:val="nil"/>
              <w:bottom w:val="single" w:sz="4" w:space="0" w:color="auto"/>
              <w:right w:val="single" w:sz="4" w:space="0" w:color="auto"/>
            </w:tcBorders>
            <w:shd w:val="clear" w:color="auto" w:fill="auto"/>
            <w:noWrap/>
            <w:vAlign w:val="bottom"/>
            <w:hideMark/>
          </w:tcPr>
          <w:p w14:paraId="00E20698" w14:textId="77777777" w:rsidR="00BC34FA" w:rsidRPr="00BC34FA" w:rsidRDefault="00BC34FA" w:rsidP="00BC34FA">
            <w:pPr>
              <w:spacing w:before="0"/>
              <w:ind w:firstLine="0"/>
              <w:jc w:val="center"/>
              <w:rPr>
                <w:b/>
                <w:bCs/>
                <w:sz w:val="24"/>
              </w:rPr>
            </w:pPr>
            <w:r w:rsidRPr="00BC34FA">
              <w:rPr>
                <w:b/>
                <w:bCs/>
                <w:sz w:val="24"/>
              </w:rPr>
              <w:t> </w:t>
            </w:r>
          </w:p>
        </w:tc>
        <w:tc>
          <w:tcPr>
            <w:tcW w:w="3870" w:type="dxa"/>
            <w:tcBorders>
              <w:top w:val="nil"/>
              <w:left w:val="nil"/>
              <w:bottom w:val="single" w:sz="4" w:space="0" w:color="auto"/>
              <w:right w:val="single" w:sz="4" w:space="0" w:color="auto"/>
            </w:tcBorders>
            <w:shd w:val="clear" w:color="auto" w:fill="auto"/>
            <w:noWrap/>
            <w:vAlign w:val="bottom"/>
            <w:hideMark/>
          </w:tcPr>
          <w:p w14:paraId="7A23B01C" w14:textId="77777777" w:rsidR="00BC34FA" w:rsidRPr="00BC34FA" w:rsidRDefault="00BC34FA" w:rsidP="00BC34FA">
            <w:pPr>
              <w:spacing w:before="0"/>
              <w:ind w:firstLine="0"/>
              <w:jc w:val="center"/>
              <w:rPr>
                <w:b/>
                <w:bCs/>
                <w:sz w:val="24"/>
              </w:rPr>
            </w:pPr>
            <w:r w:rsidRPr="00BC34FA">
              <w:rPr>
                <w:b/>
                <w:bCs/>
                <w:sz w:val="24"/>
              </w:rPr>
              <w:t> </w:t>
            </w:r>
          </w:p>
        </w:tc>
        <w:tc>
          <w:tcPr>
            <w:tcW w:w="1530" w:type="dxa"/>
            <w:tcBorders>
              <w:top w:val="nil"/>
              <w:left w:val="nil"/>
              <w:bottom w:val="single" w:sz="4" w:space="0" w:color="auto"/>
              <w:right w:val="single" w:sz="4" w:space="0" w:color="auto"/>
            </w:tcBorders>
            <w:shd w:val="clear" w:color="auto" w:fill="auto"/>
            <w:noWrap/>
            <w:vAlign w:val="center"/>
            <w:hideMark/>
          </w:tcPr>
          <w:p w14:paraId="46281989" w14:textId="77777777" w:rsidR="00BC34FA" w:rsidRPr="00BC34FA" w:rsidRDefault="00BC34FA" w:rsidP="00BC34FA">
            <w:pPr>
              <w:spacing w:before="0"/>
              <w:ind w:firstLine="0"/>
              <w:jc w:val="center"/>
              <w:rPr>
                <w:b/>
                <w:bCs/>
                <w:sz w:val="24"/>
              </w:rPr>
            </w:pPr>
            <w:r w:rsidRPr="00BC34FA">
              <w:rPr>
                <w:b/>
                <w:bCs/>
                <w:sz w:val="24"/>
              </w:rPr>
              <w:t>142</w:t>
            </w:r>
          </w:p>
        </w:tc>
        <w:tc>
          <w:tcPr>
            <w:tcW w:w="900" w:type="dxa"/>
            <w:tcBorders>
              <w:top w:val="nil"/>
              <w:left w:val="nil"/>
              <w:bottom w:val="single" w:sz="4" w:space="0" w:color="auto"/>
              <w:right w:val="single" w:sz="4" w:space="0" w:color="auto"/>
            </w:tcBorders>
            <w:shd w:val="clear" w:color="auto" w:fill="auto"/>
            <w:noWrap/>
            <w:vAlign w:val="center"/>
            <w:hideMark/>
          </w:tcPr>
          <w:p w14:paraId="0B68696D" w14:textId="77777777" w:rsidR="00BC34FA" w:rsidRPr="00BC34FA" w:rsidRDefault="00BC34FA" w:rsidP="00BC34FA">
            <w:pPr>
              <w:spacing w:before="0"/>
              <w:ind w:firstLine="0"/>
              <w:jc w:val="center"/>
              <w:rPr>
                <w:sz w:val="24"/>
              </w:rPr>
            </w:pPr>
            <w:r w:rsidRPr="00BC34FA">
              <w:rPr>
                <w:sz w:val="24"/>
              </w:rPr>
              <w:t> </w:t>
            </w:r>
          </w:p>
        </w:tc>
      </w:tr>
    </w:tbl>
    <w:p w14:paraId="24660C9A" w14:textId="77777777" w:rsidR="00BC34FA" w:rsidRPr="00685052" w:rsidRDefault="00BC34FA" w:rsidP="00BC34FA">
      <w:pPr>
        <w:spacing w:after="80" w:line="340" w:lineRule="exact"/>
        <w:ind w:firstLine="709"/>
        <w:rPr>
          <w:bCs/>
          <w:color w:val="000000"/>
          <w:szCs w:val="28"/>
          <w:lang w:val="vi-VN"/>
        </w:rPr>
      </w:pPr>
      <w:r w:rsidRPr="00685052">
        <w:rPr>
          <w:bCs/>
          <w:color w:val="000000"/>
          <w:szCs w:val="28"/>
          <w:lang w:val="vi-VN"/>
        </w:rPr>
        <w:lastRenderedPageBreak/>
        <w:t xml:space="preserve">Với số liệu ở </w:t>
      </w:r>
      <w:r>
        <w:rPr>
          <w:bCs/>
          <w:color w:val="000000"/>
          <w:szCs w:val="28"/>
        </w:rPr>
        <w:t>biểu</w:t>
      </w:r>
      <w:r>
        <w:rPr>
          <w:bCs/>
          <w:color w:val="000000"/>
          <w:szCs w:val="28"/>
          <w:lang w:val="vi-VN"/>
        </w:rPr>
        <w:t xml:space="preserve"> 1 cho thấy trong đợt giám sát động vật nguy cấp, quý hiếm đợt 1 năm 2023 đã bắt gặp được 19 loài nằm trong 5 lớp theo phân loại động vật rừng với tổng số 142 lần bắt gặp, gồm: Lớp động vật có vú cỡ lớn (có 04 loài), Lớp động vật có vú cỡ nhỏ (có 03 loài), Lớp Chim (có 05 loài), Lớp Bò sát (có 05 loài) và Lớp lưỡng cư (có 02 loài). Diễn biến cụ thể như sau.</w:t>
      </w:r>
    </w:p>
    <w:p w14:paraId="79FE48F5" w14:textId="77777777" w:rsidR="00BC34FA" w:rsidRPr="00BC34FA" w:rsidRDefault="00BC34FA" w:rsidP="00BC34FA">
      <w:pPr>
        <w:jc w:val="left"/>
        <w:rPr>
          <w:b/>
          <w:i/>
          <w:lang w:val="nl-NL"/>
        </w:rPr>
      </w:pPr>
      <w:r w:rsidRPr="00BC34FA">
        <w:rPr>
          <w:b/>
          <w:i/>
          <w:lang w:val="nl-NL"/>
        </w:rPr>
        <w:t>1.1. Động vật có vú cỡ lớn</w:t>
      </w:r>
    </w:p>
    <w:p w14:paraId="2B41D71E" w14:textId="77777777" w:rsidR="00BC34FA" w:rsidRDefault="00BC34FA" w:rsidP="00BC34FA">
      <w:pPr>
        <w:spacing w:after="120" w:line="340" w:lineRule="exact"/>
        <w:ind w:firstLine="709"/>
        <w:rPr>
          <w:b/>
          <w:color w:val="000000"/>
          <w:szCs w:val="28"/>
        </w:rPr>
      </w:pPr>
      <w:r w:rsidRPr="00C512F5">
        <w:rPr>
          <w:bCs/>
          <w:i/>
          <w:color w:val="000000"/>
          <w:szCs w:val="28"/>
          <w:lang w:val="vi-VN"/>
        </w:rPr>
        <w:t>- Dấu vết loài lợn rừng</w:t>
      </w:r>
      <w:r>
        <w:rPr>
          <w:bCs/>
          <w:color w:val="000000"/>
          <w:szCs w:val="28"/>
          <w:lang w:val="vi-VN"/>
        </w:rPr>
        <w:t>: Trong quá trình giám sát động vật chúng tôi phát hiện dấu vết loài Lợn rừng</w:t>
      </w:r>
      <w:r w:rsidRPr="00685052">
        <w:rPr>
          <w:bCs/>
          <w:color w:val="000000"/>
          <w:szCs w:val="28"/>
          <w:lang w:val="vi-VN"/>
        </w:rPr>
        <w:t xml:space="preserve"> </w:t>
      </w:r>
      <w:r>
        <w:rPr>
          <w:bCs/>
          <w:color w:val="000000"/>
          <w:szCs w:val="28"/>
          <w:lang w:val="vi-VN"/>
        </w:rPr>
        <w:t>(</w:t>
      </w:r>
      <w:r w:rsidRPr="0090164F">
        <w:rPr>
          <w:i/>
          <w:iCs/>
          <w:color w:val="202122"/>
          <w:szCs w:val="28"/>
          <w:shd w:val="clear" w:color="auto" w:fill="FFFFFF"/>
        </w:rPr>
        <w:t>Sus scrofa domesticus</w:t>
      </w:r>
      <w:r>
        <w:rPr>
          <w:rFonts w:ascii="Arial" w:hAnsi="Arial" w:cs="Arial"/>
          <w:i/>
          <w:iCs/>
          <w:color w:val="202122"/>
          <w:sz w:val="21"/>
          <w:szCs w:val="21"/>
          <w:shd w:val="clear" w:color="auto" w:fill="FFFFFF"/>
          <w:lang w:val="vi-VN"/>
        </w:rPr>
        <w:t xml:space="preserve">) </w:t>
      </w:r>
      <w:r w:rsidRPr="00685052">
        <w:rPr>
          <w:bCs/>
          <w:color w:val="000000"/>
          <w:szCs w:val="28"/>
          <w:lang w:val="vi-VN"/>
        </w:rPr>
        <w:t>để lại trên hiện trường với tần s</w:t>
      </w:r>
      <w:r w:rsidRPr="00685052">
        <w:rPr>
          <w:bCs/>
          <w:color w:val="000000"/>
          <w:szCs w:val="28"/>
        </w:rPr>
        <w:t>u</w:t>
      </w:r>
      <w:r w:rsidRPr="00685052">
        <w:rPr>
          <w:bCs/>
          <w:color w:val="000000"/>
          <w:szCs w:val="28"/>
          <w:lang w:val="vi-VN"/>
        </w:rPr>
        <w:t>ất bắt g</w:t>
      </w:r>
      <w:r w:rsidRPr="00685052">
        <w:rPr>
          <w:bCs/>
          <w:color w:val="000000"/>
          <w:szCs w:val="28"/>
        </w:rPr>
        <w:t>ặ</w:t>
      </w:r>
      <w:r>
        <w:rPr>
          <w:bCs/>
          <w:color w:val="000000"/>
          <w:szCs w:val="28"/>
          <w:lang w:val="vi-VN"/>
        </w:rPr>
        <w:t>p tất cả là 66</w:t>
      </w:r>
      <w:r w:rsidRPr="00685052">
        <w:rPr>
          <w:bCs/>
          <w:color w:val="000000"/>
          <w:szCs w:val="28"/>
          <w:lang w:val="vi-VN"/>
        </w:rPr>
        <w:t xml:space="preserve"> lầ</w:t>
      </w:r>
      <w:r>
        <w:rPr>
          <w:bCs/>
          <w:color w:val="000000"/>
          <w:szCs w:val="28"/>
          <w:lang w:val="vi-VN"/>
        </w:rPr>
        <w:t>n bắt gặp, hình thức bắt gặp là các vết cày chũi trên đất dưới tán rừng. Đây là cách đi kiếm ăn của Lợn rừng, chúng thường cày, chũi trên đất để bắt giun dế, củ măng ... Do có kích thước lớn, lượng thức ăn nhiều, có khi đi theo đàn nên các vết cày chũi để lại nhiều.</w:t>
      </w:r>
    </w:p>
    <w:p w14:paraId="17E653F8" w14:textId="77777777" w:rsidR="00BC34FA" w:rsidRDefault="00BC34FA" w:rsidP="00BC34FA">
      <w:pPr>
        <w:spacing w:after="120" w:line="340" w:lineRule="exact"/>
        <w:ind w:firstLine="709"/>
        <w:rPr>
          <w:bCs/>
          <w:color w:val="000000"/>
          <w:szCs w:val="28"/>
          <w:lang w:val="vi-VN"/>
        </w:rPr>
      </w:pPr>
      <w:r w:rsidRPr="00BD4534">
        <w:rPr>
          <w:bCs/>
          <w:i/>
          <w:color w:val="000000"/>
          <w:szCs w:val="28"/>
          <w:lang w:val="vi-VN"/>
        </w:rPr>
        <w:t xml:space="preserve">-  Dấu vết </w:t>
      </w:r>
      <w:r w:rsidRPr="00BD4534">
        <w:rPr>
          <w:bCs/>
          <w:i/>
          <w:color w:val="000000"/>
          <w:szCs w:val="28"/>
        </w:rPr>
        <w:t xml:space="preserve">về </w:t>
      </w:r>
      <w:r w:rsidRPr="00BD4534">
        <w:rPr>
          <w:bCs/>
          <w:i/>
          <w:color w:val="000000"/>
          <w:szCs w:val="28"/>
          <w:lang w:val="vi-VN"/>
        </w:rPr>
        <w:t>loài khỉ</w:t>
      </w:r>
      <w:r>
        <w:rPr>
          <w:bCs/>
          <w:color w:val="000000"/>
          <w:szCs w:val="28"/>
          <w:lang w:val="vi-VN"/>
        </w:rPr>
        <w:t>: Trong đợt giám sát đợt 1 trên 11 tuyến chúng tôi bắt gặp 05 lần loài khỉ</w:t>
      </w:r>
      <w:r>
        <w:rPr>
          <w:bCs/>
          <w:color w:val="000000"/>
          <w:szCs w:val="28"/>
        </w:rPr>
        <w:t xml:space="preserve"> đuôi dài (</w:t>
      </w:r>
      <w:r w:rsidRPr="00614709">
        <w:rPr>
          <w:i/>
          <w:iCs/>
          <w:sz w:val="24"/>
        </w:rPr>
        <w:t>Macaca fascicularis</w:t>
      </w:r>
      <w:r>
        <w:rPr>
          <w:i/>
          <w:iCs/>
          <w:sz w:val="24"/>
        </w:rPr>
        <w:t>)</w:t>
      </w:r>
      <w:r>
        <w:rPr>
          <w:i/>
          <w:iCs/>
          <w:sz w:val="24"/>
          <w:lang w:val="vi-VN"/>
        </w:rPr>
        <w:t xml:space="preserve">. </w:t>
      </w:r>
      <w:r>
        <w:rPr>
          <w:bCs/>
          <w:color w:val="000000"/>
          <w:szCs w:val="28"/>
          <w:lang w:val="vi-VN"/>
        </w:rPr>
        <w:t xml:space="preserve">Tập tính sinh học của loài khỉ sống rất đa dạng, chúng phân bố và </w:t>
      </w:r>
      <w:r>
        <w:rPr>
          <w:bCs/>
          <w:color w:val="000000"/>
          <w:szCs w:val="28"/>
        </w:rPr>
        <w:t>đ</w:t>
      </w:r>
      <w:r>
        <w:rPr>
          <w:bCs/>
          <w:color w:val="000000"/>
          <w:szCs w:val="28"/>
          <w:lang w:val="vi-VN"/>
        </w:rPr>
        <w:t xml:space="preserve">i kiếm ăn ở tất cả các hoàn cảnh rừng có cây gỗ, thức ăn chủ yếu là lá non, quả chín, đôi khi chúng xuống cả </w:t>
      </w:r>
      <w:r>
        <w:rPr>
          <w:bCs/>
          <w:color w:val="000000"/>
          <w:szCs w:val="28"/>
        </w:rPr>
        <w:t xml:space="preserve">chân đảo </w:t>
      </w:r>
      <w:r>
        <w:rPr>
          <w:bCs/>
          <w:color w:val="000000"/>
          <w:szCs w:val="28"/>
          <w:lang w:val="vi-VN"/>
        </w:rPr>
        <w:t>để bắt còng cáy, ốc để ăn.</w:t>
      </w:r>
    </w:p>
    <w:p w14:paraId="7A30222A" w14:textId="77777777" w:rsidR="00BC34FA" w:rsidRPr="00870375" w:rsidRDefault="00BC34FA" w:rsidP="00BC34FA">
      <w:pPr>
        <w:spacing w:after="120" w:line="340" w:lineRule="exact"/>
        <w:ind w:firstLine="709"/>
        <w:rPr>
          <w:bCs/>
          <w:color w:val="000000"/>
          <w:szCs w:val="28"/>
          <w:lang w:val="vi-VN"/>
        </w:rPr>
      </w:pPr>
      <w:r w:rsidRPr="00A00539">
        <w:rPr>
          <w:bCs/>
          <w:color w:val="000000"/>
          <w:szCs w:val="28"/>
          <w:lang w:val="vi-VN"/>
        </w:rPr>
        <w:t xml:space="preserve">- </w:t>
      </w:r>
      <w:r w:rsidRPr="00BD4534">
        <w:rPr>
          <w:bCs/>
          <w:i/>
          <w:color w:val="000000"/>
          <w:szCs w:val="28"/>
          <w:lang w:val="vi-VN"/>
        </w:rPr>
        <w:t>Dấu vết loài Hoẵng</w:t>
      </w:r>
      <w:r w:rsidRPr="00A00539">
        <w:rPr>
          <w:b/>
          <w:bCs/>
          <w:i/>
          <w:color w:val="000000"/>
          <w:szCs w:val="28"/>
          <w:lang w:val="vi-VN"/>
        </w:rPr>
        <w:t xml:space="preserve"> </w:t>
      </w:r>
      <w:r w:rsidRPr="00BD4534">
        <w:rPr>
          <w:bCs/>
          <w:i/>
          <w:color w:val="000000"/>
          <w:szCs w:val="28"/>
          <w:lang w:val="vi-VN"/>
        </w:rPr>
        <w:t>(</w:t>
      </w:r>
      <w:r>
        <w:rPr>
          <w:i/>
          <w:iCs/>
          <w:color w:val="202122"/>
          <w:szCs w:val="28"/>
          <w:shd w:val="clear" w:color="auto" w:fill="FFFFFF"/>
        </w:rPr>
        <w:t>U</w:t>
      </w:r>
      <w:r w:rsidRPr="004379B0">
        <w:rPr>
          <w:i/>
          <w:iCs/>
          <w:color w:val="202122"/>
          <w:szCs w:val="28"/>
          <w:shd w:val="clear" w:color="auto" w:fill="FFFFFF"/>
        </w:rPr>
        <w:t>ntiacus muntjak annamensis</w:t>
      </w:r>
      <w:r w:rsidRPr="00F42F4D">
        <w:rPr>
          <w:i/>
          <w:iCs/>
          <w:color w:val="202122"/>
          <w:szCs w:val="28"/>
          <w:shd w:val="clear" w:color="auto" w:fill="FFFFFF"/>
          <w:lang w:val="vi-VN"/>
        </w:rPr>
        <w:t>)</w:t>
      </w:r>
      <w:r w:rsidRPr="00A00539">
        <w:rPr>
          <w:bCs/>
          <w:color w:val="000000"/>
          <w:szCs w:val="28"/>
          <w:lang w:val="vi-VN"/>
        </w:rPr>
        <w:t>:</w:t>
      </w:r>
      <w:r>
        <w:rPr>
          <w:bCs/>
          <w:color w:val="000000"/>
          <w:szCs w:val="28"/>
          <w:lang w:val="vi-VN"/>
        </w:rPr>
        <w:t xml:space="preserve"> Hoẵng là loài động vật có kích thước lớn hơn s</w:t>
      </w:r>
      <w:r>
        <w:rPr>
          <w:bCs/>
          <w:color w:val="000000"/>
          <w:szCs w:val="28"/>
        </w:rPr>
        <w:t>o</w:t>
      </w:r>
      <w:r>
        <w:rPr>
          <w:bCs/>
          <w:color w:val="000000"/>
          <w:szCs w:val="28"/>
          <w:lang w:val="vi-VN"/>
        </w:rPr>
        <w:t xml:space="preserve"> với các loài động vật rừng khác trong Vườn quốc gia Bái Tử Long. Trong quá trình giám sát đợt 1 trên 11 tuyến chính chúng tôi bắt gặp 02 lần dấu </w:t>
      </w:r>
      <w:r w:rsidRPr="00870375">
        <w:rPr>
          <w:bCs/>
          <w:color w:val="000000"/>
          <w:szCs w:val="28"/>
          <w:lang w:val="vi-VN"/>
        </w:rPr>
        <w:t>vết của Hoẵng.</w:t>
      </w:r>
    </w:p>
    <w:p w14:paraId="239B93A1" w14:textId="77777777" w:rsidR="00BC34FA" w:rsidRPr="00870375" w:rsidRDefault="00BC34FA" w:rsidP="00BC34FA">
      <w:pPr>
        <w:spacing w:after="120" w:line="340" w:lineRule="exact"/>
        <w:ind w:firstLine="709"/>
        <w:rPr>
          <w:bCs/>
          <w:color w:val="000000"/>
          <w:szCs w:val="28"/>
          <w:lang w:val="vi-VN"/>
        </w:rPr>
      </w:pPr>
      <w:r w:rsidRPr="00870375">
        <w:rPr>
          <w:bCs/>
          <w:color w:val="000000"/>
          <w:szCs w:val="28"/>
          <w:lang w:val="vi-VN"/>
        </w:rPr>
        <w:t xml:space="preserve">- </w:t>
      </w:r>
      <w:r w:rsidRPr="00870375">
        <w:rPr>
          <w:bCs/>
          <w:i/>
          <w:color w:val="000000"/>
          <w:szCs w:val="28"/>
          <w:lang w:val="vi-VN"/>
        </w:rPr>
        <w:t>Dấu vết loài Nai</w:t>
      </w:r>
      <w:r w:rsidRPr="00870375">
        <w:rPr>
          <w:b/>
          <w:bCs/>
          <w:i/>
          <w:color w:val="000000"/>
          <w:szCs w:val="28"/>
          <w:lang w:val="vi-VN"/>
        </w:rPr>
        <w:t xml:space="preserve"> </w:t>
      </w:r>
      <w:r w:rsidRPr="00870375">
        <w:rPr>
          <w:bCs/>
          <w:i/>
          <w:color w:val="000000"/>
          <w:szCs w:val="28"/>
          <w:lang w:val="vi-VN"/>
        </w:rPr>
        <w:t>(</w:t>
      </w:r>
      <w:r w:rsidRPr="00870375">
        <w:rPr>
          <w:i/>
          <w:iCs/>
          <w:szCs w:val="28"/>
        </w:rPr>
        <w:t>Rusa unicolor</w:t>
      </w:r>
      <w:r w:rsidRPr="00870375">
        <w:rPr>
          <w:i/>
          <w:iCs/>
          <w:color w:val="202122"/>
          <w:szCs w:val="28"/>
          <w:shd w:val="clear" w:color="auto" w:fill="FFFFFF"/>
          <w:lang w:val="vi-VN"/>
        </w:rPr>
        <w:t>)</w:t>
      </w:r>
      <w:r w:rsidRPr="00870375">
        <w:rPr>
          <w:bCs/>
          <w:color w:val="000000"/>
          <w:szCs w:val="28"/>
          <w:lang w:val="vi-VN"/>
        </w:rPr>
        <w:t>: Nai là loài động vật có kích thước lớ</w:t>
      </w:r>
      <w:r>
        <w:rPr>
          <w:bCs/>
          <w:color w:val="000000"/>
          <w:szCs w:val="28"/>
          <w:lang w:val="vi-VN"/>
        </w:rPr>
        <w:t>n. Trong quá trình giám sát đ</w:t>
      </w:r>
      <w:r w:rsidRPr="00870375">
        <w:rPr>
          <w:bCs/>
          <w:color w:val="000000"/>
          <w:szCs w:val="28"/>
          <w:lang w:val="vi-VN"/>
        </w:rPr>
        <w:t>ợt 1 trên 11 tuyến chính chúng tôi bắt gặ</w:t>
      </w:r>
      <w:r>
        <w:rPr>
          <w:bCs/>
          <w:color w:val="000000"/>
          <w:szCs w:val="28"/>
          <w:lang w:val="vi-VN"/>
        </w:rPr>
        <w:t xml:space="preserve">p </w:t>
      </w:r>
      <w:r w:rsidRPr="00870375">
        <w:rPr>
          <w:bCs/>
          <w:color w:val="000000"/>
          <w:szCs w:val="28"/>
          <w:lang w:val="vi-VN"/>
        </w:rPr>
        <w:t>04 lần dấu vết của Nai tại khu vực đảo Ba Mùn.</w:t>
      </w:r>
    </w:p>
    <w:p w14:paraId="227B5065" w14:textId="77777777" w:rsidR="00BC34FA" w:rsidRPr="00BC34FA" w:rsidRDefault="00BC34FA" w:rsidP="00BC34FA">
      <w:pPr>
        <w:jc w:val="left"/>
        <w:rPr>
          <w:b/>
          <w:i/>
          <w:lang w:val="nl-NL"/>
        </w:rPr>
      </w:pPr>
      <w:r w:rsidRPr="00BC34FA">
        <w:rPr>
          <w:b/>
          <w:i/>
          <w:lang w:val="nl-NL"/>
        </w:rPr>
        <w:t>1.2. Động vật có vú cỡ nhỏ</w:t>
      </w:r>
    </w:p>
    <w:p w14:paraId="6FC8026A" w14:textId="77777777" w:rsidR="00BC34FA" w:rsidRPr="00870375" w:rsidRDefault="00BC34FA" w:rsidP="00BC34FA">
      <w:pPr>
        <w:spacing w:after="120" w:line="340" w:lineRule="exact"/>
        <w:ind w:firstLine="709"/>
        <w:rPr>
          <w:bCs/>
          <w:color w:val="000000"/>
          <w:szCs w:val="28"/>
          <w:lang w:val="vi-VN"/>
        </w:rPr>
      </w:pPr>
      <w:r w:rsidRPr="00870375">
        <w:rPr>
          <w:bCs/>
          <w:color w:val="000000"/>
          <w:szCs w:val="28"/>
          <w:lang w:val="vi-VN"/>
        </w:rPr>
        <w:t xml:space="preserve">- </w:t>
      </w:r>
      <w:r w:rsidRPr="00870375">
        <w:rPr>
          <w:bCs/>
          <w:i/>
          <w:color w:val="000000"/>
          <w:szCs w:val="28"/>
          <w:lang w:val="vi-VN"/>
        </w:rPr>
        <w:t>Loài Cầy</w:t>
      </w:r>
      <w:r w:rsidRPr="00870375">
        <w:rPr>
          <w:bCs/>
          <w:color w:val="000000"/>
          <w:szCs w:val="28"/>
          <w:lang w:val="vi-VN"/>
        </w:rPr>
        <w:t xml:space="preserve"> </w:t>
      </w:r>
      <w:r w:rsidRPr="00870375">
        <w:rPr>
          <w:bCs/>
          <w:i/>
          <w:color w:val="000000"/>
          <w:spacing w:val="-10"/>
          <w:szCs w:val="28"/>
          <w:lang w:val="vi-VN"/>
        </w:rPr>
        <w:t>(</w:t>
      </w:r>
      <w:r w:rsidRPr="00870375">
        <w:rPr>
          <w:i/>
          <w:iCs/>
          <w:color w:val="202122"/>
          <w:spacing w:val="-10"/>
          <w:szCs w:val="28"/>
          <w:shd w:val="clear" w:color="auto" w:fill="FFFFFF"/>
        </w:rPr>
        <w:t>Chrotogale owstoni</w:t>
      </w:r>
      <w:r w:rsidRPr="00870375">
        <w:rPr>
          <w:i/>
          <w:iCs/>
          <w:color w:val="202122"/>
          <w:spacing w:val="-10"/>
          <w:szCs w:val="28"/>
          <w:shd w:val="clear" w:color="auto" w:fill="FFFFFF"/>
          <w:lang w:val="vi-VN"/>
        </w:rPr>
        <w:t>)</w:t>
      </w:r>
      <w:r w:rsidRPr="00870375">
        <w:rPr>
          <w:bCs/>
          <w:color w:val="000000"/>
          <w:szCs w:val="28"/>
          <w:lang w:val="vi-VN"/>
        </w:rPr>
        <w:t xml:space="preserve"> được quan sát qua dấu vết phân để lại trên mặt đất dưới tán </w:t>
      </w:r>
      <w:r>
        <w:rPr>
          <w:bCs/>
          <w:color w:val="000000"/>
          <w:szCs w:val="28"/>
          <w:lang w:val="vi-VN"/>
        </w:rPr>
        <w:t>rừng. T</w:t>
      </w:r>
      <w:r w:rsidRPr="00870375">
        <w:rPr>
          <w:bCs/>
          <w:color w:val="000000"/>
          <w:szCs w:val="28"/>
          <w:lang w:val="vi-VN"/>
        </w:rPr>
        <w:t>rong đợ</w:t>
      </w:r>
      <w:r>
        <w:rPr>
          <w:bCs/>
          <w:color w:val="000000"/>
          <w:szCs w:val="28"/>
          <w:lang w:val="vi-VN"/>
        </w:rPr>
        <w:t>t giám</w:t>
      </w:r>
      <w:r w:rsidRPr="00870375">
        <w:rPr>
          <w:bCs/>
          <w:color w:val="000000"/>
          <w:szCs w:val="28"/>
          <w:lang w:val="vi-VN"/>
        </w:rPr>
        <w:t xml:space="preserve"> sát lần 1 chúng tôi bắt gặp  41 dấu vết của loài Cầy. Hình thức bắt gặp chủ yế</w:t>
      </w:r>
      <w:r>
        <w:rPr>
          <w:bCs/>
          <w:color w:val="000000"/>
          <w:szCs w:val="28"/>
          <w:lang w:val="vi-VN"/>
        </w:rPr>
        <w:t>u là phân C</w:t>
      </w:r>
      <w:r w:rsidRPr="00870375">
        <w:rPr>
          <w:bCs/>
          <w:color w:val="000000"/>
          <w:szCs w:val="28"/>
          <w:lang w:val="vi-VN"/>
        </w:rPr>
        <w:t xml:space="preserve">ầy để lại trên mặt đất, có lúc bắt gặp cả </w:t>
      </w:r>
      <w:r>
        <w:rPr>
          <w:bCs/>
          <w:color w:val="000000"/>
          <w:szCs w:val="28"/>
          <w:lang w:val="vi-VN"/>
        </w:rPr>
        <w:t>thức</w:t>
      </w:r>
      <w:r w:rsidRPr="00870375">
        <w:rPr>
          <w:bCs/>
          <w:color w:val="000000"/>
          <w:szCs w:val="28"/>
          <w:lang w:val="vi-VN"/>
        </w:rPr>
        <w:t xml:space="preserve"> ăn thừa của loại này.</w:t>
      </w:r>
    </w:p>
    <w:p w14:paraId="67118089" w14:textId="77777777" w:rsidR="00BC34FA" w:rsidRPr="00870375" w:rsidRDefault="00BC34FA" w:rsidP="00BC34FA">
      <w:pPr>
        <w:spacing w:after="120" w:line="340" w:lineRule="exact"/>
        <w:ind w:firstLine="709"/>
        <w:rPr>
          <w:bCs/>
          <w:color w:val="000000"/>
          <w:szCs w:val="28"/>
          <w:lang w:val="vi-VN"/>
        </w:rPr>
      </w:pPr>
      <w:r w:rsidRPr="00870375">
        <w:rPr>
          <w:bCs/>
          <w:color w:val="000000"/>
          <w:szCs w:val="28"/>
          <w:lang w:val="vi-VN"/>
        </w:rPr>
        <w:t xml:space="preserve">- </w:t>
      </w:r>
      <w:r w:rsidRPr="00870375">
        <w:rPr>
          <w:bCs/>
          <w:i/>
          <w:color w:val="000000"/>
          <w:szCs w:val="28"/>
          <w:lang w:val="vi-VN"/>
        </w:rPr>
        <w:t xml:space="preserve">Loài Sóc </w:t>
      </w:r>
      <w:r w:rsidRPr="00870375">
        <w:rPr>
          <w:bCs/>
          <w:i/>
          <w:color w:val="000000"/>
          <w:spacing w:val="-10"/>
          <w:szCs w:val="28"/>
          <w:lang w:val="vi-VN"/>
        </w:rPr>
        <w:t>(</w:t>
      </w:r>
      <w:r w:rsidRPr="00870375">
        <w:rPr>
          <w:i/>
          <w:iCs/>
          <w:szCs w:val="28"/>
        </w:rPr>
        <w:t>Sciuridae</w:t>
      </w:r>
      <w:r w:rsidRPr="00870375">
        <w:rPr>
          <w:i/>
          <w:iCs/>
          <w:color w:val="202122"/>
          <w:spacing w:val="-10"/>
          <w:szCs w:val="28"/>
          <w:shd w:val="clear" w:color="auto" w:fill="FFFFFF"/>
          <w:lang w:val="vi-VN"/>
        </w:rPr>
        <w:t>)</w:t>
      </w:r>
      <w:r w:rsidRPr="00870375">
        <w:rPr>
          <w:bCs/>
          <w:color w:val="000000"/>
          <w:szCs w:val="28"/>
          <w:lang w:val="vi-VN"/>
        </w:rPr>
        <w:t xml:space="preserve"> Sóc là loài động vật có tốc độ di chuyển nhanh, thường không để lại dấu phân, hình thức bắt gặp chủ yếu là quan sát trực tiếp hoặc thức ăn thừa để </w:t>
      </w:r>
      <w:r>
        <w:rPr>
          <w:bCs/>
          <w:color w:val="000000"/>
          <w:szCs w:val="28"/>
          <w:lang w:val="vi-VN"/>
        </w:rPr>
        <w:t>lại. T</w:t>
      </w:r>
      <w:r w:rsidRPr="00870375">
        <w:rPr>
          <w:bCs/>
          <w:color w:val="000000"/>
          <w:szCs w:val="28"/>
          <w:lang w:val="vi-VN"/>
        </w:rPr>
        <w:t>rong đợ</w:t>
      </w:r>
      <w:r>
        <w:rPr>
          <w:bCs/>
          <w:color w:val="000000"/>
          <w:szCs w:val="28"/>
          <w:lang w:val="vi-VN"/>
        </w:rPr>
        <w:t>t giám</w:t>
      </w:r>
      <w:r w:rsidRPr="00870375">
        <w:rPr>
          <w:bCs/>
          <w:color w:val="000000"/>
          <w:szCs w:val="28"/>
          <w:lang w:val="vi-VN"/>
        </w:rPr>
        <w:t xml:space="preserve"> sát lần 1 chúng tôi bắt gặp  01 dấu vết của loài Sóc. </w:t>
      </w:r>
    </w:p>
    <w:p w14:paraId="257CF47E" w14:textId="77777777" w:rsidR="00BC34FA" w:rsidRDefault="00BC34FA" w:rsidP="00BC34FA">
      <w:pPr>
        <w:spacing w:after="120" w:line="340" w:lineRule="exact"/>
        <w:ind w:firstLine="709"/>
        <w:rPr>
          <w:b/>
          <w:color w:val="000000"/>
          <w:szCs w:val="28"/>
        </w:rPr>
      </w:pPr>
      <w:r w:rsidRPr="00870375">
        <w:rPr>
          <w:bCs/>
          <w:color w:val="000000"/>
          <w:szCs w:val="28"/>
          <w:lang w:val="vi-VN"/>
        </w:rPr>
        <w:t xml:space="preserve">- </w:t>
      </w:r>
      <w:r w:rsidRPr="00870375">
        <w:rPr>
          <w:bCs/>
          <w:i/>
          <w:color w:val="000000"/>
          <w:szCs w:val="28"/>
          <w:lang w:val="vi-VN"/>
        </w:rPr>
        <w:t xml:space="preserve">Loài Nhím </w:t>
      </w:r>
      <w:r w:rsidRPr="00870375">
        <w:rPr>
          <w:bCs/>
          <w:i/>
          <w:color w:val="000000"/>
          <w:spacing w:val="-10"/>
          <w:szCs w:val="28"/>
          <w:lang w:val="vi-VN"/>
        </w:rPr>
        <w:t>(</w:t>
      </w:r>
      <w:r w:rsidRPr="00870375">
        <w:rPr>
          <w:i/>
          <w:iCs/>
          <w:szCs w:val="28"/>
        </w:rPr>
        <w:t>Hystrix brachyura subcristata-Swinhoe</w:t>
      </w:r>
      <w:r w:rsidRPr="00870375">
        <w:rPr>
          <w:i/>
          <w:iCs/>
          <w:color w:val="202122"/>
          <w:spacing w:val="-10"/>
          <w:szCs w:val="28"/>
          <w:shd w:val="clear" w:color="auto" w:fill="FFFFFF"/>
          <w:lang w:val="vi-VN"/>
        </w:rPr>
        <w:t>)</w:t>
      </w:r>
      <w:r w:rsidRPr="00870375">
        <w:rPr>
          <w:bCs/>
          <w:color w:val="000000"/>
          <w:szCs w:val="28"/>
          <w:lang w:val="vi-VN"/>
        </w:rPr>
        <w:t xml:space="preserve"> Nhím là loài động vật đi kiếm ăn vào ban đêm, ban ngày thường trốn trong hang </w:t>
      </w:r>
      <w:r>
        <w:rPr>
          <w:bCs/>
          <w:color w:val="000000"/>
          <w:szCs w:val="28"/>
          <w:lang w:val="vi-VN"/>
        </w:rPr>
        <w:t>hoặc</w:t>
      </w:r>
      <w:r w:rsidRPr="00870375">
        <w:rPr>
          <w:bCs/>
          <w:color w:val="000000"/>
          <w:szCs w:val="28"/>
          <w:lang w:val="vi-VN"/>
        </w:rPr>
        <w:t xml:space="preserve"> các bụi cây rậm nên rất khó bắt gặ</w:t>
      </w:r>
      <w:r>
        <w:rPr>
          <w:bCs/>
          <w:color w:val="000000"/>
          <w:szCs w:val="28"/>
          <w:lang w:val="vi-VN"/>
        </w:rPr>
        <w:t>p được chúng</w:t>
      </w:r>
      <w:r w:rsidRPr="00870375">
        <w:rPr>
          <w:bCs/>
          <w:color w:val="000000"/>
          <w:szCs w:val="28"/>
          <w:lang w:val="vi-VN"/>
        </w:rPr>
        <w:t xml:space="preserve">. Nhím có thân hình lớn trong nhóm động vật có vú cỡ nhỏ, khi đi kiếm ăn chúng hay di chuyển theo một lối nhất định nên </w:t>
      </w:r>
      <w:r w:rsidRPr="00870375">
        <w:rPr>
          <w:bCs/>
          <w:color w:val="000000"/>
          <w:szCs w:val="28"/>
          <w:lang w:val="vi-VN"/>
        </w:rPr>
        <w:lastRenderedPageBreak/>
        <w:t>thường để lại dấu vết mòn trên đất, đôi khi Nhím cũng để lại dấu</w:t>
      </w:r>
      <w:r>
        <w:rPr>
          <w:bCs/>
          <w:color w:val="000000"/>
          <w:szCs w:val="28"/>
          <w:lang w:val="vi-VN"/>
        </w:rPr>
        <w:t xml:space="preserve"> phân. Trong đợt giám sát lần 1 chúng tôi bắt gặp  01 dấu vết của loài Nhím.</w:t>
      </w:r>
    </w:p>
    <w:p w14:paraId="45BC4EC1" w14:textId="77777777" w:rsidR="00BC34FA" w:rsidRPr="00BC34FA" w:rsidRDefault="00BC34FA" w:rsidP="00BC34FA">
      <w:pPr>
        <w:jc w:val="left"/>
        <w:rPr>
          <w:b/>
          <w:i/>
          <w:lang w:val="nl-NL"/>
        </w:rPr>
      </w:pPr>
      <w:r w:rsidRPr="00BC34FA">
        <w:rPr>
          <w:b/>
          <w:i/>
          <w:lang w:val="nl-NL"/>
        </w:rPr>
        <w:t>1.3. Lớp chim</w:t>
      </w:r>
    </w:p>
    <w:p w14:paraId="642618CE" w14:textId="77777777" w:rsidR="00BC34FA" w:rsidRDefault="00BC34FA" w:rsidP="00BC34FA">
      <w:pPr>
        <w:spacing w:after="80" w:line="340" w:lineRule="exact"/>
        <w:ind w:firstLine="709"/>
        <w:rPr>
          <w:bCs/>
          <w:color w:val="000000"/>
          <w:szCs w:val="28"/>
          <w:lang w:val="vi-VN"/>
        </w:rPr>
      </w:pPr>
      <w:r>
        <w:rPr>
          <w:bCs/>
          <w:color w:val="000000"/>
          <w:szCs w:val="28"/>
        </w:rPr>
        <w:t xml:space="preserve">Trong đợt giám sát lần </w:t>
      </w:r>
      <w:r>
        <w:rPr>
          <w:bCs/>
          <w:color w:val="000000"/>
          <w:szCs w:val="28"/>
          <w:lang w:val="vi-VN"/>
        </w:rPr>
        <w:t>01</w:t>
      </w:r>
      <w:r>
        <w:rPr>
          <w:bCs/>
          <w:color w:val="000000"/>
          <w:szCs w:val="28"/>
        </w:rPr>
        <w:t xml:space="preserve"> chúng tôi</w:t>
      </w:r>
      <w:r>
        <w:rPr>
          <w:bCs/>
          <w:color w:val="000000"/>
          <w:szCs w:val="28"/>
          <w:lang w:val="vi-VN"/>
        </w:rPr>
        <w:t xml:space="preserve"> </w:t>
      </w:r>
      <w:r w:rsidRPr="00685052">
        <w:rPr>
          <w:bCs/>
          <w:color w:val="000000"/>
          <w:szCs w:val="28"/>
          <w:lang w:val="vi-VN"/>
        </w:rPr>
        <w:t>bắt g</w:t>
      </w:r>
      <w:r>
        <w:rPr>
          <w:bCs/>
          <w:color w:val="000000"/>
          <w:szCs w:val="28"/>
        </w:rPr>
        <w:t>ặ</w:t>
      </w:r>
      <w:r w:rsidRPr="00685052">
        <w:rPr>
          <w:bCs/>
          <w:color w:val="000000"/>
          <w:szCs w:val="28"/>
          <w:lang w:val="vi-VN"/>
        </w:rPr>
        <w:t xml:space="preserve">p </w:t>
      </w:r>
      <w:r>
        <w:rPr>
          <w:bCs/>
          <w:color w:val="000000"/>
          <w:szCs w:val="28"/>
          <w:lang w:val="vi-VN"/>
        </w:rPr>
        <w:t>05</w:t>
      </w:r>
      <w:r>
        <w:rPr>
          <w:bCs/>
          <w:color w:val="000000"/>
          <w:szCs w:val="28"/>
        </w:rPr>
        <w:t xml:space="preserve"> loài</w:t>
      </w:r>
      <w:r w:rsidRPr="00685052">
        <w:rPr>
          <w:bCs/>
          <w:color w:val="000000"/>
          <w:szCs w:val="28"/>
          <w:lang w:val="vi-VN"/>
        </w:rPr>
        <w:t xml:space="preserve"> chim </w:t>
      </w:r>
      <w:r>
        <w:rPr>
          <w:bCs/>
          <w:color w:val="000000"/>
          <w:szCs w:val="28"/>
        </w:rPr>
        <w:t xml:space="preserve">sống rải rác trong rừng, loài chim bắt gặp là </w:t>
      </w:r>
      <w:r>
        <w:rPr>
          <w:bCs/>
          <w:color w:val="000000"/>
          <w:szCs w:val="28"/>
          <w:lang w:val="vi-VN"/>
        </w:rPr>
        <w:t>Chào mào (</w:t>
      </w:r>
      <w:r w:rsidRPr="005938C3">
        <w:rPr>
          <w:bCs/>
          <w:i/>
          <w:color w:val="000000"/>
          <w:szCs w:val="28"/>
          <w:lang w:val="vi-VN"/>
        </w:rPr>
        <w:t>Pycnonotus jocosus</w:t>
      </w:r>
      <w:r>
        <w:rPr>
          <w:bCs/>
          <w:color w:val="000000"/>
          <w:szCs w:val="28"/>
          <w:lang w:val="vi-VN"/>
        </w:rPr>
        <w:t>), c</w:t>
      </w:r>
      <w:r>
        <w:rPr>
          <w:bCs/>
          <w:color w:val="000000"/>
          <w:szCs w:val="28"/>
        </w:rPr>
        <w:t xml:space="preserve">him </w:t>
      </w:r>
      <w:r>
        <w:rPr>
          <w:bCs/>
          <w:color w:val="000000"/>
          <w:szCs w:val="28"/>
          <w:lang w:val="vi-VN"/>
        </w:rPr>
        <w:t>sáo (</w:t>
      </w:r>
      <w:r w:rsidRPr="005938C3">
        <w:rPr>
          <w:bCs/>
          <w:i/>
          <w:color w:val="000000"/>
          <w:szCs w:val="28"/>
          <w:lang w:val="vi-VN"/>
        </w:rPr>
        <w:t>Sturnidae</w:t>
      </w:r>
      <w:r>
        <w:rPr>
          <w:bCs/>
          <w:color w:val="000000"/>
          <w:szCs w:val="28"/>
          <w:lang w:val="vi-VN"/>
        </w:rPr>
        <w:t>), chim Sẻ (</w:t>
      </w:r>
      <w:r w:rsidRPr="00694095">
        <w:rPr>
          <w:i/>
          <w:iCs/>
          <w:sz w:val="24"/>
        </w:rPr>
        <w:t>Passeriformes</w:t>
      </w:r>
      <w:r>
        <w:rPr>
          <w:i/>
          <w:iCs/>
          <w:sz w:val="24"/>
          <w:lang w:val="vi-VN"/>
        </w:rPr>
        <w:t xml:space="preserve">), </w:t>
      </w:r>
      <w:r w:rsidRPr="00870375">
        <w:rPr>
          <w:iCs/>
          <w:szCs w:val="28"/>
          <w:lang w:val="vi-VN"/>
        </w:rPr>
        <w:t>Cò trắng</w:t>
      </w:r>
      <w:r>
        <w:rPr>
          <w:i/>
          <w:iCs/>
          <w:sz w:val="24"/>
          <w:lang w:val="vi-VN"/>
        </w:rPr>
        <w:t xml:space="preserve"> (</w:t>
      </w:r>
      <w:r w:rsidRPr="00870375">
        <w:rPr>
          <w:i/>
          <w:iCs/>
          <w:szCs w:val="28"/>
        </w:rPr>
        <w:t>Egretta garzetta</w:t>
      </w:r>
      <w:r>
        <w:rPr>
          <w:i/>
          <w:iCs/>
          <w:sz w:val="24"/>
          <w:lang w:val="vi-VN"/>
        </w:rPr>
        <w:t xml:space="preserve">) </w:t>
      </w:r>
      <w:r>
        <w:rPr>
          <w:bCs/>
          <w:color w:val="000000"/>
          <w:szCs w:val="28"/>
          <w:lang w:val="vi-VN"/>
        </w:rPr>
        <w:t xml:space="preserve">và chim </w:t>
      </w:r>
      <w:r>
        <w:rPr>
          <w:bCs/>
          <w:color w:val="000000"/>
          <w:szCs w:val="28"/>
        </w:rPr>
        <w:t>Bìm bịp</w:t>
      </w:r>
      <w:r>
        <w:rPr>
          <w:bCs/>
          <w:color w:val="000000"/>
          <w:szCs w:val="28"/>
          <w:lang w:val="vi-VN"/>
        </w:rPr>
        <w:t xml:space="preserve"> (</w:t>
      </w:r>
      <w:r w:rsidRPr="00F42F4D">
        <w:rPr>
          <w:rStyle w:val="Strong"/>
          <w:i/>
          <w:iCs/>
          <w:color w:val="313131"/>
          <w:sz w:val="27"/>
          <w:szCs w:val="27"/>
          <w:shd w:val="clear" w:color="auto" w:fill="FFFFFF"/>
        </w:rPr>
        <w:t xml:space="preserve">Centropus </w:t>
      </w:r>
      <w:r w:rsidRPr="00B01BA4">
        <w:rPr>
          <w:rStyle w:val="Strong"/>
          <w:i/>
          <w:iCs/>
          <w:color w:val="313131"/>
          <w:spacing w:val="-4"/>
          <w:sz w:val="27"/>
          <w:szCs w:val="27"/>
          <w:shd w:val="clear" w:color="auto" w:fill="FFFFFF"/>
        </w:rPr>
        <w:t>sinensis</w:t>
      </w:r>
      <w:r w:rsidRPr="00B01BA4">
        <w:rPr>
          <w:rStyle w:val="Strong"/>
          <w:rFonts w:ascii="Arial" w:hAnsi="Arial" w:cs="Arial"/>
          <w:i/>
          <w:iCs/>
          <w:color w:val="313131"/>
          <w:spacing w:val="-4"/>
          <w:sz w:val="27"/>
          <w:szCs w:val="27"/>
          <w:shd w:val="clear" w:color="auto" w:fill="FFFFFF"/>
          <w:lang w:val="vi-VN"/>
        </w:rPr>
        <w:t xml:space="preserve">) </w:t>
      </w:r>
      <w:r w:rsidRPr="00B01BA4">
        <w:rPr>
          <w:bCs/>
          <w:color w:val="000000"/>
          <w:spacing w:val="-4"/>
          <w:szCs w:val="28"/>
          <w:lang w:val="vi-VN"/>
        </w:rPr>
        <w:t>mỗi loài có 01 lần bắt gặ</w:t>
      </w:r>
      <w:r>
        <w:rPr>
          <w:bCs/>
          <w:color w:val="000000"/>
          <w:spacing w:val="-4"/>
          <w:szCs w:val="28"/>
          <w:lang w:val="vi-VN"/>
        </w:rPr>
        <w:t>p, loài C</w:t>
      </w:r>
      <w:r w:rsidRPr="00B01BA4">
        <w:rPr>
          <w:bCs/>
          <w:color w:val="000000"/>
          <w:spacing w:val="-4"/>
          <w:szCs w:val="28"/>
          <w:lang w:val="vi-VN"/>
        </w:rPr>
        <w:t xml:space="preserve">ò trắng bắt </w:t>
      </w:r>
      <w:r>
        <w:rPr>
          <w:bCs/>
          <w:color w:val="000000"/>
          <w:spacing w:val="-4"/>
          <w:szCs w:val="28"/>
          <w:lang w:val="vi-VN"/>
        </w:rPr>
        <w:t>gặp lần 01</w:t>
      </w:r>
      <w:r w:rsidRPr="00B01BA4">
        <w:rPr>
          <w:bCs/>
          <w:color w:val="000000"/>
          <w:spacing w:val="-4"/>
          <w:szCs w:val="28"/>
          <w:lang w:val="vi-VN"/>
        </w:rPr>
        <w:t xml:space="preserve"> có số lượ</w:t>
      </w:r>
      <w:r>
        <w:rPr>
          <w:bCs/>
          <w:color w:val="000000"/>
          <w:spacing w:val="-4"/>
          <w:szCs w:val="28"/>
          <w:lang w:val="vi-VN"/>
        </w:rPr>
        <w:t xml:space="preserve">ng lớn </w:t>
      </w:r>
      <w:r w:rsidRPr="00B01BA4">
        <w:rPr>
          <w:bCs/>
          <w:color w:val="000000"/>
          <w:spacing w:val="-4"/>
          <w:szCs w:val="28"/>
          <w:lang w:val="vi-VN"/>
        </w:rPr>
        <w:t>đến hàng trăm cá thể. Đặc điểm của các loài chim là kiếm ăn trên cây cỏ, khi có tiếng động sẽ bay và không để lại dấu vết, hình thức bắt gặp chủ yếu là quan sát trực tiếp.</w:t>
      </w:r>
    </w:p>
    <w:p w14:paraId="249276BF" w14:textId="77777777" w:rsidR="00BC34FA" w:rsidRPr="00BC34FA" w:rsidRDefault="00BC34FA" w:rsidP="00BC34FA">
      <w:pPr>
        <w:jc w:val="left"/>
        <w:rPr>
          <w:b/>
          <w:i/>
          <w:lang w:val="nl-NL"/>
        </w:rPr>
      </w:pPr>
      <w:r w:rsidRPr="00BC34FA">
        <w:rPr>
          <w:b/>
          <w:i/>
          <w:lang w:val="nl-NL"/>
        </w:rPr>
        <w:t>1.4. Lớp bò sát</w:t>
      </w:r>
    </w:p>
    <w:p w14:paraId="21E2440C" w14:textId="77777777" w:rsidR="00BC34FA" w:rsidRPr="00870375" w:rsidRDefault="00BC34FA" w:rsidP="00BC34FA">
      <w:pPr>
        <w:spacing w:line="340" w:lineRule="exact"/>
        <w:ind w:firstLine="709"/>
        <w:rPr>
          <w:bCs/>
          <w:color w:val="000000"/>
          <w:szCs w:val="28"/>
          <w:lang w:val="vi-VN"/>
        </w:rPr>
      </w:pPr>
      <w:r w:rsidRPr="00107971">
        <w:rPr>
          <w:bCs/>
          <w:color w:val="000000"/>
          <w:szCs w:val="28"/>
          <w:lang w:val="vi-VN"/>
        </w:rPr>
        <w:t xml:space="preserve">Trong </w:t>
      </w:r>
      <w:r w:rsidRPr="00870375">
        <w:rPr>
          <w:bCs/>
          <w:color w:val="000000"/>
          <w:szCs w:val="28"/>
          <w:lang w:val="vi-VN"/>
        </w:rPr>
        <w:t>lần giám sát đợ</w:t>
      </w:r>
      <w:r>
        <w:rPr>
          <w:bCs/>
          <w:color w:val="000000"/>
          <w:szCs w:val="28"/>
          <w:lang w:val="vi-VN"/>
        </w:rPr>
        <w:t>t 1</w:t>
      </w:r>
      <w:r w:rsidRPr="00870375">
        <w:rPr>
          <w:bCs/>
          <w:color w:val="000000"/>
          <w:szCs w:val="28"/>
          <w:lang w:val="vi-VN"/>
        </w:rPr>
        <w:t xml:space="preserve"> năm 2023 </w:t>
      </w:r>
      <w:r>
        <w:rPr>
          <w:bCs/>
          <w:color w:val="000000"/>
          <w:szCs w:val="28"/>
          <w:lang w:val="vi-VN"/>
        </w:rPr>
        <w:t>ch</w:t>
      </w:r>
      <w:r w:rsidRPr="00870375">
        <w:rPr>
          <w:bCs/>
          <w:color w:val="000000"/>
          <w:szCs w:val="28"/>
          <w:lang w:val="vi-VN"/>
        </w:rPr>
        <w:t xml:space="preserve">úng tôi bắt </w:t>
      </w:r>
      <w:r>
        <w:rPr>
          <w:bCs/>
          <w:color w:val="000000"/>
          <w:szCs w:val="28"/>
          <w:lang w:val="vi-VN"/>
        </w:rPr>
        <w:t>gặp</w:t>
      </w:r>
      <w:r w:rsidRPr="00870375">
        <w:rPr>
          <w:bCs/>
          <w:color w:val="000000"/>
          <w:szCs w:val="28"/>
          <w:lang w:val="vi-VN"/>
        </w:rPr>
        <w:t xml:space="preserve"> 05 loài bò sát đó là</w:t>
      </w:r>
      <w:r w:rsidRPr="00870375">
        <w:rPr>
          <w:b/>
          <w:bCs/>
          <w:i/>
          <w:color w:val="000000"/>
          <w:szCs w:val="28"/>
          <w:lang w:val="vi-VN"/>
        </w:rPr>
        <w:t xml:space="preserve"> </w:t>
      </w:r>
      <w:r w:rsidRPr="00870375">
        <w:rPr>
          <w:bCs/>
          <w:color w:val="000000"/>
          <w:szCs w:val="28"/>
          <w:lang w:val="vi-VN"/>
        </w:rPr>
        <w:t>loài Rắ</w:t>
      </w:r>
      <w:r>
        <w:rPr>
          <w:bCs/>
          <w:color w:val="000000"/>
          <w:szCs w:val="28"/>
          <w:lang w:val="vi-VN"/>
        </w:rPr>
        <w:t xml:space="preserve">n </w:t>
      </w:r>
      <w:r w:rsidRPr="00870375">
        <w:rPr>
          <w:bCs/>
          <w:color w:val="000000"/>
          <w:szCs w:val="28"/>
          <w:lang w:val="vi-VN"/>
        </w:rPr>
        <w:t>lụ</w:t>
      </w:r>
      <w:r>
        <w:rPr>
          <w:bCs/>
          <w:color w:val="000000"/>
          <w:szCs w:val="28"/>
          <w:lang w:val="vi-VN"/>
        </w:rPr>
        <w:t xml:space="preserve">c </w:t>
      </w:r>
      <w:r w:rsidRPr="00870375">
        <w:rPr>
          <w:bCs/>
          <w:color w:val="000000"/>
          <w:szCs w:val="28"/>
          <w:lang w:val="vi-VN"/>
        </w:rPr>
        <w:t>(</w:t>
      </w:r>
      <w:r>
        <w:rPr>
          <w:i/>
          <w:iCs/>
          <w:szCs w:val="28"/>
        </w:rPr>
        <w:t>Trimeresurus</w:t>
      </w:r>
      <w:r>
        <w:rPr>
          <w:i/>
          <w:iCs/>
          <w:szCs w:val="28"/>
          <w:lang w:val="vi-VN"/>
        </w:rPr>
        <w:t xml:space="preserve"> </w:t>
      </w:r>
      <w:r w:rsidRPr="00870375">
        <w:rPr>
          <w:i/>
          <w:iCs/>
          <w:szCs w:val="28"/>
        </w:rPr>
        <w:t>albolabris</w:t>
      </w:r>
      <w:r w:rsidRPr="00870375">
        <w:rPr>
          <w:i/>
          <w:iCs/>
          <w:szCs w:val="28"/>
          <w:lang w:val="vi-VN"/>
        </w:rPr>
        <w:t>)</w:t>
      </w:r>
      <w:r>
        <w:rPr>
          <w:i/>
          <w:iCs/>
          <w:szCs w:val="28"/>
          <w:lang w:val="vi-VN"/>
        </w:rPr>
        <w:t xml:space="preserve"> </w:t>
      </w:r>
      <w:r w:rsidRPr="00870375">
        <w:rPr>
          <w:iCs/>
          <w:szCs w:val="28"/>
          <w:lang w:val="vi-VN"/>
        </w:rPr>
        <w:t>01 lần bắt gặp</w:t>
      </w:r>
      <w:r w:rsidRPr="00870375">
        <w:rPr>
          <w:bCs/>
          <w:color w:val="000000"/>
          <w:szCs w:val="28"/>
          <w:lang w:val="vi-VN"/>
        </w:rPr>
        <w:t>, Rắn hổ mang chúa (</w:t>
      </w:r>
      <w:r w:rsidRPr="00870375">
        <w:rPr>
          <w:i/>
          <w:iCs/>
          <w:szCs w:val="28"/>
        </w:rPr>
        <w:t>Ophiophagus hannah</w:t>
      </w:r>
      <w:r w:rsidRPr="00870375">
        <w:rPr>
          <w:i/>
          <w:iCs/>
          <w:szCs w:val="28"/>
          <w:lang w:val="vi-VN"/>
        </w:rPr>
        <w:t>)</w:t>
      </w:r>
      <w:r>
        <w:rPr>
          <w:i/>
          <w:iCs/>
          <w:szCs w:val="28"/>
          <w:lang w:val="vi-VN"/>
        </w:rPr>
        <w:t xml:space="preserve"> </w:t>
      </w:r>
      <w:r w:rsidRPr="00870375">
        <w:rPr>
          <w:iCs/>
          <w:szCs w:val="28"/>
          <w:lang w:val="vi-VN"/>
        </w:rPr>
        <w:t>01 lần bắt gặp</w:t>
      </w:r>
      <w:r w:rsidRPr="00870375">
        <w:rPr>
          <w:bCs/>
          <w:color w:val="000000"/>
          <w:szCs w:val="28"/>
          <w:lang w:val="vi-VN"/>
        </w:rPr>
        <w:t>, Rết rừng (</w:t>
      </w:r>
      <w:r w:rsidRPr="00870375">
        <w:rPr>
          <w:i/>
          <w:iCs/>
          <w:szCs w:val="28"/>
        </w:rPr>
        <w:t>Scolopendra subspinipes</w:t>
      </w:r>
      <w:r w:rsidRPr="00870375">
        <w:rPr>
          <w:i/>
          <w:iCs/>
          <w:szCs w:val="28"/>
          <w:lang w:val="vi-VN"/>
        </w:rPr>
        <w:t>)</w:t>
      </w:r>
      <w:r w:rsidRPr="00870375">
        <w:rPr>
          <w:bCs/>
          <w:color w:val="000000"/>
          <w:szCs w:val="28"/>
          <w:lang w:val="vi-VN"/>
        </w:rPr>
        <w:t xml:space="preserve"> </w:t>
      </w:r>
      <w:r w:rsidRPr="00870375">
        <w:rPr>
          <w:iCs/>
          <w:szCs w:val="28"/>
          <w:lang w:val="vi-VN"/>
        </w:rPr>
        <w:t>0</w:t>
      </w:r>
      <w:r>
        <w:rPr>
          <w:iCs/>
          <w:szCs w:val="28"/>
          <w:lang w:val="vi-VN"/>
        </w:rPr>
        <w:t>2</w:t>
      </w:r>
      <w:r w:rsidRPr="00870375">
        <w:rPr>
          <w:iCs/>
          <w:szCs w:val="28"/>
          <w:lang w:val="vi-VN"/>
        </w:rPr>
        <w:t xml:space="preserve"> lần bắt gặp</w:t>
      </w:r>
      <w:r w:rsidRPr="00870375">
        <w:rPr>
          <w:bCs/>
          <w:color w:val="000000"/>
          <w:szCs w:val="28"/>
          <w:lang w:val="vi-VN"/>
        </w:rPr>
        <w:t>, Tắc kè (</w:t>
      </w:r>
      <w:r w:rsidRPr="00870375">
        <w:rPr>
          <w:i/>
          <w:iCs/>
          <w:szCs w:val="28"/>
        </w:rPr>
        <w:t>Gekko gecko</w:t>
      </w:r>
      <w:r w:rsidRPr="00870375">
        <w:rPr>
          <w:i/>
          <w:iCs/>
          <w:szCs w:val="28"/>
          <w:lang w:val="vi-VN"/>
        </w:rPr>
        <w:t>)</w:t>
      </w:r>
      <w:r w:rsidRPr="00870375">
        <w:rPr>
          <w:iCs/>
          <w:szCs w:val="28"/>
          <w:lang w:val="vi-VN"/>
        </w:rPr>
        <w:t xml:space="preserve"> 01 lần bắt gặp</w:t>
      </w:r>
      <w:r w:rsidRPr="00870375">
        <w:rPr>
          <w:i/>
          <w:iCs/>
          <w:szCs w:val="28"/>
          <w:lang w:val="vi-VN"/>
        </w:rPr>
        <w:t xml:space="preserve"> </w:t>
      </w:r>
      <w:r w:rsidRPr="00870375">
        <w:rPr>
          <w:bCs/>
          <w:color w:val="000000"/>
          <w:szCs w:val="28"/>
          <w:lang w:val="vi-VN"/>
        </w:rPr>
        <w:t>và Kỳ nhông (</w:t>
      </w:r>
      <w:r w:rsidRPr="00870375">
        <w:rPr>
          <w:i/>
          <w:iCs/>
          <w:szCs w:val="28"/>
        </w:rPr>
        <w:t>Viverricula indica</w:t>
      </w:r>
      <w:r w:rsidRPr="00870375">
        <w:rPr>
          <w:i/>
          <w:iCs/>
          <w:szCs w:val="28"/>
          <w:lang w:val="vi-VN"/>
        </w:rPr>
        <w:t>)</w:t>
      </w:r>
      <w:r>
        <w:rPr>
          <w:i/>
          <w:iCs/>
          <w:szCs w:val="28"/>
          <w:lang w:val="vi-VN"/>
        </w:rPr>
        <w:t xml:space="preserve"> </w:t>
      </w:r>
      <w:r w:rsidRPr="00870375">
        <w:rPr>
          <w:iCs/>
          <w:szCs w:val="28"/>
          <w:lang w:val="vi-VN"/>
        </w:rPr>
        <w:t>01 lần bắt gặp</w:t>
      </w:r>
      <w:r w:rsidRPr="00870375">
        <w:rPr>
          <w:bCs/>
          <w:color w:val="000000"/>
          <w:szCs w:val="28"/>
          <w:lang w:val="vi-VN"/>
        </w:rPr>
        <w:t>.</w:t>
      </w:r>
    </w:p>
    <w:p w14:paraId="00593EDB" w14:textId="77777777" w:rsidR="00BC34FA" w:rsidRPr="00BC34FA" w:rsidRDefault="00BC34FA" w:rsidP="00BC34FA">
      <w:pPr>
        <w:jc w:val="left"/>
        <w:rPr>
          <w:b/>
          <w:i/>
          <w:lang w:val="nl-NL"/>
        </w:rPr>
      </w:pPr>
      <w:r w:rsidRPr="00BC34FA">
        <w:rPr>
          <w:b/>
          <w:i/>
          <w:lang w:val="nl-NL"/>
        </w:rPr>
        <w:t>1.5. Lưỡng cư</w:t>
      </w:r>
    </w:p>
    <w:p w14:paraId="7ACCF766" w14:textId="77777777" w:rsidR="00BC34FA" w:rsidRPr="00BC34FA" w:rsidRDefault="00BC34FA" w:rsidP="00BC34FA">
      <w:pPr>
        <w:jc w:val="left"/>
        <w:rPr>
          <w:lang w:val="nl-NL"/>
        </w:rPr>
      </w:pPr>
      <w:r w:rsidRPr="00B01BA4">
        <w:rPr>
          <w:bCs/>
          <w:color w:val="000000"/>
          <w:szCs w:val="28"/>
          <w:lang w:val="vi-VN"/>
        </w:rPr>
        <w:t xml:space="preserve">Trong lần giám sát đợt 01 năm 2023 </w:t>
      </w:r>
      <w:r>
        <w:rPr>
          <w:bCs/>
          <w:color w:val="000000"/>
          <w:szCs w:val="28"/>
          <w:lang w:val="vi-VN"/>
        </w:rPr>
        <w:t>ch</w:t>
      </w:r>
      <w:r w:rsidRPr="00B01BA4">
        <w:rPr>
          <w:bCs/>
          <w:color w:val="000000"/>
          <w:szCs w:val="28"/>
          <w:lang w:val="vi-VN"/>
        </w:rPr>
        <w:t xml:space="preserve">úng tôi bắt </w:t>
      </w:r>
      <w:r>
        <w:rPr>
          <w:bCs/>
          <w:color w:val="000000"/>
          <w:szCs w:val="28"/>
          <w:lang w:val="vi-VN"/>
        </w:rPr>
        <w:t>gặp</w:t>
      </w:r>
      <w:r w:rsidRPr="00B01BA4">
        <w:rPr>
          <w:bCs/>
          <w:color w:val="000000"/>
          <w:szCs w:val="28"/>
          <w:lang w:val="vi-VN"/>
        </w:rPr>
        <w:t xml:space="preserve"> 02 loài bò sát đó là</w:t>
      </w:r>
      <w:r w:rsidRPr="00B01BA4">
        <w:rPr>
          <w:b/>
          <w:bCs/>
          <w:i/>
          <w:color w:val="000000"/>
          <w:szCs w:val="28"/>
          <w:lang w:val="vi-VN"/>
        </w:rPr>
        <w:t xml:space="preserve"> </w:t>
      </w:r>
      <w:r w:rsidRPr="00B01BA4">
        <w:rPr>
          <w:bCs/>
          <w:color w:val="000000"/>
          <w:szCs w:val="28"/>
          <w:lang w:val="vi-VN"/>
        </w:rPr>
        <w:t>loài C</w:t>
      </w:r>
      <w:r w:rsidRPr="00B01BA4">
        <w:rPr>
          <w:bCs/>
          <w:color w:val="000000"/>
          <w:szCs w:val="28"/>
        </w:rPr>
        <w:t>hão chuộc</w:t>
      </w:r>
      <w:r w:rsidRPr="00B01BA4">
        <w:rPr>
          <w:bCs/>
          <w:color w:val="000000"/>
          <w:szCs w:val="28"/>
          <w:lang w:val="vi-VN"/>
        </w:rPr>
        <w:t xml:space="preserve"> (</w:t>
      </w:r>
      <w:r w:rsidRPr="00B01BA4">
        <w:rPr>
          <w:bCs/>
          <w:i/>
          <w:color w:val="000000"/>
          <w:szCs w:val="28"/>
          <w:lang w:val="vi-VN"/>
        </w:rPr>
        <w:t>Anura</w:t>
      </w:r>
      <w:r w:rsidRPr="00B01BA4">
        <w:rPr>
          <w:bCs/>
          <w:color w:val="000000"/>
          <w:szCs w:val="28"/>
          <w:lang w:val="vi-VN"/>
        </w:rPr>
        <w:t xml:space="preserve"> )  với 09 cá thể và Ếch (</w:t>
      </w:r>
      <w:r w:rsidRPr="00B01BA4">
        <w:rPr>
          <w:i/>
          <w:iCs/>
          <w:szCs w:val="28"/>
        </w:rPr>
        <w:t>Hoplobatrachus rugulosus</w:t>
      </w:r>
      <w:r w:rsidRPr="00B01BA4">
        <w:rPr>
          <w:bCs/>
          <w:color w:val="000000"/>
          <w:szCs w:val="28"/>
          <w:lang w:val="vi-VN"/>
        </w:rPr>
        <w:t>) với 02 cá thể. Hình thức bắt gặp trực tiếp và thường chỉ xuất hiện trong 01 tuyến giám sát là tuyến dọc suố</w:t>
      </w:r>
      <w:r>
        <w:rPr>
          <w:bCs/>
          <w:color w:val="000000"/>
          <w:szCs w:val="28"/>
          <w:lang w:val="vi-VN"/>
        </w:rPr>
        <w:t>i Vạn</w:t>
      </w:r>
      <w:r w:rsidRPr="00B01BA4">
        <w:rPr>
          <w:bCs/>
          <w:color w:val="000000"/>
          <w:szCs w:val="28"/>
          <w:lang w:val="vi-VN"/>
        </w:rPr>
        <w:t xml:space="preserve"> Lau, thời gian giám sát ban đêm</w:t>
      </w:r>
      <w:r>
        <w:rPr>
          <w:bCs/>
          <w:color w:val="000000"/>
          <w:szCs w:val="28"/>
          <w:lang w:val="vi-VN"/>
        </w:rPr>
        <w:t>.</w:t>
      </w:r>
    </w:p>
    <w:p w14:paraId="243C0BD4" w14:textId="77777777" w:rsidR="002F5F5A" w:rsidRPr="00F761F4" w:rsidRDefault="00F761F4" w:rsidP="00D90513">
      <w:pPr>
        <w:ind w:firstLine="709"/>
        <w:jc w:val="left"/>
        <w:rPr>
          <w:b/>
          <w:lang w:val="nl-NL"/>
        </w:rPr>
      </w:pPr>
      <w:r w:rsidRPr="00F761F4">
        <w:rPr>
          <w:b/>
          <w:lang w:val="nl-NL"/>
        </w:rPr>
        <w:t>2. Đợt 2</w:t>
      </w:r>
    </w:p>
    <w:p w14:paraId="2E9E8AF9" w14:textId="77777777" w:rsidR="00F761F4" w:rsidRPr="00F761F4" w:rsidRDefault="00F761F4" w:rsidP="00F761F4">
      <w:pPr>
        <w:spacing w:after="80" w:line="340" w:lineRule="exact"/>
        <w:ind w:firstLine="0"/>
        <w:jc w:val="center"/>
        <w:rPr>
          <w:bCs/>
          <w:i/>
          <w:color w:val="000000"/>
          <w:szCs w:val="28"/>
          <w:lang w:val="vi-VN"/>
        </w:rPr>
      </w:pPr>
      <w:r w:rsidRPr="00F761F4">
        <w:rPr>
          <w:i/>
          <w:color w:val="000000"/>
          <w:spacing w:val="-2"/>
          <w:szCs w:val="28"/>
        </w:rPr>
        <w:t xml:space="preserve">Biểu 2. </w:t>
      </w:r>
      <w:r w:rsidRPr="00F761F4">
        <w:rPr>
          <w:i/>
          <w:color w:val="000000"/>
          <w:spacing w:val="-2"/>
          <w:szCs w:val="28"/>
          <w:lang w:val="vi-VN"/>
        </w:rPr>
        <w:t>Kết quả giám sát động vật NCQH</w:t>
      </w:r>
      <w:r w:rsidRPr="00F761F4">
        <w:rPr>
          <w:i/>
          <w:color w:val="000000"/>
          <w:spacing w:val="-2"/>
          <w:szCs w:val="28"/>
        </w:rPr>
        <w:t xml:space="preserve"> trên 11 tuyến </w:t>
      </w:r>
      <w:r w:rsidRPr="00F761F4">
        <w:rPr>
          <w:i/>
          <w:color w:val="000000"/>
          <w:spacing w:val="-2"/>
          <w:szCs w:val="28"/>
          <w:lang w:val="vi-VN"/>
        </w:rPr>
        <w:t>giám</w:t>
      </w:r>
      <w:r w:rsidRPr="00F761F4">
        <w:rPr>
          <w:i/>
          <w:color w:val="000000"/>
          <w:spacing w:val="-2"/>
          <w:szCs w:val="28"/>
        </w:rPr>
        <w:t xml:space="preserve"> sát</w:t>
      </w:r>
      <w:r w:rsidRPr="00F761F4">
        <w:rPr>
          <w:i/>
          <w:color w:val="000000"/>
          <w:spacing w:val="-2"/>
          <w:szCs w:val="28"/>
          <w:lang w:val="vi-VN"/>
        </w:rPr>
        <w:t xml:space="preserve"> trong đợt 2</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2380"/>
        <w:gridCol w:w="4100"/>
        <w:gridCol w:w="1080"/>
        <w:gridCol w:w="1420"/>
      </w:tblGrid>
      <w:tr w:rsidR="00F761F4" w:rsidRPr="00F761F4" w14:paraId="77EC3BB5" w14:textId="77777777" w:rsidTr="00F761F4">
        <w:trPr>
          <w:trHeight w:val="300"/>
        </w:trPr>
        <w:tc>
          <w:tcPr>
            <w:tcW w:w="750" w:type="dxa"/>
            <w:shd w:val="clear" w:color="auto" w:fill="auto"/>
            <w:noWrap/>
            <w:vAlign w:val="bottom"/>
            <w:hideMark/>
          </w:tcPr>
          <w:p w14:paraId="13464CD3" w14:textId="77777777" w:rsidR="00F761F4" w:rsidRPr="00F761F4" w:rsidRDefault="00F761F4" w:rsidP="00F761F4">
            <w:pPr>
              <w:spacing w:before="0"/>
              <w:ind w:firstLine="0"/>
              <w:jc w:val="center"/>
              <w:rPr>
                <w:b/>
                <w:bCs/>
                <w:sz w:val="24"/>
              </w:rPr>
            </w:pPr>
            <w:r w:rsidRPr="00F761F4">
              <w:rPr>
                <w:b/>
                <w:bCs/>
                <w:sz w:val="24"/>
              </w:rPr>
              <w:t>TT</w:t>
            </w:r>
          </w:p>
        </w:tc>
        <w:tc>
          <w:tcPr>
            <w:tcW w:w="2380" w:type="dxa"/>
            <w:shd w:val="clear" w:color="auto" w:fill="auto"/>
            <w:noWrap/>
            <w:vAlign w:val="bottom"/>
            <w:hideMark/>
          </w:tcPr>
          <w:p w14:paraId="0AFDF061" w14:textId="77777777" w:rsidR="00F761F4" w:rsidRPr="00F761F4" w:rsidRDefault="00F761F4" w:rsidP="00F761F4">
            <w:pPr>
              <w:spacing w:before="0"/>
              <w:ind w:firstLine="0"/>
              <w:jc w:val="center"/>
              <w:rPr>
                <w:b/>
                <w:bCs/>
                <w:sz w:val="24"/>
              </w:rPr>
            </w:pPr>
            <w:r w:rsidRPr="00F761F4">
              <w:rPr>
                <w:b/>
                <w:bCs/>
                <w:sz w:val="24"/>
              </w:rPr>
              <w:t>Tên Việt Nam</w:t>
            </w:r>
          </w:p>
        </w:tc>
        <w:tc>
          <w:tcPr>
            <w:tcW w:w="4100" w:type="dxa"/>
            <w:shd w:val="clear" w:color="auto" w:fill="auto"/>
            <w:noWrap/>
            <w:vAlign w:val="bottom"/>
            <w:hideMark/>
          </w:tcPr>
          <w:p w14:paraId="4AFB75C8" w14:textId="77777777" w:rsidR="00F761F4" w:rsidRPr="00F761F4" w:rsidRDefault="00F761F4" w:rsidP="00F761F4">
            <w:pPr>
              <w:spacing w:before="0"/>
              <w:ind w:firstLine="0"/>
              <w:jc w:val="center"/>
              <w:rPr>
                <w:b/>
                <w:bCs/>
                <w:sz w:val="24"/>
              </w:rPr>
            </w:pPr>
            <w:r w:rsidRPr="00F761F4">
              <w:rPr>
                <w:b/>
                <w:bCs/>
                <w:sz w:val="24"/>
              </w:rPr>
              <w:t>Tên Khoa học</w:t>
            </w:r>
          </w:p>
        </w:tc>
        <w:tc>
          <w:tcPr>
            <w:tcW w:w="1080" w:type="dxa"/>
            <w:shd w:val="clear" w:color="auto" w:fill="auto"/>
            <w:noWrap/>
            <w:vAlign w:val="center"/>
            <w:hideMark/>
          </w:tcPr>
          <w:p w14:paraId="2BE24A81" w14:textId="77777777" w:rsidR="00F761F4" w:rsidRPr="00F761F4" w:rsidRDefault="00F761F4" w:rsidP="00F761F4">
            <w:pPr>
              <w:spacing w:before="0"/>
              <w:ind w:firstLine="0"/>
              <w:jc w:val="center"/>
              <w:rPr>
                <w:b/>
                <w:bCs/>
                <w:sz w:val="24"/>
              </w:rPr>
            </w:pPr>
            <w:r w:rsidRPr="00F761F4">
              <w:rPr>
                <w:b/>
                <w:bCs/>
                <w:sz w:val="24"/>
              </w:rPr>
              <w:t>Số lượng</w:t>
            </w:r>
          </w:p>
        </w:tc>
        <w:tc>
          <w:tcPr>
            <w:tcW w:w="1420" w:type="dxa"/>
            <w:shd w:val="clear" w:color="auto" w:fill="auto"/>
            <w:vAlign w:val="center"/>
            <w:hideMark/>
          </w:tcPr>
          <w:p w14:paraId="23511054" w14:textId="77777777" w:rsidR="00F761F4" w:rsidRPr="00F761F4" w:rsidRDefault="00F761F4" w:rsidP="00F761F4">
            <w:pPr>
              <w:spacing w:before="0"/>
              <w:ind w:firstLine="0"/>
              <w:jc w:val="center"/>
              <w:rPr>
                <w:b/>
                <w:bCs/>
                <w:sz w:val="24"/>
              </w:rPr>
            </w:pPr>
            <w:r w:rsidRPr="00F761F4">
              <w:rPr>
                <w:b/>
                <w:bCs/>
                <w:sz w:val="24"/>
              </w:rPr>
              <w:t>Ghi chú</w:t>
            </w:r>
          </w:p>
        </w:tc>
      </w:tr>
      <w:tr w:rsidR="00F761F4" w:rsidRPr="00F761F4" w14:paraId="429728CE" w14:textId="77777777" w:rsidTr="00F761F4">
        <w:trPr>
          <w:trHeight w:val="300"/>
        </w:trPr>
        <w:tc>
          <w:tcPr>
            <w:tcW w:w="750" w:type="dxa"/>
            <w:shd w:val="clear" w:color="auto" w:fill="auto"/>
            <w:noWrap/>
            <w:vAlign w:val="center"/>
            <w:hideMark/>
          </w:tcPr>
          <w:p w14:paraId="3CBB7CC0" w14:textId="77777777" w:rsidR="00F761F4" w:rsidRPr="00F761F4" w:rsidRDefault="00F761F4" w:rsidP="00F761F4">
            <w:pPr>
              <w:spacing w:before="0"/>
              <w:ind w:firstLine="0"/>
              <w:jc w:val="center"/>
              <w:rPr>
                <w:b/>
                <w:bCs/>
                <w:sz w:val="24"/>
              </w:rPr>
            </w:pPr>
            <w:r w:rsidRPr="00F761F4">
              <w:rPr>
                <w:b/>
                <w:bCs/>
                <w:sz w:val="24"/>
              </w:rPr>
              <w:t>I</w:t>
            </w:r>
          </w:p>
        </w:tc>
        <w:tc>
          <w:tcPr>
            <w:tcW w:w="8980" w:type="dxa"/>
            <w:gridSpan w:val="4"/>
            <w:shd w:val="clear" w:color="auto" w:fill="auto"/>
            <w:noWrap/>
            <w:vAlign w:val="center"/>
            <w:hideMark/>
          </w:tcPr>
          <w:p w14:paraId="7FAD9E19" w14:textId="77777777" w:rsidR="00F761F4" w:rsidRPr="00F761F4" w:rsidRDefault="00F761F4" w:rsidP="00F761F4">
            <w:pPr>
              <w:spacing w:before="0"/>
              <w:ind w:firstLine="0"/>
              <w:jc w:val="left"/>
              <w:rPr>
                <w:b/>
                <w:bCs/>
                <w:sz w:val="24"/>
              </w:rPr>
            </w:pPr>
            <w:r w:rsidRPr="00F761F4">
              <w:rPr>
                <w:b/>
                <w:bCs/>
                <w:sz w:val="24"/>
              </w:rPr>
              <w:t>Lớp: Động vật có vú cỡ lớn</w:t>
            </w:r>
          </w:p>
        </w:tc>
      </w:tr>
      <w:tr w:rsidR="00F761F4" w:rsidRPr="00F761F4" w14:paraId="2F69C973" w14:textId="77777777" w:rsidTr="00F761F4">
        <w:trPr>
          <w:trHeight w:val="300"/>
        </w:trPr>
        <w:tc>
          <w:tcPr>
            <w:tcW w:w="750" w:type="dxa"/>
            <w:shd w:val="clear" w:color="auto" w:fill="auto"/>
            <w:noWrap/>
            <w:vAlign w:val="bottom"/>
            <w:hideMark/>
          </w:tcPr>
          <w:p w14:paraId="3C054D43" w14:textId="77777777" w:rsidR="00F761F4" w:rsidRPr="00F761F4" w:rsidRDefault="00F761F4" w:rsidP="00F761F4">
            <w:pPr>
              <w:spacing w:before="0"/>
              <w:ind w:firstLine="0"/>
              <w:jc w:val="center"/>
              <w:rPr>
                <w:sz w:val="24"/>
              </w:rPr>
            </w:pPr>
            <w:r w:rsidRPr="00F761F4">
              <w:rPr>
                <w:sz w:val="24"/>
              </w:rPr>
              <w:t>1</w:t>
            </w:r>
          </w:p>
        </w:tc>
        <w:tc>
          <w:tcPr>
            <w:tcW w:w="2380" w:type="dxa"/>
            <w:shd w:val="clear" w:color="auto" w:fill="auto"/>
            <w:vAlign w:val="center"/>
            <w:hideMark/>
          </w:tcPr>
          <w:p w14:paraId="3271E8CB" w14:textId="77777777" w:rsidR="00F761F4" w:rsidRPr="00F761F4" w:rsidRDefault="00F761F4" w:rsidP="00F761F4">
            <w:pPr>
              <w:spacing w:before="0"/>
              <w:ind w:firstLine="0"/>
              <w:jc w:val="center"/>
              <w:rPr>
                <w:sz w:val="24"/>
              </w:rPr>
            </w:pPr>
            <w:r w:rsidRPr="00F761F4">
              <w:rPr>
                <w:sz w:val="24"/>
              </w:rPr>
              <w:t>Lợn rừng</w:t>
            </w:r>
          </w:p>
        </w:tc>
        <w:tc>
          <w:tcPr>
            <w:tcW w:w="4100" w:type="dxa"/>
            <w:shd w:val="clear" w:color="auto" w:fill="auto"/>
            <w:vAlign w:val="center"/>
            <w:hideMark/>
          </w:tcPr>
          <w:p w14:paraId="56FC8B56" w14:textId="77777777" w:rsidR="00F761F4" w:rsidRPr="00F761F4" w:rsidRDefault="00F761F4" w:rsidP="00F761F4">
            <w:pPr>
              <w:spacing w:before="0"/>
              <w:ind w:firstLine="0"/>
              <w:jc w:val="center"/>
              <w:rPr>
                <w:i/>
                <w:iCs/>
                <w:sz w:val="24"/>
              </w:rPr>
            </w:pPr>
            <w:r w:rsidRPr="00F761F4">
              <w:rPr>
                <w:i/>
                <w:iCs/>
                <w:sz w:val="24"/>
              </w:rPr>
              <w:t>Sus scrofa</w:t>
            </w:r>
          </w:p>
        </w:tc>
        <w:tc>
          <w:tcPr>
            <w:tcW w:w="1080" w:type="dxa"/>
            <w:shd w:val="clear" w:color="auto" w:fill="auto"/>
            <w:noWrap/>
            <w:vAlign w:val="center"/>
            <w:hideMark/>
          </w:tcPr>
          <w:p w14:paraId="317A490C" w14:textId="77777777" w:rsidR="00F761F4" w:rsidRPr="00F761F4" w:rsidRDefault="00F761F4" w:rsidP="00F761F4">
            <w:pPr>
              <w:spacing w:before="0"/>
              <w:ind w:firstLine="0"/>
              <w:jc w:val="center"/>
              <w:rPr>
                <w:sz w:val="24"/>
              </w:rPr>
            </w:pPr>
            <w:r w:rsidRPr="00F761F4">
              <w:rPr>
                <w:sz w:val="24"/>
              </w:rPr>
              <w:t>83</w:t>
            </w:r>
          </w:p>
        </w:tc>
        <w:tc>
          <w:tcPr>
            <w:tcW w:w="1420" w:type="dxa"/>
            <w:shd w:val="clear" w:color="auto" w:fill="auto"/>
            <w:noWrap/>
            <w:vAlign w:val="center"/>
            <w:hideMark/>
          </w:tcPr>
          <w:p w14:paraId="3B510CEE" w14:textId="77777777" w:rsidR="00F761F4" w:rsidRPr="00F761F4" w:rsidRDefault="00F761F4" w:rsidP="00F761F4">
            <w:pPr>
              <w:spacing w:before="0"/>
              <w:ind w:firstLine="0"/>
              <w:jc w:val="center"/>
              <w:rPr>
                <w:sz w:val="24"/>
              </w:rPr>
            </w:pPr>
            <w:r w:rsidRPr="00F761F4">
              <w:rPr>
                <w:sz w:val="24"/>
              </w:rPr>
              <w:t> </w:t>
            </w:r>
          </w:p>
        </w:tc>
      </w:tr>
      <w:tr w:rsidR="00F761F4" w:rsidRPr="00F761F4" w14:paraId="13B090BC" w14:textId="77777777" w:rsidTr="00F761F4">
        <w:trPr>
          <w:trHeight w:val="300"/>
        </w:trPr>
        <w:tc>
          <w:tcPr>
            <w:tcW w:w="750" w:type="dxa"/>
            <w:shd w:val="clear" w:color="auto" w:fill="auto"/>
            <w:noWrap/>
            <w:vAlign w:val="bottom"/>
            <w:hideMark/>
          </w:tcPr>
          <w:p w14:paraId="08620318" w14:textId="77777777" w:rsidR="00F761F4" w:rsidRPr="00F761F4" w:rsidRDefault="00F761F4" w:rsidP="00F761F4">
            <w:pPr>
              <w:spacing w:before="0"/>
              <w:ind w:firstLine="0"/>
              <w:jc w:val="center"/>
              <w:rPr>
                <w:sz w:val="24"/>
              </w:rPr>
            </w:pPr>
            <w:r w:rsidRPr="00F761F4">
              <w:rPr>
                <w:sz w:val="24"/>
              </w:rPr>
              <w:t>2</w:t>
            </w:r>
          </w:p>
        </w:tc>
        <w:tc>
          <w:tcPr>
            <w:tcW w:w="2380" w:type="dxa"/>
            <w:shd w:val="clear" w:color="auto" w:fill="auto"/>
            <w:vAlign w:val="center"/>
            <w:hideMark/>
          </w:tcPr>
          <w:p w14:paraId="331D59AE" w14:textId="77777777" w:rsidR="00F761F4" w:rsidRPr="00F761F4" w:rsidRDefault="00F761F4" w:rsidP="00F761F4">
            <w:pPr>
              <w:spacing w:before="0"/>
              <w:ind w:firstLine="0"/>
              <w:jc w:val="center"/>
              <w:rPr>
                <w:sz w:val="24"/>
              </w:rPr>
            </w:pPr>
            <w:r w:rsidRPr="00F761F4">
              <w:rPr>
                <w:sz w:val="24"/>
              </w:rPr>
              <w:t>Khỉ đuôi dài</w:t>
            </w:r>
          </w:p>
        </w:tc>
        <w:tc>
          <w:tcPr>
            <w:tcW w:w="4100" w:type="dxa"/>
            <w:shd w:val="clear" w:color="auto" w:fill="auto"/>
            <w:vAlign w:val="center"/>
            <w:hideMark/>
          </w:tcPr>
          <w:p w14:paraId="08063744" w14:textId="77777777" w:rsidR="00F761F4" w:rsidRPr="00F761F4" w:rsidRDefault="00F761F4" w:rsidP="00F761F4">
            <w:pPr>
              <w:spacing w:before="0"/>
              <w:ind w:firstLine="0"/>
              <w:jc w:val="center"/>
              <w:rPr>
                <w:i/>
                <w:iCs/>
                <w:sz w:val="24"/>
              </w:rPr>
            </w:pPr>
            <w:r w:rsidRPr="00F761F4">
              <w:rPr>
                <w:i/>
                <w:iCs/>
                <w:sz w:val="24"/>
              </w:rPr>
              <w:t>Macaca fascicularis</w:t>
            </w:r>
          </w:p>
        </w:tc>
        <w:tc>
          <w:tcPr>
            <w:tcW w:w="1080" w:type="dxa"/>
            <w:shd w:val="clear" w:color="auto" w:fill="auto"/>
            <w:noWrap/>
            <w:vAlign w:val="center"/>
            <w:hideMark/>
          </w:tcPr>
          <w:p w14:paraId="7182D104" w14:textId="77777777" w:rsidR="00F761F4" w:rsidRPr="00F761F4" w:rsidRDefault="00F761F4" w:rsidP="00F761F4">
            <w:pPr>
              <w:spacing w:before="0"/>
              <w:ind w:firstLine="0"/>
              <w:jc w:val="center"/>
              <w:rPr>
                <w:sz w:val="24"/>
              </w:rPr>
            </w:pPr>
            <w:r w:rsidRPr="00F761F4">
              <w:rPr>
                <w:sz w:val="24"/>
              </w:rPr>
              <w:t>8</w:t>
            </w:r>
          </w:p>
        </w:tc>
        <w:tc>
          <w:tcPr>
            <w:tcW w:w="1420" w:type="dxa"/>
            <w:shd w:val="clear" w:color="auto" w:fill="auto"/>
            <w:noWrap/>
            <w:vAlign w:val="center"/>
            <w:hideMark/>
          </w:tcPr>
          <w:p w14:paraId="429971D3" w14:textId="77777777" w:rsidR="00F761F4" w:rsidRPr="00F761F4" w:rsidRDefault="00F761F4" w:rsidP="00F761F4">
            <w:pPr>
              <w:spacing w:before="0"/>
              <w:ind w:firstLine="0"/>
              <w:jc w:val="center"/>
              <w:rPr>
                <w:sz w:val="24"/>
              </w:rPr>
            </w:pPr>
            <w:r w:rsidRPr="00F761F4">
              <w:rPr>
                <w:sz w:val="24"/>
              </w:rPr>
              <w:t> </w:t>
            </w:r>
          </w:p>
        </w:tc>
      </w:tr>
      <w:tr w:rsidR="00F761F4" w:rsidRPr="00F761F4" w14:paraId="687718A9" w14:textId="77777777" w:rsidTr="00F761F4">
        <w:trPr>
          <w:trHeight w:val="300"/>
        </w:trPr>
        <w:tc>
          <w:tcPr>
            <w:tcW w:w="750" w:type="dxa"/>
            <w:shd w:val="clear" w:color="auto" w:fill="auto"/>
            <w:noWrap/>
            <w:vAlign w:val="bottom"/>
            <w:hideMark/>
          </w:tcPr>
          <w:p w14:paraId="77AD310B" w14:textId="77777777" w:rsidR="00F761F4" w:rsidRPr="00F761F4" w:rsidRDefault="00F761F4" w:rsidP="00F761F4">
            <w:pPr>
              <w:spacing w:before="0"/>
              <w:ind w:firstLine="0"/>
              <w:jc w:val="center"/>
              <w:rPr>
                <w:sz w:val="24"/>
              </w:rPr>
            </w:pPr>
            <w:r w:rsidRPr="00F761F4">
              <w:rPr>
                <w:sz w:val="24"/>
              </w:rPr>
              <w:t>3</w:t>
            </w:r>
          </w:p>
        </w:tc>
        <w:tc>
          <w:tcPr>
            <w:tcW w:w="2380" w:type="dxa"/>
            <w:shd w:val="clear" w:color="auto" w:fill="auto"/>
            <w:vAlign w:val="center"/>
            <w:hideMark/>
          </w:tcPr>
          <w:p w14:paraId="4A3F6E67" w14:textId="77777777" w:rsidR="00F761F4" w:rsidRPr="00F761F4" w:rsidRDefault="00F761F4" w:rsidP="00F761F4">
            <w:pPr>
              <w:spacing w:before="0"/>
              <w:ind w:firstLine="0"/>
              <w:jc w:val="center"/>
              <w:rPr>
                <w:sz w:val="24"/>
              </w:rPr>
            </w:pPr>
            <w:r w:rsidRPr="00F761F4">
              <w:rPr>
                <w:sz w:val="24"/>
              </w:rPr>
              <w:t>Nai</w:t>
            </w:r>
          </w:p>
        </w:tc>
        <w:tc>
          <w:tcPr>
            <w:tcW w:w="4100" w:type="dxa"/>
            <w:shd w:val="clear" w:color="auto" w:fill="auto"/>
            <w:vAlign w:val="center"/>
            <w:hideMark/>
          </w:tcPr>
          <w:p w14:paraId="7E7B458C" w14:textId="77777777" w:rsidR="00F761F4" w:rsidRPr="00F761F4" w:rsidRDefault="00F761F4" w:rsidP="00F761F4">
            <w:pPr>
              <w:spacing w:before="0"/>
              <w:ind w:firstLine="0"/>
              <w:jc w:val="center"/>
              <w:rPr>
                <w:i/>
                <w:iCs/>
                <w:sz w:val="24"/>
              </w:rPr>
            </w:pPr>
            <w:r w:rsidRPr="00F761F4">
              <w:rPr>
                <w:i/>
                <w:iCs/>
                <w:sz w:val="24"/>
              </w:rPr>
              <w:t>Rusa unicolor</w:t>
            </w:r>
          </w:p>
        </w:tc>
        <w:tc>
          <w:tcPr>
            <w:tcW w:w="1080" w:type="dxa"/>
            <w:shd w:val="clear" w:color="auto" w:fill="auto"/>
            <w:noWrap/>
            <w:vAlign w:val="center"/>
            <w:hideMark/>
          </w:tcPr>
          <w:p w14:paraId="5A280DC9" w14:textId="77777777" w:rsidR="00F761F4" w:rsidRPr="00F761F4" w:rsidRDefault="00F761F4" w:rsidP="00F761F4">
            <w:pPr>
              <w:spacing w:before="0"/>
              <w:ind w:firstLine="0"/>
              <w:jc w:val="center"/>
              <w:rPr>
                <w:sz w:val="24"/>
              </w:rPr>
            </w:pPr>
            <w:r w:rsidRPr="00F761F4">
              <w:rPr>
                <w:sz w:val="24"/>
              </w:rPr>
              <w:t>2</w:t>
            </w:r>
          </w:p>
        </w:tc>
        <w:tc>
          <w:tcPr>
            <w:tcW w:w="1420" w:type="dxa"/>
            <w:shd w:val="clear" w:color="auto" w:fill="auto"/>
            <w:noWrap/>
            <w:vAlign w:val="center"/>
            <w:hideMark/>
          </w:tcPr>
          <w:p w14:paraId="4DA5B0A9" w14:textId="77777777" w:rsidR="00F761F4" w:rsidRPr="00F761F4" w:rsidRDefault="00F761F4" w:rsidP="00F761F4">
            <w:pPr>
              <w:spacing w:before="0"/>
              <w:ind w:firstLine="0"/>
              <w:jc w:val="center"/>
              <w:rPr>
                <w:sz w:val="24"/>
              </w:rPr>
            </w:pPr>
            <w:r w:rsidRPr="00F761F4">
              <w:rPr>
                <w:sz w:val="24"/>
              </w:rPr>
              <w:t> </w:t>
            </w:r>
          </w:p>
        </w:tc>
      </w:tr>
      <w:tr w:rsidR="00F761F4" w:rsidRPr="00F761F4" w14:paraId="552915D5" w14:textId="77777777" w:rsidTr="00F761F4">
        <w:trPr>
          <w:trHeight w:val="300"/>
        </w:trPr>
        <w:tc>
          <w:tcPr>
            <w:tcW w:w="750" w:type="dxa"/>
            <w:shd w:val="clear" w:color="auto" w:fill="auto"/>
            <w:noWrap/>
            <w:vAlign w:val="bottom"/>
            <w:hideMark/>
          </w:tcPr>
          <w:p w14:paraId="3BFA005C" w14:textId="77777777" w:rsidR="00F761F4" w:rsidRPr="00F761F4" w:rsidRDefault="00F761F4" w:rsidP="00F761F4">
            <w:pPr>
              <w:spacing w:before="0"/>
              <w:ind w:firstLine="0"/>
              <w:jc w:val="center"/>
              <w:rPr>
                <w:sz w:val="24"/>
              </w:rPr>
            </w:pPr>
            <w:r w:rsidRPr="00F761F4">
              <w:rPr>
                <w:sz w:val="24"/>
              </w:rPr>
              <w:t>4</w:t>
            </w:r>
          </w:p>
        </w:tc>
        <w:tc>
          <w:tcPr>
            <w:tcW w:w="2380" w:type="dxa"/>
            <w:shd w:val="clear" w:color="auto" w:fill="auto"/>
            <w:vAlign w:val="center"/>
            <w:hideMark/>
          </w:tcPr>
          <w:p w14:paraId="00EC91A8" w14:textId="77777777" w:rsidR="00F761F4" w:rsidRPr="00F761F4" w:rsidRDefault="00F761F4" w:rsidP="00F761F4">
            <w:pPr>
              <w:spacing w:before="0"/>
              <w:ind w:firstLine="0"/>
              <w:jc w:val="center"/>
              <w:rPr>
                <w:sz w:val="24"/>
              </w:rPr>
            </w:pPr>
            <w:r w:rsidRPr="00F761F4">
              <w:rPr>
                <w:sz w:val="24"/>
              </w:rPr>
              <w:t>Hoẵng</w:t>
            </w:r>
          </w:p>
        </w:tc>
        <w:tc>
          <w:tcPr>
            <w:tcW w:w="4100" w:type="dxa"/>
            <w:shd w:val="clear" w:color="auto" w:fill="auto"/>
            <w:vAlign w:val="center"/>
            <w:hideMark/>
          </w:tcPr>
          <w:p w14:paraId="0E9C9168" w14:textId="77777777" w:rsidR="00F761F4" w:rsidRPr="00F761F4" w:rsidRDefault="00F761F4" w:rsidP="00F761F4">
            <w:pPr>
              <w:spacing w:before="0"/>
              <w:ind w:firstLine="0"/>
              <w:jc w:val="center"/>
              <w:rPr>
                <w:i/>
                <w:iCs/>
                <w:sz w:val="22"/>
                <w:szCs w:val="22"/>
              </w:rPr>
            </w:pPr>
            <w:r w:rsidRPr="00F761F4">
              <w:rPr>
                <w:i/>
                <w:iCs/>
                <w:sz w:val="22"/>
                <w:szCs w:val="22"/>
              </w:rPr>
              <w:t>Muntiacus muntjak annamensis</w:t>
            </w:r>
          </w:p>
        </w:tc>
        <w:tc>
          <w:tcPr>
            <w:tcW w:w="1080" w:type="dxa"/>
            <w:shd w:val="clear" w:color="auto" w:fill="auto"/>
            <w:noWrap/>
            <w:vAlign w:val="center"/>
            <w:hideMark/>
          </w:tcPr>
          <w:p w14:paraId="2782FF2D" w14:textId="77777777" w:rsidR="00F761F4" w:rsidRPr="00F761F4" w:rsidRDefault="00F761F4" w:rsidP="00F761F4">
            <w:pPr>
              <w:spacing w:before="0"/>
              <w:ind w:firstLine="0"/>
              <w:jc w:val="center"/>
              <w:rPr>
                <w:sz w:val="24"/>
              </w:rPr>
            </w:pPr>
            <w:r w:rsidRPr="00F761F4">
              <w:rPr>
                <w:sz w:val="24"/>
              </w:rPr>
              <w:t>1</w:t>
            </w:r>
          </w:p>
        </w:tc>
        <w:tc>
          <w:tcPr>
            <w:tcW w:w="1420" w:type="dxa"/>
            <w:shd w:val="clear" w:color="auto" w:fill="auto"/>
            <w:noWrap/>
            <w:vAlign w:val="center"/>
            <w:hideMark/>
          </w:tcPr>
          <w:p w14:paraId="67842FC2" w14:textId="77777777" w:rsidR="00F761F4" w:rsidRPr="00F761F4" w:rsidRDefault="00F761F4" w:rsidP="00F761F4">
            <w:pPr>
              <w:spacing w:before="0"/>
              <w:ind w:firstLine="0"/>
              <w:jc w:val="center"/>
              <w:rPr>
                <w:sz w:val="24"/>
              </w:rPr>
            </w:pPr>
            <w:r w:rsidRPr="00F761F4">
              <w:rPr>
                <w:sz w:val="24"/>
              </w:rPr>
              <w:t> </w:t>
            </w:r>
          </w:p>
        </w:tc>
      </w:tr>
      <w:tr w:rsidR="00F761F4" w:rsidRPr="00F761F4" w14:paraId="2B25702B" w14:textId="77777777" w:rsidTr="00F761F4">
        <w:trPr>
          <w:trHeight w:val="300"/>
        </w:trPr>
        <w:tc>
          <w:tcPr>
            <w:tcW w:w="750" w:type="dxa"/>
            <w:shd w:val="clear" w:color="auto" w:fill="auto"/>
            <w:noWrap/>
            <w:vAlign w:val="center"/>
            <w:hideMark/>
          </w:tcPr>
          <w:p w14:paraId="24376133" w14:textId="77777777" w:rsidR="00F761F4" w:rsidRPr="00F761F4" w:rsidRDefault="00F761F4" w:rsidP="00F761F4">
            <w:pPr>
              <w:spacing w:before="0"/>
              <w:ind w:firstLine="0"/>
              <w:jc w:val="center"/>
              <w:rPr>
                <w:b/>
                <w:bCs/>
                <w:sz w:val="24"/>
              </w:rPr>
            </w:pPr>
            <w:r w:rsidRPr="00F761F4">
              <w:rPr>
                <w:b/>
                <w:bCs/>
                <w:sz w:val="24"/>
              </w:rPr>
              <w:t>II</w:t>
            </w:r>
          </w:p>
        </w:tc>
        <w:tc>
          <w:tcPr>
            <w:tcW w:w="8980" w:type="dxa"/>
            <w:gridSpan w:val="4"/>
            <w:shd w:val="clear" w:color="auto" w:fill="auto"/>
            <w:vAlign w:val="center"/>
            <w:hideMark/>
          </w:tcPr>
          <w:p w14:paraId="7B98ACAD" w14:textId="77777777" w:rsidR="00F761F4" w:rsidRPr="00F761F4" w:rsidRDefault="00F761F4" w:rsidP="00F761F4">
            <w:pPr>
              <w:spacing w:before="0"/>
              <w:ind w:firstLine="0"/>
              <w:jc w:val="left"/>
              <w:rPr>
                <w:b/>
                <w:bCs/>
                <w:sz w:val="24"/>
              </w:rPr>
            </w:pPr>
            <w:r w:rsidRPr="00F761F4">
              <w:rPr>
                <w:b/>
                <w:bCs/>
                <w:sz w:val="24"/>
              </w:rPr>
              <w:t>Lớp: Động vật có vú cỡ nhỏ</w:t>
            </w:r>
          </w:p>
        </w:tc>
      </w:tr>
      <w:tr w:rsidR="00F761F4" w:rsidRPr="00F761F4" w14:paraId="7515AF00" w14:textId="77777777" w:rsidTr="00F761F4">
        <w:trPr>
          <w:trHeight w:val="300"/>
        </w:trPr>
        <w:tc>
          <w:tcPr>
            <w:tcW w:w="750" w:type="dxa"/>
            <w:shd w:val="clear" w:color="auto" w:fill="auto"/>
            <w:noWrap/>
            <w:vAlign w:val="bottom"/>
            <w:hideMark/>
          </w:tcPr>
          <w:p w14:paraId="564CFD42" w14:textId="77777777" w:rsidR="00F761F4" w:rsidRPr="00F761F4" w:rsidRDefault="00F761F4" w:rsidP="00F761F4">
            <w:pPr>
              <w:spacing w:before="0"/>
              <w:ind w:firstLine="0"/>
              <w:jc w:val="center"/>
              <w:rPr>
                <w:sz w:val="24"/>
              </w:rPr>
            </w:pPr>
            <w:r w:rsidRPr="00F761F4">
              <w:rPr>
                <w:sz w:val="24"/>
              </w:rPr>
              <w:t>5</w:t>
            </w:r>
          </w:p>
        </w:tc>
        <w:tc>
          <w:tcPr>
            <w:tcW w:w="2380" w:type="dxa"/>
            <w:shd w:val="clear" w:color="auto" w:fill="auto"/>
            <w:vAlign w:val="center"/>
            <w:hideMark/>
          </w:tcPr>
          <w:p w14:paraId="629CAC6F" w14:textId="77777777" w:rsidR="00F761F4" w:rsidRPr="00F761F4" w:rsidRDefault="00F761F4" w:rsidP="00F761F4">
            <w:pPr>
              <w:spacing w:before="0"/>
              <w:ind w:firstLine="0"/>
              <w:jc w:val="center"/>
              <w:rPr>
                <w:sz w:val="24"/>
              </w:rPr>
            </w:pPr>
            <w:r w:rsidRPr="00F761F4">
              <w:rPr>
                <w:sz w:val="24"/>
              </w:rPr>
              <w:t>Cầy</w:t>
            </w:r>
          </w:p>
        </w:tc>
        <w:tc>
          <w:tcPr>
            <w:tcW w:w="4100" w:type="dxa"/>
            <w:shd w:val="clear" w:color="auto" w:fill="auto"/>
            <w:vAlign w:val="center"/>
            <w:hideMark/>
          </w:tcPr>
          <w:p w14:paraId="2F9007E6" w14:textId="77777777" w:rsidR="00F761F4" w:rsidRPr="00F761F4" w:rsidRDefault="00F761F4" w:rsidP="00F761F4">
            <w:pPr>
              <w:spacing w:before="0"/>
              <w:ind w:firstLine="0"/>
              <w:jc w:val="center"/>
              <w:rPr>
                <w:i/>
                <w:iCs/>
                <w:sz w:val="24"/>
              </w:rPr>
            </w:pPr>
            <w:r w:rsidRPr="00F761F4">
              <w:rPr>
                <w:i/>
                <w:iCs/>
                <w:sz w:val="24"/>
              </w:rPr>
              <w:t>Viverridae</w:t>
            </w:r>
          </w:p>
        </w:tc>
        <w:tc>
          <w:tcPr>
            <w:tcW w:w="1080" w:type="dxa"/>
            <w:shd w:val="clear" w:color="auto" w:fill="auto"/>
            <w:noWrap/>
            <w:vAlign w:val="center"/>
            <w:hideMark/>
          </w:tcPr>
          <w:p w14:paraId="438BD9C5" w14:textId="77777777" w:rsidR="00F761F4" w:rsidRPr="00F761F4" w:rsidRDefault="00F761F4" w:rsidP="00F761F4">
            <w:pPr>
              <w:spacing w:before="0"/>
              <w:ind w:firstLine="0"/>
              <w:jc w:val="center"/>
              <w:rPr>
                <w:sz w:val="24"/>
              </w:rPr>
            </w:pPr>
            <w:r w:rsidRPr="00F761F4">
              <w:rPr>
                <w:sz w:val="24"/>
              </w:rPr>
              <w:t>14</w:t>
            </w:r>
          </w:p>
        </w:tc>
        <w:tc>
          <w:tcPr>
            <w:tcW w:w="1420" w:type="dxa"/>
            <w:shd w:val="clear" w:color="auto" w:fill="auto"/>
            <w:noWrap/>
            <w:vAlign w:val="center"/>
            <w:hideMark/>
          </w:tcPr>
          <w:p w14:paraId="672E44E3" w14:textId="77777777" w:rsidR="00F761F4" w:rsidRPr="00F761F4" w:rsidRDefault="00F761F4" w:rsidP="00F761F4">
            <w:pPr>
              <w:spacing w:before="0"/>
              <w:ind w:firstLine="0"/>
              <w:jc w:val="center"/>
              <w:rPr>
                <w:sz w:val="24"/>
              </w:rPr>
            </w:pPr>
            <w:r w:rsidRPr="00F761F4">
              <w:rPr>
                <w:sz w:val="24"/>
              </w:rPr>
              <w:t> </w:t>
            </w:r>
          </w:p>
        </w:tc>
      </w:tr>
      <w:tr w:rsidR="00F761F4" w:rsidRPr="00F761F4" w14:paraId="77000489" w14:textId="77777777" w:rsidTr="00F761F4">
        <w:trPr>
          <w:trHeight w:val="300"/>
        </w:trPr>
        <w:tc>
          <w:tcPr>
            <w:tcW w:w="750" w:type="dxa"/>
            <w:shd w:val="clear" w:color="auto" w:fill="auto"/>
            <w:noWrap/>
            <w:vAlign w:val="bottom"/>
            <w:hideMark/>
          </w:tcPr>
          <w:p w14:paraId="5BE77A79" w14:textId="77777777" w:rsidR="00F761F4" w:rsidRPr="00F761F4" w:rsidRDefault="00F761F4" w:rsidP="00F761F4">
            <w:pPr>
              <w:spacing w:before="0"/>
              <w:ind w:firstLine="0"/>
              <w:jc w:val="center"/>
              <w:rPr>
                <w:sz w:val="24"/>
              </w:rPr>
            </w:pPr>
            <w:r w:rsidRPr="00F761F4">
              <w:rPr>
                <w:sz w:val="24"/>
              </w:rPr>
              <w:t>6</w:t>
            </w:r>
          </w:p>
        </w:tc>
        <w:tc>
          <w:tcPr>
            <w:tcW w:w="2380" w:type="dxa"/>
            <w:shd w:val="clear" w:color="auto" w:fill="auto"/>
            <w:vAlign w:val="center"/>
            <w:hideMark/>
          </w:tcPr>
          <w:p w14:paraId="5A526E50" w14:textId="77777777" w:rsidR="00F761F4" w:rsidRPr="00F761F4" w:rsidRDefault="00F761F4" w:rsidP="00F761F4">
            <w:pPr>
              <w:spacing w:before="0"/>
              <w:ind w:firstLine="0"/>
              <w:jc w:val="center"/>
              <w:rPr>
                <w:sz w:val="24"/>
              </w:rPr>
            </w:pPr>
            <w:r w:rsidRPr="00F761F4">
              <w:rPr>
                <w:sz w:val="24"/>
              </w:rPr>
              <w:t>Sóc</w:t>
            </w:r>
          </w:p>
        </w:tc>
        <w:tc>
          <w:tcPr>
            <w:tcW w:w="4100" w:type="dxa"/>
            <w:shd w:val="clear" w:color="auto" w:fill="auto"/>
            <w:vAlign w:val="center"/>
            <w:hideMark/>
          </w:tcPr>
          <w:p w14:paraId="275EE4A8" w14:textId="77777777" w:rsidR="00F761F4" w:rsidRPr="00F761F4" w:rsidRDefault="00F761F4" w:rsidP="00F761F4">
            <w:pPr>
              <w:spacing w:before="0"/>
              <w:ind w:firstLine="0"/>
              <w:jc w:val="center"/>
              <w:rPr>
                <w:i/>
                <w:iCs/>
                <w:sz w:val="24"/>
              </w:rPr>
            </w:pPr>
            <w:r w:rsidRPr="00F761F4">
              <w:rPr>
                <w:i/>
                <w:iCs/>
                <w:sz w:val="24"/>
              </w:rPr>
              <w:t>Sciuridae</w:t>
            </w:r>
          </w:p>
        </w:tc>
        <w:tc>
          <w:tcPr>
            <w:tcW w:w="1080" w:type="dxa"/>
            <w:shd w:val="clear" w:color="auto" w:fill="auto"/>
            <w:noWrap/>
            <w:vAlign w:val="center"/>
            <w:hideMark/>
          </w:tcPr>
          <w:p w14:paraId="7E76C297" w14:textId="77777777" w:rsidR="00F761F4" w:rsidRPr="00F761F4" w:rsidRDefault="00F761F4" w:rsidP="00F761F4">
            <w:pPr>
              <w:spacing w:before="0"/>
              <w:ind w:firstLine="0"/>
              <w:jc w:val="center"/>
              <w:rPr>
                <w:sz w:val="24"/>
              </w:rPr>
            </w:pPr>
            <w:r w:rsidRPr="00F761F4">
              <w:rPr>
                <w:sz w:val="24"/>
              </w:rPr>
              <w:t>4</w:t>
            </w:r>
          </w:p>
        </w:tc>
        <w:tc>
          <w:tcPr>
            <w:tcW w:w="1420" w:type="dxa"/>
            <w:shd w:val="clear" w:color="auto" w:fill="auto"/>
            <w:noWrap/>
            <w:vAlign w:val="center"/>
            <w:hideMark/>
          </w:tcPr>
          <w:p w14:paraId="2D141896" w14:textId="77777777" w:rsidR="00F761F4" w:rsidRPr="00F761F4" w:rsidRDefault="00F761F4" w:rsidP="00F761F4">
            <w:pPr>
              <w:spacing w:before="0"/>
              <w:ind w:firstLine="0"/>
              <w:jc w:val="center"/>
              <w:rPr>
                <w:sz w:val="24"/>
              </w:rPr>
            </w:pPr>
            <w:r w:rsidRPr="00F761F4">
              <w:rPr>
                <w:sz w:val="24"/>
              </w:rPr>
              <w:t> </w:t>
            </w:r>
          </w:p>
        </w:tc>
      </w:tr>
      <w:tr w:rsidR="00F761F4" w:rsidRPr="00F761F4" w14:paraId="05D6023A" w14:textId="77777777" w:rsidTr="00F761F4">
        <w:trPr>
          <w:trHeight w:val="300"/>
        </w:trPr>
        <w:tc>
          <w:tcPr>
            <w:tcW w:w="750" w:type="dxa"/>
            <w:shd w:val="clear" w:color="auto" w:fill="auto"/>
            <w:noWrap/>
            <w:vAlign w:val="bottom"/>
            <w:hideMark/>
          </w:tcPr>
          <w:p w14:paraId="56BAF800" w14:textId="77777777" w:rsidR="00F761F4" w:rsidRPr="00F761F4" w:rsidRDefault="00F761F4" w:rsidP="00F761F4">
            <w:pPr>
              <w:spacing w:before="0"/>
              <w:ind w:firstLine="0"/>
              <w:jc w:val="center"/>
              <w:rPr>
                <w:sz w:val="24"/>
              </w:rPr>
            </w:pPr>
            <w:r w:rsidRPr="00F761F4">
              <w:rPr>
                <w:sz w:val="24"/>
              </w:rPr>
              <w:t>7</w:t>
            </w:r>
          </w:p>
        </w:tc>
        <w:tc>
          <w:tcPr>
            <w:tcW w:w="2380" w:type="dxa"/>
            <w:shd w:val="clear" w:color="auto" w:fill="auto"/>
            <w:vAlign w:val="center"/>
            <w:hideMark/>
          </w:tcPr>
          <w:p w14:paraId="5DC8F822" w14:textId="77777777" w:rsidR="00F761F4" w:rsidRPr="00F761F4" w:rsidRDefault="00F761F4" w:rsidP="00F761F4">
            <w:pPr>
              <w:spacing w:before="0"/>
              <w:ind w:firstLine="0"/>
              <w:jc w:val="center"/>
              <w:rPr>
                <w:sz w:val="24"/>
              </w:rPr>
            </w:pPr>
            <w:r w:rsidRPr="00F761F4">
              <w:rPr>
                <w:sz w:val="24"/>
              </w:rPr>
              <w:t>Nhím</w:t>
            </w:r>
          </w:p>
        </w:tc>
        <w:tc>
          <w:tcPr>
            <w:tcW w:w="4100" w:type="dxa"/>
            <w:shd w:val="clear" w:color="auto" w:fill="auto"/>
            <w:noWrap/>
            <w:vAlign w:val="center"/>
            <w:hideMark/>
          </w:tcPr>
          <w:p w14:paraId="01E40BEB" w14:textId="77777777" w:rsidR="00F761F4" w:rsidRPr="00F761F4" w:rsidRDefault="00F761F4" w:rsidP="00F761F4">
            <w:pPr>
              <w:spacing w:before="0"/>
              <w:ind w:firstLine="0"/>
              <w:jc w:val="center"/>
              <w:rPr>
                <w:i/>
                <w:iCs/>
                <w:sz w:val="24"/>
              </w:rPr>
            </w:pPr>
            <w:r w:rsidRPr="00F761F4">
              <w:rPr>
                <w:i/>
                <w:iCs/>
                <w:sz w:val="24"/>
              </w:rPr>
              <w:t>Hystrix brachyura subcristata_Swinhoe</w:t>
            </w:r>
          </w:p>
        </w:tc>
        <w:tc>
          <w:tcPr>
            <w:tcW w:w="1080" w:type="dxa"/>
            <w:shd w:val="clear" w:color="auto" w:fill="auto"/>
            <w:noWrap/>
            <w:vAlign w:val="center"/>
            <w:hideMark/>
          </w:tcPr>
          <w:p w14:paraId="24A9E880" w14:textId="77777777" w:rsidR="00F761F4" w:rsidRPr="00F761F4" w:rsidRDefault="00F761F4" w:rsidP="00F761F4">
            <w:pPr>
              <w:spacing w:before="0"/>
              <w:ind w:firstLine="0"/>
              <w:jc w:val="center"/>
              <w:rPr>
                <w:sz w:val="24"/>
              </w:rPr>
            </w:pPr>
            <w:r w:rsidRPr="00F761F4">
              <w:rPr>
                <w:sz w:val="24"/>
              </w:rPr>
              <w:t>6</w:t>
            </w:r>
          </w:p>
        </w:tc>
        <w:tc>
          <w:tcPr>
            <w:tcW w:w="1420" w:type="dxa"/>
            <w:shd w:val="clear" w:color="auto" w:fill="auto"/>
            <w:noWrap/>
            <w:vAlign w:val="center"/>
            <w:hideMark/>
          </w:tcPr>
          <w:p w14:paraId="25493DD6" w14:textId="77777777" w:rsidR="00F761F4" w:rsidRPr="00F761F4" w:rsidRDefault="00F761F4" w:rsidP="00F761F4">
            <w:pPr>
              <w:spacing w:before="0"/>
              <w:ind w:firstLine="0"/>
              <w:jc w:val="center"/>
              <w:rPr>
                <w:sz w:val="24"/>
              </w:rPr>
            </w:pPr>
            <w:r w:rsidRPr="00F761F4">
              <w:rPr>
                <w:sz w:val="24"/>
              </w:rPr>
              <w:t> </w:t>
            </w:r>
          </w:p>
        </w:tc>
      </w:tr>
      <w:tr w:rsidR="00F761F4" w:rsidRPr="00F761F4" w14:paraId="5106F4B2" w14:textId="77777777" w:rsidTr="00F761F4">
        <w:trPr>
          <w:trHeight w:val="300"/>
        </w:trPr>
        <w:tc>
          <w:tcPr>
            <w:tcW w:w="750" w:type="dxa"/>
            <w:shd w:val="clear" w:color="auto" w:fill="auto"/>
            <w:noWrap/>
            <w:vAlign w:val="bottom"/>
            <w:hideMark/>
          </w:tcPr>
          <w:p w14:paraId="7E20297B" w14:textId="77777777" w:rsidR="00F761F4" w:rsidRPr="00F761F4" w:rsidRDefault="00F761F4" w:rsidP="00F761F4">
            <w:pPr>
              <w:spacing w:before="0"/>
              <w:ind w:firstLine="0"/>
              <w:jc w:val="center"/>
              <w:rPr>
                <w:sz w:val="24"/>
              </w:rPr>
            </w:pPr>
            <w:r w:rsidRPr="00F761F4">
              <w:rPr>
                <w:sz w:val="24"/>
              </w:rPr>
              <w:t>8</w:t>
            </w:r>
          </w:p>
        </w:tc>
        <w:tc>
          <w:tcPr>
            <w:tcW w:w="2380" w:type="dxa"/>
            <w:shd w:val="clear" w:color="auto" w:fill="auto"/>
            <w:noWrap/>
            <w:vAlign w:val="center"/>
            <w:hideMark/>
          </w:tcPr>
          <w:p w14:paraId="32E45FA7" w14:textId="77777777" w:rsidR="00F761F4" w:rsidRPr="00F761F4" w:rsidRDefault="00F761F4" w:rsidP="00F761F4">
            <w:pPr>
              <w:spacing w:before="0"/>
              <w:ind w:firstLine="0"/>
              <w:jc w:val="center"/>
              <w:rPr>
                <w:sz w:val="24"/>
              </w:rPr>
            </w:pPr>
            <w:r w:rsidRPr="00F761F4">
              <w:rPr>
                <w:sz w:val="24"/>
              </w:rPr>
              <w:t>Dơi</w:t>
            </w:r>
          </w:p>
        </w:tc>
        <w:tc>
          <w:tcPr>
            <w:tcW w:w="4100" w:type="dxa"/>
            <w:shd w:val="clear" w:color="auto" w:fill="auto"/>
            <w:vAlign w:val="center"/>
            <w:hideMark/>
          </w:tcPr>
          <w:p w14:paraId="7E3648D4" w14:textId="77777777" w:rsidR="00F761F4" w:rsidRPr="00F761F4" w:rsidRDefault="00F761F4" w:rsidP="00F761F4">
            <w:pPr>
              <w:spacing w:before="0"/>
              <w:ind w:firstLine="0"/>
              <w:jc w:val="center"/>
              <w:rPr>
                <w:i/>
                <w:iCs/>
                <w:sz w:val="24"/>
              </w:rPr>
            </w:pPr>
            <w:r w:rsidRPr="00F761F4">
              <w:rPr>
                <w:i/>
                <w:iCs/>
                <w:sz w:val="24"/>
              </w:rPr>
              <w:t>Chiroptera</w:t>
            </w:r>
          </w:p>
        </w:tc>
        <w:tc>
          <w:tcPr>
            <w:tcW w:w="1080" w:type="dxa"/>
            <w:shd w:val="clear" w:color="auto" w:fill="auto"/>
            <w:noWrap/>
            <w:vAlign w:val="center"/>
            <w:hideMark/>
          </w:tcPr>
          <w:p w14:paraId="0394F1F1" w14:textId="77777777" w:rsidR="00F761F4" w:rsidRPr="00F761F4" w:rsidRDefault="00F761F4" w:rsidP="00F761F4">
            <w:pPr>
              <w:spacing w:before="0"/>
              <w:ind w:firstLine="0"/>
              <w:jc w:val="center"/>
              <w:rPr>
                <w:sz w:val="24"/>
              </w:rPr>
            </w:pPr>
            <w:r w:rsidRPr="00F761F4">
              <w:rPr>
                <w:sz w:val="24"/>
              </w:rPr>
              <w:t>1</w:t>
            </w:r>
          </w:p>
        </w:tc>
        <w:tc>
          <w:tcPr>
            <w:tcW w:w="1420" w:type="dxa"/>
            <w:shd w:val="clear" w:color="auto" w:fill="auto"/>
            <w:noWrap/>
            <w:vAlign w:val="center"/>
            <w:hideMark/>
          </w:tcPr>
          <w:p w14:paraId="04126706" w14:textId="77777777" w:rsidR="00F761F4" w:rsidRPr="00F761F4" w:rsidRDefault="00F761F4" w:rsidP="00F761F4">
            <w:pPr>
              <w:spacing w:before="0"/>
              <w:ind w:firstLine="0"/>
              <w:jc w:val="center"/>
              <w:rPr>
                <w:sz w:val="24"/>
              </w:rPr>
            </w:pPr>
            <w:r w:rsidRPr="00F761F4">
              <w:rPr>
                <w:sz w:val="24"/>
              </w:rPr>
              <w:t>Đàn</w:t>
            </w:r>
          </w:p>
        </w:tc>
      </w:tr>
      <w:tr w:rsidR="00F761F4" w:rsidRPr="00F761F4" w14:paraId="5EECD7B1" w14:textId="77777777" w:rsidTr="00F761F4">
        <w:trPr>
          <w:trHeight w:val="300"/>
        </w:trPr>
        <w:tc>
          <w:tcPr>
            <w:tcW w:w="750" w:type="dxa"/>
            <w:shd w:val="clear" w:color="auto" w:fill="auto"/>
            <w:noWrap/>
            <w:vAlign w:val="center"/>
            <w:hideMark/>
          </w:tcPr>
          <w:p w14:paraId="12E62E41" w14:textId="77777777" w:rsidR="00F761F4" w:rsidRPr="00F761F4" w:rsidRDefault="00F761F4" w:rsidP="00F761F4">
            <w:pPr>
              <w:spacing w:before="0"/>
              <w:ind w:firstLine="0"/>
              <w:jc w:val="center"/>
              <w:rPr>
                <w:b/>
                <w:bCs/>
                <w:sz w:val="24"/>
              </w:rPr>
            </w:pPr>
            <w:r w:rsidRPr="00F761F4">
              <w:rPr>
                <w:b/>
                <w:bCs/>
                <w:sz w:val="24"/>
              </w:rPr>
              <w:t>III</w:t>
            </w:r>
          </w:p>
        </w:tc>
        <w:tc>
          <w:tcPr>
            <w:tcW w:w="8980" w:type="dxa"/>
            <w:gridSpan w:val="4"/>
            <w:shd w:val="clear" w:color="auto" w:fill="auto"/>
            <w:noWrap/>
            <w:vAlign w:val="center"/>
            <w:hideMark/>
          </w:tcPr>
          <w:p w14:paraId="23892212" w14:textId="77777777" w:rsidR="00F761F4" w:rsidRPr="00F761F4" w:rsidRDefault="00F761F4" w:rsidP="00F761F4">
            <w:pPr>
              <w:spacing w:before="0"/>
              <w:ind w:firstLine="0"/>
              <w:jc w:val="left"/>
              <w:rPr>
                <w:b/>
                <w:bCs/>
                <w:sz w:val="24"/>
              </w:rPr>
            </w:pPr>
            <w:r w:rsidRPr="00F761F4">
              <w:rPr>
                <w:b/>
                <w:bCs/>
                <w:sz w:val="24"/>
              </w:rPr>
              <w:t>Lớp: Chim</w:t>
            </w:r>
          </w:p>
        </w:tc>
      </w:tr>
      <w:tr w:rsidR="00F761F4" w:rsidRPr="00F761F4" w14:paraId="2CA63999" w14:textId="77777777" w:rsidTr="00F761F4">
        <w:trPr>
          <w:trHeight w:val="300"/>
        </w:trPr>
        <w:tc>
          <w:tcPr>
            <w:tcW w:w="750" w:type="dxa"/>
            <w:shd w:val="clear" w:color="auto" w:fill="auto"/>
            <w:noWrap/>
            <w:vAlign w:val="bottom"/>
            <w:hideMark/>
          </w:tcPr>
          <w:p w14:paraId="3F1B8242" w14:textId="77777777" w:rsidR="00F761F4" w:rsidRPr="00F761F4" w:rsidRDefault="00F761F4" w:rsidP="00F761F4">
            <w:pPr>
              <w:spacing w:before="0"/>
              <w:ind w:firstLine="0"/>
              <w:jc w:val="center"/>
              <w:rPr>
                <w:sz w:val="24"/>
              </w:rPr>
            </w:pPr>
            <w:r w:rsidRPr="00F761F4">
              <w:rPr>
                <w:sz w:val="24"/>
              </w:rPr>
              <w:t>9</w:t>
            </w:r>
          </w:p>
        </w:tc>
        <w:tc>
          <w:tcPr>
            <w:tcW w:w="2380" w:type="dxa"/>
            <w:shd w:val="clear" w:color="auto" w:fill="auto"/>
            <w:vAlign w:val="center"/>
            <w:hideMark/>
          </w:tcPr>
          <w:p w14:paraId="1D60F977" w14:textId="77777777" w:rsidR="00F761F4" w:rsidRPr="00F761F4" w:rsidRDefault="00F761F4" w:rsidP="00F761F4">
            <w:pPr>
              <w:spacing w:before="0"/>
              <w:ind w:firstLine="0"/>
              <w:jc w:val="center"/>
              <w:rPr>
                <w:sz w:val="24"/>
              </w:rPr>
            </w:pPr>
            <w:r w:rsidRPr="00F761F4">
              <w:rPr>
                <w:sz w:val="24"/>
              </w:rPr>
              <w:t>Chào mào</w:t>
            </w:r>
          </w:p>
        </w:tc>
        <w:tc>
          <w:tcPr>
            <w:tcW w:w="4100" w:type="dxa"/>
            <w:shd w:val="clear" w:color="auto" w:fill="auto"/>
            <w:noWrap/>
            <w:vAlign w:val="center"/>
            <w:hideMark/>
          </w:tcPr>
          <w:p w14:paraId="2C4F1BC1" w14:textId="77777777" w:rsidR="00F761F4" w:rsidRPr="00F761F4" w:rsidRDefault="00F761F4" w:rsidP="00F761F4">
            <w:pPr>
              <w:spacing w:before="0"/>
              <w:ind w:firstLine="0"/>
              <w:jc w:val="center"/>
              <w:rPr>
                <w:i/>
                <w:iCs/>
                <w:sz w:val="24"/>
              </w:rPr>
            </w:pPr>
            <w:r w:rsidRPr="00F761F4">
              <w:rPr>
                <w:i/>
                <w:iCs/>
                <w:sz w:val="24"/>
              </w:rPr>
              <w:t>Pycnonotus jocosus</w:t>
            </w:r>
          </w:p>
        </w:tc>
        <w:tc>
          <w:tcPr>
            <w:tcW w:w="1080" w:type="dxa"/>
            <w:shd w:val="clear" w:color="auto" w:fill="auto"/>
            <w:noWrap/>
            <w:vAlign w:val="center"/>
            <w:hideMark/>
          </w:tcPr>
          <w:p w14:paraId="71E88690" w14:textId="77777777" w:rsidR="00F761F4" w:rsidRPr="00F761F4" w:rsidRDefault="00F761F4" w:rsidP="00F761F4">
            <w:pPr>
              <w:spacing w:before="0"/>
              <w:ind w:firstLine="0"/>
              <w:jc w:val="center"/>
              <w:rPr>
                <w:sz w:val="24"/>
              </w:rPr>
            </w:pPr>
            <w:r w:rsidRPr="00F761F4">
              <w:rPr>
                <w:sz w:val="24"/>
              </w:rPr>
              <w:t>11</w:t>
            </w:r>
          </w:p>
        </w:tc>
        <w:tc>
          <w:tcPr>
            <w:tcW w:w="1420" w:type="dxa"/>
            <w:shd w:val="clear" w:color="auto" w:fill="auto"/>
            <w:noWrap/>
            <w:vAlign w:val="center"/>
            <w:hideMark/>
          </w:tcPr>
          <w:p w14:paraId="007F3F26" w14:textId="77777777" w:rsidR="00F761F4" w:rsidRPr="00F761F4" w:rsidRDefault="00F761F4" w:rsidP="00F761F4">
            <w:pPr>
              <w:spacing w:before="0"/>
              <w:ind w:firstLine="0"/>
              <w:jc w:val="center"/>
              <w:rPr>
                <w:sz w:val="24"/>
              </w:rPr>
            </w:pPr>
            <w:r w:rsidRPr="00F761F4">
              <w:rPr>
                <w:sz w:val="24"/>
              </w:rPr>
              <w:t> </w:t>
            </w:r>
          </w:p>
        </w:tc>
      </w:tr>
      <w:tr w:rsidR="00F761F4" w:rsidRPr="00F761F4" w14:paraId="12B31487" w14:textId="77777777" w:rsidTr="00F761F4">
        <w:trPr>
          <w:trHeight w:val="300"/>
        </w:trPr>
        <w:tc>
          <w:tcPr>
            <w:tcW w:w="750" w:type="dxa"/>
            <w:shd w:val="clear" w:color="auto" w:fill="auto"/>
            <w:noWrap/>
            <w:vAlign w:val="bottom"/>
            <w:hideMark/>
          </w:tcPr>
          <w:p w14:paraId="7FFC5D2C" w14:textId="77777777" w:rsidR="00F761F4" w:rsidRPr="00F761F4" w:rsidRDefault="00F761F4" w:rsidP="00F761F4">
            <w:pPr>
              <w:spacing w:before="0"/>
              <w:ind w:firstLine="0"/>
              <w:jc w:val="center"/>
              <w:rPr>
                <w:sz w:val="24"/>
              </w:rPr>
            </w:pPr>
            <w:r w:rsidRPr="00F761F4">
              <w:rPr>
                <w:sz w:val="24"/>
              </w:rPr>
              <w:t>10</w:t>
            </w:r>
          </w:p>
        </w:tc>
        <w:tc>
          <w:tcPr>
            <w:tcW w:w="2380" w:type="dxa"/>
            <w:shd w:val="clear" w:color="auto" w:fill="auto"/>
            <w:vAlign w:val="center"/>
            <w:hideMark/>
          </w:tcPr>
          <w:p w14:paraId="0F8F6E57" w14:textId="77777777" w:rsidR="00F761F4" w:rsidRPr="00F761F4" w:rsidRDefault="00F761F4" w:rsidP="00F761F4">
            <w:pPr>
              <w:spacing w:before="0"/>
              <w:ind w:firstLine="0"/>
              <w:jc w:val="center"/>
              <w:rPr>
                <w:sz w:val="24"/>
              </w:rPr>
            </w:pPr>
            <w:r w:rsidRPr="00F761F4">
              <w:rPr>
                <w:sz w:val="24"/>
              </w:rPr>
              <w:t>Chim sáo</w:t>
            </w:r>
          </w:p>
        </w:tc>
        <w:tc>
          <w:tcPr>
            <w:tcW w:w="4100" w:type="dxa"/>
            <w:shd w:val="clear" w:color="auto" w:fill="auto"/>
            <w:vAlign w:val="center"/>
            <w:hideMark/>
          </w:tcPr>
          <w:p w14:paraId="0C88B987" w14:textId="77777777" w:rsidR="00F761F4" w:rsidRPr="00F761F4" w:rsidRDefault="00F761F4" w:rsidP="00F761F4">
            <w:pPr>
              <w:spacing w:before="0"/>
              <w:ind w:firstLine="0"/>
              <w:jc w:val="center"/>
              <w:rPr>
                <w:i/>
                <w:iCs/>
                <w:sz w:val="24"/>
              </w:rPr>
            </w:pPr>
            <w:r w:rsidRPr="00F761F4">
              <w:rPr>
                <w:i/>
                <w:iCs/>
                <w:sz w:val="24"/>
              </w:rPr>
              <w:t>Sturnidae</w:t>
            </w:r>
          </w:p>
        </w:tc>
        <w:tc>
          <w:tcPr>
            <w:tcW w:w="1080" w:type="dxa"/>
            <w:shd w:val="clear" w:color="auto" w:fill="auto"/>
            <w:noWrap/>
            <w:vAlign w:val="center"/>
            <w:hideMark/>
          </w:tcPr>
          <w:p w14:paraId="7442332D" w14:textId="77777777" w:rsidR="00F761F4" w:rsidRPr="00F761F4" w:rsidRDefault="00F761F4" w:rsidP="00F761F4">
            <w:pPr>
              <w:spacing w:before="0"/>
              <w:ind w:firstLine="0"/>
              <w:jc w:val="center"/>
              <w:rPr>
                <w:sz w:val="24"/>
              </w:rPr>
            </w:pPr>
            <w:r w:rsidRPr="00F761F4">
              <w:rPr>
                <w:sz w:val="24"/>
              </w:rPr>
              <w:t>1</w:t>
            </w:r>
          </w:p>
        </w:tc>
        <w:tc>
          <w:tcPr>
            <w:tcW w:w="1420" w:type="dxa"/>
            <w:shd w:val="clear" w:color="auto" w:fill="auto"/>
            <w:noWrap/>
            <w:vAlign w:val="center"/>
            <w:hideMark/>
          </w:tcPr>
          <w:p w14:paraId="2AB23BF6" w14:textId="77777777" w:rsidR="00F761F4" w:rsidRPr="00F761F4" w:rsidRDefault="00F761F4" w:rsidP="00F761F4">
            <w:pPr>
              <w:spacing w:before="0"/>
              <w:ind w:firstLine="0"/>
              <w:jc w:val="center"/>
              <w:rPr>
                <w:sz w:val="24"/>
              </w:rPr>
            </w:pPr>
            <w:r w:rsidRPr="00F761F4">
              <w:rPr>
                <w:sz w:val="24"/>
              </w:rPr>
              <w:t> </w:t>
            </w:r>
          </w:p>
        </w:tc>
      </w:tr>
      <w:tr w:rsidR="00F761F4" w:rsidRPr="00F761F4" w14:paraId="3010FF2C" w14:textId="77777777" w:rsidTr="00F761F4">
        <w:trPr>
          <w:trHeight w:val="300"/>
        </w:trPr>
        <w:tc>
          <w:tcPr>
            <w:tcW w:w="750" w:type="dxa"/>
            <w:shd w:val="clear" w:color="auto" w:fill="auto"/>
            <w:noWrap/>
            <w:vAlign w:val="bottom"/>
            <w:hideMark/>
          </w:tcPr>
          <w:p w14:paraId="7B272F72" w14:textId="77777777" w:rsidR="00F761F4" w:rsidRPr="00F761F4" w:rsidRDefault="00F761F4" w:rsidP="00F761F4">
            <w:pPr>
              <w:spacing w:before="0"/>
              <w:ind w:firstLine="0"/>
              <w:jc w:val="center"/>
              <w:rPr>
                <w:sz w:val="24"/>
              </w:rPr>
            </w:pPr>
            <w:r w:rsidRPr="00F761F4">
              <w:rPr>
                <w:sz w:val="24"/>
              </w:rPr>
              <w:t>11</w:t>
            </w:r>
          </w:p>
        </w:tc>
        <w:tc>
          <w:tcPr>
            <w:tcW w:w="2380" w:type="dxa"/>
            <w:shd w:val="clear" w:color="auto" w:fill="auto"/>
            <w:vAlign w:val="center"/>
            <w:hideMark/>
          </w:tcPr>
          <w:p w14:paraId="29540F4B" w14:textId="77777777" w:rsidR="00F761F4" w:rsidRPr="00F761F4" w:rsidRDefault="00F761F4" w:rsidP="00F761F4">
            <w:pPr>
              <w:spacing w:before="0"/>
              <w:ind w:firstLine="0"/>
              <w:jc w:val="center"/>
              <w:rPr>
                <w:sz w:val="24"/>
              </w:rPr>
            </w:pPr>
            <w:r w:rsidRPr="00F761F4">
              <w:rPr>
                <w:sz w:val="24"/>
              </w:rPr>
              <w:t>Chim sẻ</w:t>
            </w:r>
          </w:p>
        </w:tc>
        <w:tc>
          <w:tcPr>
            <w:tcW w:w="4100" w:type="dxa"/>
            <w:shd w:val="clear" w:color="auto" w:fill="auto"/>
            <w:noWrap/>
            <w:vAlign w:val="center"/>
            <w:hideMark/>
          </w:tcPr>
          <w:p w14:paraId="18DB72DC" w14:textId="77777777" w:rsidR="00F761F4" w:rsidRPr="00F761F4" w:rsidRDefault="00F761F4" w:rsidP="00F761F4">
            <w:pPr>
              <w:spacing w:before="0"/>
              <w:ind w:firstLine="0"/>
              <w:jc w:val="center"/>
              <w:rPr>
                <w:i/>
                <w:iCs/>
                <w:sz w:val="24"/>
              </w:rPr>
            </w:pPr>
            <w:r w:rsidRPr="00F761F4">
              <w:rPr>
                <w:i/>
                <w:iCs/>
                <w:sz w:val="24"/>
              </w:rPr>
              <w:t>Passeriformes</w:t>
            </w:r>
          </w:p>
        </w:tc>
        <w:tc>
          <w:tcPr>
            <w:tcW w:w="1080" w:type="dxa"/>
            <w:shd w:val="clear" w:color="auto" w:fill="auto"/>
            <w:noWrap/>
            <w:vAlign w:val="center"/>
            <w:hideMark/>
          </w:tcPr>
          <w:p w14:paraId="35D227C2" w14:textId="77777777" w:rsidR="00F761F4" w:rsidRPr="00F761F4" w:rsidRDefault="00F761F4" w:rsidP="00F761F4">
            <w:pPr>
              <w:spacing w:before="0"/>
              <w:ind w:firstLine="0"/>
              <w:jc w:val="center"/>
              <w:rPr>
                <w:sz w:val="24"/>
              </w:rPr>
            </w:pPr>
            <w:r w:rsidRPr="00F761F4">
              <w:rPr>
                <w:sz w:val="24"/>
              </w:rPr>
              <w:t>3</w:t>
            </w:r>
          </w:p>
        </w:tc>
        <w:tc>
          <w:tcPr>
            <w:tcW w:w="1420" w:type="dxa"/>
            <w:shd w:val="clear" w:color="auto" w:fill="auto"/>
            <w:noWrap/>
            <w:vAlign w:val="center"/>
            <w:hideMark/>
          </w:tcPr>
          <w:p w14:paraId="5A4BFC0A" w14:textId="77777777" w:rsidR="00F761F4" w:rsidRPr="00F761F4" w:rsidRDefault="00F761F4" w:rsidP="00F761F4">
            <w:pPr>
              <w:spacing w:before="0"/>
              <w:ind w:firstLine="0"/>
              <w:jc w:val="center"/>
              <w:rPr>
                <w:sz w:val="24"/>
              </w:rPr>
            </w:pPr>
            <w:r w:rsidRPr="00F761F4">
              <w:rPr>
                <w:sz w:val="24"/>
              </w:rPr>
              <w:t> </w:t>
            </w:r>
          </w:p>
        </w:tc>
      </w:tr>
      <w:tr w:rsidR="00F761F4" w:rsidRPr="00F761F4" w14:paraId="2496360B" w14:textId="77777777" w:rsidTr="00F761F4">
        <w:trPr>
          <w:trHeight w:val="300"/>
        </w:trPr>
        <w:tc>
          <w:tcPr>
            <w:tcW w:w="750" w:type="dxa"/>
            <w:shd w:val="clear" w:color="auto" w:fill="auto"/>
            <w:noWrap/>
            <w:vAlign w:val="bottom"/>
            <w:hideMark/>
          </w:tcPr>
          <w:p w14:paraId="171A1846" w14:textId="77777777" w:rsidR="00F761F4" w:rsidRPr="00F761F4" w:rsidRDefault="00F761F4" w:rsidP="00F761F4">
            <w:pPr>
              <w:spacing w:before="0"/>
              <w:ind w:firstLine="0"/>
              <w:jc w:val="center"/>
              <w:rPr>
                <w:sz w:val="24"/>
                <w:lang w:val="vi-VN"/>
              </w:rPr>
            </w:pPr>
            <w:r w:rsidRPr="00F761F4">
              <w:rPr>
                <w:sz w:val="24"/>
              </w:rPr>
              <w:t>1</w:t>
            </w:r>
            <w:r w:rsidRPr="00F761F4">
              <w:rPr>
                <w:sz w:val="24"/>
                <w:lang w:val="vi-VN"/>
              </w:rPr>
              <w:t>2</w:t>
            </w:r>
          </w:p>
        </w:tc>
        <w:tc>
          <w:tcPr>
            <w:tcW w:w="2380" w:type="dxa"/>
            <w:shd w:val="clear" w:color="auto" w:fill="auto"/>
            <w:vAlign w:val="center"/>
            <w:hideMark/>
          </w:tcPr>
          <w:p w14:paraId="5F21EE60" w14:textId="77777777" w:rsidR="00F761F4" w:rsidRPr="00F761F4" w:rsidRDefault="00F761F4" w:rsidP="00F761F4">
            <w:pPr>
              <w:spacing w:before="0"/>
              <w:ind w:firstLine="0"/>
              <w:jc w:val="center"/>
              <w:rPr>
                <w:sz w:val="24"/>
              </w:rPr>
            </w:pPr>
            <w:r w:rsidRPr="00F761F4">
              <w:rPr>
                <w:sz w:val="24"/>
              </w:rPr>
              <w:t>Bìm bịp</w:t>
            </w:r>
          </w:p>
        </w:tc>
        <w:tc>
          <w:tcPr>
            <w:tcW w:w="4100" w:type="dxa"/>
            <w:shd w:val="clear" w:color="auto" w:fill="auto"/>
            <w:vAlign w:val="center"/>
            <w:hideMark/>
          </w:tcPr>
          <w:p w14:paraId="33C2B483" w14:textId="77777777" w:rsidR="00F761F4" w:rsidRPr="00F761F4" w:rsidRDefault="00F761F4" w:rsidP="00F761F4">
            <w:pPr>
              <w:spacing w:before="0"/>
              <w:ind w:firstLine="0"/>
              <w:jc w:val="center"/>
              <w:rPr>
                <w:i/>
                <w:iCs/>
                <w:sz w:val="24"/>
              </w:rPr>
            </w:pPr>
            <w:r w:rsidRPr="00F761F4">
              <w:rPr>
                <w:i/>
                <w:iCs/>
                <w:sz w:val="24"/>
              </w:rPr>
              <w:t>Centropus sinensis</w:t>
            </w:r>
          </w:p>
        </w:tc>
        <w:tc>
          <w:tcPr>
            <w:tcW w:w="1080" w:type="dxa"/>
            <w:shd w:val="clear" w:color="auto" w:fill="auto"/>
            <w:noWrap/>
            <w:vAlign w:val="center"/>
            <w:hideMark/>
          </w:tcPr>
          <w:p w14:paraId="4F93E50C" w14:textId="77777777" w:rsidR="00F761F4" w:rsidRPr="00F761F4" w:rsidRDefault="00F761F4" w:rsidP="00F761F4">
            <w:pPr>
              <w:spacing w:before="0"/>
              <w:ind w:firstLine="0"/>
              <w:jc w:val="center"/>
              <w:rPr>
                <w:sz w:val="24"/>
              </w:rPr>
            </w:pPr>
            <w:r w:rsidRPr="00F761F4">
              <w:rPr>
                <w:sz w:val="24"/>
              </w:rPr>
              <w:t>2</w:t>
            </w:r>
          </w:p>
        </w:tc>
        <w:tc>
          <w:tcPr>
            <w:tcW w:w="1420" w:type="dxa"/>
            <w:shd w:val="clear" w:color="auto" w:fill="auto"/>
            <w:noWrap/>
            <w:vAlign w:val="center"/>
            <w:hideMark/>
          </w:tcPr>
          <w:p w14:paraId="77C6E6EE" w14:textId="77777777" w:rsidR="00F761F4" w:rsidRPr="00F761F4" w:rsidRDefault="00F761F4" w:rsidP="00F761F4">
            <w:pPr>
              <w:spacing w:before="0"/>
              <w:ind w:firstLine="0"/>
              <w:jc w:val="center"/>
              <w:rPr>
                <w:sz w:val="24"/>
              </w:rPr>
            </w:pPr>
            <w:r w:rsidRPr="00F761F4">
              <w:rPr>
                <w:sz w:val="24"/>
              </w:rPr>
              <w:t> </w:t>
            </w:r>
          </w:p>
        </w:tc>
      </w:tr>
      <w:tr w:rsidR="00F761F4" w:rsidRPr="00F761F4" w14:paraId="22102FD3" w14:textId="77777777" w:rsidTr="00F761F4">
        <w:trPr>
          <w:trHeight w:val="300"/>
        </w:trPr>
        <w:tc>
          <w:tcPr>
            <w:tcW w:w="750" w:type="dxa"/>
            <w:shd w:val="clear" w:color="auto" w:fill="auto"/>
            <w:noWrap/>
            <w:vAlign w:val="center"/>
            <w:hideMark/>
          </w:tcPr>
          <w:p w14:paraId="31A407F5" w14:textId="77777777" w:rsidR="00F761F4" w:rsidRPr="00F761F4" w:rsidRDefault="00F761F4" w:rsidP="00F761F4">
            <w:pPr>
              <w:spacing w:before="0"/>
              <w:ind w:firstLine="0"/>
              <w:jc w:val="center"/>
              <w:rPr>
                <w:b/>
                <w:bCs/>
                <w:sz w:val="24"/>
              </w:rPr>
            </w:pPr>
            <w:r w:rsidRPr="00F761F4">
              <w:rPr>
                <w:b/>
                <w:bCs/>
                <w:sz w:val="24"/>
              </w:rPr>
              <w:t>IV</w:t>
            </w:r>
          </w:p>
        </w:tc>
        <w:tc>
          <w:tcPr>
            <w:tcW w:w="8980" w:type="dxa"/>
            <w:gridSpan w:val="4"/>
            <w:shd w:val="clear" w:color="auto" w:fill="auto"/>
            <w:vAlign w:val="center"/>
            <w:hideMark/>
          </w:tcPr>
          <w:p w14:paraId="7CD2122C" w14:textId="77777777" w:rsidR="00F761F4" w:rsidRPr="00F761F4" w:rsidRDefault="00F761F4" w:rsidP="00F761F4">
            <w:pPr>
              <w:spacing w:before="0"/>
              <w:ind w:firstLine="0"/>
              <w:jc w:val="left"/>
              <w:rPr>
                <w:b/>
                <w:bCs/>
                <w:sz w:val="24"/>
              </w:rPr>
            </w:pPr>
            <w:r w:rsidRPr="00F761F4">
              <w:rPr>
                <w:b/>
                <w:bCs/>
                <w:sz w:val="24"/>
              </w:rPr>
              <w:t>Lớp: Bò Sát</w:t>
            </w:r>
          </w:p>
        </w:tc>
      </w:tr>
      <w:tr w:rsidR="00F761F4" w:rsidRPr="00F761F4" w14:paraId="67443DF3" w14:textId="77777777" w:rsidTr="00F761F4">
        <w:trPr>
          <w:trHeight w:val="300"/>
        </w:trPr>
        <w:tc>
          <w:tcPr>
            <w:tcW w:w="750" w:type="dxa"/>
            <w:shd w:val="clear" w:color="auto" w:fill="auto"/>
            <w:noWrap/>
            <w:vAlign w:val="bottom"/>
            <w:hideMark/>
          </w:tcPr>
          <w:p w14:paraId="620785A5" w14:textId="77777777" w:rsidR="00F761F4" w:rsidRPr="00F761F4" w:rsidRDefault="00F761F4" w:rsidP="00F761F4">
            <w:pPr>
              <w:spacing w:before="0"/>
              <w:ind w:firstLine="0"/>
              <w:jc w:val="center"/>
              <w:rPr>
                <w:sz w:val="24"/>
                <w:lang w:val="vi-VN"/>
              </w:rPr>
            </w:pPr>
            <w:r w:rsidRPr="00F761F4">
              <w:rPr>
                <w:sz w:val="24"/>
              </w:rPr>
              <w:lastRenderedPageBreak/>
              <w:t>1</w:t>
            </w:r>
            <w:r w:rsidRPr="00F761F4">
              <w:rPr>
                <w:sz w:val="24"/>
                <w:lang w:val="vi-VN"/>
              </w:rPr>
              <w:t>3</w:t>
            </w:r>
          </w:p>
        </w:tc>
        <w:tc>
          <w:tcPr>
            <w:tcW w:w="2380" w:type="dxa"/>
            <w:shd w:val="clear" w:color="auto" w:fill="auto"/>
            <w:vAlign w:val="center"/>
            <w:hideMark/>
          </w:tcPr>
          <w:p w14:paraId="559EFC88" w14:textId="77777777" w:rsidR="00F761F4" w:rsidRPr="00F761F4" w:rsidRDefault="00F761F4" w:rsidP="00F761F4">
            <w:pPr>
              <w:spacing w:before="0"/>
              <w:ind w:firstLine="0"/>
              <w:jc w:val="center"/>
              <w:rPr>
                <w:sz w:val="24"/>
              </w:rPr>
            </w:pPr>
            <w:r w:rsidRPr="00F761F4">
              <w:rPr>
                <w:sz w:val="24"/>
              </w:rPr>
              <w:t>Rắn lục</w:t>
            </w:r>
          </w:p>
        </w:tc>
        <w:tc>
          <w:tcPr>
            <w:tcW w:w="4100" w:type="dxa"/>
            <w:shd w:val="clear" w:color="auto" w:fill="auto"/>
            <w:vAlign w:val="center"/>
            <w:hideMark/>
          </w:tcPr>
          <w:p w14:paraId="4F4AD555" w14:textId="77777777" w:rsidR="00F761F4" w:rsidRPr="00F761F4" w:rsidRDefault="00F761F4" w:rsidP="00F761F4">
            <w:pPr>
              <w:spacing w:before="0"/>
              <w:ind w:firstLine="0"/>
              <w:jc w:val="center"/>
              <w:rPr>
                <w:i/>
                <w:iCs/>
                <w:sz w:val="24"/>
              </w:rPr>
            </w:pPr>
            <w:r w:rsidRPr="00F761F4">
              <w:rPr>
                <w:i/>
                <w:iCs/>
                <w:sz w:val="24"/>
              </w:rPr>
              <w:t>Trimeresurus albolabris</w:t>
            </w:r>
          </w:p>
        </w:tc>
        <w:tc>
          <w:tcPr>
            <w:tcW w:w="1080" w:type="dxa"/>
            <w:shd w:val="clear" w:color="auto" w:fill="auto"/>
            <w:noWrap/>
            <w:vAlign w:val="center"/>
            <w:hideMark/>
          </w:tcPr>
          <w:p w14:paraId="04E6F540" w14:textId="77777777" w:rsidR="00F761F4" w:rsidRPr="00F761F4" w:rsidRDefault="00F761F4" w:rsidP="00F761F4">
            <w:pPr>
              <w:spacing w:before="0"/>
              <w:ind w:firstLine="0"/>
              <w:jc w:val="center"/>
              <w:rPr>
                <w:sz w:val="24"/>
              </w:rPr>
            </w:pPr>
            <w:r w:rsidRPr="00F761F4">
              <w:rPr>
                <w:sz w:val="24"/>
              </w:rPr>
              <w:t>1</w:t>
            </w:r>
          </w:p>
        </w:tc>
        <w:tc>
          <w:tcPr>
            <w:tcW w:w="1420" w:type="dxa"/>
            <w:shd w:val="clear" w:color="auto" w:fill="auto"/>
            <w:noWrap/>
            <w:vAlign w:val="center"/>
            <w:hideMark/>
          </w:tcPr>
          <w:p w14:paraId="2B5B43C9" w14:textId="77777777" w:rsidR="00F761F4" w:rsidRPr="00F761F4" w:rsidRDefault="00F761F4" w:rsidP="00F761F4">
            <w:pPr>
              <w:spacing w:before="0"/>
              <w:ind w:firstLine="0"/>
              <w:jc w:val="center"/>
              <w:rPr>
                <w:sz w:val="24"/>
              </w:rPr>
            </w:pPr>
            <w:r w:rsidRPr="00F761F4">
              <w:rPr>
                <w:sz w:val="24"/>
              </w:rPr>
              <w:t> </w:t>
            </w:r>
          </w:p>
        </w:tc>
      </w:tr>
      <w:tr w:rsidR="00F761F4" w:rsidRPr="00F761F4" w14:paraId="274E2FD1" w14:textId="77777777" w:rsidTr="00F761F4">
        <w:trPr>
          <w:trHeight w:val="300"/>
        </w:trPr>
        <w:tc>
          <w:tcPr>
            <w:tcW w:w="750" w:type="dxa"/>
            <w:shd w:val="clear" w:color="auto" w:fill="auto"/>
            <w:noWrap/>
            <w:vAlign w:val="bottom"/>
            <w:hideMark/>
          </w:tcPr>
          <w:p w14:paraId="40097B81" w14:textId="77777777" w:rsidR="00F761F4" w:rsidRPr="00F761F4" w:rsidRDefault="00F761F4" w:rsidP="00F761F4">
            <w:pPr>
              <w:spacing w:before="0"/>
              <w:ind w:firstLine="0"/>
              <w:jc w:val="center"/>
              <w:rPr>
                <w:sz w:val="24"/>
                <w:lang w:val="vi-VN"/>
              </w:rPr>
            </w:pPr>
            <w:r w:rsidRPr="00F761F4">
              <w:rPr>
                <w:sz w:val="24"/>
              </w:rPr>
              <w:t>1</w:t>
            </w:r>
            <w:r w:rsidRPr="00F761F4">
              <w:rPr>
                <w:sz w:val="24"/>
                <w:lang w:val="vi-VN"/>
              </w:rPr>
              <w:t>4</w:t>
            </w:r>
          </w:p>
        </w:tc>
        <w:tc>
          <w:tcPr>
            <w:tcW w:w="2380" w:type="dxa"/>
            <w:shd w:val="clear" w:color="auto" w:fill="auto"/>
            <w:vAlign w:val="center"/>
            <w:hideMark/>
          </w:tcPr>
          <w:p w14:paraId="46D3D0BD" w14:textId="77777777" w:rsidR="00F761F4" w:rsidRPr="00F761F4" w:rsidRDefault="00F761F4" w:rsidP="00F761F4">
            <w:pPr>
              <w:spacing w:before="0"/>
              <w:ind w:firstLine="0"/>
              <w:jc w:val="center"/>
              <w:rPr>
                <w:sz w:val="24"/>
              </w:rPr>
            </w:pPr>
            <w:r w:rsidRPr="00F761F4">
              <w:rPr>
                <w:sz w:val="24"/>
              </w:rPr>
              <w:t>Kỳ nhông</w:t>
            </w:r>
          </w:p>
        </w:tc>
        <w:tc>
          <w:tcPr>
            <w:tcW w:w="4100" w:type="dxa"/>
            <w:shd w:val="clear" w:color="auto" w:fill="auto"/>
            <w:noWrap/>
            <w:vAlign w:val="center"/>
            <w:hideMark/>
          </w:tcPr>
          <w:p w14:paraId="46FBCA70" w14:textId="77777777" w:rsidR="00F761F4" w:rsidRPr="00F761F4" w:rsidRDefault="00F761F4" w:rsidP="00F761F4">
            <w:pPr>
              <w:spacing w:before="0"/>
              <w:ind w:firstLine="0"/>
              <w:jc w:val="center"/>
              <w:rPr>
                <w:i/>
                <w:iCs/>
                <w:sz w:val="24"/>
              </w:rPr>
            </w:pPr>
            <w:r w:rsidRPr="00F761F4">
              <w:rPr>
                <w:i/>
                <w:iCs/>
                <w:sz w:val="24"/>
              </w:rPr>
              <w:t>Viverricula indica</w:t>
            </w:r>
          </w:p>
        </w:tc>
        <w:tc>
          <w:tcPr>
            <w:tcW w:w="1080" w:type="dxa"/>
            <w:shd w:val="clear" w:color="auto" w:fill="auto"/>
            <w:noWrap/>
            <w:vAlign w:val="center"/>
            <w:hideMark/>
          </w:tcPr>
          <w:p w14:paraId="4491F41E" w14:textId="77777777" w:rsidR="00F761F4" w:rsidRPr="00F761F4" w:rsidRDefault="00F761F4" w:rsidP="00F761F4">
            <w:pPr>
              <w:spacing w:before="0"/>
              <w:ind w:firstLine="0"/>
              <w:jc w:val="center"/>
              <w:rPr>
                <w:sz w:val="24"/>
              </w:rPr>
            </w:pPr>
            <w:r w:rsidRPr="00F761F4">
              <w:rPr>
                <w:sz w:val="24"/>
              </w:rPr>
              <w:t>2</w:t>
            </w:r>
          </w:p>
        </w:tc>
        <w:tc>
          <w:tcPr>
            <w:tcW w:w="1420" w:type="dxa"/>
            <w:shd w:val="clear" w:color="auto" w:fill="auto"/>
            <w:noWrap/>
            <w:vAlign w:val="center"/>
            <w:hideMark/>
          </w:tcPr>
          <w:p w14:paraId="2E4EFD0A" w14:textId="77777777" w:rsidR="00F761F4" w:rsidRPr="00F761F4" w:rsidRDefault="00F761F4" w:rsidP="00F761F4">
            <w:pPr>
              <w:spacing w:before="0"/>
              <w:ind w:firstLine="0"/>
              <w:jc w:val="center"/>
              <w:rPr>
                <w:sz w:val="24"/>
              </w:rPr>
            </w:pPr>
            <w:r w:rsidRPr="00F761F4">
              <w:rPr>
                <w:sz w:val="24"/>
              </w:rPr>
              <w:t> </w:t>
            </w:r>
          </w:p>
        </w:tc>
      </w:tr>
      <w:tr w:rsidR="00F761F4" w:rsidRPr="00F761F4" w14:paraId="7F240D79" w14:textId="77777777" w:rsidTr="00F761F4">
        <w:trPr>
          <w:trHeight w:val="300"/>
        </w:trPr>
        <w:tc>
          <w:tcPr>
            <w:tcW w:w="750" w:type="dxa"/>
            <w:shd w:val="clear" w:color="auto" w:fill="auto"/>
            <w:noWrap/>
            <w:vAlign w:val="center"/>
            <w:hideMark/>
          </w:tcPr>
          <w:p w14:paraId="7D8D2DD4" w14:textId="77777777" w:rsidR="00F761F4" w:rsidRPr="00F761F4" w:rsidRDefault="00F761F4" w:rsidP="00F761F4">
            <w:pPr>
              <w:spacing w:before="0"/>
              <w:ind w:firstLine="0"/>
              <w:jc w:val="center"/>
              <w:rPr>
                <w:b/>
                <w:bCs/>
                <w:sz w:val="24"/>
              </w:rPr>
            </w:pPr>
            <w:r w:rsidRPr="00F761F4">
              <w:rPr>
                <w:b/>
                <w:bCs/>
                <w:sz w:val="24"/>
              </w:rPr>
              <w:t>V</w:t>
            </w:r>
          </w:p>
        </w:tc>
        <w:tc>
          <w:tcPr>
            <w:tcW w:w="8980" w:type="dxa"/>
            <w:gridSpan w:val="4"/>
            <w:shd w:val="clear" w:color="auto" w:fill="auto"/>
            <w:vAlign w:val="center"/>
            <w:hideMark/>
          </w:tcPr>
          <w:p w14:paraId="2C24141B" w14:textId="77777777" w:rsidR="00F761F4" w:rsidRPr="00F761F4" w:rsidRDefault="00F761F4" w:rsidP="00F761F4">
            <w:pPr>
              <w:spacing w:before="0"/>
              <w:ind w:firstLine="0"/>
              <w:jc w:val="left"/>
              <w:rPr>
                <w:b/>
                <w:bCs/>
                <w:sz w:val="24"/>
              </w:rPr>
            </w:pPr>
            <w:r w:rsidRPr="00F761F4">
              <w:rPr>
                <w:b/>
                <w:bCs/>
                <w:sz w:val="24"/>
              </w:rPr>
              <w:t>Lớp: Lưỡng cư</w:t>
            </w:r>
          </w:p>
        </w:tc>
      </w:tr>
      <w:tr w:rsidR="00F761F4" w:rsidRPr="00F761F4" w14:paraId="2A376E1F" w14:textId="77777777" w:rsidTr="00F761F4">
        <w:trPr>
          <w:trHeight w:val="300"/>
        </w:trPr>
        <w:tc>
          <w:tcPr>
            <w:tcW w:w="750" w:type="dxa"/>
            <w:shd w:val="clear" w:color="auto" w:fill="auto"/>
            <w:noWrap/>
            <w:vAlign w:val="bottom"/>
            <w:hideMark/>
          </w:tcPr>
          <w:p w14:paraId="2525C79B" w14:textId="77777777" w:rsidR="00F761F4" w:rsidRPr="00F761F4" w:rsidRDefault="00F761F4" w:rsidP="00F761F4">
            <w:pPr>
              <w:spacing w:before="0"/>
              <w:ind w:firstLine="0"/>
              <w:jc w:val="center"/>
              <w:rPr>
                <w:sz w:val="24"/>
                <w:lang w:val="vi-VN"/>
              </w:rPr>
            </w:pPr>
            <w:r w:rsidRPr="00F761F4">
              <w:rPr>
                <w:sz w:val="24"/>
              </w:rPr>
              <w:t>1</w:t>
            </w:r>
            <w:r w:rsidRPr="00F761F4">
              <w:rPr>
                <w:sz w:val="24"/>
                <w:lang w:val="vi-VN"/>
              </w:rPr>
              <w:t>5</w:t>
            </w:r>
          </w:p>
        </w:tc>
        <w:tc>
          <w:tcPr>
            <w:tcW w:w="2380" w:type="dxa"/>
            <w:shd w:val="clear" w:color="auto" w:fill="auto"/>
            <w:vAlign w:val="center"/>
            <w:hideMark/>
          </w:tcPr>
          <w:p w14:paraId="35674779" w14:textId="77777777" w:rsidR="00F761F4" w:rsidRPr="00F761F4" w:rsidRDefault="00F761F4" w:rsidP="00F761F4">
            <w:pPr>
              <w:spacing w:before="0"/>
              <w:ind w:firstLine="0"/>
              <w:jc w:val="center"/>
              <w:rPr>
                <w:sz w:val="24"/>
              </w:rPr>
            </w:pPr>
            <w:r w:rsidRPr="00F761F4">
              <w:rPr>
                <w:sz w:val="24"/>
              </w:rPr>
              <w:t>Chão chuộc</w:t>
            </w:r>
          </w:p>
        </w:tc>
        <w:tc>
          <w:tcPr>
            <w:tcW w:w="4100" w:type="dxa"/>
            <w:shd w:val="clear" w:color="auto" w:fill="auto"/>
            <w:vAlign w:val="center"/>
            <w:hideMark/>
          </w:tcPr>
          <w:p w14:paraId="562DAF58" w14:textId="77777777" w:rsidR="00F761F4" w:rsidRPr="00F761F4" w:rsidRDefault="00F761F4" w:rsidP="00F761F4">
            <w:pPr>
              <w:spacing w:before="0"/>
              <w:ind w:firstLine="0"/>
              <w:jc w:val="center"/>
              <w:rPr>
                <w:i/>
                <w:iCs/>
                <w:sz w:val="24"/>
              </w:rPr>
            </w:pPr>
            <w:r w:rsidRPr="00F761F4">
              <w:rPr>
                <w:i/>
                <w:iCs/>
                <w:sz w:val="24"/>
              </w:rPr>
              <w:t>Anura</w:t>
            </w:r>
          </w:p>
        </w:tc>
        <w:tc>
          <w:tcPr>
            <w:tcW w:w="1080" w:type="dxa"/>
            <w:shd w:val="clear" w:color="auto" w:fill="auto"/>
            <w:noWrap/>
            <w:vAlign w:val="center"/>
            <w:hideMark/>
          </w:tcPr>
          <w:p w14:paraId="31AC9A43" w14:textId="77777777" w:rsidR="00F761F4" w:rsidRPr="00F761F4" w:rsidRDefault="00F761F4" w:rsidP="00F761F4">
            <w:pPr>
              <w:spacing w:before="0"/>
              <w:ind w:firstLine="0"/>
              <w:jc w:val="center"/>
              <w:rPr>
                <w:sz w:val="24"/>
              </w:rPr>
            </w:pPr>
            <w:r w:rsidRPr="00F761F4">
              <w:rPr>
                <w:sz w:val="24"/>
              </w:rPr>
              <w:t>9</w:t>
            </w:r>
          </w:p>
        </w:tc>
        <w:tc>
          <w:tcPr>
            <w:tcW w:w="1420" w:type="dxa"/>
            <w:shd w:val="clear" w:color="auto" w:fill="auto"/>
            <w:noWrap/>
            <w:vAlign w:val="center"/>
            <w:hideMark/>
          </w:tcPr>
          <w:p w14:paraId="45A6C745" w14:textId="77777777" w:rsidR="00F761F4" w:rsidRPr="00F761F4" w:rsidRDefault="00F761F4" w:rsidP="00F761F4">
            <w:pPr>
              <w:spacing w:before="0"/>
              <w:ind w:firstLine="0"/>
              <w:jc w:val="center"/>
              <w:rPr>
                <w:sz w:val="24"/>
              </w:rPr>
            </w:pPr>
            <w:r w:rsidRPr="00F761F4">
              <w:rPr>
                <w:sz w:val="24"/>
              </w:rPr>
              <w:t> </w:t>
            </w:r>
          </w:p>
        </w:tc>
      </w:tr>
      <w:tr w:rsidR="00F761F4" w:rsidRPr="00F761F4" w14:paraId="2888857C" w14:textId="77777777" w:rsidTr="00F761F4">
        <w:trPr>
          <w:trHeight w:val="300"/>
        </w:trPr>
        <w:tc>
          <w:tcPr>
            <w:tcW w:w="750" w:type="dxa"/>
            <w:shd w:val="clear" w:color="auto" w:fill="auto"/>
            <w:noWrap/>
            <w:vAlign w:val="bottom"/>
            <w:hideMark/>
          </w:tcPr>
          <w:p w14:paraId="2B885CC0" w14:textId="77777777" w:rsidR="00F761F4" w:rsidRPr="00F761F4" w:rsidRDefault="00F761F4" w:rsidP="00F761F4">
            <w:pPr>
              <w:spacing w:before="0"/>
              <w:ind w:firstLine="0"/>
              <w:jc w:val="center"/>
              <w:rPr>
                <w:sz w:val="24"/>
                <w:lang w:val="vi-VN"/>
              </w:rPr>
            </w:pPr>
            <w:r w:rsidRPr="00F761F4">
              <w:rPr>
                <w:sz w:val="24"/>
                <w:lang w:val="vi-VN"/>
              </w:rPr>
              <w:t>16</w:t>
            </w:r>
          </w:p>
        </w:tc>
        <w:tc>
          <w:tcPr>
            <w:tcW w:w="2380" w:type="dxa"/>
            <w:shd w:val="clear" w:color="auto" w:fill="auto"/>
            <w:vAlign w:val="center"/>
            <w:hideMark/>
          </w:tcPr>
          <w:p w14:paraId="295B0226" w14:textId="77777777" w:rsidR="00F761F4" w:rsidRPr="00F761F4" w:rsidRDefault="00F761F4" w:rsidP="00F761F4">
            <w:pPr>
              <w:spacing w:before="0"/>
              <w:ind w:firstLine="0"/>
              <w:jc w:val="center"/>
              <w:rPr>
                <w:sz w:val="24"/>
              </w:rPr>
            </w:pPr>
            <w:r w:rsidRPr="00F761F4">
              <w:rPr>
                <w:sz w:val="24"/>
              </w:rPr>
              <w:t>Ếch</w:t>
            </w:r>
          </w:p>
        </w:tc>
        <w:tc>
          <w:tcPr>
            <w:tcW w:w="4100" w:type="dxa"/>
            <w:shd w:val="clear" w:color="auto" w:fill="auto"/>
            <w:vAlign w:val="center"/>
            <w:hideMark/>
          </w:tcPr>
          <w:p w14:paraId="236E41D3" w14:textId="77777777" w:rsidR="00F761F4" w:rsidRPr="00F761F4" w:rsidRDefault="00F761F4" w:rsidP="00F761F4">
            <w:pPr>
              <w:spacing w:before="0"/>
              <w:ind w:firstLine="0"/>
              <w:jc w:val="center"/>
              <w:rPr>
                <w:i/>
                <w:iCs/>
                <w:sz w:val="24"/>
              </w:rPr>
            </w:pPr>
            <w:r w:rsidRPr="00F761F4">
              <w:rPr>
                <w:i/>
                <w:iCs/>
                <w:sz w:val="24"/>
              </w:rPr>
              <w:t>Hoplobatrachus rugulosus</w:t>
            </w:r>
          </w:p>
        </w:tc>
        <w:tc>
          <w:tcPr>
            <w:tcW w:w="1080" w:type="dxa"/>
            <w:shd w:val="clear" w:color="auto" w:fill="auto"/>
            <w:noWrap/>
            <w:vAlign w:val="center"/>
            <w:hideMark/>
          </w:tcPr>
          <w:p w14:paraId="57E00335" w14:textId="77777777" w:rsidR="00F761F4" w:rsidRPr="00F761F4" w:rsidRDefault="00F761F4" w:rsidP="00F761F4">
            <w:pPr>
              <w:spacing w:before="0"/>
              <w:ind w:firstLine="0"/>
              <w:jc w:val="center"/>
              <w:rPr>
                <w:sz w:val="24"/>
              </w:rPr>
            </w:pPr>
            <w:r w:rsidRPr="00F761F4">
              <w:rPr>
                <w:sz w:val="24"/>
              </w:rPr>
              <w:t>5</w:t>
            </w:r>
          </w:p>
        </w:tc>
        <w:tc>
          <w:tcPr>
            <w:tcW w:w="1420" w:type="dxa"/>
            <w:shd w:val="clear" w:color="auto" w:fill="auto"/>
            <w:noWrap/>
            <w:vAlign w:val="center"/>
            <w:hideMark/>
          </w:tcPr>
          <w:p w14:paraId="47E7F400" w14:textId="77777777" w:rsidR="00F761F4" w:rsidRPr="00F761F4" w:rsidRDefault="00F761F4" w:rsidP="00F761F4">
            <w:pPr>
              <w:spacing w:before="0"/>
              <w:ind w:firstLine="0"/>
              <w:jc w:val="center"/>
              <w:rPr>
                <w:sz w:val="24"/>
              </w:rPr>
            </w:pPr>
            <w:r w:rsidRPr="00F761F4">
              <w:rPr>
                <w:sz w:val="24"/>
              </w:rPr>
              <w:t> </w:t>
            </w:r>
          </w:p>
        </w:tc>
      </w:tr>
      <w:tr w:rsidR="00F761F4" w:rsidRPr="00F761F4" w14:paraId="22EA65C8" w14:textId="77777777" w:rsidTr="00F761F4">
        <w:trPr>
          <w:trHeight w:val="300"/>
        </w:trPr>
        <w:tc>
          <w:tcPr>
            <w:tcW w:w="750" w:type="dxa"/>
            <w:shd w:val="clear" w:color="auto" w:fill="auto"/>
            <w:noWrap/>
            <w:vAlign w:val="bottom"/>
            <w:hideMark/>
          </w:tcPr>
          <w:p w14:paraId="1875A597" w14:textId="77777777" w:rsidR="00F761F4" w:rsidRPr="00F761F4" w:rsidRDefault="00F761F4" w:rsidP="00F761F4">
            <w:pPr>
              <w:spacing w:before="0"/>
              <w:ind w:firstLine="0"/>
              <w:jc w:val="center"/>
              <w:rPr>
                <w:b/>
                <w:bCs/>
                <w:sz w:val="24"/>
              </w:rPr>
            </w:pPr>
            <w:r w:rsidRPr="00F761F4">
              <w:rPr>
                <w:b/>
                <w:bCs/>
                <w:sz w:val="24"/>
              </w:rPr>
              <w:t>Tổng</w:t>
            </w:r>
          </w:p>
        </w:tc>
        <w:tc>
          <w:tcPr>
            <w:tcW w:w="2380" w:type="dxa"/>
            <w:shd w:val="clear" w:color="auto" w:fill="auto"/>
            <w:noWrap/>
            <w:vAlign w:val="bottom"/>
            <w:hideMark/>
          </w:tcPr>
          <w:p w14:paraId="745E4687" w14:textId="77777777" w:rsidR="00F761F4" w:rsidRPr="00F761F4" w:rsidRDefault="00F761F4" w:rsidP="00F761F4">
            <w:pPr>
              <w:spacing w:before="0"/>
              <w:ind w:firstLine="0"/>
              <w:jc w:val="center"/>
              <w:rPr>
                <w:b/>
                <w:bCs/>
                <w:sz w:val="24"/>
              </w:rPr>
            </w:pPr>
            <w:r w:rsidRPr="00F761F4">
              <w:rPr>
                <w:b/>
                <w:bCs/>
                <w:sz w:val="24"/>
              </w:rPr>
              <w:t> </w:t>
            </w:r>
          </w:p>
        </w:tc>
        <w:tc>
          <w:tcPr>
            <w:tcW w:w="4100" w:type="dxa"/>
            <w:shd w:val="clear" w:color="auto" w:fill="auto"/>
            <w:noWrap/>
            <w:vAlign w:val="bottom"/>
            <w:hideMark/>
          </w:tcPr>
          <w:p w14:paraId="5FC49D7B" w14:textId="77777777" w:rsidR="00F761F4" w:rsidRPr="00F761F4" w:rsidRDefault="00F761F4" w:rsidP="00F761F4">
            <w:pPr>
              <w:spacing w:before="0"/>
              <w:ind w:firstLine="0"/>
              <w:jc w:val="center"/>
              <w:rPr>
                <w:b/>
                <w:bCs/>
                <w:sz w:val="24"/>
              </w:rPr>
            </w:pPr>
            <w:r w:rsidRPr="00F761F4">
              <w:rPr>
                <w:b/>
                <w:bCs/>
                <w:sz w:val="24"/>
              </w:rPr>
              <w:t> </w:t>
            </w:r>
          </w:p>
        </w:tc>
        <w:tc>
          <w:tcPr>
            <w:tcW w:w="1080" w:type="dxa"/>
            <w:shd w:val="clear" w:color="auto" w:fill="auto"/>
            <w:noWrap/>
            <w:vAlign w:val="center"/>
            <w:hideMark/>
          </w:tcPr>
          <w:p w14:paraId="14DA5C04" w14:textId="77777777" w:rsidR="00F761F4" w:rsidRPr="00F761F4" w:rsidRDefault="00F761F4" w:rsidP="00F761F4">
            <w:pPr>
              <w:spacing w:before="0"/>
              <w:ind w:firstLine="0"/>
              <w:jc w:val="center"/>
              <w:rPr>
                <w:b/>
                <w:bCs/>
                <w:sz w:val="24"/>
              </w:rPr>
            </w:pPr>
            <w:r w:rsidRPr="00F761F4">
              <w:rPr>
                <w:b/>
                <w:bCs/>
                <w:sz w:val="24"/>
              </w:rPr>
              <w:t>153</w:t>
            </w:r>
          </w:p>
        </w:tc>
        <w:tc>
          <w:tcPr>
            <w:tcW w:w="1420" w:type="dxa"/>
            <w:shd w:val="clear" w:color="auto" w:fill="auto"/>
            <w:noWrap/>
            <w:vAlign w:val="center"/>
            <w:hideMark/>
          </w:tcPr>
          <w:p w14:paraId="1808C140" w14:textId="77777777" w:rsidR="00F761F4" w:rsidRPr="00F761F4" w:rsidRDefault="00F761F4" w:rsidP="00F761F4">
            <w:pPr>
              <w:spacing w:before="0"/>
              <w:ind w:firstLine="0"/>
              <w:jc w:val="center"/>
              <w:rPr>
                <w:sz w:val="24"/>
              </w:rPr>
            </w:pPr>
            <w:r w:rsidRPr="00F761F4">
              <w:rPr>
                <w:sz w:val="24"/>
              </w:rPr>
              <w:t> </w:t>
            </w:r>
          </w:p>
        </w:tc>
      </w:tr>
    </w:tbl>
    <w:p w14:paraId="154F5F9C" w14:textId="77777777" w:rsidR="00F761F4" w:rsidRPr="00685052" w:rsidRDefault="00F761F4" w:rsidP="00F761F4">
      <w:pPr>
        <w:spacing w:after="80" w:line="340" w:lineRule="exact"/>
        <w:rPr>
          <w:bCs/>
          <w:color w:val="000000"/>
          <w:szCs w:val="28"/>
          <w:lang w:val="vi-VN"/>
        </w:rPr>
      </w:pPr>
      <w:r w:rsidRPr="00685052">
        <w:rPr>
          <w:bCs/>
          <w:color w:val="000000"/>
          <w:szCs w:val="28"/>
          <w:lang w:val="vi-VN"/>
        </w:rPr>
        <w:t xml:space="preserve">Với số liệu ở </w:t>
      </w:r>
      <w:r>
        <w:rPr>
          <w:bCs/>
          <w:color w:val="000000"/>
          <w:szCs w:val="28"/>
        </w:rPr>
        <w:t>biểu</w:t>
      </w:r>
      <w:r>
        <w:rPr>
          <w:bCs/>
          <w:color w:val="000000"/>
          <w:szCs w:val="28"/>
          <w:lang w:val="vi-VN"/>
        </w:rPr>
        <w:t xml:space="preserve"> 2 cho thấy trong đợt giám sát động vật nguy cấp, quý hiếm đợt 2 năm 2023 đã bắt gặp được 16 loài, nằm trong 5 lớp theo phân loại động vật rừng với tổng số 153 lần bắt gặp, gồm: Lớp động vật có vú cỡ lớn (có 04 loài), Lớp động vật có vú cỡ nhỏ (có 04 loài), Lớp chim (có 04 loài), Lớp bò sát (có 02 loài) và Lớp lưỡng cư (có 02 loài). Diễn biến cụ thể như sau.</w:t>
      </w:r>
    </w:p>
    <w:p w14:paraId="21138EC2" w14:textId="77777777" w:rsidR="00F761F4" w:rsidRDefault="00F761F4" w:rsidP="00F761F4">
      <w:pPr>
        <w:spacing w:after="80" w:line="340" w:lineRule="exact"/>
        <w:rPr>
          <w:b/>
          <w:bCs/>
          <w:i/>
          <w:color w:val="000000"/>
          <w:szCs w:val="28"/>
          <w:lang w:val="vi-VN"/>
        </w:rPr>
      </w:pPr>
      <w:r>
        <w:rPr>
          <w:b/>
          <w:bCs/>
          <w:i/>
          <w:color w:val="000000"/>
          <w:szCs w:val="28"/>
        </w:rPr>
        <w:t>2</w:t>
      </w:r>
      <w:r w:rsidRPr="005F49B6">
        <w:rPr>
          <w:b/>
          <w:bCs/>
          <w:i/>
          <w:color w:val="000000"/>
          <w:szCs w:val="28"/>
        </w:rPr>
        <w:t>.</w:t>
      </w:r>
      <w:r>
        <w:rPr>
          <w:b/>
          <w:bCs/>
          <w:i/>
          <w:color w:val="000000"/>
          <w:szCs w:val="28"/>
          <w:lang w:val="vi-VN"/>
        </w:rPr>
        <w:t>1.</w:t>
      </w:r>
      <w:r w:rsidRPr="005F49B6">
        <w:rPr>
          <w:b/>
          <w:bCs/>
          <w:i/>
          <w:color w:val="000000"/>
          <w:szCs w:val="28"/>
          <w:lang w:val="vi-VN"/>
        </w:rPr>
        <w:t xml:space="preserve"> </w:t>
      </w:r>
      <w:r w:rsidRPr="00A00539">
        <w:rPr>
          <w:b/>
          <w:bCs/>
          <w:i/>
          <w:color w:val="000000"/>
          <w:szCs w:val="28"/>
          <w:lang w:val="vi-VN"/>
        </w:rPr>
        <w:t>Lớp động vật có vú cỡ lớn</w:t>
      </w:r>
    </w:p>
    <w:p w14:paraId="06586CF7" w14:textId="77777777" w:rsidR="00F761F4" w:rsidRDefault="00F761F4" w:rsidP="00F761F4">
      <w:pPr>
        <w:spacing w:after="120" w:line="340" w:lineRule="exact"/>
        <w:rPr>
          <w:b/>
          <w:color w:val="000000"/>
          <w:szCs w:val="28"/>
        </w:rPr>
      </w:pPr>
      <w:r w:rsidRPr="00C512F5">
        <w:rPr>
          <w:bCs/>
          <w:i/>
          <w:color w:val="000000"/>
          <w:szCs w:val="28"/>
          <w:lang w:val="vi-VN"/>
        </w:rPr>
        <w:t>- Dấu vết loài lợn rừng</w:t>
      </w:r>
      <w:r>
        <w:rPr>
          <w:bCs/>
          <w:color w:val="000000"/>
          <w:szCs w:val="28"/>
          <w:lang w:val="vi-VN"/>
        </w:rPr>
        <w:t>: Trong quá trình giám sát động vật chúng tôi phát hiện dấu vết loài Lợn rừng</w:t>
      </w:r>
      <w:r w:rsidRPr="00685052">
        <w:rPr>
          <w:bCs/>
          <w:color w:val="000000"/>
          <w:szCs w:val="28"/>
          <w:lang w:val="vi-VN"/>
        </w:rPr>
        <w:t xml:space="preserve"> </w:t>
      </w:r>
      <w:r>
        <w:rPr>
          <w:bCs/>
          <w:color w:val="000000"/>
          <w:szCs w:val="28"/>
          <w:lang w:val="vi-VN"/>
        </w:rPr>
        <w:t>(</w:t>
      </w:r>
      <w:r w:rsidRPr="0090164F">
        <w:rPr>
          <w:i/>
          <w:iCs/>
          <w:color w:val="202122"/>
          <w:szCs w:val="28"/>
          <w:shd w:val="clear" w:color="auto" w:fill="FFFFFF"/>
        </w:rPr>
        <w:t>Sus scrofa domesticus</w:t>
      </w:r>
      <w:r>
        <w:rPr>
          <w:rFonts w:ascii="Arial" w:hAnsi="Arial" w:cs="Arial"/>
          <w:i/>
          <w:iCs/>
          <w:color w:val="202122"/>
          <w:sz w:val="21"/>
          <w:szCs w:val="21"/>
          <w:shd w:val="clear" w:color="auto" w:fill="FFFFFF"/>
          <w:lang w:val="vi-VN"/>
        </w:rPr>
        <w:t xml:space="preserve">) </w:t>
      </w:r>
      <w:r w:rsidRPr="00685052">
        <w:rPr>
          <w:bCs/>
          <w:color w:val="000000"/>
          <w:szCs w:val="28"/>
          <w:lang w:val="vi-VN"/>
        </w:rPr>
        <w:t>để lại trên hiện trường với tần s</w:t>
      </w:r>
      <w:r w:rsidRPr="00685052">
        <w:rPr>
          <w:bCs/>
          <w:color w:val="000000"/>
          <w:szCs w:val="28"/>
        </w:rPr>
        <w:t>u</w:t>
      </w:r>
      <w:r w:rsidRPr="00685052">
        <w:rPr>
          <w:bCs/>
          <w:color w:val="000000"/>
          <w:szCs w:val="28"/>
          <w:lang w:val="vi-VN"/>
        </w:rPr>
        <w:t>ất bắt g</w:t>
      </w:r>
      <w:r w:rsidRPr="00685052">
        <w:rPr>
          <w:bCs/>
          <w:color w:val="000000"/>
          <w:szCs w:val="28"/>
        </w:rPr>
        <w:t>ặ</w:t>
      </w:r>
      <w:r>
        <w:rPr>
          <w:bCs/>
          <w:color w:val="000000"/>
          <w:szCs w:val="28"/>
          <w:lang w:val="vi-VN"/>
        </w:rPr>
        <w:t>p tất cả là 83</w:t>
      </w:r>
      <w:r w:rsidRPr="00685052">
        <w:rPr>
          <w:bCs/>
          <w:color w:val="000000"/>
          <w:szCs w:val="28"/>
          <w:lang w:val="vi-VN"/>
        </w:rPr>
        <w:t xml:space="preserve"> lầ</w:t>
      </w:r>
      <w:r>
        <w:rPr>
          <w:bCs/>
          <w:color w:val="000000"/>
          <w:szCs w:val="28"/>
          <w:lang w:val="vi-VN"/>
        </w:rPr>
        <w:t>n bắt gặp, hình thức bắt gặp là các vết cày chũi trên đất dưới tán rừng.</w:t>
      </w:r>
    </w:p>
    <w:p w14:paraId="0958F3F6" w14:textId="77777777" w:rsidR="00F761F4" w:rsidRDefault="00F761F4" w:rsidP="00F761F4">
      <w:pPr>
        <w:spacing w:after="120" w:line="340" w:lineRule="exact"/>
        <w:rPr>
          <w:bCs/>
          <w:color w:val="000000"/>
          <w:szCs w:val="28"/>
          <w:lang w:val="vi-VN"/>
        </w:rPr>
      </w:pPr>
      <w:r w:rsidRPr="00BD4534">
        <w:rPr>
          <w:bCs/>
          <w:i/>
          <w:color w:val="000000"/>
          <w:szCs w:val="28"/>
          <w:lang w:val="vi-VN"/>
        </w:rPr>
        <w:t xml:space="preserve">-  Dấu vết </w:t>
      </w:r>
      <w:r w:rsidRPr="00BD4534">
        <w:rPr>
          <w:bCs/>
          <w:i/>
          <w:color w:val="000000"/>
          <w:szCs w:val="28"/>
        </w:rPr>
        <w:t xml:space="preserve">về </w:t>
      </w:r>
      <w:r w:rsidRPr="00BD4534">
        <w:rPr>
          <w:bCs/>
          <w:i/>
          <w:color w:val="000000"/>
          <w:szCs w:val="28"/>
          <w:lang w:val="vi-VN"/>
        </w:rPr>
        <w:t>loài khỉ</w:t>
      </w:r>
      <w:r>
        <w:rPr>
          <w:bCs/>
          <w:color w:val="000000"/>
          <w:szCs w:val="28"/>
          <w:lang w:val="vi-VN"/>
        </w:rPr>
        <w:t>: Trong đợt giám sát đợt 2 trên 11 tuyến chúng tôi bắt gặp 08 lần loài khỉ</w:t>
      </w:r>
      <w:r>
        <w:rPr>
          <w:bCs/>
          <w:color w:val="000000"/>
          <w:szCs w:val="28"/>
        </w:rPr>
        <w:t xml:space="preserve"> đuôi dài (</w:t>
      </w:r>
      <w:r w:rsidRPr="00614709">
        <w:rPr>
          <w:i/>
          <w:iCs/>
          <w:sz w:val="24"/>
        </w:rPr>
        <w:t>Macaca fascicularis</w:t>
      </w:r>
      <w:r>
        <w:rPr>
          <w:i/>
          <w:iCs/>
          <w:sz w:val="24"/>
        </w:rPr>
        <w:t>)</w:t>
      </w:r>
      <w:r>
        <w:rPr>
          <w:i/>
          <w:iCs/>
          <w:sz w:val="24"/>
          <w:lang w:val="vi-VN"/>
        </w:rPr>
        <w:t xml:space="preserve">. </w:t>
      </w:r>
      <w:r>
        <w:rPr>
          <w:bCs/>
          <w:color w:val="000000"/>
          <w:szCs w:val="28"/>
          <w:lang w:val="vi-VN"/>
        </w:rPr>
        <w:t xml:space="preserve">Tập tính sinh học của loài khỉ sống rất đa dạng, chúng phân bố và </w:t>
      </w:r>
      <w:r>
        <w:rPr>
          <w:bCs/>
          <w:color w:val="000000"/>
          <w:szCs w:val="28"/>
        </w:rPr>
        <w:t>đ</w:t>
      </w:r>
      <w:r>
        <w:rPr>
          <w:bCs/>
          <w:color w:val="000000"/>
          <w:szCs w:val="28"/>
          <w:lang w:val="vi-VN"/>
        </w:rPr>
        <w:t xml:space="preserve">i kiếm ăn ở tất cả các hoàn cảnh rừng có cây gỗ, thức ăn chủ yếu là lá non, quả chín, đôi khi chúng xuống cả </w:t>
      </w:r>
      <w:r>
        <w:rPr>
          <w:bCs/>
          <w:color w:val="000000"/>
          <w:szCs w:val="28"/>
        </w:rPr>
        <w:t xml:space="preserve">chân đảo </w:t>
      </w:r>
      <w:r>
        <w:rPr>
          <w:bCs/>
          <w:color w:val="000000"/>
          <w:szCs w:val="28"/>
          <w:lang w:val="vi-VN"/>
        </w:rPr>
        <w:t>để bắt còng cáy, ốc để ăn.</w:t>
      </w:r>
    </w:p>
    <w:p w14:paraId="3493C8A2" w14:textId="77777777" w:rsidR="00F761F4" w:rsidRPr="00870375" w:rsidRDefault="00F761F4" w:rsidP="00F761F4">
      <w:pPr>
        <w:spacing w:after="120" w:line="340" w:lineRule="exact"/>
        <w:rPr>
          <w:bCs/>
          <w:color w:val="000000"/>
          <w:szCs w:val="28"/>
          <w:lang w:val="vi-VN"/>
        </w:rPr>
      </w:pPr>
      <w:r w:rsidRPr="00870375">
        <w:rPr>
          <w:bCs/>
          <w:color w:val="000000"/>
          <w:szCs w:val="28"/>
          <w:lang w:val="vi-VN"/>
        </w:rPr>
        <w:t xml:space="preserve">- </w:t>
      </w:r>
      <w:r w:rsidRPr="00870375">
        <w:rPr>
          <w:bCs/>
          <w:i/>
          <w:color w:val="000000"/>
          <w:szCs w:val="28"/>
          <w:lang w:val="vi-VN"/>
        </w:rPr>
        <w:t>Dấu vết loài Nai</w:t>
      </w:r>
      <w:r w:rsidRPr="00870375">
        <w:rPr>
          <w:b/>
          <w:bCs/>
          <w:i/>
          <w:color w:val="000000"/>
          <w:szCs w:val="28"/>
          <w:lang w:val="vi-VN"/>
        </w:rPr>
        <w:t xml:space="preserve"> </w:t>
      </w:r>
      <w:r w:rsidRPr="00870375">
        <w:rPr>
          <w:bCs/>
          <w:i/>
          <w:color w:val="000000"/>
          <w:szCs w:val="28"/>
          <w:lang w:val="vi-VN"/>
        </w:rPr>
        <w:t>(</w:t>
      </w:r>
      <w:r w:rsidRPr="00870375">
        <w:rPr>
          <w:i/>
          <w:iCs/>
          <w:szCs w:val="28"/>
        </w:rPr>
        <w:t>Rusa unicolor</w:t>
      </w:r>
      <w:r w:rsidRPr="00870375">
        <w:rPr>
          <w:i/>
          <w:iCs/>
          <w:color w:val="202122"/>
          <w:szCs w:val="28"/>
          <w:shd w:val="clear" w:color="auto" w:fill="FFFFFF"/>
          <w:lang w:val="vi-VN"/>
        </w:rPr>
        <w:t>)</w:t>
      </w:r>
      <w:r w:rsidRPr="00870375">
        <w:rPr>
          <w:bCs/>
          <w:color w:val="000000"/>
          <w:szCs w:val="28"/>
          <w:lang w:val="vi-VN"/>
        </w:rPr>
        <w:t xml:space="preserve">: Nai là loài động vật có kích thước lớn. Trong quá trình giám sát </w:t>
      </w:r>
      <w:r>
        <w:rPr>
          <w:bCs/>
          <w:color w:val="000000"/>
          <w:szCs w:val="28"/>
          <w:lang w:val="vi-VN"/>
        </w:rPr>
        <w:t>đ</w:t>
      </w:r>
      <w:r w:rsidRPr="00870375">
        <w:rPr>
          <w:bCs/>
          <w:color w:val="000000"/>
          <w:szCs w:val="28"/>
          <w:lang w:val="vi-VN"/>
        </w:rPr>
        <w:t xml:space="preserve">ợt </w:t>
      </w:r>
      <w:r>
        <w:rPr>
          <w:bCs/>
          <w:color w:val="000000"/>
          <w:szCs w:val="28"/>
          <w:lang w:val="vi-VN"/>
        </w:rPr>
        <w:t>2</w:t>
      </w:r>
      <w:r w:rsidRPr="00870375">
        <w:rPr>
          <w:bCs/>
          <w:color w:val="000000"/>
          <w:szCs w:val="28"/>
          <w:lang w:val="vi-VN"/>
        </w:rPr>
        <w:t xml:space="preserve"> trên 11 tuyến chính chúng tôi bắt gặ</w:t>
      </w:r>
      <w:r>
        <w:rPr>
          <w:bCs/>
          <w:color w:val="000000"/>
          <w:szCs w:val="28"/>
          <w:lang w:val="vi-VN"/>
        </w:rPr>
        <w:t>p</w:t>
      </w:r>
      <w:r w:rsidRPr="00870375">
        <w:rPr>
          <w:bCs/>
          <w:color w:val="000000"/>
          <w:szCs w:val="28"/>
          <w:lang w:val="vi-VN"/>
        </w:rPr>
        <w:t xml:space="preserve"> 0</w:t>
      </w:r>
      <w:r>
        <w:rPr>
          <w:bCs/>
          <w:color w:val="000000"/>
          <w:szCs w:val="28"/>
          <w:lang w:val="vi-VN"/>
        </w:rPr>
        <w:t>2</w:t>
      </w:r>
      <w:r w:rsidRPr="00870375">
        <w:rPr>
          <w:bCs/>
          <w:color w:val="000000"/>
          <w:szCs w:val="28"/>
          <w:lang w:val="vi-VN"/>
        </w:rPr>
        <w:t xml:space="preserve"> dấu vết của Nai tại khu vực đảo Ba Mùn.</w:t>
      </w:r>
    </w:p>
    <w:p w14:paraId="2484C565" w14:textId="77777777" w:rsidR="00F761F4" w:rsidRDefault="00F761F4" w:rsidP="00F761F4">
      <w:pPr>
        <w:spacing w:after="120" w:line="340" w:lineRule="exact"/>
        <w:rPr>
          <w:bCs/>
          <w:color w:val="000000"/>
          <w:szCs w:val="28"/>
          <w:lang w:val="vi-VN"/>
        </w:rPr>
      </w:pPr>
      <w:r w:rsidRPr="00A00539">
        <w:rPr>
          <w:bCs/>
          <w:color w:val="000000"/>
          <w:szCs w:val="28"/>
          <w:lang w:val="vi-VN"/>
        </w:rPr>
        <w:t xml:space="preserve">- </w:t>
      </w:r>
      <w:r w:rsidRPr="00BD4534">
        <w:rPr>
          <w:bCs/>
          <w:i/>
          <w:color w:val="000000"/>
          <w:szCs w:val="28"/>
          <w:lang w:val="vi-VN"/>
        </w:rPr>
        <w:t>Dấu vết loài Hoẵng</w:t>
      </w:r>
      <w:r w:rsidRPr="00A00539">
        <w:rPr>
          <w:b/>
          <w:bCs/>
          <w:i/>
          <w:color w:val="000000"/>
          <w:szCs w:val="28"/>
          <w:lang w:val="vi-VN"/>
        </w:rPr>
        <w:t xml:space="preserve"> </w:t>
      </w:r>
      <w:r w:rsidRPr="00BD4534">
        <w:rPr>
          <w:bCs/>
          <w:i/>
          <w:color w:val="000000"/>
          <w:szCs w:val="28"/>
          <w:lang w:val="vi-VN"/>
        </w:rPr>
        <w:t>(</w:t>
      </w:r>
      <w:r>
        <w:rPr>
          <w:i/>
          <w:iCs/>
          <w:color w:val="202122"/>
          <w:szCs w:val="28"/>
          <w:shd w:val="clear" w:color="auto" w:fill="FFFFFF"/>
        </w:rPr>
        <w:t>U</w:t>
      </w:r>
      <w:r w:rsidRPr="004379B0">
        <w:rPr>
          <w:i/>
          <w:iCs/>
          <w:color w:val="202122"/>
          <w:szCs w:val="28"/>
          <w:shd w:val="clear" w:color="auto" w:fill="FFFFFF"/>
        </w:rPr>
        <w:t>ntiacus muntjak annamensis</w:t>
      </w:r>
      <w:r w:rsidRPr="00F42F4D">
        <w:rPr>
          <w:i/>
          <w:iCs/>
          <w:color w:val="202122"/>
          <w:szCs w:val="28"/>
          <w:shd w:val="clear" w:color="auto" w:fill="FFFFFF"/>
          <w:lang w:val="vi-VN"/>
        </w:rPr>
        <w:t>)</w:t>
      </w:r>
      <w:r w:rsidRPr="00A00539">
        <w:rPr>
          <w:bCs/>
          <w:color w:val="000000"/>
          <w:szCs w:val="28"/>
          <w:lang w:val="vi-VN"/>
        </w:rPr>
        <w:t>:</w:t>
      </w:r>
      <w:r>
        <w:rPr>
          <w:bCs/>
          <w:color w:val="000000"/>
          <w:szCs w:val="28"/>
          <w:lang w:val="vi-VN"/>
        </w:rPr>
        <w:t xml:space="preserve"> Hoẵng là loài động vật có kích thước lớn hơn s</w:t>
      </w:r>
      <w:r>
        <w:rPr>
          <w:bCs/>
          <w:color w:val="000000"/>
          <w:szCs w:val="28"/>
        </w:rPr>
        <w:t>o</w:t>
      </w:r>
      <w:r>
        <w:rPr>
          <w:bCs/>
          <w:color w:val="000000"/>
          <w:szCs w:val="28"/>
          <w:lang w:val="vi-VN"/>
        </w:rPr>
        <w:t xml:space="preserve"> với các loài động vật rừng khác trong Vườn quốc gia Bái Tử Long. Trong quá trình giám sát đợt 2 trên 11 tuyến chính chúng tôi bắt gặp 01 dấu </w:t>
      </w:r>
      <w:r w:rsidRPr="00870375">
        <w:rPr>
          <w:bCs/>
          <w:color w:val="000000"/>
          <w:szCs w:val="28"/>
          <w:lang w:val="vi-VN"/>
        </w:rPr>
        <w:t>vết của Hoẵng.</w:t>
      </w:r>
    </w:p>
    <w:p w14:paraId="149585AA" w14:textId="77777777" w:rsidR="00F761F4" w:rsidRPr="00870375" w:rsidRDefault="00F761F4" w:rsidP="00F761F4">
      <w:pPr>
        <w:spacing w:after="80" w:line="340" w:lineRule="exact"/>
        <w:rPr>
          <w:b/>
          <w:bCs/>
          <w:i/>
          <w:color w:val="000000"/>
          <w:szCs w:val="28"/>
          <w:lang w:val="vi-VN"/>
        </w:rPr>
      </w:pPr>
      <w:r>
        <w:rPr>
          <w:b/>
          <w:bCs/>
          <w:i/>
          <w:color w:val="000000"/>
          <w:szCs w:val="28"/>
        </w:rPr>
        <w:t>2</w:t>
      </w:r>
      <w:r w:rsidRPr="00870375">
        <w:rPr>
          <w:b/>
          <w:bCs/>
          <w:i/>
          <w:color w:val="000000"/>
          <w:szCs w:val="28"/>
        </w:rPr>
        <w:t>.</w:t>
      </w:r>
      <w:r w:rsidRPr="00870375">
        <w:rPr>
          <w:b/>
          <w:bCs/>
          <w:i/>
          <w:color w:val="000000"/>
          <w:szCs w:val="28"/>
          <w:lang w:val="vi-VN"/>
        </w:rPr>
        <w:t>2. Lớp động vật có vú cỡ nhỏ</w:t>
      </w:r>
    </w:p>
    <w:p w14:paraId="473599A8" w14:textId="77777777" w:rsidR="00F761F4" w:rsidRPr="00870375" w:rsidRDefault="00F761F4" w:rsidP="00F761F4">
      <w:pPr>
        <w:spacing w:after="120" w:line="340" w:lineRule="exact"/>
        <w:rPr>
          <w:bCs/>
          <w:color w:val="000000"/>
          <w:szCs w:val="28"/>
          <w:lang w:val="vi-VN"/>
        </w:rPr>
      </w:pPr>
      <w:r w:rsidRPr="00870375">
        <w:rPr>
          <w:bCs/>
          <w:color w:val="000000"/>
          <w:szCs w:val="28"/>
          <w:lang w:val="vi-VN"/>
        </w:rPr>
        <w:t xml:space="preserve">- </w:t>
      </w:r>
      <w:r w:rsidRPr="00870375">
        <w:rPr>
          <w:bCs/>
          <w:i/>
          <w:color w:val="000000"/>
          <w:szCs w:val="28"/>
          <w:lang w:val="vi-VN"/>
        </w:rPr>
        <w:t>Loài Cầy</w:t>
      </w:r>
      <w:r w:rsidRPr="00870375">
        <w:rPr>
          <w:bCs/>
          <w:color w:val="000000"/>
          <w:szCs w:val="28"/>
          <w:lang w:val="vi-VN"/>
        </w:rPr>
        <w:t xml:space="preserve"> </w:t>
      </w:r>
      <w:r w:rsidRPr="00870375">
        <w:rPr>
          <w:bCs/>
          <w:i/>
          <w:color w:val="000000"/>
          <w:spacing w:val="-10"/>
          <w:szCs w:val="28"/>
          <w:lang w:val="vi-VN"/>
        </w:rPr>
        <w:t>(</w:t>
      </w:r>
      <w:r w:rsidRPr="00870375">
        <w:rPr>
          <w:i/>
          <w:iCs/>
          <w:color w:val="202122"/>
          <w:spacing w:val="-10"/>
          <w:szCs w:val="28"/>
          <w:shd w:val="clear" w:color="auto" w:fill="FFFFFF"/>
        </w:rPr>
        <w:t>Chrotogale owstoni</w:t>
      </w:r>
      <w:r w:rsidRPr="00870375">
        <w:rPr>
          <w:i/>
          <w:iCs/>
          <w:color w:val="202122"/>
          <w:spacing w:val="-10"/>
          <w:szCs w:val="28"/>
          <w:shd w:val="clear" w:color="auto" w:fill="FFFFFF"/>
          <w:lang w:val="vi-VN"/>
        </w:rPr>
        <w:t>)</w:t>
      </w:r>
      <w:r w:rsidRPr="00870375">
        <w:rPr>
          <w:bCs/>
          <w:color w:val="000000"/>
          <w:szCs w:val="28"/>
          <w:lang w:val="vi-VN"/>
        </w:rPr>
        <w:t xml:space="preserve"> được quan sát qua dấu vết phân để lại trên mặt đất dưới tán </w:t>
      </w:r>
      <w:r>
        <w:rPr>
          <w:bCs/>
          <w:color w:val="000000"/>
          <w:szCs w:val="28"/>
          <w:lang w:val="vi-VN"/>
        </w:rPr>
        <w:t>rừng. T</w:t>
      </w:r>
      <w:r w:rsidRPr="00870375">
        <w:rPr>
          <w:bCs/>
          <w:color w:val="000000"/>
          <w:szCs w:val="28"/>
          <w:lang w:val="vi-VN"/>
        </w:rPr>
        <w:t>rong đợ</w:t>
      </w:r>
      <w:r>
        <w:rPr>
          <w:bCs/>
          <w:color w:val="000000"/>
          <w:szCs w:val="28"/>
          <w:lang w:val="vi-VN"/>
        </w:rPr>
        <w:t>t giám</w:t>
      </w:r>
      <w:r w:rsidRPr="00870375">
        <w:rPr>
          <w:bCs/>
          <w:color w:val="000000"/>
          <w:szCs w:val="28"/>
          <w:lang w:val="vi-VN"/>
        </w:rPr>
        <w:t xml:space="preserve"> sát lần 1 chúng tôi bắt </w:t>
      </w:r>
      <w:r>
        <w:rPr>
          <w:bCs/>
          <w:color w:val="000000"/>
          <w:szCs w:val="28"/>
          <w:lang w:val="vi-VN"/>
        </w:rPr>
        <w:t>gặp 14</w:t>
      </w:r>
      <w:r w:rsidRPr="00870375">
        <w:rPr>
          <w:bCs/>
          <w:color w:val="000000"/>
          <w:szCs w:val="28"/>
          <w:lang w:val="vi-VN"/>
        </w:rPr>
        <w:t xml:space="preserve"> dấu vết của loài Cầy. Hình thức bắt gặp chủ yế</w:t>
      </w:r>
      <w:r>
        <w:rPr>
          <w:bCs/>
          <w:color w:val="000000"/>
          <w:szCs w:val="28"/>
          <w:lang w:val="vi-VN"/>
        </w:rPr>
        <w:t>u là phân C</w:t>
      </w:r>
      <w:r w:rsidRPr="00870375">
        <w:rPr>
          <w:bCs/>
          <w:color w:val="000000"/>
          <w:szCs w:val="28"/>
          <w:lang w:val="vi-VN"/>
        </w:rPr>
        <w:t xml:space="preserve">ầy để lại trên mặt đất, có lúc bắt gặp cả </w:t>
      </w:r>
      <w:r>
        <w:rPr>
          <w:bCs/>
          <w:color w:val="000000"/>
          <w:szCs w:val="28"/>
          <w:lang w:val="vi-VN"/>
        </w:rPr>
        <w:t>thức</w:t>
      </w:r>
      <w:r w:rsidRPr="00870375">
        <w:rPr>
          <w:bCs/>
          <w:color w:val="000000"/>
          <w:szCs w:val="28"/>
          <w:lang w:val="vi-VN"/>
        </w:rPr>
        <w:t xml:space="preserve"> ăn thừa của loại này.</w:t>
      </w:r>
    </w:p>
    <w:p w14:paraId="6E54A622" w14:textId="77777777" w:rsidR="00F761F4" w:rsidRPr="00870375" w:rsidRDefault="00F761F4" w:rsidP="00F761F4">
      <w:pPr>
        <w:spacing w:after="120" w:line="340" w:lineRule="exact"/>
        <w:rPr>
          <w:bCs/>
          <w:color w:val="000000"/>
          <w:szCs w:val="28"/>
          <w:lang w:val="vi-VN"/>
        </w:rPr>
      </w:pPr>
      <w:r w:rsidRPr="00870375">
        <w:rPr>
          <w:bCs/>
          <w:color w:val="000000"/>
          <w:szCs w:val="28"/>
          <w:lang w:val="vi-VN"/>
        </w:rPr>
        <w:t xml:space="preserve">- </w:t>
      </w:r>
      <w:r w:rsidRPr="00870375">
        <w:rPr>
          <w:bCs/>
          <w:i/>
          <w:color w:val="000000"/>
          <w:szCs w:val="28"/>
          <w:lang w:val="vi-VN"/>
        </w:rPr>
        <w:t xml:space="preserve">Loài Sóc </w:t>
      </w:r>
      <w:r w:rsidRPr="00870375">
        <w:rPr>
          <w:bCs/>
          <w:i/>
          <w:color w:val="000000"/>
          <w:spacing w:val="-10"/>
          <w:szCs w:val="28"/>
          <w:lang w:val="vi-VN"/>
        </w:rPr>
        <w:t>(</w:t>
      </w:r>
      <w:r w:rsidRPr="00870375">
        <w:rPr>
          <w:i/>
          <w:iCs/>
          <w:szCs w:val="28"/>
        </w:rPr>
        <w:t>Sciuridae</w:t>
      </w:r>
      <w:r w:rsidRPr="00870375">
        <w:rPr>
          <w:i/>
          <w:iCs/>
          <w:color w:val="202122"/>
          <w:spacing w:val="-10"/>
          <w:szCs w:val="28"/>
          <w:shd w:val="clear" w:color="auto" w:fill="FFFFFF"/>
          <w:lang w:val="vi-VN"/>
        </w:rPr>
        <w:t>)</w:t>
      </w:r>
      <w:r w:rsidRPr="00870375">
        <w:rPr>
          <w:bCs/>
          <w:color w:val="000000"/>
          <w:szCs w:val="28"/>
          <w:lang w:val="vi-VN"/>
        </w:rPr>
        <w:t xml:space="preserve"> Sóc là loài động vật có tốc độ di chuyển nhanh, thường không để lại dấu phân, hình thức bắt gặp chủ yếu là quan sát trực tiếp hoặc thức ăn thừa để </w:t>
      </w:r>
      <w:r>
        <w:rPr>
          <w:bCs/>
          <w:color w:val="000000"/>
          <w:szCs w:val="28"/>
          <w:lang w:val="vi-VN"/>
        </w:rPr>
        <w:t>lại. T</w:t>
      </w:r>
      <w:r w:rsidRPr="00870375">
        <w:rPr>
          <w:bCs/>
          <w:color w:val="000000"/>
          <w:szCs w:val="28"/>
          <w:lang w:val="vi-VN"/>
        </w:rPr>
        <w:t>rong đợ</w:t>
      </w:r>
      <w:r>
        <w:rPr>
          <w:bCs/>
          <w:color w:val="000000"/>
          <w:szCs w:val="28"/>
          <w:lang w:val="vi-VN"/>
        </w:rPr>
        <w:t>t giám</w:t>
      </w:r>
      <w:r w:rsidRPr="00870375">
        <w:rPr>
          <w:bCs/>
          <w:color w:val="000000"/>
          <w:szCs w:val="28"/>
          <w:lang w:val="vi-VN"/>
        </w:rPr>
        <w:t xml:space="preserve"> sát lần </w:t>
      </w:r>
      <w:r>
        <w:rPr>
          <w:bCs/>
          <w:color w:val="000000"/>
          <w:szCs w:val="28"/>
          <w:lang w:val="vi-VN"/>
        </w:rPr>
        <w:t>2</w:t>
      </w:r>
      <w:r w:rsidRPr="00870375">
        <w:rPr>
          <w:bCs/>
          <w:color w:val="000000"/>
          <w:szCs w:val="28"/>
          <w:lang w:val="vi-VN"/>
        </w:rPr>
        <w:t xml:space="preserve"> chúng tôi bắt gặp  0</w:t>
      </w:r>
      <w:r>
        <w:rPr>
          <w:bCs/>
          <w:color w:val="000000"/>
          <w:szCs w:val="28"/>
          <w:lang w:val="vi-VN"/>
        </w:rPr>
        <w:t>4</w:t>
      </w:r>
      <w:r w:rsidRPr="00870375">
        <w:rPr>
          <w:bCs/>
          <w:color w:val="000000"/>
          <w:szCs w:val="28"/>
          <w:lang w:val="vi-VN"/>
        </w:rPr>
        <w:t xml:space="preserve"> dấu vết của loài Sóc. </w:t>
      </w:r>
    </w:p>
    <w:p w14:paraId="407659F7" w14:textId="77777777" w:rsidR="00F761F4" w:rsidRDefault="00F761F4" w:rsidP="00F761F4">
      <w:pPr>
        <w:spacing w:after="120" w:line="340" w:lineRule="exact"/>
        <w:rPr>
          <w:bCs/>
          <w:color w:val="000000"/>
          <w:szCs w:val="28"/>
          <w:lang w:val="vi-VN"/>
        </w:rPr>
      </w:pPr>
      <w:r w:rsidRPr="00870375">
        <w:rPr>
          <w:bCs/>
          <w:color w:val="000000"/>
          <w:szCs w:val="28"/>
          <w:lang w:val="vi-VN"/>
        </w:rPr>
        <w:lastRenderedPageBreak/>
        <w:t xml:space="preserve">- </w:t>
      </w:r>
      <w:r w:rsidRPr="00870375">
        <w:rPr>
          <w:bCs/>
          <w:i/>
          <w:color w:val="000000"/>
          <w:szCs w:val="28"/>
          <w:lang w:val="vi-VN"/>
        </w:rPr>
        <w:t xml:space="preserve">Loài Nhím </w:t>
      </w:r>
      <w:r w:rsidRPr="00870375">
        <w:rPr>
          <w:bCs/>
          <w:i/>
          <w:color w:val="000000"/>
          <w:spacing w:val="-10"/>
          <w:szCs w:val="28"/>
          <w:lang w:val="vi-VN"/>
        </w:rPr>
        <w:t>(</w:t>
      </w:r>
      <w:r w:rsidRPr="00870375">
        <w:rPr>
          <w:i/>
          <w:iCs/>
          <w:szCs w:val="28"/>
        </w:rPr>
        <w:t>Hystrix brachyura subcristata-Swinhoe</w:t>
      </w:r>
      <w:r w:rsidRPr="00870375">
        <w:rPr>
          <w:i/>
          <w:iCs/>
          <w:color w:val="202122"/>
          <w:spacing w:val="-10"/>
          <w:szCs w:val="28"/>
          <w:shd w:val="clear" w:color="auto" w:fill="FFFFFF"/>
          <w:lang w:val="vi-VN"/>
        </w:rPr>
        <w:t>)</w:t>
      </w:r>
      <w:r w:rsidRPr="00870375">
        <w:rPr>
          <w:bCs/>
          <w:color w:val="000000"/>
          <w:szCs w:val="28"/>
          <w:lang w:val="vi-VN"/>
        </w:rPr>
        <w:t xml:space="preserve"> Nhím là loài động vật đi kiếm ăn vào ban đêm, ban ngày thường trốn trong hang </w:t>
      </w:r>
      <w:r>
        <w:rPr>
          <w:bCs/>
          <w:color w:val="000000"/>
          <w:szCs w:val="28"/>
          <w:lang w:val="vi-VN"/>
        </w:rPr>
        <w:t>hoặc</w:t>
      </w:r>
      <w:r w:rsidRPr="00870375">
        <w:rPr>
          <w:bCs/>
          <w:color w:val="000000"/>
          <w:szCs w:val="28"/>
          <w:lang w:val="vi-VN"/>
        </w:rPr>
        <w:t xml:space="preserve"> các bụi cây rậm nên rất khó bắt gặp </w:t>
      </w:r>
      <w:r>
        <w:rPr>
          <w:bCs/>
          <w:color w:val="000000"/>
          <w:szCs w:val="28"/>
          <w:lang w:val="vi-VN"/>
        </w:rPr>
        <w:t>được chúng</w:t>
      </w:r>
      <w:r w:rsidRPr="00870375">
        <w:rPr>
          <w:bCs/>
          <w:color w:val="000000"/>
          <w:szCs w:val="28"/>
          <w:lang w:val="vi-VN"/>
        </w:rPr>
        <w:t>.</w:t>
      </w:r>
      <w:r>
        <w:rPr>
          <w:bCs/>
          <w:color w:val="000000"/>
          <w:szCs w:val="28"/>
          <w:lang w:val="vi-VN"/>
        </w:rPr>
        <w:t xml:space="preserve"> Trong đợt giám sát lần 2 chúng tôi bắt gặp  01 dấu vết của loài Nhím</w:t>
      </w:r>
    </w:p>
    <w:p w14:paraId="17663D10" w14:textId="77777777" w:rsidR="00F761F4" w:rsidRDefault="00F761F4" w:rsidP="00F761F4">
      <w:pPr>
        <w:spacing w:after="120" w:line="340" w:lineRule="exact"/>
        <w:rPr>
          <w:b/>
          <w:color w:val="000000"/>
          <w:szCs w:val="28"/>
        </w:rPr>
      </w:pPr>
      <w:r w:rsidRPr="00FD39F1">
        <w:rPr>
          <w:bCs/>
          <w:color w:val="000000"/>
          <w:szCs w:val="28"/>
          <w:lang w:val="vi-VN"/>
        </w:rPr>
        <w:t xml:space="preserve">- </w:t>
      </w:r>
      <w:r w:rsidRPr="00FD39F1">
        <w:rPr>
          <w:bCs/>
          <w:i/>
          <w:color w:val="000000"/>
          <w:szCs w:val="28"/>
          <w:lang w:val="vi-VN"/>
        </w:rPr>
        <w:t xml:space="preserve">Loài Dơi </w:t>
      </w:r>
      <w:r w:rsidRPr="00FD39F1">
        <w:rPr>
          <w:bCs/>
          <w:i/>
          <w:color w:val="000000"/>
          <w:spacing w:val="-10"/>
          <w:szCs w:val="28"/>
          <w:lang w:val="vi-VN"/>
        </w:rPr>
        <w:t>(</w:t>
      </w:r>
      <w:r w:rsidRPr="00FD39F1">
        <w:rPr>
          <w:i/>
          <w:iCs/>
          <w:szCs w:val="28"/>
        </w:rPr>
        <w:t>Chiroptera</w:t>
      </w:r>
      <w:r w:rsidRPr="00FD39F1">
        <w:rPr>
          <w:i/>
          <w:iCs/>
          <w:color w:val="202122"/>
          <w:spacing w:val="-10"/>
          <w:szCs w:val="28"/>
          <w:shd w:val="clear" w:color="auto" w:fill="FFFFFF"/>
          <w:lang w:val="vi-VN"/>
        </w:rPr>
        <w:t>)</w:t>
      </w:r>
      <w:r w:rsidRPr="00FD39F1">
        <w:rPr>
          <w:bCs/>
          <w:color w:val="000000"/>
          <w:szCs w:val="28"/>
          <w:lang w:val="vi-VN"/>
        </w:rPr>
        <w:t xml:space="preserve"> </w:t>
      </w:r>
      <w:r w:rsidRPr="00FD39F1">
        <w:rPr>
          <w:noProof/>
          <w:szCs w:val="28"/>
          <w:lang w:val="vi-VN"/>
        </w:rPr>
        <w:t>Dơi thường sống tập chung thành đàn trong các hang</w:t>
      </w:r>
      <w:r>
        <w:rPr>
          <w:noProof/>
          <w:szCs w:val="28"/>
          <w:lang w:val="vi-VN"/>
        </w:rPr>
        <w:t xml:space="preserve"> đá. Tại Vườn quốc gia Bái Tử Long đã phát hiện một vị trí có rất nhiều Dơi trú ngụ tại đảo Cái Lim. Theo quan sát của đoàn giám sát đợt 2 năm 2023 đã phát hiện số lượng Dơi  rất đông có đến trên 100 cá thể và có thể là cùng một loài đậu trên vách đá trong hang.</w:t>
      </w:r>
    </w:p>
    <w:p w14:paraId="48414A9B" w14:textId="77777777" w:rsidR="00F761F4" w:rsidRDefault="00F761F4" w:rsidP="00F761F4">
      <w:pPr>
        <w:spacing w:after="80" w:line="340" w:lineRule="exact"/>
        <w:rPr>
          <w:b/>
          <w:bCs/>
          <w:i/>
          <w:color w:val="000000"/>
          <w:szCs w:val="28"/>
          <w:lang w:val="vi-VN"/>
        </w:rPr>
      </w:pPr>
      <w:r>
        <w:rPr>
          <w:b/>
          <w:bCs/>
          <w:i/>
          <w:color w:val="000000"/>
          <w:szCs w:val="28"/>
          <w:lang w:val="vi-VN"/>
        </w:rPr>
        <w:t>2</w:t>
      </w:r>
      <w:r w:rsidRPr="005F49B6">
        <w:rPr>
          <w:b/>
          <w:bCs/>
          <w:i/>
          <w:color w:val="000000"/>
          <w:szCs w:val="28"/>
        </w:rPr>
        <w:t>.</w:t>
      </w:r>
      <w:r>
        <w:rPr>
          <w:b/>
          <w:bCs/>
          <w:i/>
          <w:color w:val="000000"/>
          <w:szCs w:val="28"/>
          <w:lang w:val="vi-VN"/>
        </w:rPr>
        <w:t>3.</w:t>
      </w:r>
      <w:r w:rsidRPr="005F49B6">
        <w:rPr>
          <w:b/>
          <w:bCs/>
          <w:i/>
          <w:color w:val="000000"/>
          <w:szCs w:val="28"/>
          <w:lang w:val="vi-VN"/>
        </w:rPr>
        <w:t xml:space="preserve"> </w:t>
      </w:r>
      <w:r w:rsidRPr="00A00539">
        <w:rPr>
          <w:b/>
          <w:bCs/>
          <w:i/>
          <w:color w:val="000000"/>
          <w:szCs w:val="28"/>
          <w:lang w:val="vi-VN"/>
        </w:rPr>
        <w:t xml:space="preserve">Lớp </w:t>
      </w:r>
      <w:r>
        <w:rPr>
          <w:b/>
          <w:bCs/>
          <w:i/>
          <w:color w:val="000000"/>
          <w:szCs w:val="28"/>
          <w:lang w:val="vi-VN"/>
        </w:rPr>
        <w:t>chim</w:t>
      </w:r>
    </w:p>
    <w:p w14:paraId="0BD7F434" w14:textId="77777777" w:rsidR="00F761F4" w:rsidRDefault="00F761F4" w:rsidP="00F761F4">
      <w:pPr>
        <w:spacing w:after="80" w:line="340" w:lineRule="exact"/>
        <w:ind w:firstLine="709"/>
        <w:rPr>
          <w:bCs/>
          <w:color w:val="000000"/>
          <w:szCs w:val="28"/>
          <w:lang w:val="vi-VN"/>
        </w:rPr>
      </w:pPr>
      <w:r>
        <w:rPr>
          <w:bCs/>
          <w:color w:val="000000"/>
          <w:szCs w:val="28"/>
        </w:rPr>
        <w:t xml:space="preserve">Trong đợt giám sát lần </w:t>
      </w:r>
      <w:r>
        <w:rPr>
          <w:bCs/>
          <w:color w:val="000000"/>
          <w:szCs w:val="28"/>
          <w:lang w:val="vi-VN"/>
        </w:rPr>
        <w:t>02</w:t>
      </w:r>
      <w:r>
        <w:rPr>
          <w:bCs/>
          <w:color w:val="000000"/>
          <w:szCs w:val="28"/>
        </w:rPr>
        <w:t xml:space="preserve"> chúng tôi</w:t>
      </w:r>
      <w:r>
        <w:rPr>
          <w:bCs/>
          <w:color w:val="000000"/>
          <w:szCs w:val="28"/>
          <w:lang w:val="vi-VN"/>
        </w:rPr>
        <w:t xml:space="preserve"> </w:t>
      </w:r>
      <w:r w:rsidRPr="00685052">
        <w:rPr>
          <w:bCs/>
          <w:color w:val="000000"/>
          <w:szCs w:val="28"/>
          <w:lang w:val="vi-VN"/>
        </w:rPr>
        <w:t>bắt g</w:t>
      </w:r>
      <w:r>
        <w:rPr>
          <w:bCs/>
          <w:color w:val="000000"/>
          <w:szCs w:val="28"/>
        </w:rPr>
        <w:t>ặ</w:t>
      </w:r>
      <w:r w:rsidRPr="00685052">
        <w:rPr>
          <w:bCs/>
          <w:color w:val="000000"/>
          <w:szCs w:val="28"/>
          <w:lang w:val="vi-VN"/>
        </w:rPr>
        <w:t xml:space="preserve">p </w:t>
      </w:r>
      <w:r>
        <w:rPr>
          <w:bCs/>
          <w:color w:val="000000"/>
          <w:szCs w:val="28"/>
          <w:lang w:val="vi-VN"/>
        </w:rPr>
        <w:t>04</w:t>
      </w:r>
      <w:r>
        <w:rPr>
          <w:bCs/>
          <w:color w:val="000000"/>
          <w:szCs w:val="28"/>
        </w:rPr>
        <w:t xml:space="preserve"> loài</w:t>
      </w:r>
      <w:r w:rsidRPr="00685052">
        <w:rPr>
          <w:bCs/>
          <w:color w:val="000000"/>
          <w:szCs w:val="28"/>
          <w:lang w:val="vi-VN"/>
        </w:rPr>
        <w:t xml:space="preserve"> chim </w:t>
      </w:r>
      <w:r>
        <w:rPr>
          <w:bCs/>
          <w:color w:val="000000"/>
          <w:szCs w:val="28"/>
        </w:rPr>
        <w:t xml:space="preserve">sống rải rác trong rừng, loài chim bắt gặp là </w:t>
      </w:r>
      <w:r>
        <w:rPr>
          <w:bCs/>
          <w:color w:val="000000"/>
          <w:szCs w:val="28"/>
          <w:lang w:val="vi-VN"/>
        </w:rPr>
        <w:t>Chào mào (</w:t>
      </w:r>
      <w:r w:rsidRPr="005938C3">
        <w:rPr>
          <w:bCs/>
          <w:i/>
          <w:color w:val="000000"/>
          <w:szCs w:val="28"/>
          <w:lang w:val="vi-VN"/>
        </w:rPr>
        <w:t>Pycnonotus jocosus</w:t>
      </w:r>
      <w:r>
        <w:rPr>
          <w:bCs/>
          <w:color w:val="000000"/>
          <w:szCs w:val="28"/>
          <w:lang w:val="vi-VN"/>
        </w:rPr>
        <w:t>) 11 lần bắt gặp, c</w:t>
      </w:r>
      <w:r>
        <w:rPr>
          <w:bCs/>
          <w:color w:val="000000"/>
          <w:szCs w:val="28"/>
        </w:rPr>
        <w:t xml:space="preserve">him </w:t>
      </w:r>
      <w:r>
        <w:rPr>
          <w:bCs/>
          <w:color w:val="000000"/>
          <w:szCs w:val="28"/>
          <w:lang w:val="vi-VN"/>
        </w:rPr>
        <w:t>Sáo (</w:t>
      </w:r>
      <w:r w:rsidRPr="005938C3">
        <w:rPr>
          <w:bCs/>
          <w:i/>
          <w:color w:val="000000"/>
          <w:szCs w:val="28"/>
          <w:lang w:val="vi-VN"/>
        </w:rPr>
        <w:t>Sturnidae</w:t>
      </w:r>
      <w:r>
        <w:rPr>
          <w:bCs/>
          <w:color w:val="000000"/>
          <w:szCs w:val="28"/>
          <w:lang w:val="vi-VN"/>
        </w:rPr>
        <w:t>) 01 lần bắt gặp, chim Sẻ (</w:t>
      </w:r>
      <w:r w:rsidRPr="00FD39F1">
        <w:rPr>
          <w:i/>
          <w:iCs/>
          <w:szCs w:val="28"/>
        </w:rPr>
        <w:t>Passeriformes</w:t>
      </w:r>
      <w:r w:rsidRPr="00FD39F1">
        <w:rPr>
          <w:i/>
          <w:iCs/>
          <w:szCs w:val="28"/>
          <w:lang w:val="vi-VN"/>
        </w:rPr>
        <w:t>)</w:t>
      </w:r>
      <w:r>
        <w:rPr>
          <w:i/>
          <w:iCs/>
          <w:sz w:val="24"/>
          <w:lang w:val="vi-VN"/>
        </w:rPr>
        <w:t xml:space="preserve"> </w:t>
      </w:r>
      <w:r w:rsidRPr="00FD39F1">
        <w:rPr>
          <w:iCs/>
          <w:szCs w:val="28"/>
          <w:lang w:val="vi-VN"/>
        </w:rPr>
        <w:t>03 lần bắt gặp</w:t>
      </w:r>
      <w:r>
        <w:rPr>
          <w:i/>
          <w:iCs/>
          <w:sz w:val="24"/>
          <w:lang w:val="vi-VN"/>
        </w:rPr>
        <w:t xml:space="preserve">, </w:t>
      </w:r>
      <w:r>
        <w:rPr>
          <w:bCs/>
          <w:color w:val="000000"/>
          <w:szCs w:val="28"/>
          <w:lang w:val="vi-VN"/>
        </w:rPr>
        <w:t xml:space="preserve">và chim </w:t>
      </w:r>
      <w:r>
        <w:rPr>
          <w:bCs/>
          <w:color w:val="000000"/>
          <w:szCs w:val="28"/>
        </w:rPr>
        <w:t>Bìm bịp</w:t>
      </w:r>
      <w:r>
        <w:rPr>
          <w:bCs/>
          <w:color w:val="000000"/>
          <w:szCs w:val="28"/>
          <w:lang w:val="vi-VN"/>
        </w:rPr>
        <w:t xml:space="preserve"> (</w:t>
      </w:r>
      <w:r w:rsidRPr="00F42F4D">
        <w:rPr>
          <w:rStyle w:val="Strong"/>
          <w:i/>
          <w:iCs/>
          <w:color w:val="313131"/>
          <w:sz w:val="27"/>
          <w:szCs w:val="27"/>
          <w:shd w:val="clear" w:color="auto" w:fill="FFFFFF"/>
        </w:rPr>
        <w:t xml:space="preserve">Centropus </w:t>
      </w:r>
      <w:r w:rsidRPr="00B01BA4">
        <w:rPr>
          <w:rStyle w:val="Strong"/>
          <w:i/>
          <w:iCs/>
          <w:color w:val="313131"/>
          <w:spacing w:val="-4"/>
          <w:sz w:val="27"/>
          <w:szCs w:val="27"/>
          <w:shd w:val="clear" w:color="auto" w:fill="FFFFFF"/>
        </w:rPr>
        <w:t>sinensis</w:t>
      </w:r>
      <w:r w:rsidRPr="00B01BA4">
        <w:rPr>
          <w:rStyle w:val="Strong"/>
          <w:rFonts w:ascii="Arial" w:hAnsi="Arial" w:cs="Arial"/>
          <w:i/>
          <w:iCs/>
          <w:color w:val="313131"/>
          <w:spacing w:val="-4"/>
          <w:sz w:val="27"/>
          <w:szCs w:val="27"/>
          <w:shd w:val="clear" w:color="auto" w:fill="FFFFFF"/>
          <w:lang w:val="vi-VN"/>
        </w:rPr>
        <w:t xml:space="preserve">) </w:t>
      </w:r>
      <w:r>
        <w:rPr>
          <w:bCs/>
          <w:color w:val="000000"/>
          <w:spacing w:val="-4"/>
          <w:szCs w:val="28"/>
          <w:lang w:val="vi-VN"/>
        </w:rPr>
        <w:t>có 02</w:t>
      </w:r>
      <w:r w:rsidRPr="00B01BA4">
        <w:rPr>
          <w:bCs/>
          <w:color w:val="000000"/>
          <w:spacing w:val="-4"/>
          <w:szCs w:val="28"/>
          <w:lang w:val="vi-VN"/>
        </w:rPr>
        <w:t xml:space="preserve"> lần bắt gặ</w:t>
      </w:r>
      <w:r>
        <w:rPr>
          <w:bCs/>
          <w:color w:val="000000"/>
          <w:spacing w:val="-4"/>
          <w:szCs w:val="28"/>
          <w:lang w:val="vi-VN"/>
        </w:rPr>
        <w:t>p.</w:t>
      </w:r>
      <w:r w:rsidRPr="00B01BA4">
        <w:rPr>
          <w:bCs/>
          <w:color w:val="000000"/>
          <w:spacing w:val="-4"/>
          <w:szCs w:val="28"/>
          <w:lang w:val="vi-VN"/>
        </w:rPr>
        <w:t xml:space="preserve"> Đặc điểm của các loài chim là kiếm ăn trên cây cỏ, khi có tiếng động sẽ bay và không để lại dấu vết, hình thức bắt gặp chủ yếu là quan sát trực tiếp.</w:t>
      </w:r>
    </w:p>
    <w:p w14:paraId="76C024D6" w14:textId="77777777" w:rsidR="00F761F4" w:rsidRDefault="00F761F4" w:rsidP="00F761F4">
      <w:pPr>
        <w:spacing w:after="80" w:line="340" w:lineRule="exact"/>
        <w:ind w:firstLine="709"/>
        <w:rPr>
          <w:b/>
          <w:bCs/>
          <w:i/>
          <w:color w:val="000000"/>
          <w:szCs w:val="28"/>
          <w:lang w:val="vi-VN"/>
        </w:rPr>
      </w:pPr>
      <w:r>
        <w:rPr>
          <w:b/>
          <w:bCs/>
          <w:i/>
          <w:color w:val="000000"/>
          <w:szCs w:val="28"/>
          <w:lang w:val="vi-VN"/>
        </w:rPr>
        <w:t>2</w:t>
      </w:r>
      <w:r w:rsidRPr="005F49B6">
        <w:rPr>
          <w:b/>
          <w:bCs/>
          <w:i/>
          <w:color w:val="000000"/>
          <w:szCs w:val="28"/>
        </w:rPr>
        <w:t>.</w:t>
      </w:r>
      <w:r>
        <w:rPr>
          <w:b/>
          <w:bCs/>
          <w:i/>
          <w:color w:val="000000"/>
          <w:szCs w:val="28"/>
          <w:lang w:val="vi-VN"/>
        </w:rPr>
        <w:t>4.</w:t>
      </w:r>
      <w:r w:rsidRPr="005F49B6">
        <w:rPr>
          <w:b/>
          <w:bCs/>
          <w:i/>
          <w:color w:val="000000"/>
          <w:szCs w:val="28"/>
          <w:lang w:val="vi-VN"/>
        </w:rPr>
        <w:t xml:space="preserve"> </w:t>
      </w:r>
      <w:r w:rsidRPr="00A00539">
        <w:rPr>
          <w:b/>
          <w:bCs/>
          <w:i/>
          <w:color w:val="000000"/>
          <w:szCs w:val="28"/>
          <w:lang w:val="vi-VN"/>
        </w:rPr>
        <w:t xml:space="preserve">Lớp </w:t>
      </w:r>
      <w:r>
        <w:rPr>
          <w:b/>
          <w:bCs/>
          <w:i/>
          <w:color w:val="000000"/>
          <w:szCs w:val="28"/>
          <w:lang w:val="vi-VN"/>
        </w:rPr>
        <w:t>bò sát</w:t>
      </w:r>
    </w:p>
    <w:p w14:paraId="44521D8D" w14:textId="77777777" w:rsidR="00F761F4" w:rsidRPr="00870375" w:rsidRDefault="00F761F4" w:rsidP="00F761F4">
      <w:pPr>
        <w:spacing w:line="340" w:lineRule="exact"/>
        <w:ind w:firstLine="709"/>
        <w:rPr>
          <w:bCs/>
          <w:color w:val="000000"/>
          <w:szCs w:val="28"/>
          <w:lang w:val="vi-VN"/>
        </w:rPr>
      </w:pPr>
      <w:r w:rsidRPr="00107971">
        <w:rPr>
          <w:bCs/>
          <w:color w:val="000000"/>
          <w:szCs w:val="28"/>
          <w:lang w:val="vi-VN"/>
        </w:rPr>
        <w:t xml:space="preserve">Trong </w:t>
      </w:r>
      <w:r w:rsidRPr="00870375">
        <w:rPr>
          <w:bCs/>
          <w:color w:val="000000"/>
          <w:szCs w:val="28"/>
          <w:lang w:val="vi-VN"/>
        </w:rPr>
        <w:t xml:space="preserve">lần giám sát đợt </w:t>
      </w:r>
      <w:r>
        <w:rPr>
          <w:bCs/>
          <w:color w:val="000000"/>
          <w:szCs w:val="28"/>
          <w:lang w:val="vi-VN"/>
        </w:rPr>
        <w:t>02</w:t>
      </w:r>
      <w:r w:rsidRPr="00870375">
        <w:rPr>
          <w:bCs/>
          <w:color w:val="000000"/>
          <w:szCs w:val="28"/>
          <w:lang w:val="vi-VN"/>
        </w:rPr>
        <w:t xml:space="preserve"> năm 2023 </w:t>
      </w:r>
      <w:r>
        <w:rPr>
          <w:bCs/>
          <w:color w:val="000000"/>
          <w:szCs w:val="28"/>
          <w:lang w:val="vi-VN"/>
        </w:rPr>
        <w:t>ch</w:t>
      </w:r>
      <w:r w:rsidRPr="00870375">
        <w:rPr>
          <w:bCs/>
          <w:color w:val="000000"/>
          <w:szCs w:val="28"/>
          <w:lang w:val="vi-VN"/>
        </w:rPr>
        <w:t>úng tôi bắ</w:t>
      </w:r>
      <w:r>
        <w:rPr>
          <w:bCs/>
          <w:color w:val="000000"/>
          <w:szCs w:val="28"/>
          <w:lang w:val="vi-VN"/>
        </w:rPr>
        <w:t>t gặp</w:t>
      </w:r>
      <w:r w:rsidRPr="00870375">
        <w:rPr>
          <w:bCs/>
          <w:color w:val="000000"/>
          <w:szCs w:val="28"/>
          <w:lang w:val="vi-VN"/>
        </w:rPr>
        <w:t xml:space="preserve"> 0</w:t>
      </w:r>
      <w:r>
        <w:rPr>
          <w:bCs/>
          <w:color w:val="000000"/>
          <w:szCs w:val="28"/>
          <w:lang w:val="vi-VN"/>
        </w:rPr>
        <w:t>2</w:t>
      </w:r>
      <w:r w:rsidRPr="00870375">
        <w:rPr>
          <w:bCs/>
          <w:color w:val="000000"/>
          <w:szCs w:val="28"/>
          <w:lang w:val="vi-VN"/>
        </w:rPr>
        <w:t xml:space="preserve"> loài bò sát đó là</w:t>
      </w:r>
      <w:r w:rsidRPr="00870375">
        <w:rPr>
          <w:b/>
          <w:bCs/>
          <w:i/>
          <w:color w:val="000000"/>
          <w:szCs w:val="28"/>
          <w:lang w:val="vi-VN"/>
        </w:rPr>
        <w:t xml:space="preserve"> </w:t>
      </w:r>
      <w:r w:rsidRPr="00870375">
        <w:rPr>
          <w:bCs/>
          <w:color w:val="000000"/>
          <w:szCs w:val="28"/>
          <w:lang w:val="vi-VN"/>
        </w:rPr>
        <w:t>loài Rắn lục (</w:t>
      </w:r>
      <w:r w:rsidRPr="00870375">
        <w:rPr>
          <w:i/>
          <w:iCs/>
          <w:szCs w:val="28"/>
        </w:rPr>
        <w:t>Trimeresurus albolabris</w:t>
      </w:r>
      <w:r w:rsidRPr="00870375">
        <w:rPr>
          <w:i/>
          <w:iCs/>
          <w:szCs w:val="28"/>
          <w:lang w:val="vi-VN"/>
        </w:rPr>
        <w:t>)</w:t>
      </w:r>
      <w:r>
        <w:rPr>
          <w:i/>
          <w:iCs/>
          <w:szCs w:val="28"/>
          <w:lang w:val="vi-VN"/>
        </w:rPr>
        <w:t xml:space="preserve"> </w:t>
      </w:r>
      <w:r w:rsidRPr="00870375">
        <w:rPr>
          <w:iCs/>
          <w:szCs w:val="28"/>
          <w:lang w:val="vi-VN"/>
        </w:rPr>
        <w:t>01 lần bắt gặp</w:t>
      </w:r>
      <w:r w:rsidRPr="00870375">
        <w:rPr>
          <w:bCs/>
          <w:color w:val="000000"/>
          <w:szCs w:val="28"/>
          <w:lang w:val="vi-VN"/>
        </w:rPr>
        <w:t xml:space="preserve"> và Kỳ nhông (</w:t>
      </w:r>
      <w:r w:rsidRPr="00870375">
        <w:rPr>
          <w:i/>
          <w:iCs/>
          <w:szCs w:val="28"/>
        </w:rPr>
        <w:t>Viverricula indica</w:t>
      </w:r>
      <w:r w:rsidRPr="00870375">
        <w:rPr>
          <w:i/>
          <w:iCs/>
          <w:szCs w:val="28"/>
          <w:lang w:val="vi-VN"/>
        </w:rPr>
        <w:t>)</w:t>
      </w:r>
      <w:r>
        <w:rPr>
          <w:i/>
          <w:iCs/>
          <w:szCs w:val="28"/>
          <w:lang w:val="vi-VN"/>
        </w:rPr>
        <w:t xml:space="preserve"> </w:t>
      </w:r>
      <w:r w:rsidRPr="00870375">
        <w:rPr>
          <w:iCs/>
          <w:szCs w:val="28"/>
          <w:lang w:val="vi-VN"/>
        </w:rPr>
        <w:t>0</w:t>
      </w:r>
      <w:r>
        <w:rPr>
          <w:iCs/>
          <w:szCs w:val="28"/>
          <w:lang w:val="vi-VN"/>
        </w:rPr>
        <w:t>2</w:t>
      </w:r>
      <w:r w:rsidRPr="00870375">
        <w:rPr>
          <w:iCs/>
          <w:szCs w:val="28"/>
          <w:lang w:val="vi-VN"/>
        </w:rPr>
        <w:t xml:space="preserve"> lần bắt gặp</w:t>
      </w:r>
      <w:r w:rsidRPr="00870375">
        <w:rPr>
          <w:bCs/>
          <w:color w:val="000000"/>
          <w:szCs w:val="28"/>
          <w:lang w:val="vi-VN"/>
        </w:rPr>
        <w:t>.</w:t>
      </w:r>
    </w:p>
    <w:p w14:paraId="1D449526" w14:textId="77777777" w:rsidR="00F761F4" w:rsidRPr="00F761F4" w:rsidRDefault="00F761F4" w:rsidP="00F761F4">
      <w:pPr>
        <w:spacing w:line="340" w:lineRule="exact"/>
        <w:ind w:firstLine="709"/>
        <w:rPr>
          <w:b/>
          <w:bCs/>
          <w:i/>
          <w:color w:val="000000"/>
          <w:szCs w:val="28"/>
          <w:lang w:val="vi-VN"/>
        </w:rPr>
      </w:pPr>
      <w:r w:rsidRPr="00F761F4">
        <w:rPr>
          <w:b/>
          <w:bCs/>
          <w:i/>
          <w:color w:val="000000"/>
          <w:szCs w:val="28"/>
          <w:lang w:val="vi-VN"/>
        </w:rPr>
        <w:t>2.5. Lớp lưỡng cư</w:t>
      </w:r>
    </w:p>
    <w:p w14:paraId="6B1A8DFF" w14:textId="77777777" w:rsidR="00F761F4" w:rsidRDefault="00F761F4" w:rsidP="00F761F4">
      <w:pPr>
        <w:spacing w:after="80" w:line="340" w:lineRule="exact"/>
        <w:ind w:firstLine="567"/>
        <w:rPr>
          <w:bCs/>
          <w:i/>
          <w:color w:val="000000"/>
          <w:szCs w:val="28"/>
          <w:lang w:val="vi-VN"/>
        </w:rPr>
      </w:pPr>
      <w:r>
        <w:rPr>
          <w:bCs/>
          <w:color w:val="000000"/>
          <w:szCs w:val="28"/>
          <w:lang w:val="vi-VN"/>
        </w:rPr>
        <w:t xml:space="preserve"> </w:t>
      </w:r>
      <w:r w:rsidRPr="00BD1DC3">
        <w:rPr>
          <w:bCs/>
          <w:color w:val="000000"/>
          <w:szCs w:val="28"/>
          <w:lang w:val="vi-VN"/>
        </w:rPr>
        <w:t xml:space="preserve"> </w:t>
      </w:r>
      <w:r w:rsidRPr="00B01BA4">
        <w:rPr>
          <w:bCs/>
          <w:color w:val="000000"/>
          <w:szCs w:val="28"/>
          <w:lang w:val="vi-VN"/>
        </w:rPr>
        <w:t>Trong lần giám sát đợ</w:t>
      </w:r>
      <w:r>
        <w:rPr>
          <w:bCs/>
          <w:color w:val="000000"/>
          <w:szCs w:val="28"/>
          <w:lang w:val="vi-VN"/>
        </w:rPr>
        <w:t>t 02</w:t>
      </w:r>
      <w:r w:rsidRPr="00B01BA4">
        <w:rPr>
          <w:bCs/>
          <w:color w:val="000000"/>
          <w:szCs w:val="28"/>
          <w:lang w:val="vi-VN"/>
        </w:rPr>
        <w:t xml:space="preserve"> năm 2023 </w:t>
      </w:r>
      <w:r>
        <w:rPr>
          <w:bCs/>
          <w:color w:val="000000"/>
          <w:szCs w:val="28"/>
          <w:lang w:val="vi-VN"/>
        </w:rPr>
        <w:t>ch</w:t>
      </w:r>
      <w:r w:rsidRPr="00B01BA4">
        <w:rPr>
          <w:bCs/>
          <w:color w:val="000000"/>
          <w:szCs w:val="28"/>
          <w:lang w:val="vi-VN"/>
        </w:rPr>
        <w:t xml:space="preserve">úng tôi bắt </w:t>
      </w:r>
      <w:r>
        <w:rPr>
          <w:bCs/>
          <w:color w:val="000000"/>
          <w:szCs w:val="28"/>
          <w:lang w:val="vi-VN"/>
        </w:rPr>
        <w:t>gặp</w:t>
      </w:r>
      <w:r w:rsidRPr="00B01BA4">
        <w:rPr>
          <w:bCs/>
          <w:color w:val="000000"/>
          <w:szCs w:val="28"/>
          <w:lang w:val="vi-VN"/>
        </w:rPr>
        <w:t xml:space="preserve"> 02 loài bò sát đó là</w:t>
      </w:r>
      <w:r w:rsidRPr="00B01BA4">
        <w:rPr>
          <w:b/>
          <w:bCs/>
          <w:i/>
          <w:color w:val="000000"/>
          <w:szCs w:val="28"/>
          <w:lang w:val="vi-VN"/>
        </w:rPr>
        <w:t xml:space="preserve"> </w:t>
      </w:r>
      <w:r w:rsidRPr="00B01BA4">
        <w:rPr>
          <w:bCs/>
          <w:color w:val="000000"/>
          <w:szCs w:val="28"/>
          <w:lang w:val="vi-VN"/>
        </w:rPr>
        <w:t>loài C</w:t>
      </w:r>
      <w:r w:rsidRPr="00B01BA4">
        <w:rPr>
          <w:bCs/>
          <w:color w:val="000000"/>
          <w:szCs w:val="28"/>
        </w:rPr>
        <w:t>hão chuộc</w:t>
      </w:r>
      <w:r w:rsidRPr="00B01BA4">
        <w:rPr>
          <w:bCs/>
          <w:color w:val="000000"/>
          <w:szCs w:val="28"/>
          <w:lang w:val="vi-VN"/>
        </w:rPr>
        <w:t xml:space="preserve"> (</w:t>
      </w:r>
      <w:r w:rsidRPr="00B01BA4">
        <w:rPr>
          <w:bCs/>
          <w:i/>
          <w:color w:val="000000"/>
          <w:szCs w:val="28"/>
          <w:lang w:val="vi-VN"/>
        </w:rPr>
        <w:t>Anura</w:t>
      </w:r>
      <w:r>
        <w:rPr>
          <w:bCs/>
          <w:color w:val="000000"/>
          <w:szCs w:val="28"/>
          <w:lang w:val="vi-VN"/>
        </w:rPr>
        <w:t xml:space="preserve">) </w:t>
      </w:r>
      <w:r w:rsidRPr="00B01BA4">
        <w:rPr>
          <w:bCs/>
          <w:color w:val="000000"/>
          <w:szCs w:val="28"/>
          <w:lang w:val="vi-VN"/>
        </w:rPr>
        <w:t>với 09 cá thể và Ếch (</w:t>
      </w:r>
      <w:r w:rsidRPr="00B01BA4">
        <w:rPr>
          <w:i/>
          <w:iCs/>
          <w:szCs w:val="28"/>
        </w:rPr>
        <w:t>Hoplobatrachus rugulosus</w:t>
      </w:r>
      <w:r w:rsidRPr="00B01BA4">
        <w:rPr>
          <w:bCs/>
          <w:color w:val="000000"/>
          <w:szCs w:val="28"/>
          <w:lang w:val="vi-VN"/>
        </w:rPr>
        <w:t>) với 0</w:t>
      </w:r>
      <w:r>
        <w:rPr>
          <w:bCs/>
          <w:color w:val="000000"/>
          <w:szCs w:val="28"/>
          <w:lang w:val="vi-VN"/>
        </w:rPr>
        <w:t>5</w:t>
      </w:r>
      <w:r w:rsidRPr="00B01BA4">
        <w:rPr>
          <w:bCs/>
          <w:color w:val="000000"/>
          <w:szCs w:val="28"/>
          <w:lang w:val="vi-VN"/>
        </w:rPr>
        <w:t xml:space="preserve"> cá thể. Hình thức bắt gặp trực tiếp và thường chỉ xuất hiện trong 01 tuyến giám sát là tuyến dọc suố</w:t>
      </w:r>
      <w:r>
        <w:rPr>
          <w:bCs/>
          <w:color w:val="000000"/>
          <w:szCs w:val="28"/>
          <w:lang w:val="vi-VN"/>
        </w:rPr>
        <w:t>i Vạn</w:t>
      </w:r>
      <w:r w:rsidRPr="00B01BA4">
        <w:rPr>
          <w:bCs/>
          <w:color w:val="000000"/>
          <w:szCs w:val="28"/>
          <w:lang w:val="vi-VN"/>
        </w:rPr>
        <w:t xml:space="preserve"> Lau, thờ</w:t>
      </w:r>
      <w:r>
        <w:rPr>
          <w:bCs/>
          <w:color w:val="000000"/>
          <w:szCs w:val="28"/>
          <w:lang w:val="vi-VN"/>
        </w:rPr>
        <w:t>i gian giám sát ban đêm.</w:t>
      </w:r>
    </w:p>
    <w:p w14:paraId="74C65C81" w14:textId="77777777" w:rsidR="00F761F4" w:rsidRPr="00F761F4" w:rsidRDefault="00F761F4" w:rsidP="00D90513">
      <w:pPr>
        <w:ind w:firstLine="709"/>
        <w:jc w:val="left"/>
        <w:rPr>
          <w:b/>
          <w:lang w:val="nl-NL"/>
        </w:rPr>
      </w:pPr>
      <w:r w:rsidRPr="00F761F4">
        <w:rPr>
          <w:b/>
          <w:lang w:val="nl-NL"/>
        </w:rPr>
        <w:t>3. Đợt 3</w:t>
      </w:r>
    </w:p>
    <w:p w14:paraId="78D7BE37" w14:textId="77777777" w:rsidR="00F761F4" w:rsidRPr="00F761F4" w:rsidRDefault="00F761F4" w:rsidP="00F761F4">
      <w:pPr>
        <w:spacing w:after="80" w:line="340" w:lineRule="exact"/>
        <w:ind w:firstLine="0"/>
        <w:jc w:val="center"/>
        <w:rPr>
          <w:bCs/>
          <w:i/>
          <w:color w:val="000000"/>
          <w:szCs w:val="28"/>
          <w:lang w:val="vi-VN"/>
        </w:rPr>
      </w:pPr>
      <w:r w:rsidRPr="00F761F4">
        <w:rPr>
          <w:i/>
          <w:color w:val="000000"/>
          <w:spacing w:val="-2"/>
          <w:szCs w:val="28"/>
        </w:rPr>
        <w:t xml:space="preserve">Biểu </w:t>
      </w:r>
      <w:r w:rsidRPr="00F761F4">
        <w:rPr>
          <w:i/>
          <w:color w:val="000000"/>
          <w:spacing w:val="-2"/>
          <w:szCs w:val="28"/>
          <w:lang w:val="vi-VN"/>
        </w:rPr>
        <w:t>3</w:t>
      </w:r>
      <w:r w:rsidRPr="00F761F4">
        <w:rPr>
          <w:i/>
          <w:color w:val="000000"/>
          <w:spacing w:val="-2"/>
          <w:szCs w:val="28"/>
        </w:rPr>
        <w:t xml:space="preserve">. </w:t>
      </w:r>
      <w:r w:rsidRPr="00F761F4">
        <w:rPr>
          <w:i/>
          <w:color w:val="000000"/>
          <w:spacing w:val="-2"/>
          <w:szCs w:val="28"/>
          <w:lang w:val="vi-VN"/>
        </w:rPr>
        <w:t>Kết quả giám sát động vật NCQH</w:t>
      </w:r>
      <w:r w:rsidRPr="00F761F4">
        <w:rPr>
          <w:i/>
          <w:color w:val="000000"/>
          <w:spacing w:val="-2"/>
          <w:szCs w:val="28"/>
        </w:rPr>
        <w:t xml:space="preserve"> trên 11 tuyến </w:t>
      </w:r>
      <w:r w:rsidRPr="00F761F4">
        <w:rPr>
          <w:i/>
          <w:color w:val="000000"/>
          <w:spacing w:val="-2"/>
          <w:szCs w:val="28"/>
          <w:lang w:val="vi-VN"/>
        </w:rPr>
        <w:t>giám</w:t>
      </w:r>
      <w:r w:rsidRPr="00F761F4">
        <w:rPr>
          <w:i/>
          <w:color w:val="000000"/>
          <w:spacing w:val="-2"/>
          <w:szCs w:val="28"/>
        </w:rPr>
        <w:t xml:space="preserve"> sát</w:t>
      </w:r>
      <w:r w:rsidRPr="00F761F4">
        <w:rPr>
          <w:i/>
          <w:color w:val="000000"/>
          <w:spacing w:val="-2"/>
          <w:szCs w:val="28"/>
          <w:lang w:val="vi-VN"/>
        </w:rPr>
        <w:t xml:space="preserve"> trong đợt 3</w:t>
      </w:r>
    </w:p>
    <w:tbl>
      <w:tblPr>
        <w:tblW w:w="9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2380"/>
        <w:gridCol w:w="4340"/>
        <w:gridCol w:w="1080"/>
        <w:gridCol w:w="980"/>
      </w:tblGrid>
      <w:tr w:rsidR="00F761F4" w:rsidRPr="00F761F4" w14:paraId="2CFCBF9C" w14:textId="77777777" w:rsidTr="00F761F4">
        <w:trPr>
          <w:trHeight w:val="300"/>
        </w:trPr>
        <w:tc>
          <w:tcPr>
            <w:tcW w:w="750" w:type="dxa"/>
            <w:shd w:val="clear" w:color="auto" w:fill="auto"/>
            <w:noWrap/>
            <w:vAlign w:val="bottom"/>
            <w:hideMark/>
          </w:tcPr>
          <w:p w14:paraId="07A93FD7" w14:textId="77777777" w:rsidR="00F761F4" w:rsidRPr="00F761F4" w:rsidRDefault="00F761F4" w:rsidP="00F761F4">
            <w:pPr>
              <w:spacing w:before="0"/>
              <w:ind w:firstLine="0"/>
              <w:jc w:val="center"/>
              <w:rPr>
                <w:b/>
                <w:bCs/>
                <w:sz w:val="24"/>
              </w:rPr>
            </w:pPr>
            <w:r w:rsidRPr="00F761F4">
              <w:rPr>
                <w:b/>
                <w:bCs/>
                <w:sz w:val="24"/>
              </w:rPr>
              <w:t>TT</w:t>
            </w:r>
          </w:p>
        </w:tc>
        <w:tc>
          <w:tcPr>
            <w:tcW w:w="2380" w:type="dxa"/>
            <w:shd w:val="clear" w:color="auto" w:fill="auto"/>
            <w:noWrap/>
            <w:vAlign w:val="bottom"/>
            <w:hideMark/>
          </w:tcPr>
          <w:p w14:paraId="0302D853" w14:textId="77777777" w:rsidR="00F761F4" w:rsidRPr="00F761F4" w:rsidRDefault="00F761F4" w:rsidP="00F761F4">
            <w:pPr>
              <w:spacing w:before="0"/>
              <w:ind w:firstLine="0"/>
              <w:jc w:val="center"/>
              <w:rPr>
                <w:b/>
                <w:bCs/>
                <w:sz w:val="24"/>
              </w:rPr>
            </w:pPr>
            <w:r w:rsidRPr="00F761F4">
              <w:rPr>
                <w:b/>
                <w:bCs/>
                <w:sz w:val="24"/>
              </w:rPr>
              <w:t>Tên Việt Nam</w:t>
            </w:r>
          </w:p>
        </w:tc>
        <w:tc>
          <w:tcPr>
            <w:tcW w:w="4340" w:type="dxa"/>
            <w:shd w:val="clear" w:color="auto" w:fill="auto"/>
            <w:noWrap/>
            <w:vAlign w:val="bottom"/>
            <w:hideMark/>
          </w:tcPr>
          <w:p w14:paraId="1F31AAFE" w14:textId="77777777" w:rsidR="00F761F4" w:rsidRPr="00F761F4" w:rsidRDefault="00F761F4" w:rsidP="00F761F4">
            <w:pPr>
              <w:spacing w:before="0"/>
              <w:ind w:firstLine="0"/>
              <w:jc w:val="center"/>
              <w:rPr>
                <w:b/>
                <w:bCs/>
                <w:sz w:val="24"/>
              </w:rPr>
            </w:pPr>
            <w:r w:rsidRPr="00F761F4">
              <w:rPr>
                <w:b/>
                <w:bCs/>
                <w:sz w:val="24"/>
              </w:rPr>
              <w:t>Tên Khoa học</w:t>
            </w:r>
          </w:p>
        </w:tc>
        <w:tc>
          <w:tcPr>
            <w:tcW w:w="1080" w:type="dxa"/>
            <w:shd w:val="clear" w:color="auto" w:fill="auto"/>
            <w:noWrap/>
            <w:vAlign w:val="center"/>
            <w:hideMark/>
          </w:tcPr>
          <w:p w14:paraId="4F7986A6" w14:textId="77777777" w:rsidR="00F761F4" w:rsidRPr="00F761F4" w:rsidRDefault="00F761F4" w:rsidP="00F761F4">
            <w:pPr>
              <w:spacing w:before="0"/>
              <w:ind w:firstLine="0"/>
              <w:jc w:val="center"/>
              <w:rPr>
                <w:b/>
                <w:bCs/>
                <w:sz w:val="24"/>
              </w:rPr>
            </w:pPr>
            <w:r w:rsidRPr="00F761F4">
              <w:rPr>
                <w:b/>
                <w:bCs/>
                <w:sz w:val="24"/>
              </w:rPr>
              <w:t>Số lượng</w:t>
            </w:r>
          </w:p>
        </w:tc>
        <w:tc>
          <w:tcPr>
            <w:tcW w:w="980" w:type="dxa"/>
            <w:shd w:val="clear" w:color="auto" w:fill="auto"/>
            <w:vAlign w:val="center"/>
            <w:hideMark/>
          </w:tcPr>
          <w:p w14:paraId="042F7DE0" w14:textId="77777777" w:rsidR="00F761F4" w:rsidRPr="00F761F4" w:rsidRDefault="00F761F4" w:rsidP="00F761F4">
            <w:pPr>
              <w:spacing w:before="0"/>
              <w:ind w:firstLine="0"/>
              <w:jc w:val="center"/>
              <w:rPr>
                <w:b/>
                <w:bCs/>
                <w:sz w:val="24"/>
              </w:rPr>
            </w:pPr>
            <w:r w:rsidRPr="00F761F4">
              <w:rPr>
                <w:b/>
                <w:bCs/>
                <w:sz w:val="24"/>
              </w:rPr>
              <w:t>Ghi chú</w:t>
            </w:r>
          </w:p>
        </w:tc>
      </w:tr>
      <w:tr w:rsidR="00F761F4" w:rsidRPr="00F761F4" w14:paraId="2F433111" w14:textId="77777777" w:rsidTr="00F761F4">
        <w:trPr>
          <w:trHeight w:val="300"/>
        </w:trPr>
        <w:tc>
          <w:tcPr>
            <w:tcW w:w="750" w:type="dxa"/>
            <w:shd w:val="clear" w:color="auto" w:fill="auto"/>
            <w:noWrap/>
            <w:vAlign w:val="center"/>
            <w:hideMark/>
          </w:tcPr>
          <w:p w14:paraId="774F9737" w14:textId="77777777" w:rsidR="00F761F4" w:rsidRPr="00F761F4" w:rsidRDefault="00F761F4" w:rsidP="00F761F4">
            <w:pPr>
              <w:spacing w:before="0"/>
              <w:ind w:firstLine="0"/>
              <w:jc w:val="center"/>
              <w:rPr>
                <w:b/>
                <w:bCs/>
                <w:sz w:val="24"/>
              </w:rPr>
            </w:pPr>
            <w:r w:rsidRPr="00F761F4">
              <w:rPr>
                <w:b/>
                <w:bCs/>
                <w:sz w:val="24"/>
              </w:rPr>
              <w:t>I</w:t>
            </w:r>
          </w:p>
        </w:tc>
        <w:tc>
          <w:tcPr>
            <w:tcW w:w="8780" w:type="dxa"/>
            <w:gridSpan w:val="4"/>
            <w:shd w:val="clear" w:color="auto" w:fill="auto"/>
            <w:noWrap/>
            <w:vAlign w:val="center"/>
            <w:hideMark/>
          </w:tcPr>
          <w:p w14:paraId="43690720" w14:textId="77777777" w:rsidR="00F761F4" w:rsidRPr="00F761F4" w:rsidRDefault="00F761F4" w:rsidP="00F761F4">
            <w:pPr>
              <w:spacing w:before="0"/>
              <w:ind w:firstLine="0"/>
              <w:jc w:val="left"/>
              <w:rPr>
                <w:b/>
                <w:bCs/>
                <w:sz w:val="24"/>
              </w:rPr>
            </w:pPr>
            <w:r w:rsidRPr="00F761F4">
              <w:rPr>
                <w:b/>
                <w:bCs/>
                <w:sz w:val="24"/>
              </w:rPr>
              <w:t>Lớp: Động vật có vú cỡ lớn</w:t>
            </w:r>
          </w:p>
        </w:tc>
      </w:tr>
      <w:tr w:rsidR="00F761F4" w:rsidRPr="00F761F4" w14:paraId="3B3C751A" w14:textId="77777777" w:rsidTr="00F761F4">
        <w:trPr>
          <w:trHeight w:val="300"/>
        </w:trPr>
        <w:tc>
          <w:tcPr>
            <w:tcW w:w="750" w:type="dxa"/>
            <w:shd w:val="clear" w:color="auto" w:fill="auto"/>
            <w:noWrap/>
            <w:vAlign w:val="bottom"/>
            <w:hideMark/>
          </w:tcPr>
          <w:p w14:paraId="3FBE15DE" w14:textId="77777777" w:rsidR="00F761F4" w:rsidRPr="00F761F4" w:rsidRDefault="00F761F4" w:rsidP="00F761F4">
            <w:pPr>
              <w:spacing w:before="0"/>
              <w:ind w:firstLine="0"/>
              <w:jc w:val="center"/>
              <w:rPr>
                <w:sz w:val="24"/>
              </w:rPr>
            </w:pPr>
            <w:r w:rsidRPr="00F761F4">
              <w:rPr>
                <w:sz w:val="24"/>
              </w:rPr>
              <w:t>1</w:t>
            </w:r>
          </w:p>
        </w:tc>
        <w:tc>
          <w:tcPr>
            <w:tcW w:w="2380" w:type="dxa"/>
            <w:shd w:val="clear" w:color="auto" w:fill="auto"/>
            <w:vAlign w:val="center"/>
            <w:hideMark/>
          </w:tcPr>
          <w:p w14:paraId="7A59C46E" w14:textId="77777777" w:rsidR="00F761F4" w:rsidRPr="00F761F4" w:rsidRDefault="00F761F4" w:rsidP="00F761F4">
            <w:pPr>
              <w:spacing w:before="0"/>
              <w:ind w:firstLine="0"/>
              <w:jc w:val="left"/>
              <w:rPr>
                <w:sz w:val="24"/>
              </w:rPr>
            </w:pPr>
            <w:r w:rsidRPr="00F761F4">
              <w:rPr>
                <w:sz w:val="24"/>
              </w:rPr>
              <w:t>Lợn rừng</w:t>
            </w:r>
          </w:p>
        </w:tc>
        <w:tc>
          <w:tcPr>
            <w:tcW w:w="4340" w:type="dxa"/>
            <w:shd w:val="clear" w:color="auto" w:fill="auto"/>
            <w:vAlign w:val="center"/>
            <w:hideMark/>
          </w:tcPr>
          <w:p w14:paraId="60D1A78B" w14:textId="77777777" w:rsidR="00F761F4" w:rsidRPr="00F761F4" w:rsidRDefault="00F761F4" w:rsidP="00F761F4">
            <w:pPr>
              <w:spacing w:before="0"/>
              <w:ind w:firstLine="0"/>
              <w:jc w:val="center"/>
              <w:rPr>
                <w:i/>
                <w:iCs/>
                <w:sz w:val="24"/>
              </w:rPr>
            </w:pPr>
            <w:r w:rsidRPr="00F761F4">
              <w:rPr>
                <w:i/>
                <w:iCs/>
                <w:sz w:val="24"/>
              </w:rPr>
              <w:t>Sus scrofa</w:t>
            </w:r>
          </w:p>
        </w:tc>
        <w:tc>
          <w:tcPr>
            <w:tcW w:w="1080" w:type="dxa"/>
            <w:shd w:val="clear" w:color="auto" w:fill="auto"/>
            <w:noWrap/>
            <w:vAlign w:val="center"/>
            <w:hideMark/>
          </w:tcPr>
          <w:p w14:paraId="66157BCD" w14:textId="77777777" w:rsidR="00F761F4" w:rsidRPr="00F761F4" w:rsidRDefault="00F761F4" w:rsidP="00F761F4">
            <w:pPr>
              <w:spacing w:before="0"/>
              <w:ind w:firstLine="0"/>
              <w:jc w:val="center"/>
              <w:rPr>
                <w:sz w:val="24"/>
              </w:rPr>
            </w:pPr>
            <w:r w:rsidRPr="00F761F4">
              <w:rPr>
                <w:sz w:val="24"/>
              </w:rPr>
              <w:t>42</w:t>
            </w:r>
          </w:p>
        </w:tc>
        <w:tc>
          <w:tcPr>
            <w:tcW w:w="980" w:type="dxa"/>
            <w:shd w:val="clear" w:color="auto" w:fill="auto"/>
            <w:noWrap/>
            <w:vAlign w:val="center"/>
            <w:hideMark/>
          </w:tcPr>
          <w:p w14:paraId="613B4E6C" w14:textId="77777777" w:rsidR="00F761F4" w:rsidRPr="00F761F4" w:rsidRDefault="00F761F4" w:rsidP="00F761F4">
            <w:pPr>
              <w:spacing w:before="0"/>
              <w:ind w:firstLine="0"/>
              <w:jc w:val="center"/>
              <w:rPr>
                <w:sz w:val="24"/>
              </w:rPr>
            </w:pPr>
            <w:r w:rsidRPr="00F761F4">
              <w:rPr>
                <w:sz w:val="24"/>
              </w:rPr>
              <w:t> </w:t>
            </w:r>
          </w:p>
        </w:tc>
      </w:tr>
      <w:tr w:rsidR="00F761F4" w:rsidRPr="00F761F4" w14:paraId="64AB6E82" w14:textId="77777777" w:rsidTr="00F761F4">
        <w:trPr>
          <w:trHeight w:val="300"/>
        </w:trPr>
        <w:tc>
          <w:tcPr>
            <w:tcW w:w="750" w:type="dxa"/>
            <w:shd w:val="clear" w:color="auto" w:fill="auto"/>
            <w:noWrap/>
            <w:vAlign w:val="bottom"/>
            <w:hideMark/>
          </w:tcPr>
          <w:p w14:paraId="1965478E" w14:textId="77777777" w:rsidR="00F761F4" w:rsidRPr="00F761F4" w:rsidRDefault="00F761F4" w:rsidP="00F761F4">
            <w:pPr>
              <w:spacing w:before="0"/>
              <w:ind w:firstLine="0"/>
              <w:jc w:val="center"/>
              <w:rPr>
                <w:sz w:val="24"/>
              </w:rPr>
            </w:pPr>
            <w:r w:rsidRPr="00F761F4">
              <w:rPr>
                <w:sz w:val="24"/>
              </w:rPr>
              <w:t>2</w:t>
            </w:r>
          </w:p>
        </w:tc>
        <w:tc>
          <w:tcPr>
            <w:tcW w:w="2380" w:type="dxa"/>
            <w:shd w:val="clear" w:color="auto" w:fill="auto"/>
            <w:vAlign w:val="center"/>
            <w:hideMark/>
          </w:tcPr>
          <w:p w14:paraId="5D76D5A5" w14:textId="77777777" w:rsidR="00F761F4" w:rsidRPr="00F761F4" w:rsidRDefault="00F761F4" w:rsidP="00F761F4">
            <w:pPr>
              <w:spacing w:before="0"/>
              <w:ind w:firstLine="0"/>
              <w:jc w:val="left"/>
              <w:rPr>
                <w:sz w:val="24"/>
              </w:rPr>
            </w:pPr>
            <w:r w:rsidRPr="00F761F4">
              <w:rPr>
                <w:sz w:val="24"/>
              </w:rPr>
              <w:t>Khỉ đuôi dài</w:t>
            </w:r>
          </w:p>
        </w:tc>
        <w:tc>
          <w:tcPr>
            <w:tcW w:w="4340" w:type="dxa"/>
            <w:shd w:val="clear" w:color="auto" w:fill="auto"/>
            <w:vAlign w:val="center"/>
            <w:hideMark/>
          </w:tcPr>
          <w:p w14:paraId="32EF0A96" w14:textId="77777777" w:rsidR="00F761F4" w:rsidRPr="00F761F4" w:rsidRDefault="00F761F4" w:rsidP="00F761F4">
            <w:pPr>
              <w:spacing w:before="0"/>
              <w:ind w:firstLine="0"/>
              <w:jc w:val="center"/>
              <w:rPr>
                <w:i/>
                <w:iCs/>
                <w:sz w:val="24"/>
              </w:rPr>
            </w:pPr>
            <w:r w:rsidRPr="00F761F4">
              <w:rPr>
                <w:i/>
                <w:iCs/>
                <w:sz w:val="24"/>
              </w:rPr>
              <w:t>Macaca fascicularis</w:t>
            </w:r>
          </w:p>
        </w:tc>
        <w:tc>
          <w:tcPr>
            <w:tcW w:w="1080" w:type="dxa"/>
            <w:shd w:val="clear" w:color="auto" w:fill="auto"/>
            <w:noWrap/>
            <w:vAlign w:val="center"/>
            <w:hideMark/>
          </w:tcPr>
          <w:p w14:paraId="1775E8B2" w14:textId="77777777" w:rsidR="00F761F4" w:rsidRPr="00F761F4" w:rsidRDefault="00F761F4" w:rsidP="00F761F4">
            <w:pPr>
              <w:spacing w:before="0"/>
              <w:ind w:firstLine="0"/>
              <w:jc w:val="center"/>
              <w:rPr>
                <w:sz w:val="24"/>
              </w:rPr>
            </w:pPr>
            <w:r w:rsidRPr="00F761F4">
              <w:rPr>
                <w:sz w:val="24"/>
              </w:rPr>
              <w:t>4</w:t>
            </w:r>
          </w:p>
        </w:tc>
        <w:tc>
          <w:tcPr>
            <w:tcW w:w="980" w:type="dxa"/>
            <w:shd w:val="clear" w:color="auto" w:fill="auto"/>
            <w:noWrap/>
            <w:vAlign w:val="center"/>
            <w:hideMark/>
          </w:tcPr>
          <w:p w14:paraId="216CC417" w14:textId="77777777" w:rsidR="00F761F4" w:rsidRPr="00F761F4" w:rsidRDefault="00F761F4" w:rsidP="00F761F4">
            <w:pPr>
              <w:spacing w:before="0"/>
              <w:ind w:firstLine="0"/>
              <w:jc w:val="center"/>
              <w:rPr>
                <w:sz w:val="24"/>
              </w:rPr>
            </w:pPr>
            <w:r w:rsidRPr="00F761F4">
              <w:rPr>
                <w:sz w:val="24"/>
              </w:rPr>
              <w:t> </w:t>
            </w:r>
          </w:p>
        </w:tc>
      </w:tr>
      <w:tr w:rsidR="00F761F4" w:rsidRPr="00F761F4" w14:paraId="539408AD" w14:textId="77777777" w:rsidTr="00F761F4">
        <w:trPr>
          <w:trHeight w:val="300"/>
        </w:trPr>
        <w:tc>
          <w:tcPr>
            <w:tcW w:w="750" w:type="dxa"/>
            <w:shd w:val="clear" w:color="auto" w:fill="auto"/>
            <w:noWrap/>
            <w:vAlign w:val="bottom"/>
            <w:hideMark/>
          </w:tcPr>
          <w:p w14:paraId="1FBB6E5C" w14:textId="77777777" w:rsidR="00F761F4" w:rsidRPr="00F761F4" w:rsidRDefault="00F761F4" w:rsidP="00F761F4">
            <w:pPr>
              <w:spacing w:before="0"/>
              <w:ind w:firstLine="0"/>
              <w:jc w:val="center"/>
              <w:rPr>
                <w:sz w:val="24"/>
                <w:lang w:val="vi-VN"/>
              </w:rPr>
            </w:pPr>
            <w:r w:rsidRPr="00F761F4">
              <w:rPr>
                <w:sz w:val="24"/>
                <w:lang w:val="vi-VN"/>
              </w:rPr>
              <w:t>3</w:t>
            </w:r>
          </w:p>
        </w:tc>
        <w:tc>
          <w:tcPr>
            <w:tcW w:w="2380" w:type="dxa"/>
            <w:shd w:val="clear" w:color="auto" w:fill="auto"/>
            <w:vAlign w:val="center"/>
            <w:hideMark/>
          </w:tcPr>
          <w:p w14:paraId="74857FEF" w14:textId="77777777" w:rsidR="00F761F4" w:rsidRPr="00F761F4" w:rsidRDefault="00F761F4" w:rsidP="00F761F4">
            <w:pPr>
              <w:spacing w:before="0"/>
              <w:ind w:firstLine="0"/>
              <w:jc w:val="left"/>
              <w:rPr>
                <w:sz w:val="24"/>
              </w:rPr>
            </w:pPr>
            <w:r w:rsidRPr="00F761F4">
              <w:rPr>
                <w:sz w:val="24"/>
              </w:rPr>
              <w:t>Hoẵng</w:t>
            </w:r>
          </w:p>
        </w:tc>
        <w:tc>
          <w:tcPr>
            <w:tcW w:w="4340" w:type="dxa"/>
            <w:shd w:val="clear" w:color="auto" w:fill="auto"/>
            <w:vAlign w:val="center"/>
            <w:hideMark/>
          </w:tcPr>
          <w:p w14:paraId="4089DCB9" w14:textId="77777777" w:rsidR="00F761F4" w:rsidRPr="00F761F4" w:rsidRDefault="00F761F4" w:rsidP="00F761F4">
            <w:pPr>
              <w:spacing w:before="0"/>
              <w:ind w:firstLine="0"/>
              <w:jc w:val="center"/>
              <w:rPr>
                <w:i/>
                <w:iCs/>
                <w:sz w:val="22"/>
                <w:szCs w:val="22"/>
              </w:rPr>
            </w:pPr>
            <w:r w:rsidRPr="00F761F4">
              <w:rPr>
                <w:i/>
                <w:iCs/>
                <w:sz w:val="22"/>
                <w:szCs w:val="22"/>
              </w:rPr>
              <w:t>Muntiacus muntjak annamensis</w:t>
            </w:r>
          </w:p>
        </w:tc>
        <w:tc>
          <w:tcPr>
            <w:tcW w:w="1080" w:type="dxa"/>
            <w:shd w:val="clear" w:color="auto" w:fill="auto"/>
            <w:noWrap/>
            <w:vAlign w:val="center"/>
            <w:hideMark/>
          </w:tcPr>
          <w:p w14:paraId="03E58A70" w14:textId="77777777" w:rsidR="00F761F4" w:rsidRPr="00F761F4" w:rsidRDefault="00F761F4" w:rsidP="00F761F4">
            <w:pPr>
              <w:spacing w:before="0"/>
              <w:ind w:firstLine="0"/>
              <w:jc w:val="center"/>
              <w:rPr>
                <w:sz w:val="24"/>
              </w:rPr>
            </w:pPr>
            <w:r w:rsidRPr="00F761F4">
              <w:rPr>
                <w:sz w:val="24"/>
              </w:rPr>
              <w:t>2</w:t>
            </w:r>
          </w:p>
        </w:tc>
        <w:tc>
          <w:tcPr>
            <w:tcW w:w="980" w:type="dxa"/>
            <w:shd w:val="clear" w:color="auto" w:fill="auto"/>
            <w:noWrap/>
            <w:vAlign w:val="center"/>
            <w:hideMark/>
          </w:tcPr>
          <w:p w14:paraId="17FCAD60" w14:textId="77777777" w:rsidR="00F761F4" w:rsidRPr="00F761F4" w:rsidRDefault="00F761F4" w:rsidP="00F761F4">
            <w:pPr>
              <w:spacing w:before="0"/>
              <w:ind w:firstLine="0"/>
              <w:jc w:val="center"/>
              <w:rPr>
                <w:sz w:val="24"/>
              </w:rPr>
            </w:pPr>
            <w:r w:rsidRPr="00F761F4">
              <w:rPr>
                <w:sz w:val="24"/>
              </w:rPr>
              <w:t> </w:t>
            </w:r>
          </w:p>
        </w:tc>
      </w:tr>
      <w:tr w:rsidR="00F761F4" w:rsidRPr="00F761F4" w14:paraId="64FF1CF7" w14:textId="77777777" w:rsidTr="00F761F4">
        <w:trPr>
          <w:trHeight w:val="300"/>
        </w:trPr>
        <w:tc>
          <w:tcPr>
            <w:tcW w:w="750" w:type="dxa"/>
            <w:shd w:val="clear" w:color="auto" w:fill="auto"/>
            <w:noWrap/>
            <w:vAlign w:val="center"/>
            <w:hideMark/>
          </w:tcPr>
          <w:p w14:paraId="711DB5A7" w14:textId="77777777" w:rsidR="00F761F4" w:rsidRPr="00F761F4" w:rsidRDefault="00F761F4" w:rsidP="00F761F4">
            <w:pPr>
              <w:spacing w:before="0"/>
              <w:ind w:firstLine="0"/>
              <w:jc w:val="center"/>
              <w:rPr>
                <w:b/>
                <w:bCs/>
                <w:sz w:val="24"/>
              </w:rPr>
            </w:pPr>
            <w:r w:rsidRPr="00F761F4">
              <w:rPr>
                <w:b/>
                <w:bCs/>
                <w:sz w:val="24"/>
              </w:rPr>
              <w:t>II</w:t>
            </w:r>
          </w:p>
        </w:tc>
        <w:tc>
          <w:tcPr>
            <w:tcW w:w="8780" w:type="dxa"/>
            <w:gridSpan w:val="4"/>
            <w:shd w:val="clear" w:color="auto" w:fill="auto"/>
            <w:vAlign w:val="center"/>
            <w:hideMark/>
          </w:tcPr>
          <w:p w14:paraId="1BCEBB96" w14:textId="77777777" w:rsidR="00F761F4" w:rsidRPr="00F761F4" w:rsidRDefault="00F761F4" w:rsidP="00F761F4">
            <w:pPr>
              <w:spacing w:before="0"/>
              <w:ind w:firstLine="0"/>
              <w:jc w:val="left"/>
              <w:rPr>
                <w:b/>
                <w:bCs/>
                <w:sz w:val="24"/>
              </w:rPr>
            </w:pPr>
            <w:r w:rsidRPr="00F761F4">
              <w:rPr>
                <w:b/>
                <w:bCs/>
                <w:sz w:val="24"/>
              </w:rPr>
              <w:t>Lớp: Động vật có vú cỡ nhỏ</w:t>
            </w:r>
          </w:p>
        </w:tc>
      </w:tr>
      <w:tr w:rsidR="00F761F4" w:rsidRPr="00F761F4" w14:paraId="7D1E5C76" w14:textId="77777777" w:rsidTr="00F761F4">
        <w:trPr>
          <w:trHeight w:val="300"/>
        </w:trPr>
        <w:tc>
          <w:tcPr>
            <w:tcW w:w="750" w:type="dxa"/>
            <w:shd w:val="clear" w:color="auto" w:fill="auto"/>
            <w:noWrap/>
            <w:vAlign w:val="bottom"/>
            <w:hideMark/>
          </w:tcPr>
          <w:p w14:paraId="2A0727C4" w14:textId="77777777" w:rsidR="00F761F4" w:rsidRPr="00F761F4" w:rsidRDefault="00F761F4" w:rsidP="00F761F4">
            <w:pPr>
              <w:spacing w:before="0"/>
              <w:ind w:firstLine="0"/>
              <w:jc w:val="center"/>
              <w:rPr>
                <w:sz w:val="24"/>
                <w:lang w:val="vi-VN"/>
              </w:rPr>
            </w:pPr>
            <w:r w:rsidRPr="00F761F4">
              <w:rPr>
                <w:sz w:val="24"/>
                <w:lang w:val="vi-VN"/>
              </w:rPr>
              <w:t>4</w:t>
            </w:r>
          </w:p>
        </w:tc>
        <w:tc>
          <w:tcPr>
            <w:tcW w:w="2380" w:type="dxa"/>
            <w:shd w:val="clear" w:color="auto" w:fill="auto"/>
            <w:vAlign w:val="center"/>
            <w:hideMark/>
          </w:tcPr>
          <w:p w14:paraId="6F8D6397" w14:textId="77777777" w:rsidR="00F761F4" w:rsidRPr="00F761F4" w:rsidRDefault="00F761F4" w:rsidP="00F761F4">
            <w:pPr>
              <w:spacing w:before="0"/>
              <w:ind w:firstLine="0"/>
              <w:jc w:val="left"/>
              <w:rPr>
                <w:sz w:val="24"/>
              </w:rPr>
            </w:pPr>
            <w:r w:rsidRPr="00F761F4">
              <w:rPr>
                <w:sz w:val="24"/>
              </w:rPr>
              <w:t>Cầy</w:t>
            </w:r>
          </w:p>
        </w:tc>
        <w:tc>
          <w:tcPr>
            <w:tcW w:w="4340" w:type="dxa"/>
            <w:shd w:val="clear" w:color="auto" w:fill="auto"/>
            <w:vAlign w:val="center"/>
            <w:hideMark/>
          </w:tcPr>
          <w:p w14:paraId="1E328C72" w14:textId="77777777" w:rsidR="00F761F4" w:rsidRPr="00F761F4" w:rsidRDefault="00F761F4" w:rsidP="00F761F4">
            <w:pPr>
              <w:spacing w:before="0"/>
              <w:ind w:firstLine="0"/>
              <w:jc w:val="center"/>
              <w:rPr>
                <w:i/>
                <w:iCs/>
                <w:sz w:val="24"/>
              </w:rPr>
            </w:pPr>
            <w:r w:rsidRPr="00F761F4">
              <w:rPr>
                <w:i/>
                <w:iCs/>
                <w:sz w:val="24"/>
              </w:rPr>
              <w:t>Viverridae</w:t>
            </w:r>
          </w:p>
        </w:tc>
        <w:tc>
          <w:tcPr>
            <w:tcW w:w="1080" w:type="dxa"/>
            <w:shd w:val="clear" w:color="auto" w:fill="auto"/>
            <w:noWrap/>
            <w:vAlign w:val="center"/>
            <w:hideMark/>
          </w:tcPr>
          <w:p w14:paraId="1442BD2B" w14:textId="77777777" w:rsidR="00F761F4" w:rsidRPr="00F761F4" w:rsidRDefault="00F761F4" w:rsidP="00F761F4">
            <w:pPr>
              <w:spacing w:before="0"/>
              <w:ind w:firstLine="0"/>
              <w:jc w:val="center"/>
              <w:rPr>
                <w:sz w:val="24"/>
              </w:rPr>
            </w:pPr>
            <w:r w:rsidRPr="00F761F4">
              <w:rPr>
                <w:sz w:val="24"/>
              </w:rPr>
              <w:t>23</w:t>
            </w:r>
          </w:p>
        </w:tc>
        <w:tc>
          <w:tcPr>
            <w:tcW w:w="980" w:type="dxa"/>
            <w:shd w:val="clear" w:color="auto" w:fill="auto"/>
            <w:noWrap/>
            <w:vAlign w:val="center"/>
            <w:hideMark/>
          </w:tcPr>
          <w:p w14:paraId="5F5FE699" w14:textId="77777777" w:rsidR="00F761F4" w:rsidRPr="00F761F4" w:rsidRDefault="00F761F4" w:rsidP="00F761F4">
            <w:pPr>
              <w:spacing w:before="0"/>
              <w:ind w:firstLine="0"/>
              <w:jc w:val="center"/>
              <w:rPr>
                <w:sz w:val="24"/>
              </w:rPr>
            </w:pPr>
            <w:r w:rsidRPr="00F761F4">
              <w:rPr>
                <w:sz w:val="24"/>
              </w:rPr>
              <w:t> </w:t>
            </w:r>
          </w:p>
        </w:tc>
      </w:tr>
      <w:tr w:rsidR="00F761F4" w:rsidRPr="00F761F4" w14:paraId="2BEBAE50" w14:textId="77777777" w:rsidTr="00F761F4">
        <w:trPr>
          <w:trHeight w:val="300"/>
        </w:trPr>
        <w:tc>
          <w:tcPr>
            <w:tcW w:w="750" w:type="dxa"/>
            <w:shd w:val="clear" w:color="auto" w:fill="auto"/>
            <w:noWrap/>
            <w:vAlign w:val="bottom"/>
            <w:hideMark/>
          </w:tcPr>
          <w:p w14:paraId="10CE15C1" w14:textId="77777777" w:rsidR="00F761F4" w:rsidRPr="00F761F4" w:rsidRDefault="00F761F4" w:rsidP="00F761F4">
            <w:pPr>
              <w:spacing w:before="0"/>
              <w:ind w:firstLine="0"/>
              <w:jc w:val="center"/>
              <w:rPr>
                <w:sz w:val="24"/>
                <w:lang w:val="vi-VN"/>
              </w:rPr>
            </w:pPr>
            <w:r w:rsidRPr="00F761F4">
              <w:rPr>
                <w:sz w:val="24"/>
                <w:lang w:val="vi-VN"/>
              </w:rPr>
              <w:t>5</w:t>
            </w:r>
          </w:p>
        </w:tc>
        <w:tc>
          <w:tcPr>
            <w:tcW w:w="2380" w:type="dxa"/>
            <w:shd w:val="clear" w:color="auto" w:fill="auto"/>
            <w:vAlign w:val="center"/>
            <w:hideMark/>
          </w:tcPr>
          <w:p w14:paraId="4D253C64" w14:textId="77777777" w:rsidR="00F761F4" w:rsidRPr="00F761F4" w:rsidRDefault="00F761F4" w:rsidP="00F761F4">
            <w:pPr>
              <w:spacing w:before="0"/>
              <w:ind w:firstLine="0"/>
              <w:jc w:val="left"/>
              <w:rPr>
                <w:sz w:val="24"/>
              </w:rPr>
            </w:pPr>
            <w:r w:rsidRPr="00F761F4">
              <w:rPr>
                <w:sz w:val="24"/>
              </w:rPr>
              <w:t>Sóc</w:t>
            </w:r>
          </w:p>
        </w:tc>
        <w:tc>
          <w:tcPr>
            <w:tcW w:w="4340" w:type="dxa"/>
            <w:shd w:val="clear" w:color="auto" w:fill="auto"/>
            <w:vAlign w:val="center"/>
            <w:hideMark/>
          </w:tcPr>
          <w:p w14:paraId="288AB9C5" w14:textId="77777777" w:rsidR="00F761F4" w:rsidRPr="00F761F4" w:rsidRDefault="00F761F4" w:rsidP="00F761F4">
            <w:pPr>
              <w:spacing w:before="0"/>
              <w:ind w:firstLine="0"/>
              <w:jc w:val="center"/>
              <w:rPr>
                <w:i/>
                <w:iCs/>
                <w:sz w:val="24"/>
              </w:rPr>
            </w:pPr>
            <w:r w:rsidRPr="00F761F4">
              <w:rPr>
                <w:i/>
                <w:iCs/>
                <w:sz w:val="24"/>
              </w:rPr>
              <w:t>Sciuridae</w:t>
            </w:r>
          </w:p>
        </w:tc>
        <w:tc>
          <w:tcPr>
            <w:tcW w:w="1080" w:type="dxa"/>
            <w:shd w:val="clear" w:color="auto" w:fill="auto"/>
            <w:noWrap/>
            <w:vAlign w:val="center"/>
            <w:hideMark/>
          </w:tcPr>
          <w:p w14:paraId="6D05948E" w14:textId="77777777" w:rsidR="00F761F4" w:rsidRPr="00F761F4" w:rsidRDefault="00F761F4" w:rsidP="00F761F4">
            <w:pPr>
              <w:spacing w:before="0"/>
              <w:ind w:firstLine="0"/>
              <w:jc w:val="center"/>
              <w:rPr>
                <w:sz w:val="24"/>
              </w:rPr>
            </w:pPr>
            <w:r w:rsidRPr="00F761F4">
              <w:rPr>
                <w:sz w:val="24"/>
              </w:rPr>
              <w:t>5</w:t>
            </w:r>
          </w:p>
        </w:tc>
        <w:tc>
          <w:tcPr>
            <w:tcW w:w="980" w:type="dxa"/>
            <w:shd w:val="clear" w:color="auto" w:fill="auto"/>
            <w:noWrap/>
            <w:vAlign w:val="center"/>
            <w:hideMark/>
          </w:tcPr>
          <w:p w14:paraId="0A20EB33" w14:textId="77777777" w:rsidR="00F761F4" w:rsidRPr="00F761F4" w:rsidRDefault="00F761F4" w:rsidP="00F761F4">
            <w:pPr>
              <w:spacing w:before="0"/>
              <w:ind w:firstLine="0"/>
              <w:jc w:val="center"/>
              <w:rPr>
                <w:sz w:val="24"/>
              </w:rPr>
            </w:pPr>
            <w:r w:rsidRPr="00F761F4">
              <w:rPr>
                <w:sz w:val="24"/>
              </w:rPr>
              <w:t> </w:t>
            </w:r>
          </w:p>
        </w:tc>
      </w:tr>
      <w:tr w:rsidR="00F761F4" w:rsidRPr="00F761F4" w14:paraId="14A6A56E" w14:textId="77777777" w:rsidTr="00F761F4">
        <w:trPr>
          <w:trHeight w:val="300"/>
        </w:trPr>
        <w:tc>
          <w:tcPr>
            <w:tcW w:w="750" w:type="dxa"/>
            <w:shd w:val="clear" w:color="auto" w:fill="auto"/>
            <w:noWrap/>
            <w:vAlign w:val="bottom"/>
            <w:hideMark/>
          </w:tcPr>
          <w:p w14:paraId="0B8B020A" w14:textId="77777777" w:rsidR="00F761F4" w:rsidRPr="00F761F4" w:rsidRDefault="00F761F4" w:rsidP="00F761F4">
            <w:pPr>
              <w:spacing w:before="0"/>
              <w:ind w:firstLine="0"/>
              <w:jc w:val="center"/>
              <w:rPr>
                <w:sz w:val="24"/>
                <w:lang w:val="vi-VN"/>
              </w:rPr>
            </w:pPr>
            <w:r w:rsidRPr="00F761F4">
              <w:rPr>
                <w:sz w:val="24"/>
                <w:lang w:val="vi-VN"/>
              </w:rPr>
              <w:t>6</w:t>
            </w:r>
          </w:p>
        </w:tc>
        <w:tc>
          <w:tcPr>
            <w:tcW w:w="2380" w:type="dxa"/>
            <w:shd w:val="clear" w:color="auto" w:fill="auto"/>
            <w:vAlign w:val="center"/>
            <w:hideMark/>
          </w:tcPr>
          <w:p w14:paraId="6ED9FE57" w14:textId="77777777" w:rsidR="00F761F4" w:rsidRPr="00F761F4" w:rsidRDefault="00F761F4" w:rsidP="00F761F4">
            <w:pPr>
              <w:spacing w:before="0"/>
              <w:ind w:firstLine="0"/>
              <w:jc w:val="left"/>
              <w:rPr>
                <w:sz w:val="24"/>
              </w:rPr>
            </w:pPr>
            <w:r w:rsidRPr="00F761F4">
              <w:rPr>
                <w:sz w:val="24"/>
              </w:rPr>
              <w:t>Nhím</w:t>
            </w:r>
          </w:p>
        </w:tc>
        <w:tc>
          <w:tcPr>
            <w:tcW w:w="4340" w:type="dxa"/>
            <w:shd w:val="clear" w:color="auto" w:fill="auto"/>
            <w:noWrap/>
            <w:vAlign w:val="center"/>
            <w:hideMark/>
          </w:tcPr>
          <w:p w14:paraId="3BFF3F19" w14:textId="77777777" w:rsidR="00F761F4" w:rsidRPr="00F761F4" w:rsidRDefault="00F761F4" w:rsidP="00F761F4">
            <w:pPr>
              <w:spacing w:before="0"/>
              <w:ind w:firstLine="0"/>
              <w:jc w:val="center"/>
              <w:rPr>
                <w:i/>
                <w:iCs/>
                <w:sz w:val="24"/>
              </w:rPr>
            </w:pPr>
            <w:r w:rsidRPr="00F761F4">
              <w:rPr>
                <w:i/>
                <w:iCs/>
                <w:sz w:val="24"/>
              </w:rPr>
              <w:t>Hystrix brachyura subcristata_Swinhoe</w:t>
            </w:r>
          </w:p>
        </w:tc>
        <w:tc>
          <w:tcPr>
            <w:tcW w:w="1080" w:type="dxa"/>
            <w:shd w:val="clear" w:color="auto" w:fill="auto"/>
            <w:noWrap/>
            <w:vAlign w:val="center"/>
            <w:hideMark/>
          </w:tcPr>
          <w:p w14:paraId="4A2486B6" w14:textId="77777777" w:rsidR="00F761F4" w:rsidRPr="00F761F4" w:rsidRDefault="00F761F4" w:rsidP="00F761F4">
            <w:pPr>
              <w:spacing w:before="0"/>
              <w:ind w:firstLine="0"/>
              <w:jc w:val="center"/>
              <w:rPr>
                <w:sz w:val="24"/>
              </w:rPr>
            </w:pPr>
            <w:r w:rsidRPr="00F761F4">
              <w:rPr>
                <w:sz w:val="24"/>
              </w:rPr>
              <w:t>1</w:t>
            </w:r>
          </w:p>
        </w:tc>
        <w:tc>
          <w:tcPr>
            <w:tcW w:w="980" w:type="dxa"/>
            <w:shd w:val="clear" w:color="auto" w:fill="auto"/>
            <w:noWrap/>
            <w:vAlign w:val="center"/>
            <w:hideMark/>
          </w:tcPr>
          <w:p w14:paraId="7650CBC8" w14:textId="77777777" w:rsidR="00F761F4" w:rsidRPr="00F761F4" w:rsidRDefault="00F761F4" w:rsidP="00F761F4">
            <w:pPr>
              <w:spacing w:before="0"/>
              <w:ind w:firstLine="0"/>
              <w:jc w:val="center"/>
              <w:rPr>
                <w:sz w:val="24"/>
              </w:rPr>
            </w:pPr>
            <w:r w:rsidRPr="00F761F4">
              <w:rPr>
                <w:sz w:val="24"/>
              </w:rPr>
              <w:t> </w:t>
            </w:r>
          </w:p>
        </w:tc>
      </w:tr>
      <w:tr w:rsidR="00F761F4" w:rsidRPr="00F761F4" w14:paraId="7D3F59A3" w14:textId="77777777" w:rsidTr="00F761F4">
        <w:trPr>
          <w:trHeight w:val="300"/>
        </w:trPr>
        <w:tc>
          <w:tcPr>
            <w:tcW w:w="750" w:type="dxa"/>
            <w:shd w:val="clear" w:color="auto" w:fill="auto"/>
            <w:noWrap/>
            <w:vAlign w:val="bottom"/>
            <w:hideMark/>
          </w:tcPr>
          <w:p w14:paraId="5825247B" w14:textId="77777777" w:rsidR="00F761F4" w:rsidRPr="00F761F4" w:rsidRDefault="00F761F4" w:rsidP="00F761F4">
            <w:pPr>
              <w:spacing w:before="0"/>
              <w:ind w:firstLine="0"/>
              <w:jc w:val="center"/>
              <w:rPr>
                <w:sz w:val="24"/>
                <w:lang w:val="vi-VN"/>
              </w:rPr>
            </w:pPr>
            <w:r w:rsidRPr="00F761F4">
              <w:rPr>
                <w:sz w:val="24"/>
                <w:lang w:val="vi-VN"/>
              </w:rPr>
              <w:t>7</w:t>
            </w:r>
          </w:p>
        </w:tc>
        <w:tc>
          <w:tcPr>
            <w:tcW w:w="2380" w:type="dxa"/>
            <w:shd w:val="clear" w:color="auto" w:fill="auto"/>
            <w:noWrap/>
            <w:vAlign w:val="center"/>
            <w:hideMark/>
          </w:tcPr>
          <w:p w14:paraId="23F57361" w14:textId="77777777" w:rsidR="00F761F4" w:rsidRPr="00F761F4" w:rsidRDefault="00F761F4" w:rsidP="00F761F4">
            <w:pPr>
              <w:spacing w:before="0"/>
              <w:ind w:firstLine="0"/>
              <w:jc w:val="left"/>
              <w:rPr>
                <w:sz w:val="24"/>
              </w:rPr>
            </w:pPr>
            <w:r w:rsidRPr="00F761F4">
              <w:rPr>
                <w:sz w:val="24"/>
              </w:rPr>
              <w:t>Dơi</w:t>
            </w:r>
          </w:p>
        </w:tc>
        <w:tc>
          <w:tcPr>
            <w:tcW w:w="4340" w:type="dxa"/>
            <w:shd w:val="clear" w:color="auto" w:fill="auto"/>
            <w:vAlign w:val="center"/>
            <w:hideMark/>
          </w:tcPr>
          <w:p w14:paraId="1A580AE9" w14:textId="77777777" w:rsidR="00F761F4" w:rsidRPr="00F761F4" w:rsidRDefault="00F761F4" w:rsidP="00F761F4">
            <w:pPr>
              <w:spacing w:before="0"/>
              <w:ind w:firstLine="0"/>
              <w:jc w:val="center"/>
              <w:rPr>
                <w:i/>
                <w:iCs/>
                <w:sz w:val="24"/>
              </w:rPr>
            </w:pPr>
            <w:r w:rsidRPr="00F761F4">
              <w:rPr>
                <w:i/>
                <w:iCs/>
                <w:sz w:val="24"/>
              </w:rPr>
              <w:t>Chiroptera</w:t>
            </w:r>
          </w:p>
        </w:tc>
        <w:tc>
          <w:tcPr>
            <w:tcW w:w="1080" w:type="dxa"/>
            <w:shd w:val="clear" w:color="auto" w:fill="auto"/>
            <w:noWrap/>
            <w:vAlign w:val="center"/>
            <w:hideMark/>
          </w:tcPr>
          <w:p w14:paraId="3EA748BD" w14:textId="77777777" w:rsidR="00F761F4" w:rsidRPr="00F761F4" w:rsidRDefault="00F761F4" w:rsidP="00F761F4">
            <w:pPr>
              <w:spacing w:before="0"/>
              <w:ind w:firstLine="0"/>
              <w:jc w:val="center"/>
              <w:rPr>
                <w:sz w:val="24"/>
              </w:rPr>
            </w:pPr>
            <w:r w:rsidRPr="00F761F4">
              <w:rPr>
                <w:sz w:val="24"/>
              </w:rPr>
              <w:t>1</w:t>
            </w:r>
          </w:p>
        </w:tc>
        <w:tc>
          <w:tcPr>
            <w:tcW w:w="980" w:type="dxa"/>
            <w:shd w:val="clear" w:color="auto" w:fill="auto"/>
            <w:noWrap/>
            <w:vAlign w:val="center"/>
            <w:hideMark/>
          </w:tcPr>
          <w:p w14:paraId="329E4810" w14:textId="77777777" w:rsidR="00F761F4" w:rsidRPr="00F761F4" w:rsidRDefault="00F761F4" w:rsidP="00F761F4">
            <w:pPr>
              <w:spacing w:before="0"/>
              <w:ind w:firstLine="0"/>
              <w:jc w:val="center"/>
              <w:rPr>
                <w:sz w:val="24"/>
              </w:rPr>
            </w:pPr>
            <w:r w:rsidRPr="00F761F4">
              <w:rPr>
                <w:sz w:val="24"/>
              </w:rPr>
              <w:t>Đàn</w:t>
            </w:r>
          </w:p>
        </w:tc>
      </w:tr>
      <w:tr w:rsidR="00F761F4" w:rsidRPr="00F761F4" w14:paraId="2B4E03D2" w14:textId="77777777" w:rsidTr="00F761F4">
        <w:trPr>
          <w:trHeight w:val="300"/>
        </w:trPr>
        <w:tc>
          <w:tcPr>
            <w:tcW w:w="750" w:type="dxa"/>
            <w:shd w:val="clear" w:color="auto" w:fill="auto"/>
            <w:noWrap/>
            <w:vAlign w:val="center"/>
            <w:hideMark/>
          </w:tcPr>
          <w:p w14:paraId="025EBB87" w14:textId="77777777" w:rsidR="00F761F4" w:rsidRPr="00F761F4" w:rsidRDefault="00F761F4" w:rsidP="00F761F4">
            <w:pPr>
              <w:spacing w:before="0"/>
              <w:ind w:firstLine="0"/>
              <w:jc w:val="center"/>
              <w:rPr>
                <w:b/>
                <w:bCs/>
                <w:sz w:val="24"/>
              </w:rPr>
            </w:pPr>
            <w:r w:rsidRPr="00F761F4">
              <w:rPr>
                <w:b/>
                <w:bCs/>
                <w:sz w:val="24"/>
              </w:rPr>
              <w:t>III</w:t>
            </w:r>
          </w:p>
        </w:tc>
        <w:tc>
          <w:tcPr>
            <w:tcW w:w="8780" w:type="dxa"/>
            <w:gridSpan w:val="4"/>
            <w:shd w:val="clear" w:color="auto" w:fill="auto"/>
            <w:noWrap/>
            <w:vAlign w:val="center"/>
            <w:hideMark/>
          </w:tcPr>
          <w:p w14:paraId="074CE085" w14:textId="77777777" w:rsidR="00F761F4" w:rsidRPr="00F761F4" w:rsidRDefault="00F761F4" w:rsidP="00F761F4">
            <w:pPr>
              <w:spacing w:before="0"/>
              <w:ind w:firstLine="0"/>
              <w:jc w:val="left"/>
              <w:rPr>
                <w:b/>
                <w:bCs/>
                <w:sz w:val="24"/>
              </w:rPr>
            </w:pPr>
            <w:r w:rsidRPr="00F761F4">
              <w:rPr>
                <w:b/>
                <w:bCs/>
                <w:sz w:val="24"/>
              </w:rPr>
              <w:t>Lớp: Chim</w:t>
            </w:r>
          </w:p>
        </w:tc>
      </w:tr>
      <w:tr w:rsidR="00F761F4" w:rsidRPr="00F761F4" w14:paraId="419D202D" w14:textId="77777777" w:rsidTr="00F761F4">
        <w:trPr>
          <w:trHeight w:val="300"/>
        </w:trPr>
        <w:tc>
          <w:tcPr>
            <w:tcW w:w="750" w:type="dxa"/>
            <w:shd w:val="clear" w:color="auto" w:fill="auto"/>
            <w:noWrap/>
            <w:vAlign w:val="bottom"/>
            <w:hideMark/>
          </w:tcPr>
          <w:p w14:paraId="6AF54DEB" w14:textId="77777777" w:rsidR="00F761F4" w:rsidRPr="00F761F4" w:rsidRDefault="00F761F4" w:rsidP="00F761F4">
            <w:pPr>
              <w:spacing w:before="0"/>
              <w:ind w:firstLine="0"/>
              <w:jc w:val="center"/>
              <w:rPr>
                <w:sz w:val="24"/>
                <w:lang w:val="vi-VN"/>
              </w:rPr>
            </w:pPr>
            <w:r w:rsidRPr="00F761F4">
              <w:rPr>
                <w:sz w:val="24"/>
                <w:lang w:val="vi-VN"/>
              </w:rPr>
              <w:lastRenderedPageBreak/>
              <w:t>8</w:t>
            </w:r>
          </w:p>
        </w:tc>
        <w:tc>
          <w:tcPr>
            <w:tcW w:w="2380" w:type="dxa"/>
            <w:shd w:val="clear" w:color="auto" w:fill="auto"/>
            <w:vAlign w:val="center"/>
            <w:hideMark/>
          </w:tcPr>
          <w:p w14:paraId="5FBB1BA1" w14:textId="77777777" w:rsidR="00F761F4" w:rsidRPr="00F761F4" w:rsidRDefault="00F761F4" w:rsidP="00F761F4">
            <w:pPr>
              <w:spacing w:before="0"/>
              <w:ind w:firstLine="0"/>
              <w:jc w:val="left"/>
              <w:rPr>
                <w:sz w:val="24"/>
              </w:rPr>
            </w:pPr>
            <w:r w:rsidRPr="00F761F4">
              <w:rPr>
                <w:sz w:val="24"/>
              </w:rPr>
              <w:t>Chào mào</w:t>
            </w:r>
          </w:p>
        </w:tc>
        <w:tc>
          <w:tcPr>
            <w:tcW w:w="4340" w:type="dxa"/>
            <w:shd w:val="clear" w:color="auto" w:fill="auto"/>
            <w:noWrap/>
            <w:vAlign w:val="center"/>
            <w:hideMark/>
          </w:tcPr>
          <w:p w14:paraId="281FDD43" w14:textId="77777777" w:rsidR="00F761F4" w:rsidRPr="00F761F4" w:rsidRDefault="00F761F4" w:rsidP="00F761F4">
            <w:pPr>
              <w:spacing w:before="0"/>
              <w:ind w:firstLine="0"/>
              <w:jc w:val="center"/>
              <w:rPr>
                <w:i/>
                <w:iCs/>
                <w:sz w:val="24"/>
              </w:rPr>
            </w:pPr>
            <w:r w:rsidRPr="00F761F4">
              <w:rPr>
                <w:i/>
                <w:iCs/>
                <w:sz w:val="24"/>
              </w:rPr>
              <w:t>Pycnonotus jocosus</w:t>
            </w:r>
          </w:p>
        </w:tc>
        <w:tc>
          <w:tcPr>
            <w:tcW w:w="1080" w:type="dxa"/>
            <w:shd w:val="clear" w:color="auto" w:fill="auto"/>
            <w:noWrap/>
            <w:vAlign w:val="center"/>
            <w:hideMark/>
          </w:tcPr>
          <w:p w14:paraId="69780AC9" w14:textId="77777777" w:rsidR="00F761F4" w:rsidRPr="00F761F4" w:rsidRDefault="00F761F4" w:rsidP="00F761F4">
            <w:pPr>
              <w:spacing w:before="0"/>
              <w:ind w:firstLine="0"/>
              <w:jc w:val="center"/>
              <w:rPr>
                <w:sz w:val="24"/>
              </w:rPr>
            </w:pPr>
            <w:r w:rsidRPr="00F761F4">
              <w:rPr>
                <w:sz w:val="24"/>
              </w:rPr>
              <w:t>2</w:t>
            </w:r>
          </w:p>
        </w:tc>
        <w:tc>
          <w:tcPr>
            <w:tcW w:w="980" w:type="dxa"/>
            <w:shd w:val="clear" w:color="auto" w:fill="auto"/>
            <w:noWrap/>
            <w:vAlign w:val="center"/>
            <w:hideMark/>
          </w:tcPr>
          <w:p w14:paraId="3D42AABE" w14:textId="77777777" w:rsidR="00F761F4" w:rsidRPr="00F761F4" w:rsidRDefault="00F761F4" w:rsidP="00F761F4">
            <w:pPr>
              <w:spacing w:before="0"/>
              <w:ind w:firstLine="0"/>
              <w:jc w:val="center"/>
              <w:rPr>
                <w:sz w:val="24"/>
              </w:rPr>
            </w:pPr>
            <w:r w:rsidRPr="00F761F4">
              <w:rPr>
                <w:sz w:val="24"/>
              </w:rPr>
              <w:t> </w:t>
            </w:r>
          </w:p>
        </w:tc>
      </w:tr>
      <w:tr w:rsidR="00F761F4" w:rsidRPr="00F761F4" w14:paraId="412BF927" w14:textId="77777777" w:rsidTr="00F761F4">
        <w:trPr>
          <w:trHeight w:val="300"/>
        </w:trPr>
        <w:tc>
          <w:tcPr>
            <w:tcW w:w="750" w:type="dxa"/>
            <w:shd w:val="clear" w:color="auto" w:fill="auto"/>
            <w:noWrap/>
            <w:vAlign w:val="bottom"/>
            <w:hideMark/>
          </w:tcPr>
          <w:p w14:paraId="43E8406E" w14:textId="77777777" w:rsidR="00F761F4" w:rsidRPr="00F761F4" w:rsidRDefault="00F761F4" w:rsidP="00F761F4">
            <w:pPr>
              <w:spacing w:before="0"/>
              <w:ind w:firstLine="0"/>
              <w:jc w:val="center"/>
              <w:rPr>
                <w:sz w:val="24"/>
                <w:lang w:val="vi-VN"/>
              </w:rPr>
            </w:pPr>
            <w:r w:rsidRPr="00F761F4">
              <w:rPr>
                <w:sz w:val="24"/>
                <w:lang w:val="vi-VN"/>
              </w:rPr>
              <w:t>9</w:t>
            </w:r>
          </w:p>
        </w:tc>
        <w:tc>
          <w:tcPr>
            <w:tcW w:w="2380" w:type="dxa"/>
            <w:shd w:val="clear" w:color="auto" w:fill="auto"/>
            <w:vAlign w:val="center"/>
            <w:hideMark/>
          </w:tcPr>
          <w:p w14:paraId="3FFC8CE2" w14:textId="77777777" w:rsidR="00F761F4" w:rsidRPr="00F761F4" w:rsidRDefault="00F761F4" w:rsidP="00F761F4">
            <w:pPr>
              <w:spacing w:before="0"/>
              <w:ind w:firstLine="0"/>
              <w:jc w:val="left"/>
              <w:rPr>
                <w:sz w:val="24"/>
              </w:rPr>
            </w:pPr>
            <w:r w:rsidRPr="00F761F4">
              <w:rPr>
                <w:sz w:val="24"/>
              </w:rPr>
              <w:t>Chim sáo</w:t>
            </w:r>
          </w:p>
        </w:tc>
        <w:tc>
          <w:tcPr>
            <w:tcW w:w="4340" w:type="dxa"/>
            <w:shd w:val="clear" w:color="auto" w:fill="auto"/>
            <w:vAlign w:val="center"/>
            <w:hideMark/>
          </w:tcPr>
          <w:p w14:paraId="56B59A89" w14:textId="77777777" w:rsidR="00F761F4" w:rsidRPr="00F761F4" w:rsidRDefault="00F761F4" w:rsidP="00F761F4">
            <w:pPr>
              <w:spacing w:before="0"/>
              <w:ind w:firstLine="0"/>
              <w:jc w:val="center"/>
              <w:rPr>
                <w:i/>
                <w:iCs/>
                <w:sz w:val="24"/>
              </w:rPr>
            </w:pPr>
            <w:r w:rsidRPr="00F761F4">
              <w:rPr>
                <w:i/>
                <w:iCs/>
                <w:sz w:val="24"/>
              </w:rPr>
              <w:t>Sturnidae</w:t>
            </w:r>
          </w:p>
        </w:tc>
        <w:tc>
          <w:tcPr>
            <w:tcW w:w="1080" w:type="dxa"/>
            <w:shd w:val="clear" w:color="auto" w:fill="auto"/>
            <w:noWrap/>
            <w:vAlign w:val="center"/>
            <w:hideMark/>
          </w:tcPr>
          <w:p w14:paraId="0FF64AD8" w14:textId="77777777" w:rsidR="00F761F4" w:rsidRPr="00F761F4" w:rsidRDefault="00F761F4" w:rsidP="00F761F4">
            <w:pPr>
              <w:spacing w:before="0"/>
              <w:ind w:firstLine="0"/>
              <w:jc w:val="center"/>
              <w:rPr>
                <w:sz w:val="24"/>
              </w:rPr>
            </w:pPr>
            <w:r w:rsidRPr="00F761F4">
              <w:rPr>
                <w:sz w:val="24"/>
              </w:rPr>
              <w:t>2</w:t>
            </w:r>
          </w:p>
        </w:tc>
        <w:tc>
          <w:tcPr>
            <w:tcW w:w="980" w:type="dxa"/>
            <w:shd w:val="clear" w:color="auto" w:fill="auto"/>
            <w:noWrap/>
            <w:vAlign w:val="center"/>
            <w:hideMark/>
          </w:tcPr>
          <w:p w14:paraId="76A20879" w14:textId="77777777" w:rsidR="00F761F4" w:rsidRPr="00F761F4" w:rsidRDefault="00F761F4" w:rsidP="00F761F4">
            <w:pPr>
              <w:spacing w:before="0"/>
              <w:ind w:firstLine="0"/>
              <w:jc w:val="center"/>
              <w:rPr>
                <w:sz w:val="24"/>
              </w:rPr>
            </w:pPr>
            <w:r w:rsidRPr="00F761F4">
              <w:rPr>
                <w:sz w:val="24"/>
              </w:rPr>
              <w:t> </w:t>
            </w:r>
          </w:p>
        </w:tc>
      </w:tr>
      <w:tr w:rsidR="00F761F4" w:rsidRPr="00F761F4" w14:paraId="2147F331" w14:textId="77777777" w:rsidTr="00F761F4">
        <w:trPr>
          <w:trHeight w:val="300"/>
        </w:trPr>
        <w:tc>
          <w:tcPr>
            <w:tcW w:w="750" w:type="dxa"/>
            <w:shd w:val="clear" w:color="auto" w:fill="auto"/>
            <w:noWrap/>
            <w:vAlign w:val="bottom"/>
            <w:hideMark/>
          </w:tcPr>
          <w:p w14:paraId="4F0215EC" w14:textId="77777777" w:rsidR="00F761F4" w:rsidRPr="00F761F4" w:rsidRDefault="00F761F4" w:rsidP="00F761F4">
            <w:pPr>
              <w:spacing w:before="0"/>
              <w:ind w:firstLine="0"/>
              <w:jc w:val="center"/>
              <w:rPr>
                <w:sz w:val="24"/>
                <w:lang w:val="vi-VN"/>
              </w:rPr>
            </w:pPr>
            <w:r w:rsidRPr="00F761F4">
              <w:rPr>
                <w:sz w:val="24"/>
              </w:rPr>
              <w:t>1</w:t>
            </w:r>
            <w:r w:rsidRPr="00F761F4">
              <w:rPr>
                <w:sz w:val="24"/>
                <w:lang w:val="vi-VN"/>
              </w:rPr>
              <w:t>0</w:t>
            </w:r>
          </w:p>
        </w:tc>
        <w:tc>
          <w:tcPr>
            <w:tcW w:w="2380" w:type="dxa"/>
            <w:shd w:val="clear" w:color="auto" w:fill="auto"/>
            <w:vAlign w:val="center"/>
            <w:hideMark/>
          </w:tcPr>
          <w:p w14:paraId="1E0FE6E3" w14:textId="77777777" w:rsidR="00F761F4" w:rsidRPr="00F761F4" w:rsidRDefault="00F761F4" w:rsidP="00F761F4">
            <w:pPr>
              <w:spacing w:before="0"/>
              <w:ind w:firstLine="0"/>
              <w:jc w:val="left"/>
              <w:rPr>
                <w:sz w:val="24"/>
              </w:rPr>
            </w:pPr>
            <w:r w:rsidRPr="00F761F4">
              <w:rPr>
                <w:sz w:val="24"/>
              </w:rPr>
              <w:t>Bìm bịp</w:t>
            </w:r>
          </w:p>
        </w:tc>
        <w:tc>
          <w:tcPr>
            <w:tcW w:w="4340" w:type="dxa"/>
            <w:shd w:val="clear" w:color="auto" w:fill="auto"/>
            <w:vAlign w:val="center"/>
            <w:hideMark/>
          </w:tcPr>
          <w:p w14:paraId="6319585F" w14:textId="77777777" w:rsidR="00F761F4" w:rsidRPr="00F761F4" w:rsidRDefault="00F761F4" w:rsidP="00F761F4">
            <w:pPr>
              <w:spacing w:before="0"/>
              <w:ind w:firstLine="0"/>
              <w:jc w:val="center"/>
              <w:rPr>
                <w:i/>
                <w:iCs/>
                <w:sz w:val="24"/>
              </w:rPr>
            </w:pPr>
            <w:r w:rsidRPr="00F761F4">
              <w:rPr>
                <w:i/>
                <w:iCs/>
                <w:sz w:val="24"/>
              </w:rPr>
              <w:t>Centropus sinensis</w:t>
            </w:r>
          </w:p>
        </w:tc>
        <w:tc>
          <w:tcPr>
            <w:tcW w:w="1080" w:type="dxa"/>
            <w:shd w:val="clear" w:color="auto" w:fill="auto"/>
            <w:noWrap/>
            <w:vAlign w:val="center"/>
            <w:hideMark/>
          </w:tcPr>
          <w:p w14:paraId="5E602068" w14:textId="77777777" w:rsidR="00F761F4" w:rsidRPr="00F761F4" w:rsidRDefault="00F761F4" w:rsidP="00F761F4">
            <w:pPr>
              <w:spacing w:before="0"/>
              <w:ind w:firstLine="0"/>
              <w:jc w:val="center"/>
              <w:rPr>
                <w:sz w:val="24"/>
              </w:rPr>
            </w:pPr>
            <w:r w:rsidRPr="00F761F4">
              <w:rPr>
                <w:sz w:val="24"/>
              </w:rPr>
              <w:t>2</w:t>
            </w:r>
          </w:p>
        </w:tc>
        <w:tc>
          <w:tcPr>
            <w:tcW w:w="980" w:type="dxa"/>
            <w:shd w:val="clear" w:color="auto" w:fill="auto"/>
            <w:noWrap/>
            <w:vAlign w:val="center"/>
            <w:hideMark/>
          </w:tcPr>
          <w:p w14:paraId="28C82534" w14:textId="77777777" w:rsidR="00F761F4" w:rsidRPr="00F761F4" w:rsidRDefault="00F761F4" w:rsidP="00F761F4">
            <w:pPr>
              <w:spacing w:before="0"/>
              <w:ind w:firstLine="0"/>
              <w:jc w:val="center"/>
              <w:rPr>
                <w:sz w:val="24"/>
              </w:rPr>
            </w:pPr>
            <w:r w:rsidRPr="00F761F4">
              <w:rPr>
                <w:sz w:val="24"/>
              </w:rPr>
              <w:t> </w:t>
            </w:r>
          </w:p>
        </w:tc>
      </w:tr>
      <w:tr w:rsidR="00F761F4" w:rsidRPr="00F761F4" w14:paraId="0A4452C8" w14:textId="77777777" w:rsidTr="00F761F4">
        <w:trPr>
          <w:trHeight w:val="300"/>
        </w:trPr>
        <w:tc>
          <w:tcPr>
            <w:tcW w:w="750" w:type="dxa"/>
            <w:shd w:val="clear" w:color="auto" w:fill="auto"/>
            <w:noWrap/>
            <w:vAlign w:val="center"/>
            <w:hideMark/>
          </w:tcPr>
          <w:p w14:paraId="60495439" w14:textId="77777777" w:rsidR="00F761F4" w:rsidRPr="00F761F4" w:rsidRDefault="00F761F4" w:rsidP="00F761F4">
            <w:pPr>
              <w:spacing w:before="0"/>
              <w:ind w:firstLine="0"/>
              <w:jc w:val="center"/>
              <w:rPr>
                <w:b/>
                <w:bCs/>
                <w:sz w:val="24"/>
              </w:rPr>
            </w:pPr>
            <w:r w:rsidRPr="00F761F4">
              <w:rPr>
                <w:b/>
                <w:bCs/>
                <w:sz w:val="24"/>
              </w:rPr>
              <w:t>IV</w:t>
            </w:r>
          </w:p>
        </w:tc>
        <w:tc>
          <w:tcPr>
            <w:tcW w:w="8780" w:type="dxa"/>
            <w:gridSpan w:val="4"/>
            <w:shd w:val="clear" w:color="auto" w:fill="auto"/>
            <w:vAlign w:val="center"/>
            <w:hideMark/>
          </w:tcPr>
          <w:p w14:paraId="7830FC19" w14:textId="77777777" w:rsidR="00F761F4" w:rsidRPr="00F761F4" w:rsidRDefault="00F761F4" w:rsidP="00F761F4">
            <w:pPr>
              <w:spacing w:before="0"/>
              <w:ind w:firstLine="0"/>
              <w:jc w:val="left"/>
              <w:rPr>
                <w:b/>
                <w:bCs/>
                <w:sz w:val="24"/>
              </w:rPr>
            </w:pPr>
            <w:r w:rsidRPr="00F761F4">
              <w:rPr>
                <w:b/>
                <w:bCs/>
                <w:sz w:val="24"/>
              </w:rPr>
              <w:t>Lớp: Bò Sát</w:t>
            </w:r>
          </w:p>
        </w:tc>
      </w:tr>
      <w:tr w:rsidR="00F761F4" w:rsidRPr="00F761F4" w14:paraId="43F70F2C" w14:textId="77777777" w:rsidTr="00F761F4">
        <w:trPr>
          <w:trHeight w:val="300"/>
        </w:trPr>
        <w:tc>
          <w:tcPr>
            <w:tcW w:w="750" w:type="dxa"/>
            <w:shd w:val="clear" w:color="auto" w:fill="auto"/>
            <w:noWrap/>
            <w:vAlign w:val="bottom"/>
            <w:hideMark/>
          </w:tcPr>
          <w:p w14:paraId="7A287455" w14:textId="77777777" w:rsidR="00F761F4" w:rsidRPr="00F761F4" w:rsidRDefault="00F761F4" w:rsidP="00F761F4">
            <w:pPr>
              <w:spacing w:before="0"/>
              <w:ind w:firstLine="0"/>
              <w:jc w:val="center"/>
              <w:rPr>
                <w:sz w:val="24"/>
                <w:lang w:val="vi-VN"/>
              </w:rPr>
            </w:pPr>
            <w:r w:rsidRPr="00F761F4">
              <w:rPr>
                <w:sz w:val="24"/>
              </w:rPr>
              <w:t>1</w:t>
            </w:r>
            <w:r w:rsidRPr="00F761F4">
              <w:rPr>
                <w:sz w:val="24"/>
                <w:lang w:val="vi-VN"/>
              </w:rPr>
              <w:t>1</w:t>
            </w:r>
          </w:p>
        </w:tc>
        <w:tc>
          <w:tcPr>
            <w:tcW w:w="2380" w:type="dxa"/>
            <w:shd w:val="clear" w:color="auto" w:fill="auto"/>
            <w:vAlign w:val="center"/>
            <w:hideMark/>
          </w:tcPr>
          <w:p w14:paraId="7D03CB20" w14:textId="77777777" w:rsidR="00F761F4" w:rsidRPr="00F761F4" w:rsidRDefault="00F761F4" w:rsidP="00F761F4">
            <w:pPr>
              <w:spacing w:before="0"/>
              <w:ind w:firstLine="0"/>
              <w:jc w:val="left"/>
              <w:rPr>
                <w:sz w:val="24"/>
              </w:rPr>
            </w:pPr>
            <w:r w:rsidRPr="00F761F4">
              <w:rPr>
                <w:sz w:val="24"/>
              </w:rPr>
              <w:t>Rắn lục</w:t>
            </w:r>
          </w:p>
        </w:tc>
        <w:tc>
          <w:tcPr>
            <w:tcW w:w="4340" w:type="dxa"/>
            <w:shd w:val="clear" w:color="auto" w:fill="auto"/>
            <w:vAlign w:val="center"/>
            <w:hideMark/>
          </w:tcPr>
          <w:p w14:paraId="15947A59" w14:textId="77777777" w:rsidR="00F761F4" w:rsidRPr="00F761F4" w:rsidRDefault="00F761F4" w:rsidP="00F761F4">
            <w:pPr>
              <w:spacing w:before="0"/>
              <w:ind w:firstLine="0"/>
              <w:jc w:val="center"/>
              <w:rPr>
                <w:i/>
                <w:iCs/>
                <w:sz w:val="24"/>
              </w:rPr>
            </w:pPr>
            <w:r w:rsidRPr="00F761F4">
              <w:rPr>
                <w:i/>
                <w:iCs/>
                <w:sz w:val="24"/>
              </w:rPr>
              <w:t>Trimeresurus albolabris</w:t>
            </w:r>
          </w:p>
        </w:tc>
        <w:tc>
          <w:tcPr>
            <w:tcW w:w="1080" w:type="dxa"/>
            <w:shd w:val="clear" w:color="auto" w:fill="auto"/>
            <w:noWrap/>
            <w:vAlign w:val="center"/>
            <w:hideMark/>
          </w:tcPr>
          <w:p w14:paraId="7C265536" w14:textId="77777777" w:rsidR="00F761F4" w:rsidRPr="00F761F4" w:rsidRDefault="00F761F4" w:rsidP="00F761F4">
            <w:pPr>
              <w:spacing w:before="0"/>
              <w:ind w:firstLine="0"/>
              <w:jc w:val="center"/>
              <w:rPr>
                <w:sz w:val="24"/>
              </w:rPr>
            </w:pPr>
            <w:r w:rsidRPr="00F761F4">
              <w:rPr>
                <w:sz w:val="24"/>
              </w:rPr>
              <w:t>2</w:t>
            </w:r>
          </w:p>
        </w:tc>
        <w:tc>
          <w:tcPr>
            <w:tcW w:w="980" w:type="dxa"/>
            <w:shd w:val="clear" w:color="auto" w:fill="auto"/>
            <w:noWrap/>
            <w:vAlign w:val="center"/>
            <w:hideMark/>
          </w:tcPr>
          <w:p w14:paraId="659FF140" w14:textId="77777777" w:rsidR="00F761F4" w:rsidRPr="00F761F4" w:rsidRDefault="00F761F4" w:rsidP="00F761F4">
            <w:pPr>
              <w:spacing w:before="0"/>
              <w:ind w:firstLine="0"/>
              <w:jc w:val="center"/>
              <w:rPr>
                <w:sz w:val="24"/>
              </w:rPr>
            </w:pPr>
            <w:r w:rsidRPr="00F761F4">
              <w:rPr>
                <w:sz w:val="24"/>
              </w:rPr>
              <w:t> </w:t>
            </w:r>
          </w:p>
        </w:tc>
      </w:tr>
      <w:tr w:rsidR="00F761F4" w:rsidRPr="00F761F4" w14:paraId="751EFBE8" w14:textId="77777777" w:rsidTr="00F761F4">
        <w:trPr>
          <w:trHeight w:val="300"/>
        </w:trPr>
        <w:tc>
          <w:tcPr>
            <w:tcW w:w="750" w:type="dxa"/>
            <w:shd w:val="clear" w:color="auto" w:fill="auto"/>
            <w:noWrap/>
            <w:vAlign w:val="bottom"/>
            <w:hideMark/>
          </w:tcPr>
          <w:p w14:paraId="780DEC8A" w14:textId="77777777" w:rsidR="00F761F4" w:rsidRPr="00F761F4" w:rsidRDefault="00F761F4" w:rsidP="00F761F4">
            <w:pPr>
              <w:spacing w:before="0"/>
              <w:ind w:firstLine="0"/>
              <w:jc w:val="center"/>
              <w:rPr>
                <w:sz w:val="24"/>
                <w:lang w:val="vi-VN"/>
              </w:rPr>
            </w:pPr>
            <w:r w:rsidRPr="00F761F4">
              <w:rPr>
                <w:sz w:val="24"/>
              </w:rPr>
              <w:t>1</w:t>
            </w:r>
            <w:r w:rsidRPr="00F761F4">
              <w:rPr>
                <w:sz w:val="24"/>
                <w:lang w:val="vi-VN"/>
              </w:rPr>
              <w:t>2</w:t>
            </w:r>
          </w:p>
        </w:tc>
        <w:tc>
          <w:tcPr>
            <w:tcW w:w="2380" w:type="dxa"/>
            <w:shd w:val="clear" w:color="auto" w:fill="auto"/>
            <w:vAlign w:val="center"/>
            <w:hideMark/>
          </w:tcPr>
          <w:p w14:paraId="49385701" w14:textId="77777777" w:rsidR="00F761F4" w:rsidRPr="00F761F4" w:rsidRDefault="00F761F4" w:rsidP="00F761F4">
            <w:pPr>
              <w:spacing w:before="0"/>
              <w:ind w:firstLine="0"/>
              <w:jc w:val="left"/>
              <w:rPr>
                <w:sz w:val="24"/>
              </w:rPr>
            </w:pPr>
            <w:r w:rsidRPr="00F761F4">
              <w:rPr>
                <w:sz w:val="24"/>
              </w:rPr>
              <w:t>Kỳ nhông</w:t>
            </w:r>
          </w:p>
        </w:tc>
        <w:tc>
          <w:tcPr>
            <w:tcW w:w="4340" w:type="dxa"/>
            <w:shd w:val="clear" w:color="auto" w:fill="auto"/>
            <w:noWrap/>
            <w:vAlign w:val="center"/>
            <w:hideMark/>
          </w:tcPr>
          <w:p w14:paraId="116E985C" w14:textId="77777777" w:rsidR="00F761F4" w:rsidRPr="00F761F4" w:rsidRDefault="00F761F4" w:rsidP="00F761F4">
            <w:pPr>
              <w:spacing w:before="0"/>
              <w:ind w:firstLine="0"/>
              <w:jc w:val="center"/>
              <w:rPr>
                <w:i/>
                <w:iCs/>
                <w:sz w:val="24"/>
              </w:rPr>
            </w:pPr>
            <w:r w:rsidRPr="00F761F4">
              <w:rPr>
                <w:i/>
                <w:iCs/>
                <w:sz w:val="24"/>
              </w:rPr>
              <w:t>Viverricula indica</w:t>
            </w:r>
          </w:p>
        </w:tc>
        <w:tc>
          <w:tcPr>
            <w:tcW w:w="1080" w:type="dxa"/>
            <w:shd w:val="clear" w:color="auto" w:fill="auto"/>
            <w:noWrap/>
            <w:vAlign w:val="center"/>
            <w:hideMark/>
          </w:tcPr>
          <w:p w14:paraId="5AD7B07A" w14:textId="77777777" w:rsidR="00F761F4" w:rsidRPr="00F761F4" w:rsidRDefault="00F761F4" w:rsidP="00F761F4">
            <w:pPr>
              <w:spacing w:before="0"/>
              <w:ind w:firstLine="0"/>
              <w:jc w:val="center"/>
              <w:rPr>
                <w:sz w:val="24"/>
              </w:rPr>
            </w:pPr>
            <w:r w:rsidRPr="00F761F4">
              <w:rPr>
                <w:sz w:val="24"/>
              </w:rPr>
              <w:t>1</w:t>
            </w:r>
          </w:p>
        </w:tc>
        <w:tc>
          <w:tcPr>
            <w:tcW w:w="980" w:type="dxa"/>
            <w:shd w:val="clear" w:color="auto" w:fill="auto"/>
            <w:noWrap/>
            <w:vAlign w:val="center"/>
            <w:hideMark/>
          </w:tcPr>
          <w:p w14:paraId="1F9A14DC" w14:textId="77777777" w:rsidR="00F761F4" w:rsidRPr="00F761F4" w:rsidRDefault="00F761F4" w:rsidP="00F761F4">
            <w:pPr>
              <w:spacing w:before="0"/>
              <w:ind w:firstLine="0"/>
              <w:jc w:val="center"/>
              <w:rPr>
                <w:sz w:val="24"/>
              </w:rPr>
            </w:pPr>
            <w:r w:rsidRPr="00F761F4">
              <w:rPr>
                <w:sz w:val="24"/>
              </w:rPr>
              <w:t> </w:t>
            </w:r>
          </w:p>
        </w:tc>
      </w:tr>
      <w:tr w:rsidR="00F761F4" w:rsidRPr="00F761F4" w14:paraId="0AACCA54" w14:textId="77777777" w:rsidTr="00F761F4">
        <w:trPr>
          <w:trHeight w:val="300"/>
        </w:trPr>
        <w:tc>
          <w:tcPr>
            <w:tcW w:w="750" w:type="dxa"/>
            <w:shd w:val="clear" w:color="auto" w:fill="auto"/>
            <w:noWrap/>
            <w:vAlign w:val="center"/>
            <w:hideMark/>
          </w:tcPr>
          <w:p w14:paraId="40B2F821" w14:textId="77777777" w:rsidR="00F761F4" w:rsidRPr="00F761F4" w:rsidRDefault="00F761F4" w:rsidP="00F761F4">
            <w:pPr>
              <w:spacing w:before="0"/>
              <w:ind w:firstLine="0"/>
              <w:jc w:val="center"/>
              <w:rPr>
                <w:b/>
                <w:bCs/>
                <w:sz w:val="24"/>
              </w:rPr>
            </w:pPr>
            <w:r w:rsidRPr="00F761F4">
              <w:rPr>
                <w:b/>
                <w:bCs/>
                <w:sz w:val="24"/>
              </w:rPr>
              <w:t>V</w:t>
            </w:r>
          </w:p>
        </w:tc>
        <w:tc>
          <w:tcPr>
            <w:tcW w:w="8780" w:type="dxa"/>
            <w:gridSpan w:val="4"/>
            <w:shd w:val="clear" w:color="auto" w:fill="auto"/>
            <w:vAlign w:val="center"/>
            <w:hideMark/>
          </w:tcPr>
          <w:p w14:paraId="2CE5E5C7" w14:textId="77777777" w:rsidR="00F761F4" w:rsidRPr="00F761F4" w:rsidRDefault="00F761F4" w:rsidP="00F761F4">
            <w:pPr>
              <w:spacing w:before="0"/>
              <w:ind w:firstLine="0"/>
              <w:jc w:val="left"/>
              <w:rPr>
                <w:b/>
                <w:bCs/>
                <w:sz w:val="24"/>
              </w:rPr>
            </w:pPr>
            <w:r w:rsidRPr="00F761F4">
              <w:rPr>
                <w:b/>
                <w:bCs/>
                <w:sz w:val="24"/>
              </w:rPr>
              <w:t>Lớp: Lưỡng cư</w:t>
            </w:r>
          </w:p>
        </w:tc>
      </w:tr>
      <w:tr w:rsidR="00F761F4" w:rsidRPr="00F761F4" w14:paraId="77B1D9CB" w14:textId="77777777" w:rsidTr="00F761F4">
        <w:trPr>
          <w:trHeight w:val="300"/>
        </w:trPr>
        <w:tc>
          <w:tcPr>
            <w:tcW w:w="750" w:type="dxa"/>
            <w:shd w:val="clear" w:color="auto" w:fill="auto"/>
            <w:noWrap/>
            <w:vAlign w:val="bottom"/>
            <w:hideMark/>
          </w:tcPr>
          <w:p w14:paraId="21DAB37D" w14:textId="77777777" w:rsidR="00F761F4" w:rsidRPr="00F761F4" w:rsidRDefault="00F761F4" w:rsidP="00F761F4">
            <w:pPr>
              <w:spacing w:before="0"/>
              <w:ind w:firstLine="0"/>
              <w:jc w:val="center"/>
              <w:rPr>
                <w:sz w:val="24"/>
                <w:lang w:val="vi-VN"/>
              </w:rPr>
            </w:pPr>
            <w:r w:rsidRPr="00F761F4">
              <w:rPr>
                <w:sz w:val="24"/>
              </w:rPr>
              <w:t>1</w:t>
            </w:r>
            <w:r w:rsidRPr="00F761F4">
              <w:rPr>
                <w:sz w:val="24"/>
                <w:lang w:val="vi-VN"/>
              </w:rPr>
              <w:t>3</w:t>
            </w:r>
          </w:p>
        </w:tc>
        <w:tc>
          <w:tcPr>
            <w:tcW w:w="2380" w:type="dxa"/>
            <w:shd w:val="clear" w:color="auto" w:fill="auto"/>
            <w:vAlign w:val="center"/>
            <w:hideMark/>
          </w:tcPr>
          <w:p w14:paraId="5E247403" w14:textId="77777777" w:rsidR="00F761F4" w:rsidRPr="00F761F4" w:rsidRDefault="00F761F4" w:rsidP="00F761F4">
            <w:pPr>
              <w:spacing w:before="0"/>
              <w:ind w:firstLine="0"/>
              <w:jc w:val="left"/>
              <w:rPr>
                <w:sz w:val="24"/>
              </w:rPr>
            </w:pPr>
            <w:r w:rsidRPr="00F761F4">
              <w:rPr>
                <w:sz w:val="24"/>
              </w:rPr>
              <w:t>Chão chuộc</w:t>
            </w:r>
          </w:p>
        </w:tc>
        <w:tc>
          <w:tcPr>
            <w:tcW w:w="4340" w:type="dxa"/>
            <w:shd w:val="clear" w:color="auto" w:fill="auto"/>
            <w:vAlign w:val="center"/>
            <w:hideMark/>
          </w:tcPr>
          <w:p w14:paraId="37837A5F" w14:textId="77777777" w:rsidR="00F761F4" w:rsidRPr="00F761F4" w:rsidRDefault="00F761F4" w:rsidP="00F761F4">
            <w:pPr>
              <w:spacing w:before="0"/>
              <w:ind w:firstLine="0"/>
              <w:jc w:val="center"/>
              <w:rPr>
                <w:i/>
                <w:iCs/>
                <w:sz w:val="24"/>
              </w:rPr>
            </w:pPr>
            <w:r w:rsidRPr="00F761F4">
              <w:rPr>
                <w:i/>
                <w:iCs/>
                <w:sz w:val="24"/>
              </w:rPr>
              <w:t>Anura</w:t>
            </w:r>
          </w:p>
        </w:tc>
        <w:tc>
          <w:tcPr>
            <w:tcW w:w="1080" w:type="dxa"/>
            <w:shd w:val="clear" w:color="auto" w:fill="auto"/>
            <w:noWrap/>
            <w:vAlign w:val="center"/>
            <w:hideMark/>
          </w:tcPr>
          <w:p w14:paraId="49FA5BD6" w14:textId="77777777" w:rsidR="00F761F4" w:rsidRPr="00F761F4" w:rsidRDefault="00F761F4" w:rsidP="00F761F4">
            <w:pPr>
              <w:spacing w:before="0"/>
              <w:ind w:firstLine="0"/>
              <w:jc w:val="center"/>
              <w:rPr>
                <w:sz w:val="24"/>
              </w:rPr>
            </w:pPr>
            <w:r w:rsidRPr="00F761F4">
              <w:rPr>
                <w:sz w:val="24"/>
              </w:rPr>
              <w:t>5</w:t>
            </w:r>
          </w:p>
        </w:tc>
        <w:tc>
          <w:tcPr>
            <w:tcW w:w="980" w:type="dxa"/>
            <w:shd w:val="clear" w:color="auto" w:fill="auto"/>
            <w:noWrap/>
            <w:vAlign w:val="center"/>
            <w:hideMark/>
          </w:tcPr>
          <w:p w14:paraId="24A20BF7" w14:textId="77777777" w:rsidR="00F761F4" w:rsidRPr="00F761F4" w:rsidRDefault="00F761F4" w:rsidP="00F761F4">
            <w:pPr>
              <w:spacing w:before="0"/>
              <w:ind w:firstLine="0"/>
              <w:jc w:val="center"/>
              <w:rPr>
                <w:sz w:val="24"/>
              </w:rPr>
            </w:pPr>
            <w:r w:rsidRPr="00F761F4">
              <w:rPr>
                <w:sz w:val="24"/>
              </w:rPr>
              <w:t> </w:t>
            </w:r>
          </w:p>
        </w:tc>
      </w:tr>
      <w:tr w:rsidR="00F761F4" w:rsidRPr="00F761F4" w14:paraId="0F2F9470" w14:textId="77777777" w:rsidTr="00F761F4">
        <w:trPr>
          <w:trHeight w:val="300"/>
        </w:trPr>
        <w:tc>
          <w:tcPr>
            <w:tcW w:w="750" w:type="dxa"/>
            <w:shd w:val="clear" w:color="auto" w:fill="auto"/>
            <w:noWrap/>
            <w:vAlign w:val="bottom"/>
            <w:hideMark/>
          </w:tcPr>
          <w:p w14:paraId="7CFD437E" w14:textId="77777777" w:rsidR="00F761F4" w:rsidRPr="00F761F4" w:rsidRDefault="00F761F4" w:rsidP="00F761F4">
            <w:pPr>
              <w:spacing w:before="0"/>
              <w:ind w:firstLine="0"/>
              <w:jc w:val="center"/>
              <w:rPr>
                <w:b/>
                <w:bCs/>
                <w:sz w:val="24"/>
              </w:rPr>
            </w:pPr>
            <w:r w:rsidRPr="00F761F4">
              <w:rPr>
                <w:b/>
                <w:bCs/>
                <w:sz w:val="24"/>
              </w:rPr>
              <w:t>Tổng</w:t>
            </w:r>
          </w:p>
        </w:tc>
        <w:tc>
          <w:tcPr>
            <w:tcW w:w="2380" w:type="dxa"/>
            <w:shd w:val="clear" w:color="auto" w:fill="auto"/>
            <w:noWrap/>
            <w:vAlign w:val="bottom"/>
            <w:hideMark/>
          </w:tcPr>
          <w:p w14:paraId="1B1337A1" w14:textId="77777777" w:rsidR="00F761F4" w:rsidRPr="00F761F4" w:rsidRDefault="00F761F4" w:rsidP="00F761F4">
            <w:pPr>
              <w:spacing w:before="0"/>
              <w:ind w:firstLine="0"/>
              <w:jc w:val="center"/>
              <w:rPr>
                <w:b/>
                <w:bCs/>
                <w:sz w:val="24"/>
              </w:rPr>
            </w:pPr>
            <w:r w:rsidRPr="00F761F4">
              <w:rPr>
                <w:b/>
                <w:bCs/>
                <w:sz w:val="24"/>
              </w:rPr>
              <w:t> </w:t>
            </w:r>
          </w:p>
        </w:tc>
        <w:tc>
          <w:tcPr>
            <w:tcW w:w="4340" w:type="dxa"/>
            <w:shd w:val="clear" w:color="auto" w:fill="auto"/>
            <w:noWrap/>
            <w:vAlign w:val="bottom"/>
            <w:hideMark/>
          </w:tcPr>
          <w:p w14:paraId="4B49E2E5" w14:textId="77777777" w:rsidR="00F761F4" w:rsidRPr="00F761F4" w:rsidRDefault="00F761F4" w:rsidP="00F761F4">
            <w:pPr>
              <w:spacing w:before="0"/>
              <w:ind w:firstLine="0"/>
              <w:jc w:val="center"/>
              <w:rPr>
                <w:b/>
                <w:bCs/>
                <w:sz w:val="24"/>
              </w:rPr>
            </w:pPr>
            <w:r w:rsidRPr="00F761F4">
              <w:rPr>
                <w:b/>
                <w:bCs/>
                <w:sz w:val="24"/>
              </w:rPr>
              <w:t> </w:t>
            </w:r>
          </w:p>
        </w:tc>
        <w:tc>
          <w:tcPr>
            <w:tcW w:w="1080" w:type="dxa"/>
            <w:shd w:val="clear" w:color="auto" w:fill="auto"/>
            <w:noWrap/>
            <w:vAlign w:val="center"/>
            <w:hideMark/>
          </w:tcPr>
          <w:p w14:paraId="6C924900" w14:textId="77777777" w:rsidR="00F761F4" w:rsidRPr="00F761F4" w:rsidRDefault="00F761F4" w:rsidP="00F761F4">
            <w:pPr>
              <w:spacing w:before="0"/>
              <w:ind w:firstLine="0"/>
              <w:jc w:val="center"/>
              <w:rPr>
                <w:b/>
                <w:bCs/>
                <w:sz w:val="24"/>
              </w:rPr>
            </w:pPr>
            <w:r w:rsidRPr="00F761F4">
              <w:rPr>
                <w:b/>
                <w:bCs/>
                <w:sz w:val="24"/>
              </w:rPr>
              <w:t>92</w:t>
            </w:r>
          </w:p>
        </w:tc>
        <w:tc>
          <w:tcPr>
            <w:tcW w:w="980" w:type="dxa"/>
            <w:shd w:val="clear" w:color="auto" w:fill="auto"/>
            <w:noWrap/>
            <w:vAlign w:val="center"/>
            <w:hideMark/>
          </w:tcPr>
          <w:p w14:paraId="43076EB9" w14:textId="77777777" w:rsidR="00F761F4" w:rsidRPr="00F761F4" w:rsidRDefault="00F761F4" w:rsidP="00F761F4">
            <w:pPr>
              <w:spacing w:before="0"/>
              <w:ind w:firstLine="0"/>
              <w:jc w:val="center"/>
              <w:rPr>
                <w:sz w:val="24"/>
              </w:rPr>
            </w:pPr>
            <w:r w:rsidRPr="00F761F4">
              <w:rPr>
                <w:sz w:val="24"/>
              </w:rPr>
              <w:t> </w:t>
            </w:r>
          </w:p>
        </w:tc>
      </w:tr>
    </w:tbl>
    <w:p w14:paraId="2F5E4F60" w14:textId="77777777" w:rsidR="00F761F4" w:rsidRDefault="00F761F4" w:rsidP="00F761F4">
      <w:pPr>
        <w:spacing w:after="80" w:line="340" w:lineRule="exact"/>
        <w:rPr>
          <w:bCs/>
          <w:color w:val="000000"/>
          <w:szCs w:val="28"/>
          <w:lang w:val="vi-VN"/>
        </w:rPr>
      </w:pPr>
      <w:r w:rsidRPr="00685052">
        <w:rPr>
          <w:bCs/>
          <w:color w:val="000000"/>
          <w:szCs w:val="28"/>
          <w:lang w:val="vi-VN"/>
        </w:rPr>
        <w:t xml:space="preserve">Với số liệu ở </w:t>
      </w:r>
      <w:r>
        <w:rPr>
          <w:bCs/>
          <w:color w:val="000000"/>
          <w:szCs w:val="28"/>
        </w:rPr>
        <w:t>biểu</w:t>
      </w:r>
      <w:r>
        <w:rPr>
          <w:bCs/>
          <w:color w:val="000000"/>
          <w:szCs w:val="28"/>
          <w:lang w:val="vi-VN"/>
        </w:rPr>
        <w:t xml:space="preserve"> 3 cho thấy trong đợt giám sát động vật nguy cấp, quý hiếm đợt 3 năm 2023 đã bắt gặp được 13 loài nằm trong 5 lớp theo phân loại động vật rừng với 92 lần bắt gặp, gồm:</w:t>
      </w:r>
    </w:p>
    <w:p w14:paraId="5017E2AD" w14:textId="77777777" w:rsidR="00F761F4" w:rsidRDefault="00F761F4" w:rsidP="00F761F4">
      <w:pPr>
        <w:spacing w:after="80" w:line="340" w:lineRule="exact"/>
        <w:rPr>
          <w:bCs/>
          <w:color w:val="000000"/>
          <w:szCs w:val="28"/>
          <w:lang w:val="vi-VN"/>
        </w:rPr>
      </w:pPr>
      <w:r>
        <w:rPr>
          <w:bCs/>
          <w:color w:val="000000"/>
          <w:szCs w:val="28"/>
          <w:lang w:val="vi-VN"/>
        </w:rPr>
        <w:t xml:space="preserve"> Lớp động vật có vú cỡ lớn (có 03 loài), lớp động vật có vú cỡ nhỏ (có 04 loài), lớp chim (có 03 loài), lớp bò sát (có 02 loài) và lớp lưỡng cư (có 01 loài). Diễn biến cụ thể như sau.</w:t>
      </w:r>
    </w:p>
    <w:p w14:paraId="3F5FE7A8" w14:textId="77777777" w:rsidR="00F761F4" w:rsidRDefault="00F761F4" w:rsidP="00F761F4">
      <w:pPr>
        <w:spacing w:after="80" w:line="340" w:lineRule="exact"/>
        <w:rPr>
          <w:b/>
          <w:bCs/>
          <w:i/>
          <w:color w:val="000000"/>
          <w:szCs w:val="28"/>
          <w:lang w:val="vi-VN"/>
        </w:rPr>
      </w:pPr>
      <w:r>
        <w:rPr>
          <w:b/>
          <w:bCs/>
          <w:i/>
          <w:color w:val="000000"/>
          <w:szCs w:val="28"/>
          <w:lang w:val="vi-VN"/>
        </w:rPr>
        <w:t>3</w:t>
      </w:r>
      <w:r w:rsidRPr="005F49B6">
        <w:rPr>
          <w:b/>
          <w:bCs/>
          <w:i/>
          <w:color w:val="000000"/>
          <w:szCs w:val="28"/>
        </w:rPr>
        <w:t>.</w:t>
      </w:r>
      <w:r>
        <w:rPr>
          <w:b/>
          <w:bCs/>
          <w:i/>
          <w:color w:val="000000"/>
          <w:szCs w:val="28"/>
          <w:lang w:val="vi-VN"/>
        </w:rPr>
        <w:t>1.</w:t>
      </w:r>
      <w:r w:rsidRPr="005F49B6">
        <w:rPr>
          <w:b/>
          <w:bCs/>
          <w:i/>
          <w:color w:val="000000"/>
          <w:szCs w:val="28"/>
          <w:lang w:val="vi-VN"/>
        </w:rPr>
        <w:t xml:space="preserve"> </w:t>
      </w:r>
      <w:r w:rsidRPr="00A00539">
        <w:rPr>
          <w:b/>
          <w:bCs/>
          <w:i/>
          <w:color w:val="000000"/>
          <w:szCs w:val="28"/>
          <w:lang w:val="vi-VN"/>
        </w:rPr>
        <w:t>Lớp động vật có vú cỡ lớn</w:t>
      </w:r>
    </w:p>
    <w:p w14:paraId="5D46E595" w14:textId="77777777" w:rsidR="00F761F4" w:rsidRDefault="00F761F4" w:rsidP="00F761F4">
      <w:pPr>
        <w:spacing w:after="120" w:line="340" w:lineRule="exact"/>
        <w:rPr>
          <w:b/>
          <w:color w:val="000000"/>
          <w:szCs w:val="28"/>
        </w:rPr>
      </w:pPr>
      <w:r w:rsidRPr="00C512F5">
        <w:rPr>
          <w:bCs/>
          <w:i/>
          <w:color w:val="000000"/>
          <w:szCs w:val="28"/>
          <w:lang w:val="vi-VN"/>
        </w:rPr>
        <w:t>- Dấu vế</w:t>
      </w:r>
      <w:r>
        <w:rPr>
          <w:bCs/>
          <w:i/>
          <w:color w:val="000000"/>
          <w:szCs w:val="28"/>
          <w:lang w:val="vi-VN"/>
        </w:rPr>
        <w:t>t loài L</w:t>
      </w:r>
      <w:r w:rsidRPr="00C512F5">
        <w:rPr>
          <w:bCs/>
          <w:i/>
          <w:color w:val="000000"/>
          <w:szCs w:val="28"/>
          <w:lang w:val="vi-VN"/>
        </w:rPr>
        <w:t>ợn rừng</w:t>
      </w:r>
      <w:r>
        <w:rPr>
          <w:bCs/>
          <w:color w:val="000000"/>
          <w:szCs w:val="28"/>
          <w:lang w:val="vi-VN"/>
        </w:rPr>
        <w:t>: Trong quá trình giám sát động vật chúng tôi phát hiện dấu vết loài Lợn rừng</w:t>
      </w:r>
      <w:r w:rsidRPr="00685052">
        <w:rPr>
          <w:bCs/>
          <w:color w:val="000000"/>
          <w:szCs w:val="28"/>
          <w:lang w:val="vi-VN"/>
        </w:rPr>
        <w:t xml:space="preserve"> </w:t>
      </w:r>
      <w:r>
        <w:rPr>
          <w:bCs/>
          <w:color w:val="000000"/>
          <w:szCs w:val="28"/>
          <w:lang w:val="vi-VN"/>
        </w:rPr>
        <w:t>(</w:t>
      </w:r>
      <w:r w:rsidRPr="0090164F">
        <w:rPr>
          <w:i/>
          <w:iCs/>
          <w:color w:val="202122"/>
          <w:szCs w:val="28"/>
          <w:shd w:val="clear" w:color="auto" w:fill="FFFFFF"/>
        </w:rPr>
        <w:t>Sus scrofa domesticus</w:t>
      </w:r>
      <w:r>
        <w:rPr>
          <w:rFonts w:ascii="Arial" w:hAnsi="Arial" w:cs="Arial"/>
          <w:i/>
          <w:iCs/>
          <w:color w:val="202122"/>
          <w:sz w:val="21"/>
          <w:szCs w:val="21"/>
          <w:shd w:val="clear" w:color="auto" w:fill="FFFFFF"/>
          <w:lang w:val="vi-VN"/>
        </w:rPr>
        <w:t xml:space="preserve">) </w:t>
      </w:r>
      <w:r w:rsidRPr="00685052">
        <w:rPr>
          <w:bCs/>
          <w:color w:val="000000"/>
          <w:szCs w:val="28"/>
          <w:lang w:val="vi-VN"/>
        </w:rPr>
        <w:t>để lại trên hiện trường với tần s</w:t>
      </w:r>
      <w:r w:rsidRPr="00685052">
        <w:rPr>
          <w:bCs/>
          <w:color w:val="000000"/>
          <w:szCs w:val="28"/>
        </w:rPr>
        <w:t>u</w:t>
      </w:r>
      <w:r w:rsidRPr="00685052">
        <w:rPr>
          <w:bCs/>
          <w:color w:val="000000"/>
          <w:szCs w:val="28"/>
          <w:lang w:val="vi-VN"/>
        </w:rPr>
        <w:t>ất bắt g</w:t>
      </w:r>
      <w:r w:rsidRPr="00685052">
        <w:rPr>
          <w:bCs/>
          <w:color w:val="000000"/>
          <w:szCs w:val="28"/>
        </w:rPr>
        <w:t>ặ</w:t>
      </w:r>
      <w:r>
        <w:rPr>
          <w:bCs/>
          <w:color w:val="000000"/>
          <w:szCs w:val="28"/>
          <w:lang w:val="vi-VN"/>
        </w:rPr>
        <w:t>p tất cả là 42</w:t>
      </w:r>
      <w:r w:rsidRPr="00685052">
        <w:rPr>
          <w:bCs/>
          <w:color w:val="000000"/>
          <w:szCs w:val="28"/>
          <w:lang w:val="vi-VN"/>
        </w:rPr>
        <w:t xml:space="preserve"> lầ</w:t>
      </w:r>
      <w:r>
        <w:rPr>
          <w:bCs/>
          <w:color w:val="000000"/>
          <w:szCs w:val="28"/>
          <w:lang w:val="vi-VN"/>
        </w:rPr>
        <w:t>n bắt gặp, hình thức bắt gặp là các vết cày chũi trên đất dưới tán rừng.</w:t>
      </w:r>
    </w:p>
    <w:p w14:paraId="03E25EE6" w14:textId="77777777" w:rsidR="00F761F4" w:rsidRDefault="00F761F4" w:rsidP="00F761F4">
      <w:pPr>
        <w:spacing w:after="120" w:line="340" w:lineRule="exact"/>
        <w:rPr>
          <w:bCs/>
          <w:color w:val="000000"/>
          <w:szCs w:val="28"/>
          <w:lang w:val="vi-VN"/>
        </w:rPr>
      </w:pPr>
      <w:r w:rsidRPr="00BD4534">
        <w:rPr>
          <w:bCs/>
          <w:i/>
          <w:color w:val="000000"/>
          <w:szCs w:val="28"/>
          <w:lang w:val="vi-VN"/>
        </w:rPr>
        <w:t xml:space="preserve">-  Dấu vết </w:t>
      </w:r>
      <w:r w:rsidRPr="00BD4534">
        <w:rPr>
          <w:bCs/>
          <w:i/>
          <w:color w:val="000000"/>
          <w:szCs w:val="28"/>
        </w:rPr>
        <w:t xml:space="preserve">về </w:t>
      </w:r>
      <w:r>
        <w:rPr>
          <w:bCs/>
          <w:i/>
          <w:color w:val="000000"/>
          <w:szCs w:val="28"/>
          <w:lang w:val="vi-VN"/>
        </w:rPr>
        <w:t>loài Khỉ</w:t>
      </w:r>
      <w:r>
        <w:rPr>
          <w:bCs/>
          <w:color w:val="000000"/>
          <w:szCs w:val="28"/>
          <w:lang w:val="vi-VN"/>
        </w:rPr>
        <w:t>: Trong đợt giám sát đợt 3 trên 11 tuyến chúng tôi bắt gặp 04 lần loài Khỉ</w:t>
      </w:r>
      <w:r>
        <w:rPr>
          <w:bCs/>
          <w:color w:val="000000"/>
          <w:szCs w:val="28"/>
        </w:rPr>
        <w:t xml:space="preserve"> đuôi dài </w:t>
      </w:r>
      <w:r w:rsidRPr="00375DCF">
        <w:rPr>
          <w:bCs/>
          <w:color w:val="000000"/>
          <w:szCs w:val="28"/>
        </w:rPr>
        <w:t>(</w:t>
      </w:r>
      <w:r w:rsidRPr="00375DCF">
        <w:rPr>
          <w:i/>
          <w:iCs/>
          <w:szCs w:val="28"/>
        </w:rPr>
        <w:t>Macaca fascicularis</w:t>
      </w:r>
      <w:r>
        <w:rPr>
          <w:i/>
          <w:iCs/>
          <w:sz w:val="24"/>
        </w:rPr>
        <w:t>)</w:t>
      </w:r>
      <w:r>
        <w:rPr>
          <w:i/>
          <w:iCs/>
          <w:sz w:val="24"/>
          <w:lang w:val="vi-VN"/>
        </w:rPr>
        <w:t xml:space="preserve">. </w:t>
      </w:r>
      <w:r>
        <w:rPr>
          <w:bCs/>
          <w:color w:val="000000"/>
          <w:szCs w:val="28"/>
          <w:lang w:val="vi-VN"/>
        </w:rPr>
        <w:t xml:space="preserve">Tập tính sinh học của loài Khỉ sống rất đa dạng, chúng phân bố và </w:t>
      </w:r>
      <w:r>
        <w:rPr>
          <w:bCs/>
          <w:color w:val="000000"/>
          <w:szCs w:val="28"/>
        </w:rPr>
        <w:t>đ</w:t>
      </w:r>
      <w:r>
        <w:rPr>
          <w:bCs/>
          <w:color w:val="000000"/>
          <w:szCs w:val="28"/>
          <w:lang w:val="vi-VN"/>
        </w:rPr>
        <w:t xml:space="preserve">i kiếm ăn ở tất cả các hoàn cảnh rừng có cây gỗ, thức ăn chủ yếu là lá non, quả chín, đôi khi chúng xuống cả </w:t>
      </w:r>
      <w:r>
        <w:rPr>
          <w:bCs/>
          <w:color w:val="000000"/>
          <w:szCs w:val="28"/>
        </w:rPr>
        <w:t xml:space="preserve">chân đảo </w:t>
      </w:r>
      <w:r>
        <w:rPr>
          <w:bCs/>
          <w:color w:val="000000"/>
          <w:szCs w:val="28"/>
          <w:lang w:val="vi-VN"/>
        </w:rPr>
        <w:t>để bắt còng cáy, ốc để ăn.</w:t>
      </w:r>
    </w:p>
    <w:p w14:paraId="1E5F41E6" w14:textId="77777777" w:rsidR="00F761F4" w:rsidRPr="00870375" w:rsidRDefault="00F761F4" w:rsidP="00F761F4">
      <w:pPr>
        <w:spacing w:after="120" w:line="340" w:lineRule="exact"/>
        <w:rPr>
          <w:bCs/>
          <w:color w:val="000000"/>
          <w:szCs w:val="28"/>
          <w:lang w:val="vi-VN"/>
        </w:rPr>
      </w:pPr>
      <w:r w:rsidRPr="00A00539">
        <w:rPr>
          <w:bCs/>
          <w:color w:val="000000"/>
          <w:szCs w:val="28"/>
          <w:lang w:val="vi-VN"/>
        </w:rPr>
        <w:t xml:space="preserve">- </w:t>
      </w:r>
      <w:r w:rsidRPr="00BD4534">
        <w:rPr>
          <w:bCs/>
          <w:i/>
          <w:color w:val="000000"/>
          <w:szCs w:val="28"/>
          <w:lang w:val="vi-VN"/>
        </w:rPr>
        <w:t>Dấu vết loài Hoẵng</w:t>
      </w:r>
      <w:r w:rsidRPr="00A00539">
        <w:rPr>
          <w:b/>
          <w:bCs/>
          <w:i/>
          <w:color w:val="000000"/>
          <w:szCs w:val="28"/>
          <w:lang w:val="vi-VN"/>
        </w:rPr>
        <w:t xml:space="preserve"> </w:t>
      </w:r>
      <w:r w:rsidRPr="00BD4534">
        <w:rPr>
          <w:bCs/>
          <w:i/>
          <w:color w:val="000000"/>
          <w:szCs w:val="28"/>
          <w:lang w:val="vi-VN"/>
        </w:rPr>
        <w:t>(</w:t>
      </w:r>
      <w:r>
        <w:rPr>
          <w:i/>
          <w:iCs/>
          <w:color w:val="202122"/>
          <w:szCs w:val="28"/>
          <w:shd w:val="clear" w:color="auto" w:fill="FFFFFF"/>
        </w:rPr>
        <w:t>U</w:t>
      </w:r>
      <w:r w:rsidRPr="004379B0">
        <w:rPr>
          <w:i/>
          <w:iCs/>
          <w:color w:val="202122"/>
          <w:szCs w:val="28"/>
          <w:shd w:val="clear" w:color="auto" w:fill="FFFFFF"/>
        </w:rPr>
        <w:t>ntiacus muntjak annamensis</w:t>
      </w:r>
      <w:r w:rsidRPr="00F42F4D">
        <w:rPr>
          <w:i/>
          <w:iCs/>
          <w:color w:val="202122"/>
          <w:szCs w:val="28"/>
          <w:shd w:val="clear" w:color="auto" w:fill="FFFFFF"/>
          <w:lang w:val="vi-VN"/>
        </w:rPr>
        <w:t>)</w:t>
      </w:r>
      <w:r w:rsidRPr="00A00539">
        <w:rPr>
          <w:bCs/>
          <w:color w:val="000000"/>
          <w:szCs w:val="28"/>
          <w:lang w:val="vi-VN"/>
        </w:rPr>
        <w:t>:</w:t>
      </w:r>
      <w:r>
        <w:rPr>
          <w:bCs/>
          <w:color w:val="000000"/>
          <w:szCs w:val="28"/>
          <w:lang w:val="vi-VN"/>
        </w:rPr>
        <w:t xml:space="preserve"> Hoẵng là loài động vật có kích thước lớn hơn s</w:t>
      </w:r>
      <w:r>
        <w:rPr>
          <w:bCs/>
          <w:color w:val="000000"/>
          <w:szCs w:val="28"/>
        </w:rPr>
        <w:t>o</w:t>
      </w:r>
      <w:r>
        <w:rPr>
          <w:bCs/>
          <w:color w:val="000000"/>
          <w:szCs w:val="28"/>
          <w:lang w:val="vi-VN"/>
        </w:rPr>
        <w:t xml:space="preserve"> với các loài động vật rừng khác trong Vườn quốc gia Bái Tử Long. Trong quá trình giám sát đợt 1 trên 11 tuyến chính chúng tôi bắt gặp 02 lần dấu </w:t>
      </w:r>
      <w:r w:rsidRPr="00870375">
        <w:rPr>
          <w:bCs/>
          <w:color w:val="000000"/>
          <w:szCs w:val="28"/>
          <w:lang w:val="vi-VN"/>
        </w:rPr>
        <w:t>vết của Hoẵng.</w:t>
      </w:r>
    </w:p>
    <w:p w14:paraId="476FCBB4" w14:textId="77777777" w:rsidR="00F761F4" w:rsidRPr="00870375" w:rsidRDefault="00F761F4" w:rsidP="00F761F4">
      <w:pPr>
        <w:spacing w:after="80" w:line="340" w:lineRule="exact"/>
        <w:rPr>
          <w:b/>
          <w:bCs/>
          <w:i/>
          <w:color w:val="000000"/>
          <w:szCs w:val="28"/>
          <w:lang w:val="vi-VN"/>
        </w:rPr>
      </w:pPr>
      <w:r>
        <w:rPr>
          <w:b/>
          <w:bCs/>
          <w:i/>
          <w:color w:val="000000"/>
          <w:szCs w:val="28"/>
          <w:lang w:val="vi-VN"/>
        </w:rPr>
        <w:t>3</w:t>
      </w:r>
      <w:r w:rsidRPr="00870375">
        <w:rPr>
          <w:b/>
          <w:bCs/>
          <w:i/>
          <w:color w:val="000000"/>
          <w:szCs w:val="28"/>
        </w:rPr>
        <w:t>.</w:t>
      </w:r>
      <w:r w:rsidRPr="00870375">
        <w:rPr>
          <w:b/>
          <w:bCs/>
          <w:i/>
          <w:color w:val="000000"/>
          <w:szCs w:val="28"/>
          <w:lang w:val="vi-VN"/>
        </w:rPr>
        <w:t>2. Lớp động vật có vú cỡ nhỏ</w:t>
      </w:r>
    </w:p>
    <w:p w14:paraId="26E6863E" w14:textId="77777777" w:rsidR="00F761F4" w:rsidRPr="00870375" w:rsidRDefault="00F761F4" w:rsidP="00F761F4">
      <w:pPr>
        <w:spacing w:after="120" w:line="340" w:lineRule="exact"/>
        <w:rPr>
          <w:bCs/>
          <w:color w:val="000000"/>
          <w:szCs w:val="28"/>
          <w:lang w:val="vi-VN"/>
        </w:rPr>
      </w:pPr>
      <w:r w:rsidRPr="00870375">
        <w:rPr>
          <w:bCs/>
          <w:color w:val="000000"/>
          <w:szCs w:val="28"/>
          <w:lang w:val="vi-VN"/>
        </w:rPr>
        <w:t xml:space="preserve">- </w:t>
      </w:r>
      <w:r w:rsidRPr="00870375">
        <w:rPr>
          <w:bCs/>
          <w:i/>
          <w:color w:val="000000"/>
          <w:szCs w:val="28"/>
          <w:lang w:val="vi-VN"/>
        </w:rPr>
        <w:t>Loài Cầy</w:t>
      </w:r>
      <w:r w:rsidRPr="00870375">
        <w:rPr>
          <w:bCs/>
          <w:color w:val="000000"/>
          <w:szCs w:val="28"/>
          <w:lang w:val="vi-VN"/>
        </w:rPr>
        <w:t xml:space="preserve"> </w:t>
      </w:r>
      <w:r w:rsidRPr="00870375">
        <w:rPr>
          <w:bCs/>
          <w:i/>
          <w:color w:val="000000"/>
          <w:spacing w:val="-10"/>
          <w:szCs w:val="28"/>
          <w:lang w:val="vi-VN"/>
        </w:rPr>
        <w:t>(</w:t>
      </w:r>
      <w:r w:rsidRPr="00870375">
        <w:rPr>
          <w:i/>
          <w:iCs/>
          <w:color w:val="202122"/>
          <w:spacing w:val="-10"/>
          <w:szCs w:val="28"/>
          <w:shd w:val="clear" w:color="auto" w:fill="FFFFFF"/>
        </w:rPr>
        <w:t>Chrotogale owstoni</w:t>
      </w:r>
      <w:r w:rsidRPr="00870375">
        <w:rPr>
          <w:i/>
          <w:iCs/>
          <w:color w:val="202122"/>
          <w:spacing w:val="-10"/>
          <w:szCs w:val="28"/>
          <w:shd w:val="clear" w:color="auto" w:fill="FFFFFF"/>
          <w:lang w:val="vi-VN"/>
        </w:rPr>
        <w:t>)</w:t>
      </w:r>
      <w:r w:rsidRPr="00870375">
        <w:rPr>
          <w:bCs/>
          <w:color w:val="000000"/>
          <w:szCs w:val="28"/>
          <w:lang w:val="vi-VN"/>
        </w:rPr>
        <w:t xml:space="preserve"> được quan sát qua dấu vết phân để lại trên mặt đất dưới tán </w:t>
      </w:r>
      <w:r>
        <w:rPr>
          <w:bCs/>
          <w:color w:val="000000"/>
          <w:szCs w:val="28"/>
          <w:lang w:val="vi-VN"/>
        </w:rPr>
        <w:t>rừng. T</w:t>
      </w:r>
      <w:r w:rsidRPr="00870375">
        <w:rPr>
          <w:bCs/>
          <w:color w:val="000000"/>
          <w:szCs w:val="28"/>
          <w:lang w:val="vi-VN"/>
        </w:rPr>
        <w:t>rong đợ</w:t>
      </w:r>
      <w:r>
        <w:rPr>
          <w:bCs/>
          <w:color w:val="000000"/>
          <w:szCs w:val="28"/>
          <w:lang w:val="vi-VN"/>
        </w:rPr>
        <w:t>t giám</w:t>
      </w:r>
      <w:r w:rsidRPr="00870375">
        <w:rPr>
          <w:bCs/>
          <w:color w:val="000000"/>
          <w:szCs w:val="28"/>
          <w:lang w:val="vi-VN"/>
        </w:rPr>
        <w:t xml:space="preserve"> sát lần </w:t>
      </w:r>
      <w:r>
        <w:rPr>
          <w:bCs/>
          <w:color w:val="000000"/>
          <w:szCs w:val="28"/>
          <w:lang w:val="vi-VN"/>
        </w:rPr>
        <w:t>3</w:t>
      </w:r>
      <w:r w:rsidRPr="00870375">
        <w:rPr>
          <w:bCs/>
          <w:color w:val="000000"/>
          <w:szCs w:val="28"/>
          <w:lang w:val="vi-VN"/>
        </w:rPr>
        <w:t xml:space="preserve"> chúng tôi bắt gặ</w:t>
      </w:r>
      <w:r>
        <w:rPr>
          <w:bCs/>
          <w:color w:val="000000"/>
          <w:szCs w:val="28"/>
          <w:lang w:val="vi-VN"/>
        </w:rPr>
        <w:t>p 23</w:t>
      </w:r>
      <w:r w:rsidRPr="00870375">
        <w:rPr>
          <w:bCs/>
          <w:color w:val="000000"/>
          <w:szCs w:val="28"/>
          <w:lang w:val="vi-VN"/>
        </w:rPr>
        <w:t xml:space="preserve"> dấu vết của loài Cầy. Hình thức bắt gặp chủ yếu là phân cầy để lại trên mặt đất, có lúc bắt gặp cả </w:t>
      </w:r>
      <w:r>
        <w:rPr>
          <w:bCs/>
          <w:color w:val="000000"/>
          <w:szCs w:val="28"/>
          <w:lang w:val="vi-VN"/>
        </w:rPr>
        <w:t>thức</w:t>
      </w:r>
      <w:r w:rsidRPr="00870375">
        <w:rPr>
          <w:bCs/>
          <w:color w:val="000000"/>
          <w:szCs w:val="28"/>
          <w:lang w:val="vi-VN"/>
        </w:rPr>
        <w:t xml:space="preserve"> ăn thừa của loại này.</w:t>
      </w:r>
    </w:p>
    <w:p w14:paraId="74B8C7CB" w14:textId="77777777" w:rsidR="00F761F4" w:rsidRPr="00870375" w:rsidRDefault="00F761F4" w:rsidP="00F761F4">
      <w:pPr>
        <w:spacing w:after="120" w:line="340" w:lineRule="exact"/>
        <w:rPr>
          <w:bCs/>
          <w:color w:val="000000"/>
          <w:szCs w:val="28"/>
          <w:lang w:val="vi-VN"/>
        </w:rPr>
      </w:pPr>
      <w:r w:rsidRPr="00870375">
        <w:rPr>
          <w:bCs/>
          <w:color w:val="000000"/>
          <w:szCs w:val="28"/>
          <w:lang w:val="vi-VN"/>
        </w:rPr>
        <w:t xml:space="preserve">- </w:t>
      </w:r>
      <w:r w:rsidRPr="00870375">
        <w:rPr>
          <w:bCs/>
          <w:i/>
          <w:color w:val="000000"/>
          <w:szCs w:val="28"/>
          <w:lang w:val="vi-VN"/>
        </w:rPr>
        <w:t xml:space="preserve">Loài Sóc </w:t>
      </w:r>
      <w:r w:rsidRPr="00870375">
        <w:rPr>
          <w:bCs/>
          <w:i/>
          <w:color w:val="000000"/>
          <w:spacing w:val="-10"/>
          <w:szCs w:val="28"/>
          <w:lang w:val="vi-VN"/>
        </w:rPr>
        <w:t>(</w:t>
      </w:r>
      <w:r w:rsidRPr="00870375">
        <w:rPr>
          <w:i/>
          <w:iCs/>
          <w:szCs w:val="28"/>
        </w:rPr>
        <w:t>Sciuridae</w:t>
      </w:r>
      <w:r w:rsidRPr="00870375">
        <w:rPr>
          <w:i/>
          <w:iCs/>
          <w:color w:val="202122"/>
          <w:spacing w:val="-10"/>
          <w:szCs w:val="28"/>
          <w:shd w:val="clear" w:color="auto" w:fill="FFFFFF"/>
          <w:lang w:val="vi-VN"/>
        </w:rPr>
        <w:t>)</w:t>
      </w:r>
      <w:r w:rsidRPr="00870375">
        <w:rPr>
          <w:bCs/>
          <w:color w:val="000000"/>
          <w:szCs w:val="28"/>
          <w:lang w:val="vi-VN"/>
        </w:rPr>
        <w:t xml:space="preserve"> Sóc là loài động vật có tốc độ di chuyển nhanh, thường không để lại dấu phân, hình thức bắt gặp chủ yếu là quan sát trực tiếp hoặc thức ăn thừa để </w:t>
      </w:r>
      <w:r>
        <w:rPr>
          <w:bCs/>
          <w:color w:val="000000"/>
          <w:szCs w:val="28"/>
          <w:lang w:val="vi-VN"/>
        </w:rPr>
        <w:t>lại. T</w:t>
      </w:r>
      <w:r w:rsidRPr="00870375">
        <w:rPr>
          <w:bCs/>
          <w:color w:val="000000"/>
          <w:szCs w:val="28"/>
          <w:lang w:val="vi-VN"/>
        </w:rPr>
        <w:t>rong đợ</w:t>
      </w:r>
      <w:r>
        <w:rPr>
          <w:bCs/>
          <w:color w:val="000000"/>
          <w:szCs w:val="28"/>
          <w:lang w:val="vi-VN"/>
        </w:rPr>
        <w:t>t giám</w:t>
      </w:r>
      <w:r w:rsidRPr="00870375">
        <w:rPr>
          <w:bCs/>
          <w:color w:val="000000"/>
          <w:szCs w:val="28"/>
          <w:lang w:val="vi-VN"/>
        </w:rPr>
        <w:t xml:space="preserve"> sát lần </w:t>
      </w:r>
      <w:r>
        <w:rPr>
          <w:bCs/>
          <w:color w:val="000000"/>
          <w:szCs w:val="28"/>
          <w:lang w:val="vi-VN"/>
        </w:rPr>
        <w:t>3</w:t>
      </w:r>
      <w:r w:rsidRPr="00870375">
        <w:rPr>
          <w:bCs/>
          <w:color w:val="000000"/>
          <w:szCs w:val="28"/>
          <w:lang w:val="vi-VN"/>
        </w:rPr>
        <w:t xml:space="preserve"> chúng tôi bắt gặp  0</w:t>
      </w:r>
      <w:r>
        <w:rPr>
          <w:bCs/>
          <w:color w:val="000000"/>
          <w:szCs w:val="28"/>
          <w:lang w:val="vi-VN"/>
        </w:rPr>
        <w:t>5</w:t>
      </w:r>
      <w:r w:rsidRPr="00870375">
        <w:rPr>
          <w:bCs/>
          <w:color w:val="000000"/>
          <w:szCs w:val="28"/>
          <w:lang w:val="vi-VN"/>
        </w:rPr>
        <w:t xml:space="preserve"> dấu vết của loài Sóc. </w:t>
      </w:r>
    </w:p>
    <w:p w14:paraId="6FD5BDB0" w14:textId="77777777" w:rsidR="00F761F4" w:rsidRDefault="00F761F4" w:rsidP="00F761F4">
      <w:pPr>
        <w:spacing w:after="120" w:line="340" w:lineRule="exact"/>
        <w:rPr>
          <w:bCs/>
          <w:color w:val="000000"/>
          <w:szCs w:val="28"/>
          <w:lang w:val="vi-VN"/>
        </w:rPr>
      </w:pPr>
      <w:r w:rsidRPr="00870375">
        <w:rPr>
          <w:bCs/>
          <w:color w:val="000000"/>
          <w:szCs w:val="28"/>
          <w:lang w:val="vi-VN"/>
        </w:rPr>
        <w:lastRenderedPageBreak/>
        <w:t xml:space="preserve">- </w:t>
      </w:r>
      <w:r w:rsidRPr="00870375">
        <w:rPr>
          <w:bCs/>
          <w:i/>
          <w:color w:val="000000"/>
          <w:szCs w:val="28"/>
          <w:lang w:val="vi-VN"/>
        </w:rPr>
        <w:t xml:space="preserve">Loài Nhím </w:t>
      </w:r>
      <w:r w:rsidRPr="00870375">
        <w:rPr>
          <w:bCs/>
          <w:i/>
          <w:color w:val="000000"/>
          <w:spacing w:val="-10"/>
          <w:szCs w:val="28"/>
          <w:lang w:val="vi-VN"/>
        </w:rPr>
        <w:t>(</w:t>
      </w:r>
      <w:r w:rsidRPr="00870375">
        <w:rPr>
          <w:i/>
          <w:iCs/>
          <w:szCs w:val="28"/>
        </w:rPr>
        <w:t>Hystrix brachyura subcristata-Swinhoe</w:t>
      </w:r>
      <w:r w:rsidRPr="00870375">
        <w:rPr>
          <w:i/>
          <w:iCs/>
          <w:color w:val="202122"/>
          <w:spacing w:val="-10"/>
          <w:szCs w:val="28"/>
          <w:shd w:val="clear" w:color="auto" w:fill="FFFFFF"/>
          <w:lang w:val="vi-VN"/>
        </w:rPr>
        <w:t>)</w:t>
      </w:r>
      <w:r w:rsidRPr="00870375">
        <w:rPr>
          <w:bCs/>
          <w:color w:val="000000"/>
          <w:szCs w:val="28"/>
          <w:lang w:val="vi-VN"/>
        </w:rPr>
        <w:t xml:space="preserve"> Nhím là loài động vật đi kiếm ăn vào ban đêm, ban ngày thường trốn trong hang </w:t>
      </w:r>
      <w:r>
        <w:rPr>
          <w:bCs/>
          <w:color w:val="000000"/>
          <w:szCs w:val="28"/>
          <w:lang w:val="vi-VN"/>
        </w:rPr>
        <w:t>ho</w:t>
      </w:r>
      <w:r w:rsidRPr="00870375">
        <w:rPr>
          <w:bCs/>
          <w:color w:val="000000"/>
          <w:szCs w:val="28"/>
          <w:lang w:val="vi-VN"/>
        </w:rPr>
        <w:t xml:space="preserve">ặc các bụi cây rậm nên rất khó bắt gặp </w:t>
      </w:r>
      <w:r>
        <w:rPr>
          <w:bCs/>
          <w:color w:val="000000"/>
          <w:szCs w:val="28"/>
          <w:lang w:val="vi-VN"/>
        </w:rPr>
        <w:t>được chúng</w:t>
      </w:r>
      <w:r w:rsidRPr="00870375">
        <w:rPr>
          <w:bCs/>
          <w:color w:val="000000"/>
          <w:szCs w:val="28"/>
          <w:lang w:val="vi-VN"/>
        </w:rPr>
        <w:t>. Nhím có thân hình lớn trong nhóm động vật có vú cỡ nhỏ, khi đi kiếm ăn chúng hay di chuyển theo một lối nhất định nên thường để lại dấu vết mòn trên đất, đôi khi Nhím cũng để lại dấu</w:t>
      </w:r>
      <w:r>
        <w:rPr>
          <w:bCs/>
          <w:color w:val="000000"/>
          <w:szCs w:val="28"/>
          <w:lang w:val="vi-VN"/>
        </w:rPr>
        <w:t xml:space="preserve"> phân. Trong đợt giám sát lần 3 chúng tôi bắt gặp 1 dấu vết của loài Nhím.</w:t>
      </w:r>
    </w:p>
    <w:p w14:paraId="75DB0E62" w14:textId="77777777" w:rsidR="00F761F4" w:rsidRDefault="00F761F4" w:rsidP="00F761F4">
      <w:pPr>
        <w:spacing w:after="120" w:line="340" w:lineRule="exact"/>
        <w:rPr>
          <w:b/>
          <w:color w:val="000000"/>
          <w:szCs w:val="28"/>
        </w:rPr>
      </w:pPr>
      <w:r w:rsidRPr="00FD39F1">
        <w:rPr>
          <w:bCs/>
          <w:color w:val="000000"/>
          <w:szCs w:val="28"/>
          <w:lang w:val="vi-VN"/>
        </w:rPr>
        <w:t xml:space="preserve">- </w:t>
      </w:r>
      <w:r w:rsidRPr="00FD39F1">
        <w:rPr>
          <w:bCs/>
          <w:i/>
          <w:color w:val="000000"/>
          <w:szCs w:val="28"/>
          <w:lang w:val="vi-VN"/>
        </w:rPr>
        <w:t xml:space="preserve">Loài Dơi </w:t>
      </w:r>
      <w:r w:rsidRPr="00FD39F1">
        <w:rPr>
          <w:bCs/>
          <w:i/>
          <w:color w:val="000000"/>
          <w:spacing w:val="-10"/>
          <w:szCs w:val="28"/>
          <w:lang w:val="vi-VN"/>
        </w:rPr>
        <w:t>(</w:t>
      </w:r>
      <w:r w:rsidRPr="00FD39F1">
        <w:rPr>
          <w:i/>
          <w:iCs/>
          <w:szCs w:val="28"/>
        </w:rPr>
        <w:t>Chiroptera</w:t>
      </w:r>
      <w:r w:rsidRPr="00FD39F1">
        <w:rPr>
          <w:i/>
          <w:iCs/>
          <w:color w:val="202122"/>
          <w:spacing w:val="-10"/>
          <w:szCs w:val="28"/>
          <w:shd w:val="clear" w:color="auto" w:fill="FFFFFF"/>
          <w:lang w:val="vi-VN"/>
        </w:rPr>
        <w:t>)</w:t>
      </w:r>
      <w:r w:rsidRPr="00FD39F1">
        <w:rPr>
          <w:bCs/>
          <w:color w:val="000000"/>
          <w:szCs w:val="28"/>
          <w:lang w:val="vi-VN"/>
        </w:rPr>
        <w:t xml:space="preserve"> </w:t>
      </w:r>
      <w:r>
        <w:rPr>
          <w:noProof/>
          <w:szCs w:val="28"/>
          <w:lang w:val="vi-VN"/>
        </w:rPr>
        <w:t>Trong lần giám sát đợt 3 đoàn giám sát đã làm việc tại khu vực Hang dơi, tiếp tục phát hiện số lượng Dơi rất đông có đến trên 100 cá thể và có thể là cùng một loài đậu trên vách đá trong hang, chứng tỏ Dơi đã và sẽ sinh sống trong hang này và với số lượng cá thể</w:t>
      </w:r>
      <w:r w:rsidRPr="00375DCF">
        <w:rPr>
          <w:noProof/>
          <w:szCs w:val="28"/>
          <w:lang w:val="vi-VN"/>
        </w:rPr>
        <w:t xml:space="preserve"> </w:t>
      </w:r>
      <w:r>
        <w:rPr>
          <w:noProof/>
          <w:szCs w:val="28"/>
          <w:lang w:val="vi-VN"/>
        </w:rPr>
        <w:t>rất nhiều.</w:t>
      </w:r>
    </w:p>
    <w:p w14:paraId="6FC3B2C5" w14:textId="77777777" w:rsidR="00F761F4" w:rsidRDefault="00F761F4" w:rsidP="00F761F4">
      <w:pPr>
        <w:spacing w:after="80" w:line="340" w:lineRule="exact"/>
        <w:rPr>
          <w:b/>
          <w:bCs/>
          <w:i/>
          <w:color w:val="000000"/>
          <w:szCs w:val="28"/>
          <w:lang w:val="vi-VN"/>
        </w:rPr>
      </w:pPr>
      <w:r>
        <w:rPr>
          <w:b/>
          <w:bCs/>
          <w:i/>
          <w:color w:val="000000"/>
          <w:szCs w:val="28"/>
        </w:rPr>
        <w:t>3</w:t>
      </w:r>
      <w:r w:rsidRPr="005F49B6">
        <w:rPr>
          <w:b/>
          <w:bCs/>
          <w:i/>
          <w:color w:val="000000"/>
          <w:szCs w:val="28"/>
        </w:rPr>
        <w:t>.</w:t>
      </w:r>
      <w:r>
        <w:rPr>
          <w:b/>
          <w:bCs/>
          <w:i/>
          <w:color w:val="000000"/>
          <w:szCs w:val="28"/>
          <w:lang w:val="vi-VN"/>
        </w:rPr>
        <w:t>3.</w:t>
      </w:r>
      <w:r w:rsidRPr="005F49B6">
        <w:rPr>
          <w:b/>
          <w:bCs/>
          <w:i/>
          <w:color w:val="000000"/>
          <w:szCs w:val="28"/>
          <w:lang w:val="vi-VN"/>
        </w:rPr>
        <w:t xml:space="preserve"> </w:t>
      </w:r>
      <w:r w:rsidRPr="00A00539">
        <w:rPr>
          <w:b/>
          <w:bCs/>
          <w:i/>
          <w:color w:val="000000"/>
          <w:szCs w:val="28"/>
          <w:lang w:val="vi-VN"/>
        </w:rPr>
        <w:t xml:space="preserve">Lớp </w:t>
      </w:r>
      <w:r>
        <w:rPr>
          <w:b/>
          <w:bCs/>
          <w:i/>
          <w:color w:val="000000"/>
          <w:szCs w:val="28"/>
          <w:lang w:val="vi-VN"/>
        </w:rPr>
        <w:t>chim</w:t>
      </w:r>
    </w:p>
    <w:p w14:paraId="41AE226F" w14:textId="77777777" w:rsidR="00F761F4" w:rsidRDefault="00F761F4" w:rsidP="00F761F4">
      <w:pPr>
        <w:spacing w:after="80" w:line="340" w:lineRule="exact"/>
        <w:rPr>
          <w:bCs/>
          <w:color w:val="000000"/>
          <w:szCs w:val="28"/>
          <w:lang w:val="vi-VN"/>
        </w:rPr>
      </w:pPr>
      <w:r>
        <w:rPr>
          <w:bCs/>
          <w:color w:val="000000"/>
          <w:szCs w:val="28"/>
        </w:rPr>
        <w:t xml:space="preserve">Trong đợt giám sát lần </w:t>
      </w:r>
      <w:r>
        <w:rPr>
          <w:bCs/>
          <w:color w:val="000000"/>
          <w:szCs w:val="28"/>
          <w:lang w:val="vi-VN"/>
        </w:rPr>
        <w:t>03</w:t>
      </w:r>
      <w:r>
        <w:rPr>
          <w:bCs/>
          <w:color w:val="000000"/>
          <w:szCs w:val="28"/>
        </w:rPr>
        <w:t xml:space="preserve"> chúng tôi</w:t>
      </w:r>
      <w:r>
        <w:rPr>
          <w:bCs/>
          <w:color w:val="000000"/>
          <w:szCs w:val="28"/>
          <w:lang w:val="vi-VN"/>
        </w:rPr>
        <w:t xml:space="preserve"> </w:t>
      </w:r>
      <w:r w:rsidRPr="00685052">
        <w:rPr>
          <w:bCs/>
          <w:color w:val="000000"/>
          <w:szCs w:val="28"/>
          <w:lang w:val="vi-VN"/>
        </w:rPr>
        <w:t>bắt g</w:t>
      </w:r>
      <w:r>
        <w:rPr>
          <w:bCs/>
          <w:color w:val="000000"/>
          <w:szCs w:val="28"/>
        </w:rPr>
        <w:t>ặ</w:t>
      </w:r>
      <w:r w:rsidRPr="00685052">
        <w:rPr>
          <w:bCs/>
          <w:color w:val="000000"/>
          <w:szCs w:val="28"/>
          <w:lang w:val="vi-VN"/>
        </w:rPr>
        <w:t xml:space="preserve">p </w:t>
      </w:r>
      <w:r>
        <w:rPr>
          <w:bCs/>
          <w:color w:val="000000"/>
          <w:szCs w:val="28"/>
          <w:lang w:val="vi-VN"/>
        </w:rPr>
        <w:t>03</w:t>
      </w:r>
      <w:r>
        <w:rPr>
          <w:bCs/>
          <w:color w:val="000000"/>
          <w:szCs w:val="28"/>
        </w:rPr>
        <w:t xml:space="preserve"> loài</w:t>
      </w:r>
      <w:r w:rsidRPr="00685052">
        <w:rPr>
          <w:bCs/>
          <w:color w:val="000000"/>
          <w:szCs w:val="28"/>
          <w:lang w:val="vi-VN"/>
        </w:rPr>
        <w:t xml:space="preserve"> chim </w:t>
      </w:r>
      <w:r>
        <w:rPr>
          <w:bCs/>
          <w:color w:val="000000"/>
          <w:szCs w:val="28"/>
        </w:rPr>
        <w:t xml:space="preserve">sống rải rác trong rừng, loài chim bắt gặp là </w:t>
      </w:r>
      <w:r>
        <w:rPr>
          <w:bCs/>
          <w:color w:val="000000"/>
          <w:szCs w:val="28"/>
          <w:lang w:val="vi-VN"/>
        </w:rPr>
        <w:t>Chào mào (</w:t>
      </w:r>
      <w:r w:rsidRPr="005938C3">
        <w:rPr>
          <w:bCs/>
          <w:i/>
          <w:color w:val="000000"/>
          <w:szCs w:val="28"/>
          <w:lang w:val="vi-VN"/>
        </w:rPr>
        <w:t>Pycnonotus jocosus</w:t>
      </w:r>
      <w:r>
        <w:rPr>
          <w:bCs/>
          <w:color w:val="000000"/>
          <w:szCs w:val="28"/>
          <w:lang w:val="vi-VN"/>
        </w:rPr>
        <w:t>) có 02 lần bắt gặp, c</w:t>
      </w:r>
      <w:r>
        <w:rPr>
          <w:bCs/>
          <w:color w:val="000000"/>
          <w:szCs w:val="28"/>
        </w:rPr>
        <w:t xml:space="preserve">him </w:t>
      </w:r>
      <w:r>
        <w:rPr>
          <w:bCs/>
          <w:color w:val="000000"/>
          <w:szCs w:val="28"/>
          <w:lang w:val="vi-VN"/>
        </w:rPr>
        <w:t>Sáo (</w:t>
      </w:r>
      <w:r w:rsidRPr="005938C3">
        <w:rPr>
          <w:bCs/>
          <w:i/>
          <w:color w:val="000000"/>
          <w:szCs w:val="28"/>
          <w:lang w:val="vi-VN"/>
        </w:rPr>
        <w:t>Sturnidae</w:t>
      </w:r>
      <w:r>
        <w:rPr>
          <w:bCs/>
          <w:color w:val="000000"/>
          <w:szCs w:val="28"/>
          <w:lang w:val="vi-VN"/>
        </w:rPr>
        <w:t>) có 02 lần bắt gặp,</w:t>
      </w:r>
      <w:r>
        <w:rPr>
          <w:i/>
          <w:iCs/>
          <w:sz w:val="24"/>
          <w:lang w:val="vi-VN"/>
        </w:rPr>
        <w:t xml:space="preserve"> </w:t>
      </w:r>
      <w:r>
        <w:rPr>
          <w:bCs/>
          <w:color w:val="000000"/>
          <w:szCs w:val="28"/>
          <w:lang w:val="vi-VN"/>
        </w:rPr>
        <w:t xml:space="preserve">và chim </w:t>
      </w:r>
      <w:r>
        <w:rPr>
          <w:bCs/>
          <w:color w:val="000000"/>
          <w:szCs w:val="28"/>
        </w:rPr>
        <w:t>Bìm bịp</w:t>
      </w:r>
      <w:r>
        <w:rPr>
          <w:bCs/>
          <w:color w:val="000000"/>
          <w:szCs w:val="28"/>
          <w:lang w:val="vi-VN"/>
        </w:rPr>
        <w:t xml:space="preserve"> (</w:t>
      </w:r>
      <w:r w:rsidRPr="00F42F4D">
        <w:rPr>
          <w:rStyle w:val="Strong"/>
          <w:i/>
          <w:iCs/>
          <w:color w:val="313131"/>
          <w:sz w:val="27"/>
          <w:szCs w:val="27"/>
          <w:shd w:val="clear" w:color="auto" w:fill="FFFFFF"/>
        </w:rPr>
        <w:t xml:space="preserve">Centropus </w:t>
      </w:r>
      <w:r w:rsidRPr="00B01BA4">
        <w:rPr>
          <w:rStyle w:val="Strong"/>
          <w:i/>
          <w:iCs/>
          <w:color w:val="313131"/>
          <w:spacing w:val="-4"/>
          <w:sz w:val="27"/>
          <w:szCs w:val="27"/>
          <w:shd w:val="clear" w:color="auto" w:fill="FFFFFF"/>
        </w:rPr>
        <w:t>sinensis</w:t>
      </w:r>
      <w:r w:rsidRPr="00B01BA4">
        <w:rPr>
          <w:rStyle w:val="Strong"/>
          <w:rFonts w:ascii="Arial" w:hAnsi="Arial" w:cs="Arial"/>
          <w:i/>
          <w:iCs/>
          <w:color w:val="313131"/>
          <w:spacing w:val="-4"/>
          <w:sz w:val="27"/>
          <w:szCs w:val="27"/>
          <w:shd w:val="clear" w:color="auto" w:fill="FFFFFF"/>
          <w:lang w:val="vi-VN"/>
        </w:rPr>
        <w:t xml:space="preserve">) </w:t>
      </w:r>
      <w:r>
        <w:rPr>
          <w:bCs/>
          <w:color w:val="000000"/>
          <w:spacing w:val="-4"/>
          <w:szCs w:val="28"/>
          <w:lang w:val="vi-VN"/>
        </w:rPr>
        <w:t>có 02</w:t>
      </w:r>
      <w:r w:rsidRPr="00B01BA4">
        <w:rPr>
          <w:bCs/>
          <w:color w:val="000000"/>
          <w:spacing w:val="-4"/>
          <w:szCs w:val="28"/>
          <w:lang w:val="vi-VN"/>
        </w:rPr>
        <w:t xml:space="preserve"> lần bắt gặ</w:t>
      </w:r>
      <w:r>
        <w:rPr>
          <w:bCs/>
          <w:color w:val="000000"/>
          <w:spacing w:val="-4"/>
          <w:szCs w:val="28"/>
          <w:lang w:val="vi-VN"/>
        </w:rPr>
        <w:t xml:space="preserve">p. </w:t>
      </w:r>
      <w:r w:rsidRPr="00B01BA4">
        <w:rPr>
          <w:bCs/>
          <w:color w:val="000000"/>
          <w:spacing w:val="-4"/>
          <w:szCs w:val="28"/>
          <w:lang w:val="vi-VN"/>
        </w:rPr>
        <w:t xml:space="preserve"> Đặc điểm của các loài chim là kiếm ăn trên cây cỏ, khi có tiếng động sẽ bay và không để lại dấu vết, hình thức bắt gặp chủ yếu là quan sát trực tiếp.</w:t>
      </w:r>
    </w:p>
    <w:p w14:paraId="506BC155" w14:textId="77777777" w:rsidR="00F761F4" w:rsidRDefault="00F761F4" w:rsidP="00F761F4">
      <w:pPr>
        <w:spacing w:after="80" w:line="340" w:lineRule="exact"/>
        <w:rPr>
          <w:b/>
          <w:bCs/>
          <w:i/>
          <w:color w:val="000000"/>
          <w:szCs w:val="28"/>
          <w:lang w:val="vi-VN"/>
        </w:rPr>
      </w:pPr>
      <w:r>
        <w:rPr>
          <w:b/>
          <w:bCs/>
          <w:i/>
          <w:color w:val="000000"/>
          <w:szCs w:val="28"/>
          <w:lang w:val="vi-VN"/>
        </w:rPr>
        <w:t>3</w:t>
      </w:r>
      <w:r w:rsidRPr="005F49B6">
        <w:rPr>
          <w:b/>
          <w:bCs/>
          <w:i/>
          <w:color w:val="000000"/>
          <w:szCs w:val="28"/>
        </w:rPr>
        <w:t>.</w:t>
      </w:r>
      <w:r>
        <w:rPr>
          <w:b/>
          <w:bCs/>
          <w:i/>
          <w:color w:val="000000"/>
          <w:szCs w:val="28"/>
          <w:lang w:val="vi-VN"/>
        </w:rPr>
        <w:t>4.</w:t>
      </w:r>
      <w:r w:rsidRPr="005F49B6">
        <w:rPr>
          <w:b/>
          <w:bCs/>
          <w:i/>
          <w:color w:val="000000"/>
          <w:szCs w:val="28"/>
          <w:lang w:val="vi-VN"/>
        </w:rPr>
        <w:t xml:space="preserve"> </w:t>
      </w:r>
      <w:r w:rsidRPr="00A00539">
        <w:rPr>
          <w:b/>
          <w:bCs/>
          <w:i/>
          <w:color w:val="000000"/>
          <w:szCs w:val="28"/>
          <w:lang w:val="vi-VN"/>
        </w:rPr>
        <w:t xml:space="preserve">Lớp </w:t>
      </w:r>
      <w:r>
        <w:rPr>
          <w:b/>
          <w:bCs/>
          <w:i/>
          <w:color w:val="000000"/>
          <w:szCs w:val="28"/>
          <w:lang w:val="vi-VN"/>
        </w:rPr>
        <w:t>bò sát</w:t>
      </w:r>
    </w:p>
    <w:p w14:paraId="50E4BEE2" w14:textId="77777777" w:rsidR="00F761F4" w:rsidRPr="00870375" w:rsidRDefault="00F761F4" w:rsidP="00F761F4">
      <w:pPr>
        <w:spacing w:line="340" w:lineRule="exact"/>
        <w:rPr>
          <w:bCs/>
          <w:color w:val="000000"/>
          <w:szCs w:val="28"/>
          <w:lang w:val="vi-VN"/>
        </w:rPr>
      </w:pPr>
      <w:r w:rsidRPr="00107971">
        <w:rPr>
          <w:bCs/>
          <w:color w:val="000000"/>
          <w:szCs w:val="28"/>
          <w:lang w:val="vi-VN"/>
        </w:rPr>
        <w:t xml:space="preserve">Trong </w:t>
      </w:r>
      <w:r w:rsidRPr="00870375">
        <w:rPr>
          <w:bCs/>
          <w:color w:val="000000"/>
          <w:szCs w:val="28"/>
          <w:lang w:val="vi-VN"/>
        </w:rPr>
        <w:t xml:space="preserve">lần giám sát đợt 3 năm 2023 </w:t>
      </w:r>
      <w:r>
        <w:rPr>
          <w:bCs/>
          <w:color w:val="000000"/>
          <w:szCs w:val="28"/>
          <w:lang w:val="vi-VN"/>
        </w:rPr>
        <w:t>ch</w:t>
      </w:r>
      <w:r w:rsidRPr="00870375">
        <w:rPr>
          <w:bCs/>
          <w:color w:val="000000"/>
          <w:szCs w:val="28"/>
          <w:lang w:val="vi-VN"/>
        </w:rPr>
        <w:t xml:space="preserve">úng tôi bắt </w:t>
      </w:r>
      <w:r>
        <w:rPr>
          <w:bCs/>
          <w:color w:val="000000"/>
          <w:szCs w:val="28"/>
          <w:lang w:val="vi-VN"/>
        </w:rPr>
        <w:t>gặp</w:t>
      </w:r>
      <w:r w:rsidRPr="00870375">
        <w:rPr>
          <w:bCs/>
          <w:color w:val="000000"/>
          <w:szCs w:val="28"/>
          <w:lang w:val="vi-VN"/>
        </w:rPr>
        <w:t xml:space="preserve"> 0</w:t>
      </w:r>
      <w:r>
        <w:rPr>
          <w:bCs/>
          <w:color w:val="000000"/>
          <w:szCs w:val="28"/>
          <w:lang w:val="vi-VN"/>
        </w:rPr>
        <w:t>2</w:t>
      </w:r>
      <w:r w:rsidRPr="00870375">
        <w:rPr>
          <w:bCs/>
          <w:color w:val="000000"/>
          <w:szCs w:val="28"/>
          <w:lang w:val="vi-VN"/>
        </w:rPr>
        <w:t xml:space="preserve"> loài bò sát đó là</w:t>
      </w:r>
      <w:r w:rsidRPr="00870375">
        <w:rPr>
          <w:b/>
          <w:bCs/>
          <w:i/>
          <w:color w:val="000000"/>
          <w:szCs w:val="28"/>
          <w:lang w:val="vi-VN"/>
        </w:rPr>
        <w:t xml:space="preserve"> </w:t>
      </w:r>
      <w:r w:rsidRPr="00870375">
        <w:rPr>
          <w:bCs/>
          <w:color w:val="000000"/>
          <w:szCs w:val="28"/>
          <w:lang w:val="vi-VN"/>
        </w:rPr>
        <w:t>loài Rắn lục (</w:t>
      </w:r>
      <w:r w:rsidRPr="00870375">
        <w:rPr>
          <w:i/>
          <w:iCs/>
          <w:szCs w:val="28"/>
        </w:rPr>
        <w:t>Trimeresurus albolabris</w:t>
      </w:r>
      <w:r w:rsidRPr="00870375">
        <w:rPr>
          <w:i/>
          <w:iCs/>
          <w:szCs w:val="28"/>
          <w:lang w:val="vi-VN"/>
        </w:rPr>
        <w:t>)</w:t>
      </w:r>
      <w:r>
        <w:rPr>
          <w:i/>
          <w:iCs/>
          <w:szCs w:val="28"/>
          <w:lang w:val="vi-VN"/>
        </w:rPr>
        <w:t xml:space="preserve"> </w:t>
      </w:r>
      <w:r w:rsidRPr="00870375">
        <w:rPr>
          <w:iCs/>
          <w:szCs w:val="28"/>
          <w:lang w:val="vi-VN"/>
        </w:rPr>
        <w:t>0</w:t>
      </w:r>
      <w:r>
        <w:rPr>
          <w:iCs/>
          <w:szCs w:val="28"/>
          <w:lang w:val="vi-VN"/>
        </w:rPr>
        <w:t>2</w:t>
      </w:r>
      <w:r w:rsidRPr="00870375">
        <w:rPr>
          <w:iCs/>
          <w:szCs w:val="28"/>
          <w:lang w:val="vi-VN"/>
        </w:rPr>
        <w:t xml:space="preserve"> lần bắt gặp</w:t>
      </w:r>
      <w:r w:rsidRPr="00870375">
        <w:rPr>
          <w:i/>
          <w:iCs/>
          <w:szCs w:val="28"/>
          <w:lang w:val="vi-VN"/>
        </w:rPr>
        <w:t xml:space="preserve"> </w:t>
      </w:r>
      <w:r w:rsidRPr="00870375">
        <w:rPr>
          <w:bCs/>
          <w:color w:val="000000"/>
          <w:szCs w:val="28"/>
          <w:lang w:val="vi-VN"/>
        </w:rPr>
        <w:t>và Kỳ nhông (</w:t>
      </w:r>
      <w:r w:rsidRPr="00870375">
        <w:rPr>
          <w:i/>
          <w:iCs/>
          <w:szCs w:val="28"/>
        </w:rPr>
        <w:t>Viverricula indica</w:t>
      </w:r>
      <w:r w:rsidRPr="00870375">
        <w:rPr>
          <w:i/>
          <w:iCs/>
          <w:szCs w:val="28"/>
          <w:lang w:val="vi-VN"/>
        </w:rPr>
        <w:t>)</w:t>
      </w:r>
      <w:r>
        <w:rPr>
          <w:i/>
          <w:iCs/>
          <w:szCs w:val="28"/>
          <w:lang w:val="vi-VN"/>
        </w:rPr>
        <w:t xml:space="preserve"> </w:t>
      </w:r>
      <w:r w:rsidRPr="00870375">
        <w:rPr>
          <w:iCs/>
          <w:szCs w:val="28"/>
          <w:lang w:val="vi-VN"/>
        </w:rPr>
        <w:t>01 lần bắt gặp</w:t>
      </w:r>
      <w:r w:rsidRPr="00870375">
        <w:rPr>
          <w:bCs/>
          <w:color w:val="000000"/>
          <w:szCs w:val="28"/>
          <w:lang w:val="vi-VN"/>
        </w:rPr>
        <w:t>.</w:t>
      </w:r>
    </w:p>
    <w:p w14:paraId="727BB83E" w14:textId="77777777" w:rsidR="00F761F4" w:rsidRPr="00F761F4" w:rsidRDefault="00F761F4" w:rsidP="00F761F4">
      <w:pPr>
        <w:spacing w:line="340" w:lineRule="exact"/>
        <w:rPr>
          <w:b/>
          <w:bCs/>
          <w:i/>
          <w:color w:val="000000"/>
          <w:szCs w:val="28"/>
          <w:lang w:val="vi-VN"/>
        </w:rPr>
      </w:pPr>
      <w:r w:rsidRPr="00F761F4">
        <w:rPr>
          <w:b/>
          <w:bCs/>
          <w:i/>
          <w:color w:val="000000"/>
          <w:szCs w:val="28"/>
          <w:lang w:val="vi-VN"/>
        </w:rPr>
        <w:t>3.5. Lớp lưỡng cư</w:t>
      </w:r>
    </w:p>
    <w:p w14:paraId="0F58220E" w14:textId="77777777" w:rsidR="00F761F4" w:rsidRDefault="00F761F4" w:rsidP="00F761F4">
      <w:pPr>
        <w:spacing w:after="80" w:line="340" w:lineRule="exact"/>
        <w:ind w:firstLine="567"/>
        <w:rPr>
          <w:bCs/>
          <w:color w:val="000000"/>
          <w:szCs w:val="28"/>
          <w:lang w:val="vi-VN"/>
        </w:rPr>
      </w:pPr>
      <w:r>
        <w:rPr>
          <w:bCs/>
          <w:color w:val="000000"/>
          <w:szCs w:val="28"/>
          <w:lang w:val="vi-VN"/>
        </w:rPr>
        <w:t xml:space="preserve"> </w:t>
      </w:r>
      <w:r w:rsidRPr="00BD1DC3">
        <w:rPr>
          <w:bCs/>
          <w:color w:val="000000"/>
          <w:szCs w:val="28"/>
          <w:lang w:val="vi-VN"/>
        </w:rPr>
        <w:t xml:space="preserve"> </w:t>
      </w:r>
      <w:r w:rsidRPr="00B01BA4">
        <w:rPr>
          <w:bCs/>
          <w:color w:val="000000"/>
          <w:szCs w:val="28"/>
          <w:lang w:val="vi-VN"/>
        </w:rPr>
        <w:t>Trong lần giám sát đợt 0</w:t>
      </w:r>
      <w:r>
        <w:rPr>
          <w:bCs/>
          <w:color w:val="000000"/>
          <w:szCs w:val="28"/>
          <w:lang w:val="vi-VN"/>
        </w:rPr>
        <w:t>3</w:t>
      </w:r>
      <w:r w:rsidRPr="00B01BA4">
        <w:rPr>
          <w:bCs/>
          <w:color w:val="000000"/>
          <w:szCs w:val="28"/>
          <w:lang w:val="vi-VN"/>
        </w:rPr>
        <w:t xml:space="preserve"> năm 2023 </w:t>
      </w:r>
      <w:r>
        <w:rPr>
          <w:bCs/>
          <w:color w:val="000000"/>
          <w:szCs w:val="28"/>
          <w:lang w:val="vi-VN"/>
        </w:rPr>
        <w:t>ch</w:t>
      </w:r>
      <w:r w:rsidRPr="00B01BA4">
        <w:rPr>
          <w:bCs/>
          <w:color w:val="000000"/>
          <w:szCs w:val="28"/>
          <w:lang w:val="vi-VN"/>
        </w:rPr>
        <w:t xml:space="preserve">úng tôi </w:t>
      </w:r>
      <w:r>
        <w:rPr>
          <w:bCs/>
          <w:color w:val="000000"/>
          <w:szCs w:val="28"/>
          <w:lang w:val="vi-VN"/>
        </w:rPr>
        <w:t xml:space="preserve">chỉ </w:t>
      </w:r>
      <w:r w:rsidRPr="00B01BA4">
        <w:rPr>
          <w:bCs/>
          <w:color w:val="000000"/>
          <w:szCs w:val="28"/>
          <w:lang w:val="vi-VN"/>
        </w:rPr>
        <w:t xml:space="preserve">bắt </w:t>
      </w:r>
      <w:r>
        <w:rPr>
          <w:bCs/>
          <w:color w:val="000000"/>
          <w:szCs w:val="28"/>
          <w:lang w:val="vi-VN"/>
        </w:rPr>
        <w:t>gặp</w:t>
      </w:r>
      <w:r w:rsidRPr="00B01BA4">
        <w:rPr>
          <w:bCs/>
          <w:color w:val="000000"/>
          <w:szCs w:val="28"/>
          <w:lang w:val="vi-VN"/>
        </w:rPr>
        <w:t xml:space="preserve"> 0</w:t>
      </w:r>
      <w:r>
        <w:rPr>
          <w:bCs/>
          <w:color w:val="000000"/>
          <w:szCs w:val="28"/>
          <w:lang w:val="vi-VN"/>
        </w:rPr>
        <w:t>1</w:t>
      </w:r>
      <w:r w:rsidRPr="00B01BA4">
        <w:rPr>
          <w:bCs/>
          <w:color w:val="000000"/>
          <w:szCs w:val="28"/>
          <w:lang w:val="vi-VN"/>
        </w:rPr>
        <w:t xml:space="preserve"> loài bò sát đó là</w:t>
      </w:r>
      <w:r w:rsidRPr="00B01BA4">
        <w:rPr>
          <w:b/>
          <w:bCs/>
          <w:i/>
          <w:color w:val="000000"/>
          <w:szCs w:val="28"/>
          <w:lang w:val="vi-VN"/>
        </w:rPr>
        <w:t xml:space="preserve"> </w:t>
      </w:r>
      <w:r w:rsidRPr="00B01BA4">
        <w:rPr>
          <w:bCs/>
          <w:color w:val="000000"/>
          <w:szCs w:val="28"/>
          <w:lang w:val="vi-VN"/>
        </w:rPr>
        <w:t>loài C</w:t>
      </w:r>
      <w:r w:rsidRPr="00B01BA4">
        <w:rPr>
          <w:bCs/>
          <w:color w:val="000000"/>
          <w:szCs w:val="28"/>
        </w:rPr>
        <w:t>hão chuộc</w:t>
      </w:r>
      <w:r w:rsidRPr="00B01BA4">
        <w:rPr>
          <w:bCs/>
          <w:color w:val="000000"/>
          <w:szCs w:val="28"/>
          <w:lang w:val="vi-VN"/>
        </w:rPr>
        <w:t xml:space="preserve"> (</w:t>
      </w:r>
      <w:r w:rsidRPr="00B01BA4">
        <w:rPr>
          <w:bCs/>
          <w:i/>
          <w:color w:val="000000"/>
          <w:szCs w:val="28"/>
          <w:lang w:val="vi-VN"/>
        </w:rPr>
        <w:t>Anura</w:t>
      </w:r>
      <w:r>
        <w:rPr>
          <w:bCs/>
          <w:color w:val="000000"/>
          <w:szCs w:val="28"/>
          <w:lang w:val="vi-VN"/>
        </w:rPr>
        <w:t xml:space="preserve">) </w:t>
      </w:r>
      <w:r w:rsidRPr="00B01BA4">
        <w:rPr>
          <w:bCs/>
          <w:color w:val="000000"/>
          <w:szCs w:val="28"/>
          <w:lang w:val="vi-VN"/>
        </w:rPr>
        <w:t>với 0</w:t>
      </w:r>
      <w:r>
        <w:rPr>
          <w:bCs/>
          <w:color w:val="000000"/>
          <w:szCs w:val="28"/>
          <w:lang w:val="vi-VN"/>
        </w:rPr>
        <w:t>5</w:t>
      </w:r>
      <w:r w:rsidRPr="00B01BA4">
        <w:rPr>
          <w:bCs/>
          <w:color w:val="000000"/>
          <w:szCs w:val="28"/>
          <w:lang w:val="vi-VN"/>
        </w:rPr>
        <w:t xml:space="preserve"> cá thể. Hình thức bắt gặp trực tiếp và thường chỉ xuất hiện trong 01 tuyến giám sát là tuyến dọc suố</w:t>
      </w:r>
      <w:r>
        <w:rPr>
          <w:bCs/>
          <w:color w:val="000000"/>
          <w:szCs w:val="28"/>
          <w:lang w:val="vi-VN"/>
        </w:rPr>
        <w:t>i Vạn</w:t>
      </w:r>
      <w:r w:rsidRPr="00B01BA4">
        <w:rPr>
          <w:bCs/>
          <w:color w:val="000000"/>
          <w:szCs w:val="28"/>
          <w:lang w:val="vi-VN"/>
        </w:rPr>
        <w:t xml:space="preserve"> Lau, thời gian giám sát ban đêm</w:t>
      </w:r>
      <w:r>
        <w:rPr>
          <w:bCs/>
          <w:color w:val="000000"/>
          <w:szCs w:val="28"/>
          <w:lang w:val="vi-VN"/>
        </w:rPr>
        <w:t>.</w:t>
      </w:r>
    </w:p>
    <w:p w14:paraId="431F2C8E" w14:textId="77777777" w:rsidR="00F761F4" w:rsidRPr="00F761F4" w:rsidRDefault="00F761F4" w:rsidP="00D90513">
      <w:pPr>
        <w:ind w:firstLine="709"/>
        <w:jc w:val="left"/>
        <w:rPr>
          <w:b/>
          <w:lang w:val="nl-NL"/>
        </w:rPr>
      </w:pPr>
      <w:r w:rsidRPr="00F761F4">
        <w:rPr>
          <w:b/>
          <w:lang w:val="nl-NL"/>
        </w:rPr>
        <w:t>4. Đợt 4</w:t>
      </w:r>
    </w:p>
    <w:p w14:paraId="1DFD29A4" w14:textId="77777777" w:rsidR="00F761F4" w:rsidRPr="00F761F4" w:rsidRDefault="00F761F4" w:rsidP="00F761F4">
      <w:pPr>
        <w:spacing w:after="80" w:line="340" w:lineRule="exact"/>
        <w:ind w:firstLine="0"/>
        <w:jc w:val="center"/>
        <w:rPr>
          <w:i/>
          <w:color w:val="000000"/>
          <w:spacing w:val="-2"/>
          <w:szCs w:val="28"/>
          <w:lang w:val="vi-VN"/>
        </w:rPr>
      </w:pPr>
      <w:r w:rsidRPr="00F761F4">
        <w:rPr>
          <w:i/>
          <w:color w:val="000000"/>
          <w:spacing w:val="-2"/>
          <w:szCs w:val="28"/>
        </w:rPr>
        <w:t xml:space="preserve">Biểu </w:t>
      </w:r>
      <w:r w:rsidRPr="00F761F4">
        <w:rPr>
          <w:i/>
          <w:color w:val="000000"/>
          <w:spacing w:val="-2"/>
          <w:szCs w:val="28"/>
          <w:lang w:val="vi-VN"/>
        </w:rPr>
        <w:t>4</w:t>
      </w:r>
      <w:r w:rsidRPr="00F761F4">
        <w:rPr>
          <w:i/>
          <w:color w:val="000000"/>
          <w:spacing w:val="-2"/>
          <w:szCs w:val="28"/>
        </w:rPr>
        <w:t xml:space="preserve">. </w:t>
      </w:r>
      <w:r w:rsidRPr="00F761F4">
        <w:rPr>
          <w:i/>
          <w:color w:val="000000"/>
          <w:spacing w:val="-2"/>
          <w:szCs w:val="28"/>
          <w:lang w:val="vi-VN"/>
        </w:rPr>
        <w:t>Kết quả giám sát động vật NCQH</w:t>
      </w:r>
      <w:r w:rsidRPr="00F761F4">
        <w:rPr>
          <w:i/>
          <w:color w:val="000000"/>
          <w:spacing w:val="-2"/>
          <w:szCs w:val="28"/>
        </w:rPr>
        <w:t xml:space="preserve"> trên 11 tuyến </w:t>
      </w:r>
      <w:r w:rsidRPr="00F761F4">
        <w:rPr>
          <w:i/>
          <w:color w:val="000000"/>
          <w:spacing w:val="-2"/>
          <w:szCs w:val="28"/>
          <w:lang w:val="vi-VN"/>
        </w:rPr>
        <w:t>giám</w:t>
      </w:r>
      <w:r w:rsidRPr="00F761F4">
        <w:rPr>
          <w:i/>
          <w:color w:val="000000"/>
          <w:spacing w:val="-2"/>
          <w:szCs w:val="28"/>
        </w:rPr>
        <w:t xml:space="preserve"> sát</w:t>
      </w:r>
      <w:r w:rsidRPr="00F761F4">
        <w:rPr>
          <w:i/>
          <w:color w:val="000000"/>
          <w:spacing w:val="-2"/>
          <w:szCs w:val="28"/>
          <w:lang w:val="vi-VN"/>
        </w:rPr>
        <w:t xml:space="preserve"> trong đợt 4</w:t>
      </w:r>
    </w:p>
    <w:tbl>
      <w:tblPr>
        <w:tblW w:w="9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2380"/>
        <w:gridCol w:w="4340"/>
        <w:gridCol w:w="1080"/>
        <w:gridCol w:w="980"/>
      </w:tblGrid>
      <w:tr w:rsidR="00F761F4" w:rsidRPr="00F761F4" w14:paraId="454AD111" w14:textId="77777777" w:rsidTr="00F761F4">
        <w:trPr>
          <w:trHeight w:val="300"/>
        </w:trPr>
        <w:tc>
          <w:tcPr>
            <w:tcW w:w="750" w:type="dxa"/>
            <w:shd w:val="clear" w:color="auto" w:fill="auto"/>
            <w:noWrap/>
            <w:vAlign w:val="bottom"/>
            <w:hideMark/>
          </w:tcPr>
          <w:p w14:paraId="14333B31" w14:textId="77777777" w:rsidR="00F761F4" w:rsidRPr="00F761F4" w:rsidRDefault="00F761F4" w:rsidP="00F761F4">
            <w:pPr>
              <w:spacing w:before="0"/>
              <w:ind w:firstLine="0"/>
              <w:jc w:val="center"/>
              <w:rPr>
                <w:b/>
                <w:bCs/>
                <w:sz w:val="24"/>
              </w:rPr>
            </w:pPr>
            <w:r w:rsidRPr="00F761F4">
              <w:rPr>
                <w:b/>
                <w:bCs/>
                <w:sz w:val="24"/>
              </w:rPr>
              <w:t>TT</w:t>
            </w:r>
          </w:p>
        </w:tc>
        <w:tc>
          <w:tcPr>
            <w:tcW w:w="2380" w:type="dxa"/>
            <w:shd w:val="clear" w:color="auto" w:fill="auto"/>
            <w:noWrap/>
            <w:vAlign w:val="bottom"/>
            <w:hideMark/>
          </w:tcPr>
          <w:p w14:paraId="0C728CA3" w14:textId="77777777" w:rsidR="00F761F4" w:rsidRPr="00F761F4" w:rsidRDefault="00F761F4" w:rsidP="00F761F4">
            <w:pPr>
              <w:spacing w:before="0"/>
              <w:ind w:firstLine="0"/>
              <w:jc w:val="center"/>
              <w:rPr>
                <w:b/>
                <w:bCs/>
                <w:sz w:val="24"/>
              </w:rPr>
            </w:pPr>
            <w:r w:rsidRPr="00F761F4">
              <w:rPr>
                <w:b/>
                <w:bCs/>
                <w:sz w:val="24"/>
              </w:rPr>
              <w:t>Tên Việt Nam</w:t>
            </w:r>
          </w:p>
        </w:tc>
        <w:tc>
          <w:tcPr>
            <w:tcW w:w="4340" w:type="dxa"/>
            <w:shd w:val="clear" w:color="auto" w:fill="auto"/>
            <w:noWrap/>
            <w:vAlign w:val="bottom"/>
            <w:hideMark/>
          </w:tcPr>
          <w:p w14:paraId="218A07C8" w14:textId="77777777" w:rsidR="00F761F4" w:rsidRPr="00F761F4" w:rsidRDefault="00F761F4" w:rsidP="00F761F4">
            <w:pPr>
              <w:spacing w:before="0"/>
              <w:ind w:firstLine="0"/>
              <w:jc w:val="center"/>
              <w:rPr>
                <w:b/>
                <w:bCs/>
                <w:sz w:val="24"/>
              </w:rPr>
            </w:pPr>
            <w:r w:rsidRPr="00F761F4">
              <w:rPr>
                <w:b/>
                <w:bCs/>
                <w:sz w:val="24"/>
              </w:rPr>
              <w:t>Tên Khoa học</w:t>
            </w:r>
          </w:p>
        </w:tc>
        <w:tc>
          <w:tcPr>
            <w:tcW w:w="1080" w:type="dxa"/>
            <w:shd w:val="clear" w:color="auto" w:fill="auto"/>
            <w:noWrap/>
            <w:vAlign w:val="center"/>
            <w:hideMark/>
          </w:tcPr>
          <w:p w14:paraId="475950D5" w14:textId="77777777" w:rsidR="00F761F4" w:rsidRPr="00F761F4" w:rsidRDefault="00F761F4" w:rsidP="00F761F4">
            <w:pPr>
              <w:spacing w:before="0"/>
              <w:ind w:firstLine="0"/>
              <w:jc w:val="center"/>
              <w:rPr>
                <w:b/>
                <w:bCs/>
                <w:sz w:val="24"/>
              </w:rPr>
            </w:pPr>
            <w:r w:rsidRPr="00F761F4">
              <w:rPr>
                <w:b/>
                <w:bCs/>
                <w:sz w:val="24"/>
              </w:rPr>
              <w:t>Số lượng</w:t>
            </w:r>
          </w:p>
        </w:tc>
        <w:tc>
          <w:tcPr>
            <w:tcW w:w="980" w:type="dxa"/>
            <w:shd w:val="clear" w:color="auto" w:fill="auto"/>
            <w:vAlign w:val="center"/>
            <w:hideMark/>
          </w:tcPr>
          <w:p w14:paraId="487ED8AA" w14:textId="77777777" w:rsidR="00F761F4" w:rsidRPr="00F761F4" w:rsidRDefault="00F761F4" w:rsidP="00F761F4">
            <w:pPr>
              <w:spacing w:before="0"/>
              <w:ind w:firstLine="0"/>
              <w:jc w:val="center"/>
              <w:rPr>
                <w:b/>
                <w:bCs/>
                <w:sz w:val="24"/>
              </w:rPr>
            </w:pPr>
            <w:r w:rsidRPr="00F761F4">
              <w:rPr>
                <w:b/>
                <w:bCs/>
                <w:sz w:val="24"/>
              </w:rPr>
              <w:t>Ghi chú</w:t>
            </w:r>
          </w:p>
        </w:tc>
      </w:tr>
      <w:tr w:rsidR="00F761F4" w:rsidRPr="00F761F4" w14:paraId="0B909C65" w14:textId="77777777" w:rsidTr="00F761F4">
        <w:trPr>
          <w:trHeight w:val="300"/>
        </w:trPr>
        <w:tc>
          <w:tcPr>
            <w:tcW w:w="750" w:type="dxa"/>
            <w:shd w:val="clear" w:color="auto" w:fill="auto"/>
            <w:noWrap/>
            <w:vAlign w:val="center"/>
            <w:hideMark/>
          </w:tcPr>
          <w:p w14:paraId="624354D0" w14:textId="77777777" w:rsidR="00F761F4" w:rsidRPr="00F761F4" w:rsidRDefault="00F761F4" w:rsidP="00F761F4">
            <w:pPr>
              <w:spacing w:before="0"/>
              <w:ind w:firstLine="0"/>
              <w:jc w:val="center"/>
              <w:rPr>
                <w:b/>
                <w:bCs/>
                <w:sz w:val="24"/>
              </w:rPr>
            </w:pPr>
            <w:r w:rsidRPr="00F761F4">
              <w:rPr>
                <w:b/>
                <w:bCs/>
                <w:sz w:val="24"/>
              </w:rPr>
              <w:t>I</w:t>
            </w:r>
          </w:p>
        </w:tc>
        <w:tc>
          <w:tcPr>
            <w:tcW w:w="8780" w:type="dxa"/>
            <w:gridSpan w:val="4"/>
            <w:shd w:val="clear" w:color="auto" w:fill="auto"/>
            <w:noWrap/>
            <w:vAlign w:val="center"/>
            <w:hideMark/>
          </w:tcPr>
          <w:p w14:paraId="4C198F05" w14:textId="77777777" w:rsidR="00F761F4" w:rsidRPr="00F761F4" w:rsidRDefault="00F761F4" w:rsidP="00F761F4">
            <w:pPr>
              <w:spacing w:before="0"/>
              <w:ind w:firstLine="0"/>
              <w:jc w:val="left"/>
              <w:rPr>
                <w:b/>
                <w:bCs/>
                <w:sz w:val="24"/>
              </w:rPr>
            </w:pPr>
            <w:r w:rsidRPr="00F761F4">
              <w:rPr>
                <w:b/>
                <w:bCs/>
                <w:sz w:val="24"/>
              </w:rPr>
              <w:t>Lớp: Động vật có vú cỡ lớn</w:t>
            </w:r>
          </w:p>
        </w:tc>
      </w:tr>
      <w:tr w:rsidR="00F761F4" w:rsidRPr="00F761F4" w14:paraId="2986F08E" w14:textId="77777777" w:rsidTr="00F761F4">
        <w:trPr>
          <w:trHeight w:val="300"/>
        </w:trPr>
        <w:tc>
          <w:tcPr>
            <w:tcW w:w="750" w:type="dxa"/>
            <w:shd w:val="clear" w:color="auto" w:fill="auto"/>
            <w:noWrap/>
            <w:vAlign w:val="bottom"/>
            <w:hideMark/>
          </w:tcPr>
          <w:p w14:paraId="45CC7F8B" w14:textId="77777777" w:rsidR="00F761F4" w:rsidRPr="00F761F4" w:rsidRDefault="00F761F4" w:rsidP="00F761F4">
            <w:pPr>
              <w:spacing w:before="0"/>
              <w:ind w:firstLine="0"/>
              <w:jc w:val="center"/>
              <w:rPr>
                <w:sz w:val="24"/>
              </w:rPr>
            </w:pPr>
            <w:r w:rsidRPr="00F761F4">
              <w:rPr>
                <w:sz w:val="24"/>
              </w:rPr>
              <w:t>1</w:t>
            </w:r>
          </w:p>
        </w:tc>
        <w:tc>
          <w:tcPr>
            <w:tcW w:w="2380" w:type="dxa"/>
            <w:shd w:val="clear" w:color="auto" w:fill="auto"/>
            <w:vAlign w:val="center"/>
            <w:hideMark/>
          </w:tcPr>
          <w:p w14:paraId="5145E1D2" w14:textId="77777777" w:rsidR="00F761F4" w:rsidRPr="00F761F4" w:rsidRDefault="00F761F4" w:rsidP="00F761F4">
            <w:pPr>
              <w:spacing w:before="0"/>
              <w:ind w:firstLine="0"/>
              <w:jc w:val="center"/>
              <w:rPr>
                <w:sz w:val="24"/>
              </w:rPr>
            </w:pPr>
            <w:r w:rsidRPr="00F761F4">
              <w:rPr>
                <w:sz w:val="24"/>
              </w:rPr>
              <w:t>Lợn rừng</w:t>
            </w:r>
          </w:p>
        </w:tc>
        <w:tc>
          <w:tcPr>
            <w:tcW w:w="4340" w:type="dxa"/>
            <w:shd w:val="clear" w:color="auto" w:fill="auto"/>
            <w:vAlign w:val="center"/>
            <w:hideMark/>
          </w:tcPr>
          <w:p w14:paraId="00F50577" w14:textId="77777777" w:rsidR="00F761F4" w:rsidRPr="00F761F4" w:rsidRDefault="00F761F4" w:rsidP="00F761F4">
            <w:pPr>
              <w:spacing w:before="0"/>
              <w:ind w:firstLine="0"/>
              <w:jc w:val="center"/>
              <w:rPr>
                <w:i/>
                <w:iCs/>
                <w:sz w:val="24"/>
              </w:rPr>
            </w:pPr>
            <w:r w:rsidRPr="00F761F4">
              <w:rPr>
                <w:i/>
                <w:iCs/>
                <w:sz w:val="24"/>
              </w:rPr>
              <w:t>Sus scrofa</w:t>
            </w:r>
          </w:p>
        </w:tc>
        <w:tc>
          <w:tcPr>
            <w:tcW w:w="1080" w:type="dxa"/>
            <w:shd w:val="clear" w:color="auto" w:fill="auto"/>
            <w:noWrap/>
            <w:vAlign w:val="center"/>
            <w:hideMark/>
          </w:tcPr>
          <w:p w14:paraId="52DF6758" w14:textId="77777777" w:rsidR="00F761F4" w:rsidRPr="00F761F4" w:rsidRDefault="00F761F4" w:rsidP="00F761F4">
            <w:pPr>
              <w:spacing w:before="0"/>
              <w:ind w:firstLine="0"/>
              <w:jc w:val="center"/>
              <w:rPr>
                <w:sz w:val="24"/>
              </w:rPr>
            </w:pPr>
            <w:r w:rsidRPr="00F761F4">
              <w:rPr>
                <w:sz w:val="24"/>
              </w:rPr>
              <w:t>44</w:t>
            </w:r>
          </w:p>
        </w:tc>
        <w:tc>
          <w:tcPr>
            <w:tcW w:w="980" w:type="dxa"/>
            <w:shd w:val="clear" w:color="auto" w:fill="auto"/>
            <w:noWrap/>
            <w:vAlign w:val="center"/>
          </w:tcPr>
          <w:p w14:paraId="5F8C6EE3" w14:textId="77777777" w:rsidR="00F761F4" w:rsidRPr="00F761F4" w:rsidRDefault="00F761F4" w:rsidP="00F761F4">
            <w:pPr>
              <w:spacing w:before="0"/>
              <w:ind w:firstLine="0"/>
              <w:jc w:val="center"/>
              <w:rPr>
                <w:color w:val="FF0000"/>
                <w:sz w:val="24"/>
              </w:rPr>
            </w:pPr>
          </w:p>
        </w:tc>
      </w:tr>
      <w:tr w:rsidR="00F761F4" w:rsidRPr="00F761F4" w14:paraId="7C921E17" w14:textId="77777777" w:rsidTr="00F761F4">
        <w:trPr>
          <w:trHeight w:val="300"/>
        </w:trPr>
        <w:tc>
          <w:tcPr>
            <w:tcW w:w="750" w:type="dxa"/>
            <w:shd w:val="clear" w:color="auto" w:fill="auto"/>
            <w:noWrap/>
            <w:vAlign w:val="bottom"/>
            <w:hideMark/>
          </w:tcPr>
          <w:p w14:paraId="38C73541" w14:textId="77777777" w:rsidR="00F761F4" w:rsidRPr="00F761F4" w:rsidRDefault="00F761F4" w:rsidP="00F761F4">
            <w:pPr>
              <w:spacing w:before="0"/>
              <w:ind w:firstLine="0"/>
              <w:jc w:val="center"/>
              <w:rPr>
                <w:sz w:val="24"/>
                <w:lang w:val="vi-VN"/>
              </w:rPr>
            </w:pPr>
            <w:r w:rsidRPr="00F761F4">
              <w:rPr>
                <w:sz w:val="24"/>
                <w:lang w:val="vi-VN"/>
              </w:rPr>
              <w:t>2</w:t>
            </w:r>
          </w:p>
        </w:tc>
        <w:tc>
          <w:tcPr>
            <w:tcW w:w="2380" w:type="dxa"/>
            <w:shd w:val="clear" w:color="auto" w:fill="auto"/>
            <w:vAlign w:val="center"/>
            <w:hideMark/>
          </w:tcPr>
          <w:p w14:paraId="4D52C4E5" w14:textId="77777777" w:rsidR="00F761F4" w:rsidRPr="00F761F4" w:rsidRDefault="00F761F4" w:rsidP="00F761F4">
            <w:pPr>
              <w:spacing w:before="0"/>
              <w:ind w:firstLine="0"/>
              <w:jc w:val="center"/>
              <w:rPr>
                <w:sz w:val="24"/>
              </w:rPr>
            </w:pPr>
            <w:r w:rsidRPr="00F761F4">
              <w:rPr>
                <w:sz w:val="24"/>
              </w:rPr>
              <w:t>Nai</w:t>
            </w:r>
          </w:p>
        </w:tc>
        <w:tc>
          <w:tcPr>
            <w:tcW w:w="4340" w:type="dxa"/>
            <w:shd w:val="clear" w:color="auto" w:fill="auto"/>
            <w:vAlign w:val="center"/>
            <w:hideMark/>
          </w:tcPr>
          <w:p w14:paraId="7B586D90" w14:textId="77777777" w:rsidR="00F761F4" w:rsidRPr="00F761F4" w:rsidRDefault="00F761F4" w:rsidP="00F761F4">
            <w:pPr>
              <w:spacing w:before="0"/>
              <w:ind w:firstLine="0"/>
              <w:jc w:val="center"/>
              <w:rPr>
                <w:i/>
                <w:iCs/>
                <w:sz w:val="24"/>
              </w:rPr>
            </w:pPr>
            <w:r w:rsidRPr="00F761F4">
              <w:rPr>
                <w:i/>
                <w:iCs/>
                <w:sz w:val="24"/>
              </w:rPr>
              <w:t>Rusa unicolor</w:t>
            </w:r>
          </w:p>
        </w:tc>
        <w:tc>
          <w:tcPr>
            <w:tcW w:w="1080" w:type="dxa"/>
            <w:shd w:val="clear" w:color="auto" w:fill="auto"/>
            <w:noWrap/>
            <w:vAlign w:val="center"/>
            <w:hideMark/>
          </w:tcPr>
          <w:p w14:paraId="0A702E7E" w14:textId="77777777" w:rsidR="00F761F4" w:rsidRPr="00F761F4" w:rsidRDefault="00F761F4" w:rsidP="00F761F4">
            <w:pPr>
              <w:spacing w:before="0"/>
              <w:ind w:firstLine="0"/>
              <w:jc w:val="center"/>
              <w:rPr>
                <w:sz w:val="24"/>
              </w:rPr>
            </w:pPr>
            <w:r w:rsidRPr="00F761F4">
              <w:rPr>
                <w:sz w:val="24"/>
              </w:rPr>
              <w:t>3</w:t>
            </w:r>
          </w:p>
        </w:tc>
        <w:tc>
          <w:tcPr>
            <w:tcW w:w="980" w:type="dxa"/>
            <w:shd w:val="clear" w:color="auto" w:fill="auto"/>
            <w:noWrap/>
            <w:vAlign w:val="center"/>
          </w:tcPr>
          <w:p w14:paraId="0CB450F2" w14:textId="77777777" w:rsidR="00F761F4" w:rsidRPr="00F761F4" w:rsidRDefault="00F761F4" w:rsidP="00F761F4">
            <w:pPr>
              <w:spacing w:before="0"/>
              <w:ind w:firstLine="0"/>
              <w:jc w:val="center"/>
              <w:rPr>
                <w:color w:val="FF0000"/>
                <w:sz w:val="24"/>
              </w:rPr>
            </w:pPr>
          </w:p>
        </w:tc>
      </w:tr>
      <w:tr w:rsidR="00F761F4" w:rsidRPr="00F761F4" w14:paraId="098F4DDE" w14:textId="77777777" w:rsidTr="00F761F4">
        <w:trPr>
          <w:trHeight w:val="300"/>
        </w:trPr>
        <w:tc>
          <w:tcPr>
            <w:tcW w:w="750" w:type="dxa"/>
            <w:shd w:val="clear" w:color="auto" w:fill="auto"/>
            <w:noWrap/>
            <w:vAlign w:val="center"/>
            <w:hideMark/>
          </w:tcPr>
          <w:p w14:paraId="0C9951D1" w14:textId="77777777" w:rsidR="00F761F4" w:rsidRPr="00F761F4" w:rsidRDefault="00F761F4" w:rsidP="00F761F4">
            <w:pPr>
              <w:spacing w:before="0"/>
              <w:ind w:firstLine="0"/>
              <w:jc w:val="center"/>
              <w:rPr>
                <w:b/>
                <w:bCs/>
                <w:sz w:val="24"/>
              </w:rPr>
            </w:pPr>
            <w:r w:rsidRPr="00F761F4">
              <w:rPr>
                <w:b/>
                <w:bCs/>
                <w:sz w:val="24"/>
              </w:rPr>
              <w:t>II</w:t>
            </w:r>
          </w:p>
        </w:tc>
        <w:tc>
          <w:tcPr>
            <w:tcW w:w="8780" w:type="dxa"/>
            <w:gridSpan w:val="4"/>
            <w:shd w:val="clear" w:color="auto" w:fill="auto"/>
            <w:vAlign w:val="center"/>
            <w:hideMark/>
          </w:tcPr>
          <w:p w14:paraId="70E48355" w14:textId="77777777" w:rsidR="00F761F4" w:rsidRPr="00F761F4" w:rsidRDefault="00F761F4" w:rsidP="00F761F4">
            <w:pPr>
              <w:spacing w:before="0"/>
              <w:ind w:firstLine="0"/>
              <w:jc w:val="left"/>
              <w:rPr>
                <w:b/>
                <w:bCs/>
                <w:sz w:val="24"/>
              </w:rPr>
            </w:pPr>
            <w:r w:rsidRPr="00F761F4">
              <w:rPr>
                <w:b/>
                <w:bCs/>
                <w:sz w:val="24"/>
              </w:rPr>
              <w:t>Lớp: Động vật có vú cỡ nhỏ</w:t>
            </w:r>
          </w:p>
        </w:tc>
      </w:tr>
      <w:tr w:rsidR="00F761F4" w:rsidRPr="00F761F4" w14:paraId="1252018E" w14:textId="77777777" w:rsidTr="00F761F4">
        <w:trPr>
          <w:trHeight w:val="300"/>
        </w:trPr>
        <w:tc>
          <w:tcPr>
            <w:tcW w:w="750" w:type="dxa"/>
            <w:shd w:val="clear" w:color="auto" w:fill="auto"/>
            <w:noWrap/>
            <w:vAlign w:val="bottom"/>
          </w:tcPr>
          <w:p w14:paraId="59AAE609" w14:textId="77777777" w:rsidR="00F761F4" w:rsidRPr="00F761F4" w:rsidRDefault="00F761F4" w:rsidP="00F761F4">
            <w:pPr>
              <w:spacing w:before="0"/>
              <w:ind w:firstLine="0"/>
              <w:jc w:val="center"/>
              <w:rPr>
                <w:sz w:val="24"/>
                <w:lang w:val="vi-VN"/>
              </w:rPr>
            </w:pPr>
            <w:r w:rsidRPr="00F761F4">
              <w:rPr>
                <w:sz w:val="24"/>
                <w:lang w:val="vi-VN"/>
              </w:rPr>
              <w:t>3</w:t>
            </w:r>
          </w:p>
        </w:tc>
        <w:tc>
          <w:tcPr>
            <w:tcW w:w="2380" w:type="dxa"/>
            <w:shd w:val="clear" w:color="auto" w:fill="auto"/>
            <w:vAlign w:val="center"/>
            <w:hideMark/>
          </w:tcPr>
          <w:p w14:paraId="0C47BD71" w14:textId="77777777" w:rsidR="00F761F4" w:rsidRPr="00F761F4" w:rsidRDefault="00F761F4" w:rsidP="00F761F4">
            <w:pPr>
              <w:spacing w:before="0"/>
              <w:ind w:firstLine="0"/>
              <w:jc w:val="center"/>
              <w:rPr>
                <w:sz w:val="24"/>
              </w:rPr>
            </w:pPr>
            <w:r w:rsidRPr="00F761F4">
              <w:rPr>
                <w:sz w:val="24"/>
              </w:rPr>
              <w:t>Cầy</w:t>
            </w:r>
          </w:p>
        </w:tc>
        <w:tc>
          <w:tcPr>
            <w:tcW w:w="4340" w:type="dxa"/>
            <w:shd w:val="clear" w:color="auto" w:fill="auto"/>
            <w:vAlign w:val="center"/>
            <w:hideMark/>
          </w:tcPr>
          <w:p w14:paraId="373B472E" w14:textId="77777777" w:rsidR="00F761F4" w:rsidRPr="00F761F4" w:rsidRDefault="00F761F4" w:rsidP="00F761F4">
            <w:pPr>
              <w:spacing w:before="0"/>
              <w:ind w:firstLine="0"/>
              <w:jc w:val="center"/>
              <w:rPr>
                <w:i/>
                <w:iCs/>
                <w:sz w:val="24"/>
              </w:rPr>
            </w:pPr>
            <w:r w:rsidRPr="00F761F4">
              <w:rPr>
                <w:i/>
                <w:iCs/>
                <w:sz w:val="24"/>
              </w:rPr>
              <w:t>Viverridae</w:t>
            </w:r>
          </w:p>
        </w:tc>
        <w:tc>
          <w:tcPr>
            <w:tcW w:w="1080" w:type="dxa"/>
            <w:shd w:val="clear" w:color="auto" w:fill="auto"/>
            <w:noWrap/>
            <w:vAlign w:val="center"/>
            <w:hideMark/>
          </w:tcPr>
          <w:p w14:paraId="78269336" w14:textId="77777777" w:rsidR="00F761F4" w:rsidRPr="00F761F4" w:rsidRDefault="00F761F4" w:rsidP="00F761F4">
            <w:pPr>
              <w:spacing w:before="0"/>
              <w:ind w:firstLine="0"/>
              <w:jc w:val="center"/>
              <w:rPr>
                <w:sz w:val="24"/>
              </w:rPr>
            </w:pPr>
            <w:r w:rsidRPr="00F761F4">
              <w:rPr>
                <w:sz w:val="24"/>
              </w:rPr>
              <w:t>32</w:t>
            </w:r>
          </w:p>
        </w:tc>
        <w:tc>
          <w:tcPr>
            <w:tcW w:w="980" w:type="dxa"/>
            <w:shd w:val="clear" w:color="auto" w:fill="auto"/>
            <w:noWrap/>
            <w:vAlign w:val="center"/>
          </w:tcPr>
          <w:p w14:paraId="7AEA8735" w14:textId="77777777" w:rsidR="00F761F4" w:rsidRPr="00F761F4" w:rsidRDefault="00F761F4" w:rsidP="00F761F4">
            <w:pPr>
              <w:spacing w:before="0"/>
              <w:ind w:firstLine="0"/>
              <w:jc w:val="center"/>
              <w:rPr>
                <w:color w:val="FF0000"/>
                <w:sz w:val="24"/>
              </w:rPr>
            </w:pPr>
          </w:p>
        </w:tc>
      </w:tr>
      <w:tr w:rsidR="00F761F4" w:rsidRPr="00F761F4" w14:paraId="783EAD7C" w14:textId="77777777" w:rsidTr="00F761F4">
        <w:trPr>
          <w:trHeight w:val="300"/>
        </w:trPr>
        <w:tc>
          <w:tcPr>
            <w:tcW w:w="750" w:type="dxa"/>
            <w:shd w:val="clear" w:color="auto" w:fill="auto"/>
            <w:noWrap/>
            <w:vAlign w:val="bottom"/>
          </w:tcPr>
          <w:p w14:paraId="6F125D74" w14:textId="77777777" w:rsidR="00F761F4" w:rsidRPr="00F761F4" w:rsidRDefault="00F761F4" w:rsidP="00F761F4">
            <w:pPr>
              <w:spacing w:before="0"/>
              <w:ind w:firstLine="0"/>
              <w:jc w:val="center"/>
              <w:rPr>
                <w:sz w:val="24"/>
                <w:lang w:val="vi-VN"/>
              </w:rPr>
            </w:pPr>
            <w:r w:rsidRPr="00F761F4">
              <w:rPr>
                <w:sz w:val="24"/>
                <w:lang w:val="vi-VN"/>
              </w:rPr>
              <w:t>4</w:t>
            </w:r>
          </w:p>
        </w:tc>
        <w:tc>
          <w:tcPr>
            <w:tcW w:w="2380" w:type="dxa"/>
            <w:shd w:val="clear" w:color="auto" w:fill="auto"/>
            <w:vAlign w:val="center"/>
            <w:hideMark/>
          </w:tcPr>
          <w:p w14:paraId="2E98262D" w14:textId="77777777" w:rsidR="00F761F4" w:rsidRPr="00F761F4" w:rsidRDefault="00F761F4" w:rsidP="00F761F4">
            <w:pPr>
              <w:spacing w:before="0"/>
              <w:ind w:firstLine="0"/>
              <w:jc w:val="center"/>
              <w:rPr>
                <w:sz w:val="24"/>
              </w:rPr>
            </w:pPr>
            <w:r w:rsidRPr="00F761F4">
              <w:rPr>
                <w:sz w:val="24"/>
              </w:rPr>
              <w:t>Sóc</w:t>
            </w:r>
          </w:p>
        </w:tc>
        <w:tc>
          <w:tcPr>
            <w:tcW w:w="4340" w:type="dxa"/>
            <w:shd w:val="clear" w:color="auto" w:fill="auto"/>
            <w:vAlign w:val="center"/>
            <w:hideMark/>
          </w:tcPr>
          <w:p w14:paraId="1DFD49B7" w14:textId="77777777" w:rsidR="00F761F4" w:rsidRPr="00F761F4" w:rsidRDefault="00F761F4" w:rsidP="00F761F4">
            <w:pPr>
              <w:spacing w:before="0"/>
              <w:ind w:firstLine="0"/>
              <w:jc w:val="center"/>
              <w:rPr>
                <w:i/>
                <w:iCs/>
                <w:sz w:val="24"/>
              </w:rPr>
            </w:pPr>
            <w:r w:rsidRPr="00F761F4">
              <w:rPr>
                <w:i/>
                <w:iCs/>
                <w:sz w:val="24"/>
              </w:rPr>
              <w:t>Sciuridae</w:t>
            </w:r>
          </w:p>
        </w:tc>
        <w:tc>
          <w:tcPr>
            <w:tcW w:w="1080" w:type="dxa"/>
            <w:shd w:val="clear" w:color="auto" w:fill="auto"/>
            <w:noWrap/>
            <w:vAlign w:val="center"/>
            <w:hideMark/>
          </w:tcPr>
          <w:p w14:paraId="1901C242" w14:textId="77777777" w:rsidR="00F761F4" w:rsidRPr="00F761F4" w:rsidRDefault="00F761F4" w:rsidP="00F761F4">
            <w:pPr>
              <w:spacing w:before="0"/>
              <w:ind w:firstLine="0"/>
              <w:jc w:val="center"/>
              <w:rPr>
                <w:sz w:val="24"/>
              </w:rPr>
            </w:pPr>
            <w:r w:rsidRPr="00F761F4">
              <w:rPr>
                <w:sz w:val="24"/>
              </w:rPr>
              <w:t>4</w:t>
            </w:r>
          </w:p>
        </w:tc>
        <w:tc>
          <w:tcPr>
            <w:tcW w:w="980" w:type="dxa"/>
            <w:shd w:val="clear" w:color="auto" w:fill="auto"/>
            <w:noWrap/>
            <w:vAlign w:val="center"/>
          </w:tcPr>
          <w:p w14:paraId="73860A1B" w14:textId="77777777" w:rsidR="00F761F4" w:rsidRPr="00F761F4" w:rsidRDefault="00F761F4" w:rsidP="00F761F4">
            <w:pPr>
              <w:spacing w:before="0"/>
              <w:ind w:firstLine="0"/>
              <w:jc w:val="center"/>
              <w:rPr>
                <w:color w:val="FF0000"/>
                <w:sz w:val="24"/>
              </w:rPr>
            </w:pPr>
          </w:p>
        </w:tc>
      </w:tr>
      <w:tr w:rsidR="00F761F4" w:rsidRPr="00F761F4" w14:paraId="4BF30CD3" w14:textId="77777777" w:rsidTr="00F761F4">
        <w:trPr>
          <w:trHeight w:val="300"/>
        </w:trPr>
        <w:tc>
          <w:tcPr>
            <w:tcW w:w="750" w:type="dxa"/>
            <w:shd w:val="clear" w:color="auto" w:fill="auto"/>
            <w:noWrap/>
            <w:vAlign w:val="bottom"/>
          </w:tcPr>
          <w:p w14:paraId="17925BAB" w14:textId="77777777" w:rsidR="00F761F4" w:rsidRPr="00F761F4" w:rsidRDefault="00F761F4" w:rsidP="00F761F4">
            <w:pPr>
              <w:spacing w:before="0"/>
              <w:ind w:firstLine="0"/>
              <w:jc w:val="center"/>
              <w:rPr>
                <w:sz w:val="24"/>
                <w:lang w:val="vi-VN"/>
              </w:rPr>
            </w:pPr>
            <w:r w:rsidRPr="00F761F4">
              <w:rPr>
                <w:sz w:val="24"/>
                <w:lang w:val="vi-VN"/>
              </w:rPr>
              <w:t>5</w:t>
            </w:r>
          </w:p>
        </w:tc>
        <w:tc>
          <w:tcPr>
            <w:tcW w:w="2380" w:type="dxa"/>
            <w:shd w:val="clear" w:color="auto" w:fill="auto"/>
            <w:vAlign w:val="center"/>
            <w:hideMark/>
          </w:tcPr>
          <w:p w14:paraId="64D37F11" w14:textId="77777777" w:rsidR="00F761F4" w:rsidRPr="00F761F4" w:rsidRDefault="00F761F4" w:rsidP="00F761F4">
            <w:pPr>
              <w:spacing w:before="0"/>
              <w:ind w:firstLine="0"/>
              <w:jc w:val="center"/>
              <w:rPr>
                <w:sz w:val="24"/>
              </w:rPr>
            </w:pPr>
            <w:r w:rsidRPr="00F761F4">
              <w:rPr>
                <w:sz w:val="24"/>
              </w:rPr>
              <w:t>Nhím</w:t>
            </w:r>
          </w:p>
        </w:tc>
        <w:tc>
          <w:tcPr>
            <w:tcW w:w="4340" w:type="dxa"/>
            <w:shd w:val="clear" w:color="auto" w:fill="auto"/>
            <w:noWrap/>
            <w:vAlign w:val="center"/>
            <w:hideMark/>
          </w:tcPr>
          <w:p w14:paraId="20BEA81D" w14:textId="77777777" w:rsidR="00F761F4" w:rsidRPr="00F761F4" w:rsidRDefault="00F761F4" w:rsidP="00F761F4">
            <w:pPr>
              <w:spacing w:before="0"/>
              <w:ind w:firstLine="0"/>
              <w:jc w:val="center"/>
              <w:rPr>
                <w:i/>
                <w:iCs/>
                <w:sz w:val="24"/>
              </w:rPr>
            </w:pPr>
            <w:r w:rsidRPr="00F761F4">
              <w:rPr>
                <w:i/>
                <w:iCs/>
                <w:sz w:val="24"/>
              </w:rPr>
              <w:t>Hystrix brachyura subcristata_Swinhoe</w:t>
            </w:r>
          </w:p>
        </w:tc>
        <w:tc>
          <w:tcPr>
            <w:tcW w:w="1080" w:type="dxa"/>
            <w:shd w:val="clear" w:color="auto" w:fill="auto"/>
            <w:noWrap/>
            <w:vAlign w:val="center"/>
            <w:hideMark/>
          </w:tcPr>
          <w:p w14:paraId="4D441A74" w14:textId="77777777" w:rsidR="00F761F4" w:rsidRPr="00F761F4" w:rsidRDefault="00F761F4" w:rsidP="00F761F4">
            <w:pPr>
              <w:spacing w:before="0"/>
              <w:ind w:firstLine="0"/>
              <w:jc w:val="center"/>
              <w:rPr>
                <w:sz w:val="24"/>
              </w:rPr>
            </w:pPr>
            <w:r w:rsidRPr="00F761F4">
              <w:rPr>
                <w:sz w:val="24"/>
              </w:rPr>
              <w:t>1</w:t>
            </w:r>
          </w:p>
        </w:tc>
        <w:tc>
          <w:tcPr>
            <w:tcW w:w="980" w:type="dxa"/>
            <w:shd w:val="clear" w:color="auto" w:fill="auto"/>
            <w:noWrap/>
            <w:vAlign w:val="center"/>
          </w:tcPr>
          <w:p w14:paraId="48B7BDA4" w14:textId="77777777" w:rsidR="00F761F4" w:rsidRPr="00F761F4" w:rsidRDefault="00F761F4" w:rsidP="00F761F4">
            <w:pPr>
              <w:spacing w:before="0"/>
              <w:ind w:firstLine="0"/>
              <w:jc w:val="center"/>
              <w:rPr>
                <w:color w:val="FF0000"/>
                <w:sz w:val="24"/>
              </w:rPr>
            </w:pPr>
          </w:p>
        </w:tc>
      </w:tr>
      <w:tr w:rsidR="00F761F4" w:rsidRPr="00F761F4" w14:paraId="77FE14EC" w14:textId="77777777" w:rsidTr="00F761F4">
        <w:trPr>
          <w:trHeight w:val="300"/>
        </w:trPr>
        <w:tc>
          <w:tcPr>
            <w:tcW w:w="750" w:type="dxa"/>
            <w:shd w:val="clear" w:color="auto" w:fill="auto"/>
            <w:noWrap/>
            <w:vAlign w:val="bottom"/>
          </w:tcPr>
          <w:p w14:paraId="463FE919" w14:textId="77777777" w:rsidR="00F761F4" w:rsidRPr="00F761F4" w:rsidRDefault="00F761F4" w:rsidP="00F761F4">
            <w:pPr>
              <w:spacing w:before="0"/>
              <w:ind w:firstLine="0"/>
              <w:jc w:val="center"/>
              <w:rPr>
                <w:sz w:val="24"/>
                <w:lang w:val="vi-VN"/>
              </w:rPr>
            </w:pPr>
            <w:r w:rsidRPr="00F761F4">
              <w:rPr>
                <w:sz w:val="24"/>
                <w:lang w:val="vi-VN"/>
              </w:rPr>
              <w:t>6</w:t>
            </w:r>
          </w:p>
        </w:tc>
        <w:tc>
          <w:tcPr>
            <w:tcW w:w="2380" w:type="dxa"/>
            <w:shd w:val="clear" w:color="auto" w:fill="auto"/>
            <w:noWrap/>
            <w:vAlign w:val="center"/>
            <w:hideMark/>
          </w:tcPr>
          <w:p w14:paraId="1CDE33E2" w14:textId="77777777" w:rsidR="00F761F4" w:rsidRPr="00F761F4" w:rsidRDefault="00F761F4" w:rsidP="00F761F4">
            <w:pPr>
              <w:spacing w:before="0"/>
              <w:ind w:firstLine="0"/>
              <w:jc w:val="center"/>
              <w:rPr>
                <w:sz w:val="24"/>
              </w:rPr>
            </w:pPr>
            <w:r w:rsidRPr="00F761F4">
              <w:rPr>
                <w:sz w:val="24"/>
              </w:rPr>
              <w:t>Dơi</w:t>
            </w:r>
          </w:p>
        </w:tc>
        <w:tc>
          <w:tcPr>
            <w:tcW w:w="4340" w:type="dxa"/>
            <w:shd w:val="clear" w:color="auto" w:fill="auto"/>
            <w:vAlign w:val="center"/>
            <w:hideMark/>
          </w:tcPr>
          <w:p w14:paraId="137929BD" w14:textId="77777777" w:rsidR="00F761F4" w:rsidRPr="00F761F4" w:rsidRDefault="00F761F4" w:rsidP="00F761F4">
            <w:pPr>
              <w:spacing w:before="0"/>
              <w:ind w:firstLine="0"/>
              <w:jc w:val="center"/>
              <w:rPr>
                <w:i/>
                <w:iCs/>
                <w:sz w:val="24"/>
              </w:rPr>
            </w:pPr>
            <w:r w:rsidRPr="00F761F4">
              <w:rPr>
                <w:i/>
                <w:iCs/>
                <w:sz w:val="24"/>
              </w:rPr>
              <w:t>Chiroptera</w:t>
            </w:r>
          </w:p>
        </w:tc>
        <w:tc>
          <w:tcPr>
            <w:tcW w:w="1080" w:type="dxa"/>
            <w:shd w:val="clear" w:color="auto" w:fill="auto"/>
            <w:noWrap/>
            <w:vAlign w:val="center"/>
            <w:hideMark/>
          </w:tcPr>
          <w:p w14:paraId="2A42F9D3" w14:textId="77777777" w:rsidR="00F761F4" w:rsidRPr="00F761F4" w:rsidRDefault="00F761F4" w:rsidP="00F761F4">
            <w:pPr>
              <w:spacing w:before="0"/>
              <w:ind w:firstLine="0"/>
              <w:jc w:val="center"/>
              <w:rPr>
                <w:sz w:val="24"/>
              </w:rPr>
            </w:pPr>
            <w:r w:rsidRPr="00F761F4">
              <w:rPr>
                <w:sz w:val="24"/>
              </w:rPr>
              <w:t>1</w:t>
            </w:r>
          </w:p>
        </w:tc>
        <w:tc>
          <w:tcPr>
            <w:tcW w:w="980" w:type="dxa"/>
            <w:shd w:val="clear" w:color="auto" w:fill="auto"/>
            <w:noWrap/>
            <w:vAlign w:val="center"/>
            <w:hideMark/>
          </w:tcPr>
          <w:p w14:paraId="6676D609" w14:textId="77777777" w:rsidR="00F761F4" w:rsidRPr="00F761F4" w:rsidRDefault="00F761F4" w:rsidP="00F761F4">
            <w:pPr>
              <w:spacing w:before="0"/>
              <w:ind w:firstLine="0"/>
              <w:jc w:val="center"/>
              <w:rPr>
                <w:sz w:val="24"/>
              </w:rPr>
            </w:pPr>
            <w:r w:rsidRPr="00F761F4">
              <w:rPr>
                <w:sz w:val="24"/>
              </w:rPr>
              <w:t>Đàn</w:t>
            </w:r>
          </w:p>
        </w:tc>
      </w:tr>
      <w:tr w:rsidR="00F761F4" w:rsidRPr="00F761F4" w14:paraId="45129212" w14:textId="77777777" w:rsidTr="00F761F4">
        <w:trPr>
          <w:trHeight w:val="300"/>
        </w:trPr>
        <w:tc>
          <w:tcPr>
            <w:tcW w:w="750" w:type="dxa"/>
            <w:shd w:val="clear" w:color="auto" w:fill="auto"/>
            <w:noWrap/>
            <w:vAlign w:val="center"/>
            <w:hideMark/>
          </w:tcPr>
          <w:p w14:paraId="69759306" w14:textId="77777777" w:rsidR="00F761F4" w:rsidRPr="00F761F4" w:rsidRDefault="00F761F4" w:rsidP="00F761F4">
            <w:pPr>
              <w:spacing w:before="0"/>
              <w:ind w:firstLine="0"/>
              <w:jc w:val="center"/>
              <w:rPr>
                <w:b/>
                <w:bCs/>
                <w:sz w:val="24"/>
              </w:rPr>
            </w:pPr>
            <w:r w:rsidRPr="00F761F4">
              <w:rPr>
                <w:b/>
                <w:bCs/>
                <w:sz w:val="24"/>
              </w:rPr>
              <w:t>III</w:t>
            </w:r>
          </w:p>
        </w:tc>
        <w:tc>
          <w:tcPr>
            <w:tcW w:w="8780" w:type="dxa"/>
            <w:gridSpan w:val="4"/>
            <w:shd w:val="clear" w:color="auto" w:fill="auto"/>
            <w:noWrap/>
            <w:vAlign w:val="center"/>
            <w:hideMark/>
          </w:tcPr>
          <w:p w14:paraId="5E963F98" w14:textId="77777777" w:rsidR="00F761F4" w:rsidRPr="00F761F4" w:rsidRDefault="00F761F4" w:rsidP="00F761F4">
            <w:pPr>
              <w:spacing w:before="0"/>
              <w:ind w:firstLine="0"/>
              <w:jc w:val="left"/>
              <w:rPr>
                <w:b/>
                <w:bCs/>
                <w:sz w:val="24"/>
              </w:rPr>
            </w:pPr>
            <w:r w:rsidRPr="00F761F4">
              <w:rPr>
                <w:b/>
                <w:bCs/>
                <w:sz w:val="24"/>
              </w:rPr>
              <w:t>Lớp: Chim</w:t>
            </w:r>
          </w:p>
        </w:tc>
      </w:tr>
      <w:tr w:rsidR="00F761F4" w:rsidRPr="00F761F4" w14:paraId="6DE17A97" w14:textId="77777777" w:rsidTr="00F761F4">
        <w:trPr>
          <w:trHeight w:val="300"/>
        </w:trPr>
        <w:tc>
          <w:tcPr>
            <w:tcW w:w="750" w:type="dxa"/>
            <w:shd w:val="clear" w:color="auto" w:fill="auto"/>
            <w:noWrap/>
            <w:vAlign w:val="bottom"/>
          </w:tcPr>
          <w:p w14:paraId="747A8CEF" w14:textId="77777777" w:rsidR="00F761F4" w:rsidRPr="00F761F4" w:rsidRDefault="00F761F4" w:rsidP="00F761F4">
            <w:pPr>
              <w:spacing w:before="0"/>
              <w:ind w:firstLine="0"/>
              <w:jc w:val="center"/>
              <w:rPr>
                <w:sz w:val="24"/>
                <w:lang w:val="vi-VN"/>
              </w:rPr>
            </w:pPr>
            <w:r w:rsidRPr="00F761F4">
              <w:rPr>
                <w:sz w:val="24"/>
                <w:lang w:val="vi-VN"/>
              </w:rPr>
              <w:t>7</w:t>
            </w:r>
          </w:p>
        </w:tc>
        <w:tc>
          <w:tcPr>
            <w:tcW w:w="2380" w:type="dxa"/>
            <w:shd w:val="clear" w:color="auto" w:fill="auto"/>
            <w:vAlign w:val="center"/>
            <w:hideMark/>
          </w:tcPr>
          <w:p w14:paraId="1C7DA935" w14:textId="77777777" w:rsidR="00F761F4" w:rsidRPr="00F761F4" w:rsidRDefault="00F761F4" w:rsidP="00F761F4">
            <w:pPr>
              <w:spacing w:before="0"/>
              <w:ind w:firstLine="0"/>
              <w:jc w:val="center"/>
              <w:rPr>
                <w:sz w:val="24"/>
              </w:rPr>
            </w:pPr>
            <w:r w:rsidRPr="00F761F4">
              <w:rPr>
                <w:sz w:val="24"/>
              </w:rPr>
              <w:t>Chào mào</w:t>
            </w:r>
          </w:p>
        </w:tc>
        <w:tc>
          <w:tcPr>
            <w:tcW w:w="4340" w:type="dxa"/>
            <w:shd w:val="clear" w:color="auto" w:fill="auto"/>
            <w:noWrap/>
            <w:vAlign w:val="center"/>
            <w:hideMark/>
          </w:tcPr>
          <w:p w14:paraId="1BD11DD0" w14:textId="77777777" w:rsidR="00F761F4" w:rsidRPr="00F761F4" w:rsidRDefault="00F761F4" w:rsidP="00F761F4">
            <w:pPr>
              <w:spacing w:before="0"/>
              <w:ind w:firstLine="0"/>
              <w:jc w:val="center"/>
              <w:rPr>
                <w:i/>
                <w:iCs/>
                <w:sz w:val="24"/>
              </w:rPr>
            </w:pPr>
            <w:r w:rsidRPr="00F761F4">
              <w:rPr>
                <w:i/>
                <w:iCs/>
                <w:sz w:val="24"/>
              </w:rPr>
              <w:t>Pycnonotus jocosus</w:t>
            </w:r>
          </w:p>
        </w:tc>
        <w:tc>
          <w:tcPr>
            <w:tcW w:w="1080" w:type="dxa"/>
            <w:shd w:val="clear" w:color="auto" w:fill="auto"/>
            <w:noWrap/>
            <w:vAlign w:val="center"/>
            <w:hideMark/>
          </w:tcPr>
          <w:p w14:paraId="407179F2" w14:textId="77777777" w:rsidR="00F761F4" w:rsidRPr="00F761F4" w:rsidRDefault="00F761F4" w:rsidP="00F761F4">
            <w:pPr>
              <w:spacing w:before="0"/>
              <w:ind w:firstLine="0"/>
              <w:jc w:val="center"/>
              <w:rPr>
                <w:sz w:val="24"/>
              </w:rPr>
            </w:pPr>
            <w:r w:rsidRPr="00F761F4">
              <w:rPr>
                <w:sz w:val="24"/>
              </w:rPr>
              <w:t>3</w:t>
            </w:r>
          </w:p>
        </w:tc>
        <w:tc>
          <w:tcPr>
            <w:tcW w:w="980" w:type="dxa"/>
            <w:shd w:val="clear" w:color="auto" w:fill="auto"/>
            <w:noWrap/>
            <w:vAlign w:val="center"/>
          </w:tcPr>
          <w:p w14:paraId="5C601A65" w14:textId="77777777" w:rsidR="00F761F4" w:rsidRPr="00F761F4" w:rsidRDefault="00F761F4" w:rsidP="00F761F4">
            <w:pPr>
              <w:spacing w:before="0"/>
              <w:ind w:firstLine="0"/>
              <w:jc w:val="center"/>
              <w:rPr>
                <w:color w:val="FF0000"/>
                <w:sz w:val="24"/>
              </w:rPr>
            </w:pPr>
          </w:p>
        </w:tc>
      </w:tr>
      <w:tr w:rsidR="00F761F4" w:rsidRPr="00F761F4" w14:paraId="4F47540A" w14:textId="77777777" w:rsidTr="00F761F4">
        <w:trPr>
          <w:trHeight w:val="300"/>
        </w:trPr>
        <w:tc>
          <w:tcPr>
            <w:tcW w:w="750" w:type="dxa"/>
            <w:shd w:val="clear" w:color="auto" w:fill="auto"/>
            <w:noWrap/>
            <w:vAlign w:val="bottom"/>
          </w:tcPr>
          <w:p w14:paraId="7E28F441" w14:textId="77777777" w:rsidR="00F761F4" w:rsidRPr="00F761F4" w:rsidRDefault="00F761F4" w:rsidP="00F761F4">
            <w:pPr>
              <w:spacing w:before="0"/>
              <w:ind w:firstLine="0"/>
              <w:jc w:val="center"/>
              <w:rPr>
                <w:sz w:val="24"/>
                <w:lang w:val="vi-VN"/>
              </w:rPr>
            </w:pPr>
            <w:r w:rsidRPr="00F761F4">
              <w:rPr>
                <w:sz w:val="24"/>
                <w:lang w:val="vi-VN"/>
              </w:rPr>
              <w:lastRenderedPageBreak/>
              <w:t>8</w:t>
            </w:r>
          </w:p>
        </w:tc>
        <w:tc>
          <w:tcPr>
            <w:tcW w:w="2380" w:type="dxa"/>
            <w:shd w:val="clear" w:color="auto" w:fill="auto"/>
            <w:vAlign w:val="center"/>
            <w:hideMark/>
          </w:tcPr>
          <w:p w14:paraId="042F5621" w14:textId="77777777" w:rsidR="00F761F4" w:rsidRPr="00F761F4" w:rsidRDefault="00F761F4" w:rsidP="00F761F4">
            <w:pPr>
              <w:spacing w:before="0"/>
              <w:ind w:firstLine="0"/>
              <w:jc w:val="center"/>
              <w:rPr>
                <w:sz w:val="24"/>
              </w:rPr>
            </w:pPr>
            <w:r w:rsidRPr="00F761F4">
              <w:rPr>
                <w:sz w:val="24"/>
              </w:rPr>
              <w:t>Cò trắng</w:t>
            </w:r>
          </w:p>
        </w:tc>
        <w:tc>
          <w:tcPr>
            <w:tcW w:w="4340" w:type="dxa"/>
            <w:shd w:val="clear" w:color="auto" w:fill="auto"/>
            <w:noWrap/>
            <w:vAlign w:val="center"/>
            <w:hideMark/>
          </w:tcPr>
          <w:p w14:paraId="2707F4D9" w14:textId="77777777" w:rsidR="00F761F4" w:rsidRPr="00F761F4" w:rsidRDefault="00F761F4" w:rsidP="00F761F4">
            <w:pPr>
              <w:spacing w:before="0"/>
              <w:ind w:firstLine="0"/>
              <w:jc w:val="center"/>
              <w:rPr>
                <w:i/>
                <w:iCs/>
                <w:sz w:val="24"/>
              </w:rPr>
            </w:pPr>
            <w:r w:rsidRPr="00F761F4">
              <w:rPr>
                <w:i/>
                <w:iCs/>
                <w:sz w:val="24"/>
              </w:rPr>
              <w:t>Egretta garzetta</w:t>
            </w:r>
          </w:p>
        </w:tc>
        <w:tc>
          <w:tcPr>
            <w:tcW w:w="1080" w:type="dxa"/>
            <w:shd w:val="clear" w:color="auto" w:fill="auto"/>
            <w:noWrap/>
            <w:vAlign w:val="center"/>
            <w:hideMark/>
          </w:tcPr>
          <w:p w14:paraId="7748FFE5" w14:textId="77777777" w:rsidR="00F761F4" w:rsidRPr="00F761F4" w:rsidRDefault="00F761F4" w:rsidP="00F761F4">
            <w:pPr>
              <w:spacing w:before="0"/>
              <w:ind w:firstLine="0"/>
              <w:jc w:val="center"/>
              <w:rPr>
                <w:sz w:val="24"/>
              </w:rPr>
            </w:pPr>
            <w:r w:rsidRPr="00F761F4">
              <w:rPr>
                <w:sz w:val="24"/>
              </w:rPr>
              <w:t>1</w:t>
            </w:r>
          </w:p>
        </w:tc>
        <w:tc>
          <w:tcPr>
            <w:tcW w:w="980" w:type="dxa"/>
            <w:shd w:val="clear" w:color="auto" w:fill="auto"/>
            <w:noWrap/>
            <w:vAlign w:val="center"/>
          </w:tcPr>
          <w:p w14:paraId="468DF6F1" w14:textId="77777777" w:rsidR="00F761F4" w:rsidRPr="00F761F4" w:rsidRDefault="00F761F4" w:rsidP="00F761F4">
            <w:pPr>
              <w:spacing w:before="0"/>
              <w:ind w:firstLine="0"/>
              <w:jc w:val="center"/>
              <w:rPr>
                <w:color w:val="FF0000"/>
                <w:sz w:val="24"/>
              </w:rPr>
            </w:pPr>
          </w:p>
        </w:tc>
      </w:tr>
      <w:tr w:rsidR="00F761F4" w:rsidRPr="00F761F4" w14:paraId="47FC2C2D" w14:textId="77777777" w:rsidTr="00F761F4">
        <w:trPr>
          <w:trHeight w:val="300"/>
        </w:trPr>
        <w:tc>
          <w:tcPr>
            <w:tcW w:w="750" w:type="dxa"/>
            <w:shd w:val="clear" w:color="auto" w:fill="auto"/>
            <w:noWrap/>
            <w:vAlign w:val="bottom"/>
            <w:hideMark/>
          </w:tcPr>
          <w:p w14:paraId="7E6FF153" w14:textId="77777777" w:rsidR="00F761F4" w:rsidRPr="00F761F4" w:rsidRDefault="00F761F4" w:rsidP="00F761F4">
            <w:pPr>
              <w:spacing w:before="0"/>
              <w:ind w:firstLine="0"/>
              <w:jc w:val="center"/>
              <w:rPr>
                <w:sz w:val="24"/>
                <w:lang w:val="vi-VN"/>
              </w:rPr>
            </w:pPr>
            <w:r w:rsidRPr="00F761F4">
              <w:rPr>
                <w:sz w:val="24"/>
              </w:rPr>
              <w:t> </w:t>
            </w:r>
            <w:r w:rsidRPr="00F761F4">
              <w:rPr>
                <w:sz w:val="24"/>
                <w:lang w:val="vi-VN"/>
              </w:rPr>
              <w:t>9</w:t>
            </w:r>
          </w:p>
        </w:tc>
        <w:tc>
          <w:tcPr>
            <w:tcW w:w="2380" w:type="dxa"/>
            <w:shd w:val="clear" w:color="auto" w:fill="auto"/>
            <w:vAlign w:val="center"/>
            <w:hideMark/>
          </w:tcPr>
          <w:p w14:paraId="2789FA5C" w14:textId="77777777" w:rsidR="00F761F4" w:rsidRPr="00F761F4" w:rsidRDefault="00F761F4" w:rsidP="00F761F4">
            <w:pPr>
              <w:spacing w:before="0"/>
              <w:ind w:firstLine="0"/>
              <w:jc w:val="center"/>
              <w:rPr>
                <w:sz w:val="24"/>
              </w:rPr>
            </w:pPr>
            <w:r w:rsidRPr="00F761F4">
              <w:rPr>
                <w:sz w:val="24"/>
              </w:rPr>
              <w:t>Bìm bịp</w:t>
            </w:r>
          </w:p>
        </w:tc>
        <w:tc>
          <w:tcPr>
            <w:tcW w:w="4340" w:type="dxa"/>
            <w:shd w:val="clear" w:color="auto" w:fill="auto"/>
            <w:vAlign w:val="center"/>
            <w:hideMark/>
          </w:tcPr>
          <w:p w14:paraId="735662FA" w14:textId="77777777" w:rsidR="00F761F4" w:rsidRPr="00F761F4" w:rsidRDefault="00F761F4" w:rsidP="00F761F4">
            <w:pPr>
              <w:spacing w:before="0"/>
              <w:ind w:firstLine="0"/>
              <w:jc w:val="center"/>
              <w:rPr>
                <w:i/>
                <w:iCs/>
                <w:sz w:val="24"/>
              </w:rPr>
            </w:pPr>
            <w:r w:rsidRPr="00F761F4">
              <w:rPr>
                <w:i/>
                <w:iCs/>
                <w:sz w:val="24"/>
              </w:rPr>
              <w:t>Centropus sinensis</w:t>
            </w:r>
          </w:p>
        </w:tc>
        <w:tc>
          <w:tcPr>
            <w:tcW w:w="1080" w:type="dxa"/>
            <w:shd w:val="clear" w:color="auto" w:fill="auto"/>
            <w:noWrap/>
            <w:vAlign w:val="center"/>
            <w:hideMark/>
          </w:tcPr>
          <w:p w14:paraId="541FFC91" w14:textId="77777777" w:rsidR="00F761F4" w:rsidRPr="00F761F4" w:rsidRDefault="00F761F4" w:rsidP="00F761F4">
            <w:pPr>
              <w:spacing w:before="0"/>
              <w:ind w:firstLine="0"/>
              <w:jc w:val="center"/>
              <w:rPr>
                <w:sz w:val="24"/>
              </w:rPr>
            </w:pPr>
            <w:r w:rsidRPr="00F761F4">
              <w:rPr>
                <w:sz w:val="24"/>
              </w:rPr>
              <w:t>2</w:t>
            </w:r>
          </w:p>
        </w:tc>
        <w:tc>
          <w:tcPr>
            <w:tcW w:w="980" w:type="dxa"/>
            <w:shd w:val="clear" w:color="auto" w:fill="auto"/>
            <w:noWrap/>
            <w:vAlign w:val="center"/>
          </w:tcPr>
          <w:p w14:paraId="6A29284E" w14:textId="77777777" w:rsidR="00F761F4" w:rsidRPr="00F761F4" w:rsidRDefault="00F761F4" w:rsidP="00F761F4">
            <w:pPr>
              <w:spacing w:before="0"/>
              <w:ind w:firstLine="0"/>
              <w:jc w:val="center"/>
              <w:rPr>
                <w:color w:val="FF0000"/>
                <w:sz w:val="24"/>
              </w:rPr>
            </w:pPr>
          </w:p>
        </w:tc>
      </w:tr>
      <w:tr w:rsidR="00F761F4" w:rsidRPr="00F761F4" w14:paraId="3BD474D7" w14:textId="77777777" w:rsidTr="00F761F4">
        <w:trPr>
          <w:trHeight w:val="300"/>
        </w:trPr>
        <w:tc>
          <w:tcPr>
            <w:tcW w:w="750" w:type="dxa"/>
            <w:shd w:val="clear" w:color="auto" w:fill="auto"/>
            <w:noWrap/>
            <w:vAlign w:val="center"/>
            <w:hideMark/>
          </w:tcPr>
          <w:p w14:paraId="30378D25" w14:textId="77777777" w:rsidR="00F761F4" w:rsidRPr="00F761F4" w:rsidRDefault="00F761F4" w:rsidP="00F761F4">
            <w:pPr>
              <w:spacing w:before="0"/>
              <w:ind w:firstLine="0"/>
              <w:jc w:val="center"/>
              <w:rPr>
                <w:b/>
                <w:bCs/>
                <w:sz w:val="24"/>
              </w:rPr>
            </w:pPr>
            <w:r w:rsidRPr="00F761F4">
              <w:rPr>
                <w:b/>
                <w:bCs/>
                <w:sz w:val="24"/>
              </w:rPr>
              <w:t>IV</w:t>
            </w:r>
          </w:p>
        </w:tc>
        <w:tc>
          <w:tcPr>
            <w:tcW w:w="8780" w:type="dxa"/>
            <w:gridSpan w:val="4"/>
            <w:shd w:val="clear" w:color="auto" w:fill="auto"/>
            <w:vAlign w:val="center"/>
            <w:hideMark/>
          </w:tcPr>
          <w:p w14:paraId="5E2E9344" w14:textId="77777777" w:rsidR="00F761F4" w:rsidRPr="00F761F4" w:rsidRDefault="00F761F4" w:rsidP="00F761F4">
            <w:pPr>
              <w:spacing w:before="0"/>
              <w:ind w:firstLine="0"/>
              <w:jc w:val="left"/>
              <w:rPr>
                <w:b/>
                <w:bCs/>
                <w:sz w:val="24"/>
              </w:rPr>
            </w:pPr>
            <w:r w:rsidRPr="00F761F4">
              <w:rPr>
                <w:b/>
                <w:bCs/>
                <w:sz w:val="24"/>
              </w:rPr>
              <w:t>Lớp: Bò Sát</w:t>
            </w:r>
          </w:p>
        </w:tc>
      </w:tr>
      <w:tr w:rsidR="00F761F4" w:rsidRPr="00F761F4" w14:paraId="089B159F" w14:textId="77777777" w:rsidTr="00F761F4">
        <w:trPr>
          <w:trHeight w:val="300"/>
        </w:trPr>
        <w:tc>
          <w:tcPr>
            <w:tcW w:w="750" w:type="dxa"/>
            <w:shd w:val="clear" w:color="auto" w:fill="auto"/>
            <w:noWrap/>
            <w:vAlign w:val="bottom"/>
          </w:tcPr>
          <w:p w14:paraId="60932D7A" w14:textId="77777777" w:rsidR="00F761F4" w:rsidRPr="00F761F4" w:rsidRDefault="00F761F4" w:rsidP="00F761F4">
            <w:pPr>
              <w:spacing w:before="0"/>
              <w:ind w:firstLine="0"/>
              <w:jc w:val="center"/>
              <w:rPr>
                <w:sz w:val="24"/>
                <w:lang w:val="vi-VN"/>
              </w:rPr>
            </w:pPr>
            <w:r w:rsidRPr="00F761F4">
              <w:rPr>
                <w:sz w:val="24"/>
                <w:lang w:val="vi-VN"/>
              </w:rPr>
              <w:t>10</w:t>
            </w:r>
          </w:p>
        </w:tc>
        <w:tc>
          <w:tcPr>
            <w:tcW w:w="2380" w:type="dxa"/>
            <w:shd w:val="clear" w:color="auto" w:fill="auto"/>
            <w:vAlign w:val="center"/>
            <w:hideMark/>
          </w:tcPr>
          <w:p w14:paraId="09448534" w14:textId="77777777" w:rsidR="00F761F4" w:rsidRPr="00F761F4" w:rsidRDefault="00F761F4" w:rsidP="00F761F4">
            <w:pPr>
              <w:spacing w:before="0"/>
              <w:ind w:firstLine="0"/>
              <w:jc w:val="center"/>
              <w:rPr>
                <w:sz w:val="24"/>
              </w:rPr>
            </w:pPr>
            <w:r w:rsidRPr="00F761F4">
              <w:rPr>
                <w:sz w:val="24"/>
              </w:rPr>
              <w:t>Trăn đất</w:t>
            </w:r>
          </w:p>
        </w:tc>
        <w:tc>
          <w:tcPr>
            <w:tcW w:w="4340" w:type="dxa"/>
            <w:shd w:val="clear" w:color="auto" w:fill="auto"/>
            <w:vAlign w:val="center"/>
            <w:hideMark/>
          </w:tcPr>
          <w:p w14:paraId="24B6D43D" w14:textId="77777777" w:rsidR="00F761F4" w:rsidRPr="00F761F4" w:rsidRDefault="00F761F4" w:rsidP="00F761F4">
            <w:pPr>
              <w:spacing w:before="0"/>
              <w:ind w:firstLine="0"/>
              <w:jc w:val="center"/>
              <w:rPr>
                <w:i/>
                <w:iCs/>
                <w:sz w:val="24"/>
              </w:rPr>
            </w:pPr>
            <w:r w:rsidRPr="00F761F4">
              <w:rPr>
                <w:i/>
                <w:iCs/>
                <w:sz w:val="24"/>
              </w:rPr>
              <w:t>Python molurus</w:t>
            </w:r>
          </w:p>
        </w:tc>
        <w:tc>
          <w:tcPr>
            <w:tcW w:w="1080" w:type="dxa"/>
            <w:shd w:val="clear" w:color="auto" w:fill="auto"/>
            <w:noWrap/>
            <w:vAlign w:val="center"/>
            <w:hideMark/>
          </w:tcPr>
          <w:p w14:paraId="14F8F26B" w14:textId="77777777" w:rsidR="00F761F4" w:rsidRPr="00F761F4" w:rsidRDefault="00F761F4" w:rsidP="00F761F4">
            <w:pPr>
              <w:spacing w:before="0"/>
              <w:ind w:firstLine="0"/>
              <w:jc w:val="center"/>
              <w:rPr>
                <w:sz w:val="24"/>
              </w:rPr>
            </w:pPr>
            <w:r w:rsidRPr="00F761F4">
              <w:rPr>
                <w:sz w:val="24"/>
              </w:rPr>
              <w:t>1</w:t>
            </w:r>
          </w:p>
        </w:tc>
        <w:tc>
          <w:tcPr>
            <w:tcW w:w="980" w:type="dxa"/>
            <w:shd w:val="clear" w:color="auto" w:fill="auto"/>
            <w:noWrap/>
            <w:vAlign w:val="center"/>
          </w:tcPr>
          <w:p w14:paraId="2D78A693" w14:textId="77777777" w:rsidR="00F761F4" w:rsidRPr="00F761F4" w:rsidRDefault="00F761F4" w:rsidP="00F761F4">
            <w:pPr>
              <w:spacing w:before="0"/>
              <w:ind w:firstLine="0"/>
              <w:jc w:val="center"/>
              <w:rPr>
                <w:color w:val="FF0000"/>
                <w:sz w:val="24"/>
              </w:rPr>
            </w:pPr>
          </w:p>
        </w:tc>
      </w:tr>
      <w:tr w:rsidR="00F761F4" w:rsidRPr="00F761F4" w14:paraId="1EDA507A" w14:textId="77777777" w:rsidTr="00F761F4">
        <w:trPr>
          <w:trHeight w:val="300"/>
        </w:trPr>
        <w:tc>
          <w:tcPr>
            <w:tcW w:w="750" w:type="dxa"/>
            <w:shd w:val="clear" w:color="auto" w:fill="auto"/>
            <w:noWrap/>
            <w:vAlign w:val="bottom"/>
          </w:tcPr>
          <w:p w14:paraId="40991B6D" w14:textId="77777777" w:rsidR="00F761F4" w:rsidRPr="00F761F4" w:rsidRDefault="00F761F4" w:rsidP="00F761F4">
            <w:pPr>
              <w:spacing w:before="0"/>
              <w:ind w:firstLine="0"/>
              <w:jc w:val="center"/>
              <w:rPr>
                <w:sz w:val="24"/>
                <w:lang w:val="vi-VN"/>
              </w:rPr>
            </w:pPr>
            <w:r w:rsidRPr="00F761F4">
              <w:rPr>
                <w:sz w:val="24"/>
                <w:lang w:val="vi-VN"/>
              </w:rPr>
              <w:t>11</w:t>
            </w:r>
          </w:p>
        </w:tc>
        <w:tc>
          <w:tcPr>
            <w:tcW w:w="2380" w:type="dxa"/>
            <w:shd w:val="clear" w:color="auto" w:fill="auto"/>
            <w:vAlign w:val="center"/>
            <w:hideMark/>
          </w:tcPr>
          <w:p w14:paraId="4CBDF3F2" w14:textId="77777777" w:rsidR="00F761F4" w:rsidRPr="00F761F4" w:rsidRDefault="00F761F4" w:rsidP="00F761F4">
            <w:pPr>
              <w:spacing w:before="0"/>
              <w:ind w:firstLine="0"/>
              <w:jc w:val="center"/>
              <w:rPr>
                <w:sz w:val="24"/>
              </w:rPr>
            </w:pPr>
            <w:r w:rsidRPr="00F761F4">
              <w:rPr>
                <w:sz w:val="24"/>
              </w:rPr>
              <w:t>Rắn hổ mang chúa</w:t>
            </w:r>
          </w:p>
        </w:tc>
        <w:tc>
          <w:tcPr>
            <w:tcW w:w="4340" w:type="dxa"/>
            <w:shd w:val="clear" w:color="auto" w:fill="auto"/>
            <w:noWrap/>
            <w:vAlign w:val="center"/>
            <w:hideMark/>
          </w:tcPr>
          <w:p w14:paraId="2E447277" w14:textId="77777777" w:rsidR="00F761F4" w:rsidRPr="00F761F4" w:rsidRDefault="00F761F4" w:rsidP="00F761F4">
            <w:pPr>
              <w:spacing w:before="0"/>
              <w:ind w:firstLine="0"/>
              <w:jc w:val="center"/>
              <w:rPr>
                <w:i/>
                <w:iCs/>
                <w:sz w:val="24"/>
              </w:rPr>
            </w:pPr>
            <w:r w:rsidRPr="00F761F4">
              <w:rPr>
                <w:i/>
                <w:iCs/>
                <w:sz w:val="24"/>
              </w:rPr>
              <w:t>Ophiophagus hannah</w:t>
            </w:r>
          </w:p>
        </w:tc>
        <w:tc>
          <w:tcPr>
            <w:tcW w:w="1080" w:type="dxa"/>
            <w:shd w:val="clear" w:color="auto" w:fill="auto"/>
            <w:noWrap/>
            <w:vAlign w:val="center"/>
            <w:hideMark/>
          </w:tcPr>
          <w:p w14:paraId="12E81A1F" w14:textId="77777777" w:rsidR="00F761F4" w:rsidRPr="00F761F4" w:rsidRDefault="00F761F4" w:rsidP="00F761F4">
            <w:pPr>
              <w:spacing w:before="0"/>
              <w:ind w:firstLine="0"/>
              <w:jc w:val="center"/>
              <w:rPr>
                <w:sz w:val="24"/>
              </w:rPr>
            </w:pPr>
            <w:r w:rsidRPr="00F761F4">
              <w:rPr>
                <w:sz w:val="24"/>
              </w:rPr>
              <w:t>2</w:t>
            </w:r>
          </w:p>
        </w:tc>
        <w:tc>
          <w:tcPr>
            <w:tcW w:w="980" w:type="dxa"/>
            <w:shd w:val="clear" w:color="auto" w:fill="auto"/>
            <w:noWrap/>
            <w:vAlign w:val="center"/>
          </w:tcPr>
          <w:p w14:paraId="6D3ED766" w14:textId="77777777" w:rsidR="00F761F4" w:rsidRPr="00F761F4" w:rsidRDefault="00F761F4" w:rsidP="00F761F4">
            <w:pPr>
              <w:spacing w:before="0"/>
              <w:ind w:firstLine="0"/>
              <w:jc w:val="center"/>
              <w:rPr>
                <w:color w:val="FF0000"/>
                <w:sz w:val="24"/>
              </w:rPr>
            </w:pPr>
          </w:p>
        </w:tc>
      </w:tr>
      <w:tr w:rsidR="00F761F4" w:rsidRPr="00F761F4" w14:paraId="29E68CD3" w14:textId="77777777" w:rsidTr="00F761F4">
        <w:trPr>
          <w:trHeight w:val="300"/>
        </w:trPr>
        <w:tc>
          <w:tcPr>
            <w:tcW w:w="750" w:type="dxa"/>
            <w:shd w:val="clear" w:color="auto" w:fill="auto"/>
            <w:noWrap/>
            <w:vAlign w:val="bottom"/>
          </w:tcPr>
          <w:p w14:paraId="384E2BDE" w14:textId="77777777" w:rsidR="00F761F4" w:rsidRPr="00F761F4" w:rsidRDefault="00F761F4" w:rsidP="00F761F4">
            <w:pPr>
              <w:spacing w:before="0"/>
              <w:ind w:firstLine="0"/>
              <w:jc w:val="center"/>
              <w:rPr>
                <w:sz w:val="24"/>
                <w:lang w:val="vi-VN"/>
              </w:rPr>
            </w:pPr>
            <w:r w:rsidRPr="00F761F4">
              <w:rPr>
                <w:sz w:val="24"/>
                <w:lang w:val="vi-VN"/>
              </w:rPr>
              <w:t>12</w:t>
            </w:r>
          </w:p>
        </w:tc>
        <w:tc>
          <w:tcPr>
            <w:tcW w:w="2380" w:type="dxa"/>
            <w:shd w:val="clear" w:color="auto" w:fill="auto"/>
            <w:vAlign w:val="center"/>
            <w:hideMark/>
          </w:tcPr>
          <w:p w14:paraId="29F5AB6E" w14:textId="77777777" w:rsidR="00F761F4" w:rsidRPr="00F761F4" w:rsidRDefault="00F761F4" w:rsidP="00F761F4">
            <w:pPr>
              <w:spacing w:before="0"/>
              <w:ind w:firstLine="0"/>
              <w:jc w:val="center"/>
              <w:rPr>
                <w:sz w:val="24"/>
              </w:rPr>
            </w:pPr>
            <w:r w:rsidRPr="00F761F4">
              <w:rPr>
                <w:sz w:val="24"/>
              </w:rPr>
              <w:t>Tắc kè</w:t>
            </w:r>
          </w:p>
        </w:tc>
        <w:tc>
          <w:tcPr>
            <w:tcW w:w="4340" w:type="dxa"/>
            <w:shd w:val="clear" w:color="auto" w:fill="auto"/>
            <w:noWrap/>
            <w:vAlign w:val="center"/>
            <w:hideMark/>
          </w:tcPr>
          <w:p w14:paraId="50BE7540" w14:textId="77777777" w:rsidR="00F761F4" w:rsidRPr="00F761F4" w:rsidRDefault="00F761F4" w:rsidP="00F761F4">
            <w:pPr>
              <w:spacing w:before="0"/>
              <w:ind w:firstLine="0"/>
              <w:jc w:val="center"/>
              <w:rPr>
                <w:i/>
                <w:iCs/>
                <w:sz w:val="24"/>
              </w:rPr>
            </w:pPr>
            <w:r w:rsidRPr="00F761F4">
              <w:rPr>
                <w:i/>
                <w:iCs/>
                <w:sz w:val="24"/>
              </w:rPr>
              <w:t>Gekko gecko</w:t>
            </w:r>
          </w:p>
        </w:tc>
        <w:tc>
          <w:tcPr>
            <w:tcW w:w="1080" w:type="dxa"/>
            <w:shd w:val="clear" w:color="auto" w:fill="auto"/>
            <w:noWrap/>
            <w:vAlign w:val="center"/>
            <w:hideMark/>
          </w:tcPr>
          <w:p w14:paraId="35A4ED5F" w14:textId="77777777" w:rsidR="00F761F4" w:rsidRPr="00F761F4" w:rsidRDefault="00F761F4" w:rsidP="00F761F4">
            <w:pPr>
              <w:spacing w:before="0"/>
              <w:ind w:firstLine="0"/>
              <w:jc w:val="center"/>
              <w:rPr>
                <w:sz w:val="24"/>
              </w:rPr>
            </w:pPr>
            <w:r w:rsidRPr="00F761F4">
              <w:rPr>
                <w:sz w:val="24"/>
              </w:rPr>
              <w:t>1</w:t>
            </w:r>
          </w:p>
        </w:tc>
        <w:tc>
          <w:tcPr>
            <w:tcW w:w="980" w:type="dxa"/>
            <w:shd w:val="clear" w:color="auto" w:fill="auto"/>
            <w:noWrap/>
            <w:vAlign w:val="center"/>
          </w:tcPr>
          <w:p w14:paraId="1333162E" w14:textId="77777777" w:rsidR="00F761F4" w:rsidRPr="00F761F4" w:rsidRDefault="00F761F4" w:rsidP="00F761F4">
            <w:pPr>
              <w:spacing w:before="0"/>
              <w:ind w:firstLine="0"/>
              <w:jc w:val="center"/>
              <w:rPr>
                <w:color w:val="FF0000"/>
                <w:sz w:val="24"/>
              </w:rPr>
            </w:pPr>
          </w:p>
        </w:tc>
      </w:tr>
      <w:tr w:rsidR="00F761F4" w:rsidRPr="00F761F4" w14:paraId="4B2CDFA0" w14:textId="77777777" w:rsidTr="00F761F4">
        <w:trPr>
          <w:trHeight w:val="300"/>
        </w:trPr>
        <w:tc>
          <w:tcPr>
            <w:tcW w:w="750" w:type="dxa"/>
            <w:shd w:val="clear" w:color="auto" w:fill="auto"/>
            <w:noWrap/>
            <w:vAlign w:val="bottom"/>
          </w:tcPr>
          <w:p w14:paraId="0CB53147" w14:textId="77777777" w:rsidR="00F761F4" w:rsidRPr="00F761F4" w:rsidRDefault="00F761F4" w:rsidP="00F761F4">
            <w:pPr>
              <w:spacing w:before="0"/>
              <w:ind w:firstLine="0"/>
              <w:jc w:val="center"/>
              <w:rPr>
                <w:sz w:val="24"/>
                <w:lang w:val="vi-VN"/>
              </w:rPr>
            </w:pPr>
            <w:r w:rsidRPr="00F761F4">
              <w:rPr>
                <w:sz w:val="24"/>
                <w:lang w:val="vi-VN"/>
              </w:rPr>
              <w:t>13</w:t>
            </w:r>
          </w:p>
        </w:tc>
        <w:tc>
          <w:tcPr>
            <w:tcW w:w="2380" w:type="dxa"/>
            <w:shd w:val="clear" w:color="auto" w:fill="auto"/>
            <w:vAlign w:val="center"/>
            <w:hideMark/>
          </w:tcPr>
          <w:p w14:paraId="1E30343B" w14:textId="77777777" w:rsidR="00F761F4" w:rsidRPr="00F761F4" w:rsidRDefault="00F761F4" w:rsidP="00F761F4">
            <w:pPr>
              <w:spacing w:before="0"/>
              <w:ind w:firstLine="0"/>
              <w:jc w:val="center"/>
              <w:rPr>
                <w:sz w:val="24"/>
              </w:rPr>
            </w:pPr>
            <w:r w:rsidRPr="00F761F4">
              <w:rPr>
                <w:sz w:val="24"/>
              </w:rPr>
              <w:t>Kỳ nhông</w:t>
            </w:r>
          </w:p>
        </w:tc>
        <w:tc>
          <w:tcPr>
            <w:tcW w:w="4340" w:type="dxa"/>
            <w:shd w:val="clear" w:color="auto" w:fill="auto"/>
            <w:noWrap/>
            <w:vAlign w:val="center"/>
            <w:hideMark/>
          </w:tcPr>
          <w:p w14:paraId="3A508131" w14:textId="77777777" w:rsidR="00F761F4" w:rsidRPr="00F761F4" w:rsidRDefault="00F761F4" w:rsidP="00F761F4">
            <w:pPr>
              <w:spacing w:before="0"/>
              <w:ind w:firstLine="0"/>
              <w:jc w:val="center"/>
              <w:rPr>
                <w:i/>
                <w:iCs/>
                <w:sz w:val="24"/>
              </w:rPr>
            </w:pPr>
            <w:r w:rsidRPr="00F761F4">
              <w:rPr>
                <w:i/>
                <w:iCs/>
                <w:sz w:val="24"/>
              </w:rPr>
              <w:t>Viverricula indica</w:t>
            </w:r>
          </w:p>
        </w:tc>
        <w:tc>
          <w:tcPr>
            <w:tcW w:w="1080" w:type="dxa"/>
            <w:shd w:val="clear" w:color="auto" w:fill="auto"/>
            <w:noWrap/>
            <w:vAlign w:val="center"/>
            <w:hideMark/>
          </w:tcPr>
          <w:p w14:paraId="3D7912C3" w14:textId="77777777" w:rsidR="00F761F4" w:rsidRPr="00F761F4" w:rsidRDefault="00F761F4" w:rsidP="00F761F4">
            <w:pPr>
              <w:spacing w:before="0"/>
              <w:ind w:firstLine="0"/>
              <w:jc w:val="center"/>
              <w:rPr>
                <w:sz w:val="24"/>
              </w:rPr>
            </w:pPr>
            <w:r w:rsidRPr="00F761F4">
              <w:rPr>
                <w:sz w:val="24"/>
              </w:rPr>
              <w:t>2</w:t>
            </w:r>
          </w:p>
        </w:tc>
        <w:tc>
          <w:tcPr>
            <w:tcW w:w="980" w:type="dxa"/>
            <w:shd w:val="clear" w:color="auto" w:fill="auto"/>
            <w:noWrap/>
            <w:vAlign w:val="center"/>
          </w:tcPr>
          <w:p w14:paraId="68D19423" w14:textId="77777777" w:rsidR="00F761F4" w:rsidRPr="00F761F4" w:rsidRDefault="00F761F4" w:rsidP="00F761F4">
            <w:pPr>
              <w:spacing w:before="0"/>
              <w:ind w:firstLine="0"/>
              <w:jc w:val="center"/>
              <w:rPr>
                <w:color w:val="FF0000"/>
                <w:sz w:val="24"/>
              </w:rPr>
            </w:pPr>
          </w:p>
        </w:tc>
      </w:tr>
      <w:tr w:rsidR="00F761F4" w:rsidRPr="00F761F4" w14:paraId="529F52B0" w14:textId="77777777" w:rsidTr="00F761F4">
        <w:trPr>
          <w:trHeight w:val="300"/>
        </w:trPr>
        <w:tc>
          <w:tcPr>
            <w:tcW w:w="750" w:type="dxa"/>
            <w:shd w:val="clear" w:color="auto" w:fill="auto"/>
            <w:noWrap/>
            <w:vAlign w:val="center"/>
            <w:hideMark/>
          </w:tcPr>
          <w:p w14:paraId="138BDFF5" w14:textId="77777777" w:rsidR="00F761F4" w:rsidRPr="00F761F4" w:rsidRDefault="00F761F4" w:rsidP="00F761F4">
            <w:pPr>
              <w:spacing w:before="0"/>
              <w:ind w:firstLine="0"/>
              <w:jc w:val="center"/>
              <w:rPr>
                <w:b/>
                <w:bCs/>
                <w:sz w:val="24"/>
              </w:rPr>
            </w:pPr>
            <w:r w:rsidRPr="00F761F4">
              <w:rPr>
                <w:b/>
                <w:bCs/>
                <w:sz w:val="24"/>
              </w:rPr>
              <w:t>V</w:t>
            </w:r>
          </w:p>
        </w:tc>
        <w:tc>
          <w:tcPr>
            <w:tcW w:w="8780" w:type="dxa"/>
            <w:gridSpan w:val="4"/>
            <w:shd w:val="clear" w:color="auto" w:fill="auto"/>
            <w:vAlign w:val="center"/>
            <w:hideMark/>
          </w:tcPr>
          <w:p w14:paraId="781B83E1" w14:textId="77777777" w:rsidR="00F761F4" w:rsidRPr="00F761F4" w:rsidRDefault="00F761F4" w:rsidP="00F761F4">
            <w:pPr>
              <w:spacing w:before="0"/>
              <w:ind w:firstLine="0"/>
              <w:jc w:val="left"/>
              <w:rPr>
                <w:b/>
                <w:bCs/>
                <w:sz w:val="24"/>
              </w:rPr>
            </w:pPr>
            <w:r w:rsidRPr="00F761F4">
              <w:rPr>
                <w:b/>
                <w:bCs/>
                <w:sz w:val="24"/>
              </w:rPr>
              <w:t>Lớp: Lưỡng cư</w:t>
            </w:r>
          </w:p>
        </w:tc>
      </w:tr>
      <w:tr w:rsidR="00F761F4" w:rsidRPr="00F761F4" w14:paraId="7D74C24C" w14:textId="77777777" w:rsidTr="00F761F4">
        <w:trPr>
          <w:trHeight w:val="300"/>
        </w:trPr>
        <w:tc>
          <w:tcPr>
            <w:tcW w:w="750" w:type="dxa"/>
            <w:shd w:val="clear" w:color="auto" w:fill="auto"/>
            <w:noWrap/>
            <w:vAlign w:val="bottom"/>
            <w:hideMark/>
          </w:tcPr>
          <w:p w14:paraId="4533FED5" w14:textId="77777777" w:rsidR="00F761F4" w:rsidRPr="00F761F4" w:rsidRDefault="00F761F4" w:rsidP="00F761F4">
            <w:pPr>
              <w:spacing w:before="0"/>
              <w:ind w:firstLine="0"/>
              <w:jc w:val="center"/>
              <w:rPr>
                <w:sz w:val="24"/>
                <w:lang w:val="vi-VN"/>
              </w:rPr>
            </w:pPr>
            <w:r w:rsidRPr="00F761F4">
              <w:rPr>
                <w:sz w:val="24"/>
                <w:lang w:val="vi-VN"/>
              </w:rPr>
              <w:t>14</w:t>
            </w:r>
          </w:p>
        </w:tc>
        <w:tc>
          <w:tcPr>
            <w:tcW w:w="2380" w:type="dxa"/>
            <w:shd w:val="clear" w:color="auto" w:fill="auto"/>
            <w:vAlign w:val="center"/>
            <w:hideMark/>
          </w:tcPr>
          <w:p w14:paraId="76C4037F" w14:textId="77777777" w:rsidR="00F761F4" w:rsidRPr="00F761F4" w:rsidRDefault="00F761F4" w:rsidP="00F761F4">
            <w:pPr>
              <w:spacing w:before="0"/>
              <w:ind w:firstLine="0"/>
              <w:jc w:val="center"/>
              <w:rPr>
                <w:sz w:val="24"/>
              </w:rPr>
            </w:pPr>
            <w:r w:rsidRPr="00F761F4">
              <w:rPr>
                <w:sz w:val="24"/>
              </w:rPr>
              <w:t>Chão chuộc</w:t>
            </w:r>
          </w:p>
        </w:tc>
        <w:tc>
          <w:tcPr>
            <w:tcW w:w="4340" w:type="dxa"/>
            <w:shd w:val="clear" w:color="auto" w:fill="auto"/>
            <w:vAlign w:val="center"/>
            <w:hideMark/>
          </w:tcPr>
          <w:p w14:paraId="58C72256" w14:textId="77777777" w:rsidR="00F761F4" w:rsidRPr="00F761F4" w:rsidRDefault="00F761F4" w:rsidP="00F761F4">
            <w:pPr>
              <w:spacing w:before="0"/>
              <w:ind w:firstLine="0"/>
              <w:jc w:val="center"/>
              <w:rPr>
                <w:i/>
                <w:iCs/>
                <w:sz w:val="24"/>
              </w:rPr>
            </w:pPr>
            <w:r w:rsidRPr="00F761F4">
              <w:rPr>
                <w:i/>
                <w:iCs/>
                <w:sz w:val="24"/>
              </w:rPr>
              <w:t>Anura</w:t>
            </w:r>
          </w:p>
        </w:tc>
        <w:tc>
          <w:tcPr>
            <w:tcW w:w="1080" w:type="dxa"/>
            <w:shd w:val="clear" w:color="auto" w:fill="auto"/>
            <w:noWrap/>
            <w:vAlign w:val="center"/>
            <w:hideMark/>
          </w:tcPr>
          <w:p w14:paraId="6A7D192D" w14:textId="77777777" w:rsidR="00F761F4" w:rsidRPr="00F761F4" w:rsidRDefault="00F761F4" w:rsidP="00F761F4">
            <w:pPr>
              <w:spacing w:before="0"/>
              <w:ind w:firstLine="0"/>
              <w:jc w:val="center"/>
              <w:rPr>
                <w:sz w:val="24"/>
              </w:rPr>
            </w:pPr>
            <w:r w:rsidRPr="00F761F4">
              <w:rPr>
                <w:sz w:val="24"/>
              </w:rPr>
              <w:t>3</w:t>
            </w:r>
          </w:p>
        </w:tc>
        <w:tc>
          <w:tcPr>
            <w:tcW w:w="980" w:type="dxa"/>
            <w:shd w:val="clear" w:color="auto" w:fill="auto"/>
            <w:noWrap/>
            <w:vAlign w:val="center"/>
          </w:tcPr>
          <w:p w14:paraId="5C3BCEAE" w14:textId="77777777" w:rsidR="00F761F4" w:rsidRPr="00F761F4" w:rsidRDefault="00F761F4" w:rsidP="00F761F4">
            <w:pPr>
              <w:spacing w:before="0"/>
              <w:ind w:firstLine="0"/>
              <w:jc w:val="center"/>
              <w:rPr>
                <w:color w:val="FF0000"/>
                <w:sz w:val="24"/>
              </w:rPr>
            </w:pPr>
          </w:p>
        </w:tc>
      </w:tr>
      <w:tr w:rsidR="00F761F4" w:rsidRPr="00F761F4" w14:paraId="5E4D3E37" w14:textId="77777777" w:rsidTr="00F761F4">
        <w:trPr>
          <w:trHeight w:val="300"/>
        </w:trPr>
        <w:tc>
          <w:tcPr>
            <w:tcW w:w="750" w:type="dxa"/>
            <w:shd w:val="clear" w:color="auto" w:fill="auto"/>
            <w:noWrap/>
            <w:vAlign w:val="bottom"/>
            <w:hideMark/>
          </w:tcPr>
          <w:p w14:paraId="034EDCB1" w14:textId="77777777" w:rsidR="00F761F4" w:rsidRPr="00F761F4" w:rsidRDefault="00F761F4" w:rsidP="00F761F4">
            <w:pPr>
              <w:spacing w:before="0"/>
              <w:ind w:firstLine="0"/>
              <w:jc w:val="center"/>
              <w:rPr>
                <w:b/>
                <w:bCs/>
                <w:sz w:val="24"/>
              </w:rPr>
            </w:pPr>
            <w:r w:rsidRPr="00F761F4">
              <w:rPr>
                <w:b/>
                <w:bCs/>
                <w:sz w:val="24"/>
              </w:rPr>
              <w:t>Tổng</w:t>
            </w:r>
          </w:p>
        </w:tc>
        <w:tc>
          <w:tcPr>
            <w:tcW w:w="2380" w:type="dxa"/>
            <w:shd w:val="clear" w:color="auto" w:fill="auto"/>
            <w:noWrap/>
            <w:vAlign w:val="bottom"/>
            <w:hideMark/>
          </w:tcPr>
          <w:p w14:paraId="0375282E" w14:textId="77777777" w:rsidR="00F761F4" w:rsidRPr="00F761F4" w:rsidRDefault="00F761F4" w:rsidP="00F761F4">
            <w:pPr>
              <w:spacing w:before="0"/>
              <w:ind w:firstLine="0"/>
              <w:jc w:val="center"/>
              <w:rPr>
                <w:b/>
                <w:bCs/>
                <w:sz w:val="24"/>
              </w:rPr>
            </w:pPr>
            <w:r w:rsidRPr="00F761F4">
              <w:rPr>
                <w:b/>
                <w:bCs/>
                <w:sz w:val="24"/>
              </w:rPr>
              <w:t> </w:t>
            </w:r>
          </w:p>
        </w:tc>
        <w:tc>
          <w:tcPr>
            <w:tcW w:w="4340" w:type="dxa"/>
            <w:shd w:val="clear" w:color="auto" w:fill="auto"/>
            <w:noWrap/>
            <w:vAlign w:val="bottom"/>
            <w:hideMark/>
          </w:tcPr>
          <w:p w14:paraId="409310D4" w14:textId="77777777" w:rsidR="00F761F4" w:rsidRPr="00F761F4" w:rsidRDefault="00F761F4" w:rsidP="00F761F4">
            <w:pPr>
              <w:spacing w:before="0"/>
              <w:ind w:firstLine="0"/>
              <w:jc w:val="center"/>
              <w:rPr>
                <w:b/>
                <w:bCs/>
                <w:sz w:val="24"/>
              </w:rPr>
            </w:pPr>
            <w:r w:rsidRPr="00F761F4">
              <w:rPr>
                <w:b/>
                <w:bCs/>
                <w:sz w:val="24"/>
              </w:rPr>
              <w:t> </w:t>
            </w:r>
          </w:p>
        </w:tc>
        <w:tc>
          <w:tcPr>
            <w:tcW w:w="1080" w:type="dxa"/>
            <w:shd w:val="clear" w:color="auto" w:fill="auto"/>
            <w:noWrap/>
            <w:vAlign w:val="center"/>
            <w:hideMark/>
          </w:tcPr>
          <w:p w14:paraId="64F9749D" w14:textId="77777777" w:rsidR="00F761F4" w:rsidRPr="00F761F4" w:rsidRDefault="00F761F4" w:rsidP="00F761F4">
            <w:pPr>
              <w:spacing w:before="0"/>
              <w:ind w:firstLine="0"/>
              <w:jc w:val="center"/>
              <w:rPr>
                <w:b/>
                <w:bCs/>
                <w:sz w:val="24"/>
              </w:rPr>
            </w:pPr>
            <w:r w:rsidRPr="00F761F4">
              <w:rPr>
                <w:b/>
                <w:bCs/>
                <w:sz w:val="24"/>
              </w:rPr>
              <w:t>100</w:t>
            </w:r>
          </w:p>
        </w:tc>
        <w:tc>
          <w:tcPr>
            <w:tcW w:w="980" w:type="dxa"/>
            <w:shd w:val="clear" w:color="auto" w:fill="auto"/>
            <w:noWrap/>
            <w:vAlign w:val="center"/>
          </w:tcPr>
          <w:p w14:paraId="50FB9342" w14:textId="77777777" w:rsidR="00F761F4" w:rsidRPr="00F761F4" w:rsidRDefault="00F761F4" w:rsidP="00F761F4">
            <w:pPr>
              <w:spacing w:before="0"/>
              <w:ind w:firstLine="0"/>
              <w:jc w:val="center"/>
              <w:rPr>
                <w:color w:val="FF0000"/>
                <w:sz w:val="24"/>
              </w:rPr>
            </w:pPr>
          </w:p>
        </w:tc>
      </w:tr>
    </w:tbl>
    <w:p w14:paraId="5458ABC1" w14:textId="77777777" w:rsidR="00F761F4" w:rsidRDefault="00F761F4" w:rsidP="00F761F4">
      <w:pPr>
        <w:spacing w:after="80" w:line="340" w:lineRule="exact"/>
        <w:rPr>
          <w:bCs/>
          <w:color w:val="000000"/>
          <w:szCs w:val="28"/>
          <w:lang w:val="vi-VN"/>
        </w:rPr>
      </w:pPr>
      <w:r w:rsidRPr="00685052">
        <w:rPr>
          <w:bCs/>
          <w:color w:val="000000"/>
          <w:szCs w:val="28"/>
          <w:lang w:val="vi-VN"/>
        </w:rPr>
        <w:t xml:space="preserve">Với số liệu ở </w:t>
      </w:r>
      <w:r>
        <w:rPr>
          <w:bCs/>
          <w:color w:val="000000"/>
          <w:szCs w:val="28"/>
        </w:rPr>
        <w:t>biểu</w:t>
      </w:r>
      <w:r>
        <w:rPr>
          <w:bCs/>
          <w:color w:val="000000"/>
          <w:szCs w:val="28"/>
          <w:lang w:val="vi-VN"/>
        </w:rPr>
        <w:t xml:space="preserve"> 4 cho thấy trong đợt giám sát động vật nguy cấp, quý hiếm đợt 4 năm 2023 đã bắt gặp được 14 loài nằm trong 5 lớp theo phân loại động vật rừng với 100 lần bắt gặp, gồm: Lớp động vật có vú cỡ lớn (có 02 loài), Lớp động vật có vú cỡ nhỏ (có 04 loài), Lớp chim (có 03 loài), Lớp bò sát (có 04 loài) và Lớp lưỡng cư (có 01 loài). Diễn biến cụ thể như sau.</w:t>
      </w:r>
    </w:p>
    <w:p w14:paraId="68C1FAE7" w14:textId="77777777" w:rsidR="00F761F4" w:rsidRDefault="00F761F4" w:rsidP="00F761F4">
      <w:pPr>
        <w:spacing w:after="80" w:line="340" w:lineRule="exact"/>
        <w:rPr>
          <w:b/>
          <w:bCs/>
          <w:i/>
          <w:color w:val="000000"/>
          <w:szCs w:val="28"/>
          <w:lang w:val="vi-VN"/>
        </w:rPr>
      </w:pPr>
      <w:r>
        <w:rPr>
          <w:b/>
          <w:bCs/>
          <w:i/>
          <w:color w:val="000000"/>
          <w:szCs w:val="28"/>
          <w:lang w:val="vi-VN"/>
        </w:rPr>
        <w:t>4</w:t>
      </w:r>
      <w:r w:rsidRPr="005F49B6">
        <w:rPr>
          <w:b/>
          <w:bCs/>
          <w:i/>
          <w:color w:val="000000"/>
          <w:szCs w:val="28"/>
        </w:rPr>
        <w:t>.</w:t>
      </w:r>
      <w:r>
        <w:rPr>
          <w:b/>
          <w:bCs/>
          <w:i/>
          <w:color w:val="000000"/>
          <w:szCs w:val="28"/>
          <w:lang w:val="vi-VN"/>
        </w:rPr>
        <w:t>1.</w:t>
      </w:r>
      <w:r w:rsidRPr="005F49B6">
        <w:rPr>
          <w:b/>
          <w:bCs/>
          <w:i/>
          <w:color w:val="000000"/>
          <w:szCs w:val="28"/>
          <w:lang w:val="vi-VN"/>
        </w:rPr>
        <w:t xml:space="preserve"> </w:t>
      </w:r>
      <w:r w:rsidRPr="00A00539">
        <w:rPr>
          <w:b/>
          <w:bCs/>
          <w:i/>
          <w:color w:val="000000"/>
          <w:szCs w:val="28"/>
          <w:lang w:val="vi-VN"/>
        </w:rPr>
        <w:t>Lớp động vật có vú cỡ lớn</w:t>
      </w:r>
    </w:p>
    <w:p w14:paraId="74C3706B" w14:textId="77777777" w:rsidR="00F761F4" w:rsidRDefault="00F761F4" w:rsidP="00F761F4">
      <w:pPr>
        <w:spacing w:after="120" w:line="340" w:lineRule="exact"/>
        <w:rPr>
          <w:b/>
          <w:color w:val="000000"/>
          <w:szCs w:val="28"/>
        </w:rPr>
      </w:pPr>
      <w:r w:rsidRPr="00C512F5">
        <w:rPr>
          <w:bCs/>
          <w:i/>
          <w:color w:val="000000"/>
          <w:szCs w:val="28"/>
          <w:lang w:val="vi-VN"/>
        </w:rPr>
        <w:t>- Dấu vế</w:t>
      </w:r>
      <w:r>
        <w:rPr>
          <w:bCs/>
          <w:i/>
          <w:color w:val="000000"/>
          <w:szCs w:val="28"/>
          <w:lang w:val="vi-VN"/>
        </w:rPr>
        <w:t>t loài L</w:t>
      </w:r>
      <w:r w:rsidRPr="00C512F5">
        <w:rPr>
          <w:bCs/>
          <w:i/>
          <w:color w:val="000000"/>
          <w:szCs w:val="28"/>
          <w:lang w:val="vi-VN"/>
        </w:rPr>
        <w:t>ợn rừng</w:t>
      </w:r>
      <w:r>
        <w:rPr>
          <w:bCs/>
          <w:color w:val="000000"/>
          <w:szCs w:val="28"/>
          <w:lang w:val="vi-VN"/>
        </w:rPr>
        <w:t>: Trong quá trình giám sát động vật chúng tôi phát hiện dấu vết loài Lợn rừng</w:t>
      </w:r>
      <w:r w:rsidRPr="00685052">
        <w:rPr>
          <w:bCs/>
          <w:color w:val="000000"/>
          <w:szCs w:val="28"/>
          <w:lang w:val="vi-VN"/>
        </w:rPr>
        <w:t xml:space="preserve"> </w:t>
      </w:r>
      <w:r>
        <w:rPr>
          <w:bCs/>
          <w:color w:val="000000"/>
          <w:szCs w:val="28"/>
          <w:lang w:val="vi-VN"/>
        </w:rPr>
        <w:t>(</w:t>
      </w:r>
      <w:r w:rsidRPr="0090164F">
        <w:rPr>
          <w:i/>
          <w:iCs/>
          <w:color w:val="202122"/>
          <w:szCs w:val="28"/>
          <w:shd w:val="clear" w:color="auto" w:fill="FFFFFF"/>
        </w:rPr>
        <w:t>Sus scrofa domesticus</w:t>
      </w:r>
      <w:r>
        <w:rPr>
          <w:rFonts w:ascii="Arial" w:hAnsi="Arial" w:cs="Arial"/>
          <w:i/>
          <w:iCs/>
          <w:color w:val="202122"/>
          <w:sz w:val="21"/>
          <w:szCs w:val="21"/>
          <w:shd w:val="clear" w:color="auto" w:fill="FFFFFF"/>
          <w:lang w:val="vi-VN"/>
        </w:rPr>
        <w:t xml:space="preserve">) </w:t>
      </w:r>
      <w:r w:rsidRPr="00685052">
        <w:rPr>
          <w:bCs/>
          <w:color w:val="000000"/>
          <w:szCs w:val="28"/>
          <w:lang w:val="vi-VN"/>
        </w:rPr>
        <w:t>để lại trên hiện trường với tần s</w:t>
      </w:r>
      <w:r w:rsidRPr="00685052">
        <w:rPr>
          <w:bCs/>
          <w:color w:val="000000"/>
          <w:szCs w:val="28"/>
        </w:rPr>
        <w:t>u</w:t>
      </w:r>
      <w:r w:rsidRPr="00685052">
        <w:rPr>
          <w:bCs/>
          <w:color w:val="000000"/>
          <w:szCs w:val="28"/>
          <w:lang w:val="vi-VN"/>
        </w:rPr>
        <w:t>ất bắt g</w:t>
      </w:r>
      <w:r w:rsidRPr="00685052">
        <w:rPr>
          <w:bCs/>
          <w:color w:val="000000"/>
          <w:szCs w:val="28"/>
        </w:rPr>
        <w:t>ặ</w:t>
      </w:r>
      <w:r>
        <w:rPr>
          <w:bCs/>
          <w:color w:val="000000"/>
          <w:szCs w:val="28"/>
          <w:lang w:val="vi-VN"/>
        </w:rPr>
        <w:t>p tất cả là 44</w:t>
      </w:r>
      <w:r w:rsidRPr="00685052">
        <w:rPr>
          <w:bCs/>
          <w:color w:val="000000"/>
          <w:szCs w:val="28"/>
          <w:lang w:val="vi-VN"/>
        </w:rPr>
        <w:t xml:space="preserve"> lầ</w:t>
      </w:r>
      <w:r>
        <w:rPr>
          <w:bCs/>
          <w:color w:val="000000"/>
          <w:szCs w:val="28"/>
          <w:lang w:val="vi-VN"/>
        </w:rPr>
        <w:t>n bắt gặp, hình thức bắt gặp là các vết cày chũi trên đất dưới tán rừng.</w:t>
      </w:r>
    </w:p>
    <w:p w14:paraId="08BCA66C" w14:textId="77777777" w:rsidR="00F761F4" w:rsidRPr="00870375" w:rsidRDefault="00F761F4" w:rsidP="00F761F4">
      <w:pPr>
        <w:spacing w:after="120" w:line="340" w:lineRule="exact"/>
        <w:rPr>
          <w:bCs/>
          <w:color w:val="000000"/>
          <w:szCs w:val="28"/>
          <w:lang w:val="vi-VN"/>
        </w:rPr>
      </w:pPr>
      <w:r w:rsidRPr="00870375">
        <w:rPr>
          <w:bCs/>
          <w:color w:val="000000"/>
          <w:szCs w:val="28"/>
          <w:lang w:val="vi-VN"/>
        </w:rPr>
        <w:t xml:space="preserve">- </w:t>
      </w:r>
      <w:r w:rsidRPr="00870375">
        <w:rPr>
          <w:bCs/>
          <w:i/>
          <w:color w:val="000000"/>
          <w:szCs w:val="28"/>
          <w:lang w:val="vi-VN"/>
        </w:rPr>
        <w:t>Dấu vết loài Nai</w:t>
      </w:r>
      <w:r w:rsidRPr="00870375">
        <w:rPr>
          <w:b/>
          <w:bCs/>
          <w:i/>
          <w:color w:val="000000"/>
          <w:szCs w:val="28"/>
          <w:lang w:val="vi-VN"/>
        </w:rPr>
        <w:t xml:space="preserve"> </w:t>
      </w:r>
      <w:r w:rsidRPr="00870375">
        <w:rPr>
          <w:bCs/>
          <w:i/>
          <w:color w:val="000000"/>
          <w:szCs w:val="28"/>
          <w:lang w:val="vi-VN"/>
        </w:rPr>
        <w:t>(</w:t>
      </w:r>
      <w:r w:rsidRPr="00870375">
        <w:rPr>
          <w:i/>
          <w:iCs/>
          <w:szCs w:val="28"/>
        </w:rPr>
        <w:t>Rusa unicolor</w:t>
      </w:r>
      <w:r w:rsidRPr="00870375">
        <w:rPr>
          <w:i/>
          <w:iCs/>
          <w:color w:val="202122"/>
          <w:szCs w:val="28"/>
          <w:shd w:val="clear" w:color="auto" w:fill="FFFFFF"/>
          <w:lang w:val="vi-VN"/>
        </w:rPr>
        <w:t>)</w:t>
      </w:r>
      <w:r w:rsidRPr="00870375">
        <w:rPr>
          <w:bCs/>
          <w:color w:val="000000"/>
          <w:szCs w:val="28"/>
          <w:lang w:val="vi-VN"/>
        </w:rPr>
        <w:t xml:space="preserve">: Nai là loài động vật có kích thước lớn. Trong quá trình giám sát </w:t>
      </w:r>
      <w:r>
        <w:rPr>
          <w:bCs/>
          <w:color w:val="000000"/>
          <w:szCs w:val="28"/>
          <w:lang w:val="vi-VN"/>
        </w:rPr>
        <w:t>đ</w:t>
      </w:r>
      <w:r w:rsidRPr="00870375">
        <w:rPr>
          <w:bCs/>
          <w:color w:val="000000"/>
          <w:szCs w:val="28"/>
          <w:lang w:val="vi-VN"/>
        </w:rPr>
        <w:t xml:space="preserve">ợt </w:t>
      </w:r>
      <w:r>
        <w:rPr>
          <w:bCs/>
          <w:color w:val="000000"/>
          <w:szCs w:val="28"/>
          <w:lang w:val="vi-VN"/>
        </w:rPr>
        <w:t>4</w:t>
      </w:r>
      <w:r w:rsidRPr="00870375">
        <w:rPr>
          <w:bCs/>
          <w:color w:val="000000"/>
          <w:szCs w:val="28"/>
          <w:lang w:val="vi-VN"/>
        </w:rPr>
        <w:t xml:space="preserve"> trên 11 tuyến chính chúng tôi bắt gặ</w:t>
      </w:r>
      <w:r>
        <w:rPr>
          <w:bCs/>
          <w:color w:val="000000"/>
          <w:szCs w:val="28"/>
          <w:lang w:val="vi-VN"/>
        </w:rPr>
        <w:t>p</w:t>
      </w:r>
      <w:r w:rsidRPr="00870375">
        <w:rPr>
          <w:bCs/>
          <w:color w:val="000000"/>
          <w:szCs w:val="28"/>
          <w:lang w:val="vi-VN"/>
        </w:rPr>
        <w:t xml:space="preserve"> 0</w:t>
      </w:r>
      <w:r>
        <w:rPr>
          <w:bCs/>
          <w:color w:val="000000"/>
          <w:szCs w:val="28"/>
          <w:lang w:val="vi-VN"/>
        </w:rPr>
        <w:t>3</w:t>
      </w:r>
      <w:r w:rsidRPr="00870375">
        <w:rPr>
          <w:bCs/>
          <w:color w:val="000000"/>
          <w:szCs w:val="28"/>
          <w:lang w:val="vi-VN"/>
        </w:rPr>
        <w:t xml:space="preserve"> lần dấu vết của Nai tại </w:t>
      </w:r>
      <w:r>
        <w:rPr>
          <w:bCs/>
          <w:color w:val="000000"/>
          <w:szCs w:val="28"/>
          <w:lang w:val="vi-VN"/>
        </w:rPr>
        <w:t>01 tuyến giám sát Lách Chè vụng Ổ Lợn trên</w:t>
      </w:r>
      <w:r w:rsidRPr="00870375">
        <w:rPr>
          <w:bCs/>
          <w:color w:val="000000"/>
          <w:szCs w:val="28"/>
          <w:lang w:val="vi-VN"/>
        </w:rPr>
        <w:t xml:space="preserve"> đảo Ba Mùn.</w:t>
      </w:r>
    </w:p>
    <w:p w14:paraId="48491FED" w14:textId="77777777" w:rsidR="00F761F4" w:rsidRPr="00870375" w:rsidRDefault="00F761F4" w:rsidP="00F761F4">
      <w:pPr>
        <w:spacing w:after="80" w:line="340" w:lineRule="exact"/>
        <w:rPr>
          <w:b/>
          <w:bCs/>
          <w:i/>
          <w:color w:val="000000"/>
          <w:szCs w:val="28"/>
          <w:lang w:val="vi-VN"/>
        </w:rPr>
      </w:pPr>
      <w:r>
        <w:rPr>
          <w:b/>
          <w:bCs/>
          <w:i/>
          <w:color w:val="000000"/>
          <w:szCs w:val="28"/>
          <w:lang w:val="vi-VN"/>
        </w:rPr>
        <w:t>4</w:t>
      </w:r>
      <w:r w:rsidRPr="00870375">
        <w:rPr>
          <w:b/>
          <w:bCs/>
          <w:i/>
          <w:color w:val="000000"/>
          <w:szCs w:val="28"/>
        </w:rPr>
        <w:t>.</w:t>
      </w:r>
      <w:r w:rsidRPr="00870375">
        <w:rPr>
          <w:b/>
          <w:bCs/>
          <w:i/>
          <w:color w:val="000000"/>
          <w:szCs w:val="28"/>
          <w:lang w:val="vi-VN"/>
        </w:rPr>
        <w:t>2. Lớp động vật có vú cỡ nhỏ</w:t>
      </w:r>
    </w:p>
    <w:p w14:paraId="385AA4C2" w14:textId="77777777" w:rsidR="00F761F4" w:rsidRPr="00870375" w:rsidRDefault="00F761F4" w:rsidP="00F761F4">
      <w:pPr>
        <w:spacing w:after="120" w:line="340" w:lineRule="exact"/>
        <w:rPr>
          <w:bCs/>
          <w:color w:val="000000"/>
          <w:szCs w:val="28"/>
          <w:lang w:val="vi-VN"/>
        </w:rPr>
      </w:pPr>
      <w:r w:rsidRPr="00870375">
        <w:rPr>
          <w:bCs/>
          <w:color w:val="000000"/>
          <w:szCs w:val="28"/>
          <w:lang w:val="vi-VN"/>
        </w:rPr>
        <w:t xml:space="preserve">- </w:t>
      </w:r>
      <w:r w:rsidRPr="00870375">
        <w:rPr>
          <w:bCs/>
          <w:i/>
          <w:color w:val="000000"/>
          <w:szCs w:val="28"/>
          <w:lang w:val="vi-VN"/>
        </w:rPr>
        <w:t>Loài Cầy</w:t>
      </w:r>
      <w:r w:rsidRPr="00870375">
        <w:rPr>
          <w:bCs/>
          <w:color w:val="000000"/>
          <w:szCs w:val="28"/>
          <w:lang w:val="vi-VN"/>
        </w:rPr>
        <w:t xml:space="preserve"> </w:t>
      </w:r>
      <w:r w:rsidRPr="00870375">
        <w:rPr>
          <w:bCs/>
          <w:i/>
          <w:color w:val="000000"/>
          <w:spacing w:val="-10"/>
          <w:szCs w:val="28"/>
          <w:lang w:val="vi-VN"/>
        </w:rPr>
        <w:t>(</w:t>
      </w:r>
      <w:r w:rsidRPr="00870375">
        <w:rPr>
          <w:i/>
          <w:iCs/>
          <w:color w:val="202122"/>
          <w:spacing w:val="-10"/>
          <w:szCs w:val="28"/>
          <w:shd w:val="clear" w:color="auto" w:fill="FFFFFF"/>
        </w:rPr>
        <w:t>Chrotogale owstoni</w:t>
      </w:r>
      <w:r w:rsidRPr="00870375">
        <w:rPr>
          <w:i/>
          <w:iCs/>
          <w:color w:val="202122"/>
          <w:spacing w:val="-10"/>
          <w:szCs w:val="28"/>
          <w:shd w:val="clear" w:color="auto" w:fill="FFFFFF"/>
          <w:lang w:val="vi-VN"/>
        </w:rPr>
        <w:t>)</w:t>
      </w:r>
      <w:r w:rsidRPr="00870375">
        <w:rPr>
          <w:bCs/>
          <w:color w:val="000000"/>
          <w:szCs w:val="28"/>
          <w:lang w:val="vi-VN"/>
        </w:rPr>
        <w:t xml:space="preserve"> được quan sát qua dấu vết phân để lại trên mặt đất dưới tán </w:t>
      </w:r>
      <w:r>
        <w:rPr>
          <w:bCs/>
          <w:color w:val="000000"/>
          <w:szCs w:val="28"/>
          <w:lang w:val="vi-VN"/>
        </w:rPr>
        <w:t>rừng. T</w:t>
      </w:r>
      <w:r w:rsidRPr="00870375">
        <w:rPr>
          <w:bCs/>
          <w:color w:val="000000"/>
          <w:szCs w:val="28"/>
          <w:lang w:val="vi-VN"/>
        </w:rPr>
        <w:t>rong đợ</w:t>
      </w:r>
      <w:r>
        <w:rPr>
          <w:bCs/>
          <w:color w:val="000000"/>
          <w:szCs w:val="28"/>
          <w:lang w:val="vi-VN"/>
        </w:rPr>
        <w:t>t giám</w:t>
      </w:r>
      <w:r w:rsidRPr="00870375">
        <w:rPr>
          <w:bCs/>
          <w:color w:val="000000"/>
          <w:szCs w:val="28"/>
          <w:lang w:val="vi-VN"/>
        </w:rPr>
        <w:t xml:space="preserve"> sát lần </w:t>
      </w:r>
      <w:r>
        <w:rPr>
          <w:bCs/>
          <w:color w:val="000000"/>
          <w:szCs w:val="28"/>
          <w:lang w:val="vi-VN"/>
        </w:rPr>
        <w:t>4</w:t>
      </w:r>
      <w:r w:rsidRPr="00870375">
        <w:rPr>
          <w:bCs/>
          <w:color w:val="000000"/>
          <w:szCs w:val="28"/>
          <w:lang w:val="vi-VN"/>
        </w:rPr>
        <w:t xml:space="preserve"> chúng tôi bắt gặ</w:t>
      </w:r>
      <w:r>
        <w:rPr>
          <w:bCs/>
          <w:color w:val="000000"/>
          <w:szCs w:val="28"/>
          <w:lang w:val="vi-VN"/>
        </w:rPr>
        <w:t>p 32</w:t>
      </w:r>
      <w:r w:rsidRPr="00870375">
        <w:rPr>
          <w:bCs/>
          <w:color w:val="000000"/>
          <w:szCs w:val="28"/>
          <w:lang w:val="vi-VN"/>
        </w:rPr>
        <w:t xml:space="preserve"> dấu vết của loài Cầy. Hình thức bắt gặp chủ yếu là phân cầy để lại trên mặt đất, có lúc bắt gặp cả </w:t>
      </w:r>
      <w:r>
        <w:rPr>
          <w:bCs/>
          <w:color w:val="000000"/>
          <w:szCs w:val="28"/>
          <w:lang w:val="vi-VN"/>
        </w:rPr>
        <w:t>thức</w:t>
      </w:r>
      <w:r w:rsidRPr="00870375">
        <w:rPr>
          <w:bCs/>
          <w:color w:val="000000"/>
          <w:szCs w:val="28"/>
          <w:lang w:val="vi-VN"/>
        </w:rPr>
        <w:t xml:space="preserve"> ăn thừa của loại này.</w:t>
      </w:r>
    </w:p>
    <w:p w14:paraId="086F8244" w14:textId="77777777" w:rsidR="00F761F4" w:rsidRPr="00870375" w:rsidRDefault="00F761F4" w:rsidP="00F761F4">
      <w:pPr>
        <w:spacing w:after="120" w:line="340" w:lineRule="exact"/>
        <w:rPr>
          <w:bCs/>
          <w:color w:val="000000"/>
          <w:szCs w:val="28"/>
          <w:lang w:val="vi-VN"/>
        </w:rPr>
      </w:pPr>
      <w:r w:rsidRPr="00870375">
        <w:rPr>
          <w:bCs/>
          <w:color w:val="000000"/>
          <w:szCs w:val="28"/>
          <w:lang w:val="vi-VN"/>
        </w:rPr>
        <w:t xml:space="preserve">- </w:t>
      </w:r>
      <w:r w:rsidRPr="00870375">
        <w:rPr>
          <w:bCs/>
          <w:i/>
          <w:color w:val="000000"/>
          <w:szCs w:val="28"/>
          <w:lang w:val="vi-VN"/>
        </w:rPr>
        <w:t xml:space="preserve">Loài Sóc </w:t>
      </w:r>
      <w:r w:rsidRPr="00870375">
        <w:rPr>
          <w:bCs/>
          <w:i/>
          <w:color w:val="000000"/>
          <w:spacing w:val="-10"/>
          <w:szCs w:val="28"/>
          <w:lang w:val="vi-VN"/>
        </w:rPr>
        <w:t>(</w:t>
      </w:r>
      <w:r w:rsidRPr="00870375">
        <w:rPr>
          <w:i/>
          <w:iCs/>
          <w:szCs w:val="28"/>
        </w:rPr>
        <w:t>Sciuridae</w:t>
      </w:r>
      <w:r w:rsidRPr="00870375">
        <w:rPr>
          <w:i/>
          <w:iCs/>
          <w:color w:val="202122"/>
          <w:spacing w:val="-10"/>
          <w:szCs w:val="28"/>
          <w:shd w:val="clear" w:color="auto" w:fill="FFFFFF"/>
          <w:lang w:val="vi-VN"/>
        </w:rPr>
        <w:t>)</w:t>
      </w:r>
      <w:r w:rsidRPr="00870375">
        <w:rPr>
          <w:bCs/>
          <w:color w:val="000000"/>
          <w:szCs w:val="28"/>
          <w:lang w:val="vi-VN"/>
        </w:rPr>
        <w:t xml:space="preserve"> Sóc là loài động vật có tốc độ di chuyển nhanh, thường không để lại dấu phân, hình thức bắt gặp chủ yếu là quan sát trực tiếp hoặc thức ăn thừa để </w:t>
      </w:r>
      <w:r>
        <w:rPr>
          <w:bCs/>
          <w:color w:val="000000"/>
          <w:szCs w:val="28"/>
          <w:lang w:val="vi-VN"/>
        </w:rPr>
        <w:t>lại. T</w:t>
      </w:r>
      <w:r w:rsidRPr="00870375">
        <w:rPr>
          <w:bCs/>
          <w:color w:val="000000"/>
          <w:szCs w:val="28"/>
          <w:lang w:val="vi-VN"/>
        </w:rPr>
        <w:t>rong đợ</w:t>
      </w:r>
      <w:r>
        <w:rPr>
          <w:bCs/>
          <w:color w:val="000000"/>
          <w:szCs w:val="28"/>
          <w:lang w:val="vi-VN"/>
        </w:rPr>
        <w:t>t giám</w:t>
      </w:r>
      <w:r w:rsidRPr="00870375">
        <w:rPr>
          <w:bCs/>
          <w:color w:val="000000"/>
          <w:szCs w:val="28"/>
          <w:lang w:val="vi-VN"/>
        </w:rPr>
        <w:t xml:space="preserve"> sát lần </w:t>
      </w:r>
      <w:r>
        <w:rPr>
          <w:bCs/>
          <w:color w:val="000000"/>
          <w:szCs w:val="28"/>
          <w:lang w:val="vi-VN"/>
        </w:rPr>
        <w:t>4</w:t>
      </w:r>
      <w:r w:rsidRPr="00870375">
        <w:rPr>
          <w:bCs/>
          <w:color w:val="000000"/>
          <w:szCs w:val="28"/>
          <w:lang w:val="vi-VN"/>
        </w:rPr>
        <w:t xml:space="preserve"> chúng tôi bắt gặp  0</w:t>
      </w:r>
      <w:r>
        <w:rPr>
          <w:bCs/>
          <w:color w:val="000000"/>
          <w:szCs w:val="28"/>
          <w:lang w:val="vi-VN"/>
        </w:rPr>
        <w:t>1</w:t>
      </w:r>
      <w:r w:rsidRPr="00870375">
        <w:rPr>
          <w:bCs/>
          <w:color w:val="000000"/>
          <w:szCs w:val="28"/>
          <w:lang w:val="vi-VN"/>
        </w:rPr>
        <w:t xml:space="preserve"> dấu vết của loài Sóc. </w:t>
      </w:r>
    </w:p>
    <w:p w14:paraId="38E531BC" w14:textId="77777777" w:rsidR="00F761F4" w:rsidRDefault="00F761F4" w:rsidP="00F761F4">
      <w:pPr>
        <w:spacing w:after="120" w:line="340" w:lineRule="exact"/>
        <w:rPr>
          <w:bCs/>
          <w:color w:val="000000"/>
          <w:szCs w:val="28"/>
          <w:lang w:val="vi-VN"/>
        </w:rPr>
      </w:pPr>
      <w:r w:rsidRPr="00870375">
        <w:rPr>
          <w:bCs/>
          <w:color w:val="000000"/>
          <w:szCs w:val="28"/>
          <w:lang w:val="vi-VN"/>
        </w:rPr>
        <w:t xml:space="preserve">- </w:t>
      </w:r>
      <w:r w:rsidRPr="00870375">
        <w:rPr>
          <w:bCs/>
          <w:i/>
          <w:color w:val="000000"/>
          <w:szCs w:val="28"/>
          <w:lang w:val="vi-VN"/>
        </w:rPr>
        <w:t xml:space="preserve">Loài Nhím </w:t>
      </w:r>
      <w:r w:rsidRPr="00870375">
        <w:rPr>
          <w:bCs/>
          <w:i/>
          <w:color w:val="000000"/>
          <w:spacing w:val="-10"/>
          <w:szCs w:val="28"/>
          <w:lang w:val="vi-VN"/>
        </w:rPr>
        <w:t>(</w:t>
      </w:r>
      <w:r w:rsidRPr="00870375">
        <w:rPr>
          <w:i/>
          <w:iCs/>
          <w:szCs w:val="28"/>
        </w:rPr>
        <w:t>Hystrix brachyura subcristata-Swinhoe</w:t>
      </w:r>
      <w:r w:rsidRPr="00870375">
        <w:rPr>
          <w:i/>
          <w:iCs/>
          <w:color w:val="202122"/>
          <w:spacing w:val="-10"/>
          <w:szCs w:val="28"/>
          <w:shd w:val="clear" w:color="auto" w:fill="FFFFFF"/>
          <w:lang w:val="vi-VN"/>
        </w:rPr>
        <w:t>)</w:t>
      </w:r>
      <w:r w:rsidRPr="00870375">
        <w:rPr>
          <w:bCs/>
          <w:color w:val="000000"/>
          <w:szCs w:val="28"/>
          <w:lang w:val="vi-VN"/>
        </w:rPr>
        <w:t xml:space="preserve"> Nhím là loài động vật đi kiếm ăn vào ban đêm, ban ngày thường trốn trong hang </w:t>
      </w:r>
      <w:r>
        <w:rPr>
          <w:bCs/>
          <w:color w:val="000000"/>
          <w:szCs w:val="28"/>
          <w:lang w:val="vi-VN"/>
        </w:rPr>
        <w:t>ho</w:t>
      </w:r>
      <w:r w:rsidRPr="00870375">
        <w:rPr>
          <w:bCs/>
          <w:color w:val="000000"/>
          <w:szCs w:val="28"/>
          <w:lang w:val="vi-VN"/>
        </w:rPr>
        <w:t xml:space="preserve">ặc các bụi cây rậm nên rất khó bắt gặp </w:t>
      </w:r>
      <w:r>
        <w:rPr>
          <w:bCs/>
          <w:color w:val="000000"/>
          <w:szCs w:val="28"/>
          <w:lang w:val="vi-VN"/>
        </w:rPr>
        <w:t>được chúng. Trong đợt giám sát lần 4 chúng tôi bắt gặp 1 dấu vết của loài Nhím.</w:t>
      </w:r>
    </w:p>
    <w:p w14:paraId="4BB1DAA1" w14:textId="77777777" w:rsidR="00F761F4" w:rsidRDefault="00F761F4" w:rsidP="00F761F4">
      <w:pPr>
        <w:spacing w:after="120" w:line="340" w:lineRule="exact"/>
        <w:rPr>
          <w:b/>
          <w:color w:val="000000"/>
          <w:szCs w:val="28"/>
        </w:rPr>
      </w:pPr>
      <w:r w:rsidRPr="00FD39F1">
        <w:rPr>
          <w:bCs/>
          <w:color w:val="000000"/>
          <w:szCs w:val="28"/>
          <w:lang w:val="vi-VN"/>
        </w:rPr>
        <w:t xml:space="preserve">- </w:t>
      </w:r>
      <w:r w:rsidRPr="00FD39F1">
        <w:rPr>
          <w:bCs/>
          <w:i/>
          <w:color w:val="000000"/>
          <w:szCs w:val="28"/>
          <w:lang w:val="vi-VN"/>
        </w:rPr>
        <w:t xml:space="preserve">Loài Dơi </w:t>
      </w:r>
      <w:r w:rsidRPr="00FD39F1">
        <w:rPr>
          <w:bCs/>
          <w:i/>
          <w:color w:val="000000"/>
          <w:spacing w:val="-10"/>
          <w:szCs w:val="28"/>
          <w:lang w:val="vi-VN"/>
        </w:rPr>
        <w:t>(</w:t>
      </w:r>
      <w:r w:rsidRPr="00FD39F1">
        <w:rPr>
          <w:i/>
          <w:iCs/>
          <w:szCs w:val="28"/>
        </w:rPr>
        <w:t>Chiroptera</w:t>
      </w:r>
      <w:r w:rsidRPr="00FD39F1">
        <w:rPr>
          <w:i/>
          <w:iCs/>
          <w:color w:val="202122"/>
          <w:spacing w:val="-10"/>
          <w:szCs w:val="28"/>
          <w:shd w:val="clear" w:color="auto" w:fill="FFFFFF"/>
          <w:lang w:val="vi-VN"/>
        </w:rPr>
        <w:t>)</w:t>
      </w:r>
      <w:r w:rsidRPr="00FD39F1">
        <w:rPr>
          <w:bCs/>
          <w:color w:val="000000"/>
          <w:szCs w:val="28"/>
          <w:lang w:val="vi-VN"/>
        </w:rPr>
        <w:t xml:space="preserve"> </w:t>
      </w:r>
      <w:r>
        <w:rPr>
          <w:noProof/>
          <w:szCs w:val="28"/>
          <w:lang w:val="vi-VN"/>
        </w:rPr>
        <w:t xml:space="preserve">Trong lần giám sát đợt 4 đoàn giám sát tiếp tục giám sát Dơi tại khu vực Hang dơi và cũng tiếp tục phát hiện số lượng Dơi rất </w:t>
      </w:r>
      <w:r>
        <w:rPr>
          <w:noProof/>
          <w:szCs w:val="28"/>
          <w:lang w:val="vi-VN"/>
        </w:rPr>
        <w:lastRenderedPageBreak/>
        <w:t>đông có đến trên 100 cá thể và có thể là cùng một loài đậu trên vách đá trong hang, chứng tỏ Dơi đã và sẽ sinh sống trong hang này và với số lượng cá thể</w:t>
      </w:r>
      <w:r w:rsidRPr="00375DCF">
        <w:rPr>
          <w:noProof/>
          <w:szCs w:val="28"/>
          <w:lang w:val="vi-VN"/>
        </w:rPr>
        <w:t xml:space="preserve"> </w:t>
      </w:r>
      <w:r>
        <w:rPr>
          <w:noProof/>
          <w:szCs w:val="28"/>
          <w:lang w:val="vi-VN"/>
        </w:rPr>
        <w:t>rất nhiều.</w:t>
      </w:r>
    </w:p>
    <w:p w14:paraId="011D2A75" w14:textId="77777777" w:rsidR="00F761F4" w:rsidRDefault="00F761F4" w:rsidP="00F761F4">
      <w:pPr>
        <w:spacing w:after="80" w:line="340" w:lineRule="exact"/>
        <w:rPr>
          <w:b/>
          <w:bCs/>
          <w:i/>
          <w:color w:val="000000"/>
          <w:szCs w:val="28"/>
          <w:lang w:val="vi-VN"/>
        </w:rPr>
      </w:pPr>
      <w:r>
        <w:rPr>
          <w:b/>
          <w:bCs/>
          <w:i/>
          <w:color w:val="000000"/>
          <w:szCs w:val="28"/>
          <w:lang w:val="vi-VN"/>
        </w:rPr>
        <w:t>4</w:t>
      </w:r>
      <w:r w:rsidRPr="005F49B6">
        <w:rPr>
          <w:b/>
          <w:bCs/>
          <w:i/>
          <w:color w:val="000000"/>
          <w:szCs w:val="28"/>
        </w:rPr>
        <w:t>.</w:t>
      </w:r>
      <w:r>
        <w:rPr>
          <w:b/>
          <w:bCs/>
          <w:i/>
          <w:color w:val="000000"/>
          <w:szCs w:val="28"/>
          <w:lang w:val="vi-VN"/>
        </w:rPr>
        <w:t>3.</w:t>
      </w:r>
      <w:r w:rsidRPr="005F49B6">
        <w:rPr>
          <w:b/>
          <w:bCs/>
          <w:i/>
          <w:color w:val="000000"/>
          <w:szCs w:val="28"/>
          <w:lang w:val="vi-VN"/>
        </w:rPr>
        <w:t xml:space="preserve"> </w:t>
      </w:r>
      <w:r w:rsidRPr="00A00539">
        <w:rPr>
          <w:b/>
          <w:bCs/>
          <w:i/>
          <w:color w:val="000000"/>
          <w:szCs w:val="28"/>
          <w:lang w:val="vi-VN"/>
        </w:rPr>
        <w:t xml:space="preserve">Lớp </w:t>
      </w:r>
      <w:r>
        <w:rPr>
          <w:b/>
          <w:bCs/>
          <w:i/>
          <w:color w:val="000000"/>
          <w:szCs w:val="28"/>
          <w:lang w:val="vi-VN"/>
        </w:rPr>
        <w:t>chim</w:t>
      </w:r>
    </w:p>
    <w:p w14:paraId="56F2876B" w14:textId="77777777" w:rsidR="00F761F4" w:rsidRDefault="00F761F4" w:rsidP="00F761F4">
      <w:pPr>
        <w:spacing w:after="80" w:line="340" w:lineRule="exact"/>
        <w:rPr>
          <w:bCs/>
          <w:color w:val="000000"/>
          <w:szCs w:val="28"/>
          <w:lang w:val="vi-VN"/>
        </w:rPr>
      </w:pPr>
      <w:r>
        <w:rPr>
          <w:bCs/>
          <w:color w:val="000000"/>
          <w:szCs w:val="28"/>
        </w:rPr>
        <w:t xml:space="preserve">Trong đợt giám sát lần </w:t>
      </w:r>
      <w:r>
        <w:rPr>
          <w:bCs/>
          <w:color w:val="000000"/>
          <w:szCs w:val="28"/>
          <w:lang w:val="vi-VN"/>
        </w:rPr>
        <w:t>04</w:t>
      </w:r>
      <w:r>
        <w:rPr>
          <w:bCs/>
          <w:color w:val="000000"/>
          <w:szCs w:val="28"/>
        </w:rPr>
        <w:t xml:space="preserve"> chúng tôi</w:t>
      </w:r>
      <w:r>
        <w:rPr>
          <w:bCs/>
          <w:color w:val="000000"/>
          <w:szCs w:val="28"/>
          <w:lang w:val="vi-VN"/>
        </w:rPr>
        <w:t xml:space="preserve"> </w:t>
      </w:r>
      <w:r w:rsidRPr="00685052">
        <w:rPr>
          <w:bCs/>
          <w:color w:val="000000"/>
          <w:szCs w:val="28"/>
          <w:lang w:val="vi-VN"/>
        </w:rPr>
        <w:t>bắt g</w:t>
      </w:r>
      <w:r>
        <w:rPr>
          <w:bCs/>
          <w:color w:val="000000"/>
          <w:szCs w:val="28"/>
        </w:rPr>
        <w:t>ặ</w:t>
      </w:r>
      <w:r w:rsidRPr="00685052">
        <w:rPr>
          <w:bCs/>
          <w:color w:val="000000"/>
          <w:szCs w:val="28"/>
          <w:lang w:val="vi-VN"/>
        </w:rPr>
        <w:t xml:space="preserve">p </w:t>
      </w:r>
      <w:r>
        <w:rPr>
          <w:bCs/>
          <w:color w:val="000000"/>
          <w:szCs w:val="28"/>
          <w:lang w:val="vi-VN"/>
        </w:rPr>
        <w:t>03</w:t>
      </w:r>
      <w:r>
        <w:rPr>
          <w:bCs/>
          <w:color w:val="000000"/>
          <w:szCs w:val="28"/>
        </w:rPr>
        <w:t xml:space="preserve"> loài</w:t>
      </w:r>
      <w:r w:rsidRPr="00685052">
        <w:rPr>
          <w:bCs/>
          <w:color w:val="000000"/>
          <w:szCs w:val="28"/>
          <w:lang w:val="vi-VN"/>
        </w:rPr>
        <w:t xml:space="preserve"> chim </w:t>
      </w:r>
      <w:r>
        <w:rPr>
          <w:bCs/>
          <w:color w:val="000000"/>
          <w:szCs w:val="28"/>
        </w:rPr>
        <w:t xml:space="preserve">sống rải rác trong rừng, loài chim bắt gặp là </w:t>
      </w:r>
      <w:r>
        <w:rPr>
          <w:bCs/>
          <w:color w:val="000000"/>
          <w:szCs w:val="28"/>
          <w:lang w:val="vi-VN"/>
        </w:rPr>
        <w:t>Chào mào (</w:t>
      </w:r>
      <w:r w:rsidRPr="005938C3">
        <w:rPr>
          <w:bCs/>
          <w:i/>
          <w:color w:val="000000"/>
          <w:szCs w:val="28"/>
          <w:lang w:val="vi-VN"/>
        </w:rPr>
        <w:t>Pycnonotus jocosus</w:t>
      </w:r>
      <w:r>
        <w:rPr>
          <w:bCs/>
          <w:color w:val="000000"/>
          <w:szCs w:val="28"/>
          <w:lang w:val="vi-VN"/>
        </w:rPr>
        <w:t xml:space="preserve">) có 03 lần bắt gặp, </w:t>
      </w:r>
      <w:r w:rsidRPr="00870375">
        <w:rPr>
          <w:iCs/>
          <w:szCs w:val="28"/>
          <w:lang w:val="vi-VN"/>
        </w:rPr>
        <w:t>Cò trắng</w:t>
      </w:r>
      <w:r>
        <w:rPr>
          <w:i/>
          <w:iCs/>
          <w:sz w:val="24"/>
          <w:lang w:val="vi-VN"/>
        </w:rPr>
        <w:t xml:space="preserve"> (</w:t>
      </w:r>
      <w:r w:rsidRPr="00870375">
        <w:rPr>
          <w:i/>
          <w:iCs/>
          <w:szCs w:val="28"/>
        </w:rPr>
        <w:t>Egretta garzetta</w:t>
      </w:r>
      <w:r>
        <w:rPr>
          <w:i/>
          <w:iCs/>
          <w:sz w:val="24"/>
          <w:lang w:val="vi-VN"/>
        </w:rPr>
        <w:t xml:space="preserve">) </w:t>
      </w:r>
      <w:r>
        <w:rPr>
          <w:bCs/>
          <w:color w:val="000000"/>
          <w:szCs w:val="28"/>
          <w:lang w:val="vi-VN"/>
        </w:rPr>
        <w:t xml:space="preserve">có 01 lần bắt gặp (01 đàn có khoảng 10 cá thể) và chim </w:t>
      </w:r>
      <w:r>
        <w:rPr>
          <w:bCs/>
          <w:color w:val="000000"/>
          <w:szCs w:val="28"/>
        </w:rPr>
        <w:t>Bìm bịp</w:t>
      </w:r>
      <w:r>
        <w:rPr>
          <w:bCs/>
          <w:color w:val="000000"/>
          <w:szCs w:val="28"/>
          <w:lang w:val="vi-VN"/>
        </w:rPr>
        <w:t xml:space="preserve"> (</w:t>
      </w:r>
      <w:r w:rsidRPr="00F42F4D">
        <w:rPr>
          <w:rStyle w:val="Strong"/>
          <w:i/>
          <w:iCs/>
          <w:color w:val="313131"/>
          <w:sz w:val="27"/>
          <w:szCs w:val="27"/>
          <w:shd w:val="clear" w:color="auto" w:fill="FFFFFF"/>
        </w:rPr>
        <w:t xml:space="preserve">Centropus </w:t>
      </w:r>
      <w:r w:rsidRPr="00B01BA4">
        <w:rPr>
          <w:rStyle w:val="Strong"/>
          <w:i/>
          <w:iCs/>
          <w:color w:val="313131"/>
          <w:spacing w:val="-4"/>
          <w:sz w:val="27"/>
          <w:szCs w:val="27"/>
          <w:shd w:val="clear" w:color="auto" w:fill="FFFFFF"/>
        </w:rPr>
        <w:t>sinensis</w:t>
      </w:r>
      <w:r w:rsidRPr="00B01BA4">
        <w:rPr>
          <w:rStyle w:val="Strong"/>
          <w:rFonts w:ascii="Arial" w:hAnsi="Arial" w:cs="Arial"/>
          <w:i/>
          <w:iCs/>
          <w:color w:val="313131"/>
          <w:spacing w:val="-4"/>
          <w:sz w:val="27"/>
          <w:szCs w:val="27"/>
          <w:shd w:val="clear" w:color="auto" w:fill="FFFFFF"/>
          <w:lang w:val="vi-VN"/>
        </w:rPr>
        <w:t xml:space="preserve">) </w:t>
      </w:r>
      <w:r>
        <w:rPr>
          <w:bCs/>
          <w:color w:val="000000"/>
          <w:spacing w:val="-4"/>
          <w:szCs w:val="28"/>
          <w:lang w:val="vi-VN"/>
        </w:rPr>
        <w:t>có 02</w:t>
      </w:r>
      <w:r w:rsidRPr="00B01BA4">
        <w:rPr>
          <w:bCs/>
          <w:color w:val="000000"/>
          <w:spacing w:val="-4"/>
          <w:szCs w:val="28"/>
          <w:lang w:val="vi-VN"/>
        </w:rPr>
        <w:t xml:space="preserve"> lần bắt gặ</w:t>
      </w:r>
      <w:r>
        <w:rPr>
          <w:bCs/>
          <w:color w:val="000000"/>
          <w:spacing w:val="-4"/>
          <w:szCs w:val="28"/>
          <w:lang w:val="vi-VN"/>
        </w:rPr>
        <w:t xml:space="preserve">p. </w:t>
      </w:r>
      <w:r w:rsidRPr="00B01BA4">
        <w:rPr>
          <w:bCs/>
          <w:color w:val="000000"/>
          <w:spacing w:val="-4"/>
          <w:szCs w:val="28"/>
          <w:lang w:val="vi-VN"/>
        </w:rPr>
        <w:t xml:space="preserve"> Đặc điểm của các loài chim là kiếm ăn trên cây cỏ, khi có tiếng động sẽ bay và không để lại dấu vết, hình thức bắt gặp chủ yếu là quan sát trực tiếp.</w:t>
      </w:r>
    </w:p>
    <w:p w14:paraId="31420790" w14:textId="77777777" w:rsidR="00F761F4" w:rsidRDefault="00F761F4" w:rsidP="00F761F4">
      <w:pPr>
        <w:spacing w:after="80" w:line="340" w:lineRule="exact"/>
        <w:rPr>
          <w:b/>
          <w:bCs/>
          <w:i/>
          <w:color w:val="000000"/>
          <w:szCs w:val="28"/>
          <w:lang w:val="vi-VN"/>
        </w:rPr>
      </w:pPr>
      <w:r>
        <w:rPr>
          <w:b/>
          <w:bCs/>
          <w:i/>
          <w:color w:val="000000"/>
          <w:szCs w:val="28"/>
          <w:lang w:val="vi-VN"/>
        </w:rPr>
        <w:t>4</w:t>
      </w:r>
      <w:r w:rsidRPr="005F49B6">
        <w:rPr>
          <w:b/>
          <w:bCs/>
          <w:i/>
          <w:color w:val="000000"/>
          <w:szCs w:val="28"/>
        </w:rPr>
        <w:t>.</w:t>
      </w:r>
      <w:r>
        <w:rPr>
          <w:b/>
          <w:bCs/>
          <w:i/>
          <w:color w:val="000000"/>
          <w:szCs w:val="28"/>
          <w:lang w:val="vi-VN"/>
        </w:rPr>
        <w:t>4.</w:t>
      </w:r>
      <w:r w:rsidRPr="005F49B6">
        <w:rPr>
          <w:b/>
          <w:bCs/>
          <w:i/>
          <w:color w:val="000000"/>
          <w:szCs w:val="28"/>
          <w:lang w:val="vi-VN"/>
        </w:rPr>
        <w:t xml:space="preserve"> </w:t>
      </w:r>
      <w:r w:rsidRPr="00A00539">
        <w:rPr>
          <w:b/>
          <w:bCs/>
          <w:i/>
          <w:color w:val="000000"/>
          <w:szCs w:val="28"/>
          <w:lang w:val="vi-VN"/>
        </w:rPr>
        <w:t xml:space="preserve">Lớp </w:t>
      </w:r>
      <w:r>
        <w:rPr>
          <w:b/>
          <w:bCs/>
          <w:i/>
          <w:color w:val="000000"/>
          <w:szCs w:val="28"/>
          <w:lang w:val="vi-VN"/>
        </w:rPr>
        <w:t>bò sát</w:t>
      </w:r>
    </w:p>
    <w:p w14:paraId="4D28EFA3" w14:textId="77777777" w:rsidR="00F761F4" w:rsidRPr="00870375" w:rsidRDefault="00F761F4" w:rsidP="00F761F4">
      <w:pPr>
        <w:spacing w:line="340" w:lineRule="exact"/>
        <w:rPr>
          <w:bCs/>
          <w:color w:val="000000"/>
          <w:szCs w:val="28"/>
          <w:lang w:val="vi-VN"/>
        </w:rPr>
      </w:pPr>
      <w:r w:rsidRPr="00107971">
        <w:rPr>
          <w:bCs/>
          <w:color w:val="000000"/>
          <w:szCs w:val="28"/>
          <w:lang w:val="vi-VN"/>
        </w:rPr>
        <w:t xml:space="preserve">Trong </w:t>
      </w:r>
      <w:r w:rsidRPr="00870375">
        <w:rPr>
          <w:bCs/>
          <w:color w:val="000000"/>
          <w:szCs w:val="28"/>
          <w:lang w:val="vi-VN"/>
        </w:rPr>
        <w:t xml:space="preserve">lần giám sát đợt </w:t>
      </w:r>
      <w:r>
        <w:rPr>
          <w:bCs/>
          <w:color w:val="000000"/>
          <w:szCs w:val="28"/>
          <w:lang w:val="vi-VN"/>
        </w:rPr>
        <w:t>4</w:t>
      </w:r>
      <w:r w:rsidRPr="00870375">
        <w:rPr>
          <w:bCs/>
          <w:color w:val="000000"/>
          <w:szCs w:val="28"/>
          <w:lang w:val="vi-VN"/>
        </w:rPr>
        <w:t xml:space="preserve"> năm 2023 </w:t>
      </w:r>
      <w:r>
        <w:rPr>
          <w:bCs/>
          <w:color w:val="000000"/>
          <w:szCs w:val="28"/>
          <w:lang w:val="vi-VN"/>
        </w:rPr>
        <w:t>ch</w:t>
      </w:r>
      <w:r w:rsidRPr="00870375">
        <w:rPr>
          <w:bCs/>
          <w:color w:val="000000"/>
          <w:szCs w:val="28"/>
          <w:lang w:val="vi-VN"/>
        </w:rPr>
        <w:t xml:space="preserve">úng tôi bắt </w:t>
      </w:r>
      <w:r>
        <w:rPr>
          <w:bCs/>
          <w:color w:val="000000"/>
          <w:szCs w:val="28"/>
          <w:lang w:val="vi-VN"/>
        </w:rPr>
        <w:t>gặp</w:t>
      </w:r>
      <w:r w:rsidRPr="00870375">
        <w:rPr>
          <w:bCs/>
          <w:color w:val="000000"/>
          <w:szCs w:val="28"/>
          <w:lang w:val="vi-VN"/>
        </w:rPr>
        <w:t xml:space="preserve"> 0</w:t>
      </w:r>
      <w:r>
        <w:rPr>
          <w:bCs/>
          <w:color w:val="000000"/>
          <w:szCs w:val="28"/>
          <w:lang w:val="vi-VN"/>
        </w:rPr>
        <w:t>4</w:t>
      </w:r>
      <w:r w:rsidRPr="00870375">
        <w:rPr>
          <w:bCs/>
          <w:color w:val="000000"/>
          <w:szCs w:val="28"/>
          <w:lang w:val="vi-VN"/>
        </w:rPr>
        <w:t xml:space="preserve"> loài bò sát đó là</w:t>
      </w:r>
      <w:r w:rsidRPr="00870375">
        <w:rPr>
          <w:b/>
          <w:bCs/>
          <w:i/>
          <w:color w:val="000000"/>
          <w:szCs w:val="28"/>
          <w:lang w:val="vi-VN"/>
        </w:rPr>
        <w:t xml:space="preserve"> </w:t>
      </w:r>
      <w:r w:rsidRPr="00870375">
        <w:rPr>
          <w:bCs/>
          <w:color w:val="000000"/>
          <w:szCs w:val="28"/>
          <w:lang w:val="vi-VN"/>
        </w:rPr>
        <w:t xml:space="preserve">loài </w:t>
      </w:r>
      <w:r>
        <w:rPr>
          <w:bCs/>
          <w:color w:val="000000"/>
          <w:szCs w:val="28"/>
          <w:lang w:val="vi-VN"/>
        </w:rPr>
        <w:t xml:space="preserve">Trăn </w:t>
      </w:r>
      <w:r w:rsidRPr="008730C3">
        <w:rPr>
          <w:bCs/>
          <w:color w:val="000000"/>
          <w:szCs w:val="28"/>
          <w:lang w:val="vi-VN"/>
        </w:rPr>
        <w:t>đất (</w:t>
      </w:r>
      <w:r w:rsidRPr="00422760">
        <w:rPr>
          <w:i/>
          <w:iCs/>
          <w:szCs w:val="28"/>
        </w:rPr>
        <w:t>Python molurus</w:t>
      </w:r>
      <w:r w:rsidRPr="008730C3">
        <w:rPr>
          <w:i/>
          <w:iCs/>
          <w:szCs w:val="28"/>
          <w:lang w:val="vi-VN"/>
        </w:rPr>
        <w:t xml:space="preserve">)  </w:t>
      </w:r>
      <w:r w:rsidRPr="008730C3">
        <w:rPr>
          <w:iCs/>
          <w:szCs w:val="28"/>
          <w:lang w:val="vi-VN"/>
        </w:rPr>
        <w:t>01 lần bắt gặp</w:t>
      </w:r>
      <w:r>
        <w:rPr>
          <w:iCs/>
          <w:szCs w:val="28"/>
          <w:lang w:val="vi-VN"/>
        </w:rPr>
        <w:t xml:space="preserve"> trực tiếp với trọng</w:t>
      </w:r>
      <w:r w:rsidRPr="008730C3">
        <w:rPr>
          <w:iCs/>
          <w:szCs w:val="28"/>
          <w:lang w:val="vi-VN"/>
        </w:rPr>
        <w:t xml:space="preserve"> lượ</w:t>
      </w:r>
      <w:r>
        <w:rPr>
          <w:iCs/>
          <w:szCs w:val="28"/>
          <w:lang w:val="vi-VN"/>
        </w:rPr>
        <w:t>ng khoảng 20 kg và dài khoảng 2,5</w:t>
      </w:r>
      <w:r w:rsidRPr="008730C3">
        <w:rPr>
          <w:iCs/>
          <w:szCs w:val="28"/>
          <w:lang w:val="vi-VN"/>
        </w:rPr>
        <w:t xml:space="preserve">m </w:t>
      </w:r>
      <w:r>
        <w:rPr>
          <w:iCs/>
          <w:szCs w:val="28"/>
          <w:lang w:val="vi-VN"/>
        </w:rPr>
        <w:t xml:space="preserve">chúng </w:t>
      </w:r>
      <w:r w:rsidRPr="008730C3">
        <w:rPr>
          <w:iCs/>
          <w:szCs w:val="28"/>
          <w:lang w:val="vi-VN"/>
        </w:rPr>
        <w:t>đan</w:t>
      </w:r>
      <w:r>
        <w:rPr>
          <w:iCs/>
          <w:szCs w:val="28"/>
          <w:lang w:val="vi-VN"/>
        </w:rPr>
        <w:t>g</w:t>
      </w:r>
      <w:r w:rsidRPr="008730C3">
        <w:rPr>
          <w:iCs/>
          <w:szCs w:val="28"/>
          <w:lang w:val="vi-VN"/>
        </w:rPr>
        <w:t xml:space="preserve"> di chuyển</w:t>
      </w:r>
      <w:r>
        <w:rPr>
          <w:iCs/>
          <w:szCs w:val="28"/>
          <w:lang w:val="vi-VN"/>
        </w:rPr>
        <w:t xml:space="preserve"> rất nhanh; </w:t>
      </w:r>
      <w:r w:rsidRPr="00870375">
        <w:rPr>
          <w:bCs/>
          <w:color w:val="000000"/>
          <w:szCs w:val="28"/>
          <w:lang w:val="vi-VN"/>
        </w:rPr>
        <w:t>Rắn hổ mang chúa (</w:t>
      </w:r>
      <w:r w:rsidRPr="00870375">
        <w:rPr>
          <w:i/>
          <w:iCs/>
          <w:szCs w:val="28"/>
        </w:rPr>
        <w:t>Ophiophagus hannah</w:t>
      </w:r>
      <w:r w:rsidRPr="00870375">
        <w:rPr>
          <w:i/>
          <w:iCs/>
          <w:szCs w:val="28"/>
          <w:lang w:val="vi-VN"/>
        </w:rPr>
        <w:t>)</w:t>
      </w:r>
      <w:r>
        <w:rPr>
          <w:i/>
          <w:iCs/>
          <w:szCs w:val="28"/>
          <w:lang w:val="vi-VN"/>
        </w:rPr>
        <w:t xml:space="preserve"> </w:t>
      </w:r>
      <w:r w:rsidRPr="00870375">
        <w:rPr>
          <w:iCs/>
          <w:szCs w:val="28"/>
          <w:lang w:val="vi-VN"/>
        </w:rPr>
        <w:t>0</w:t>
      </w:r>
      <w:r>
        <w:rPr>
          <w:iCs/>
          <w:szCs w:val="28"/>
          <w:lang w:val="vi-VN"/>
        </w:rPr>
        <w:t>2</w:t>
      </w:r>
      <w:r w:rsidRPr="00870375">
        <w:rPr>
          <w:iCs/>
          <w:szCs w:val="28"/>
          <w:lang w:val="vi-VN"/>
        </w:rPr>
        <w:t xml:space="preserve"> lần bắt gặp</w:t>
      </w:r>
      <w:r>
        <w:rPr>
          <w:iCs/>
          <w:szCs w:val="28"/>
          <w:lang w:val="vi-VN"/>
        </w:rPr>
        <w:t xml:space="preserve"> đều là xác rắn vừa lột xong.</w:t>
      </w:r>
      <w:r w:rsidRPr="008730C3">
        <w:rPr>
          <w:bCs/>
          <w:color w:val="000000"/>
          <w:szCs w:val="28"/>
          <w:lang w:val="vi-VN"/>
        </w:rPr>
        <w:t xml:space="preserve"> </w:t>
      </w:r>
      <w:r w:rsidRPr="00870375">
        <w:rPr>
          <w:bCs/>
          <w:color w:val="000000"/>
          <w:szCs w:val="28"/>
          <w:lang w:val="vi-VN"/>
        </w:rPr>
        <w:t>Tắc kè (</w:t>
      </w:r>
      <w:r w:rsidRPr="00870375">
        <w:rPr>
          <w:i/>
          <w:iCs/>
          <w:szCs w:val="28"/>
        </w:rPr>
        <w:t>Gekko gecko</w:t>
      </w:r>
      <w:r w:rsidRPr="00870375">
        <w:rPr>
          <w:i/>
          <w:iCs/>
          <w:szCs w:val="28"/>
          <w:lang w:val="vi-VN"/>
        </w:rPr>
        <w:t>)</w:t>
      </w:r>
      <w:r w:rsidRPr="00870375">
        <w:rPr>
          <w:iCs/>
          <w:szCs w:val="28"/>
          <w:lang w:val="vi-VN"/>
        </w:rPr>
        <w:t xml:space="preserve"> 01 lần bắt gặp</w:t>
      </w:r>
      <w:r w:rsidRPr="00870375">
        <w:rPr>
          <w:i/>
          <w:iCs/>
          <w:szCs w:val="28"/>
          <w:lang w:val="vi-VN"/>
        </w:rPr>
        <w:t xml:space="preserve"> </w:t>
      </w:r>
      <w:r w:rsidRPr="00870375">
        <w:rPr>
          <w:bCs/>
          <w:color w:val="000000"/>
          <w:szCs w:val="28"/>
          <w:lang w:val="vi-VN"/>
        </w:rPr>
        <w:t>và Kỳ nhông (</w:t>
      </w:r>
      <w:r w:rsidRPr="00870375">
        <w:rPr>
          <w:i/>
          <w:iCs/>
          <w:szCs w:val="28"/>
        </w:rPr>
        <w:t>Viverricula indica</w:t>
      </w:r>
      <w:r w:rsidRPr="00870375">
        <w:rPr>
          <w:i/>
          <w:iCs/>
          <w:szCs w:val="28"/>
          <w:lang w:val="vi-VN"/>
        </w:rPr>
        <w:t>)</w:t>
      </w:r>
      <w:r>
        <w:rPr>
          <w:i/>
          <w:iCs/>
          <w:szCs w:val="28"/>
          <w:lang w:val="vi-VN"/>
        </w:rPr>
        <w:t xml:space="preserve"> </w:t>
      </w:r>
      <w:r w:rsidRPr="00870375">
        <w:rPr>
          <w:iCs/>
          <w:szCs w:val="28"/>
          <w:lang w:val="vi-VN"/>
        </w:rPr>
        <w:t>0</w:t>
      </w:r>
      <w:r>
        <w:rPr>
          <w:iCs/>
          <w:szCs w:val="28"/>
          <w:lang w:val="vi-VN"/>
        </w:rPr>
        <w:t>2</w:t>
      </w:r>
      <w:r w:rsidRPr="00870375">
        <w:rPr>
          <w:iCs/>
          <w:szCs w:val="28"/>
          <w:lang w:val="vi-VN"/>
        </w:rPr>
        <w:t xml:space="preserve"> lần bắt gặp</w:t>
      </w:r>
      <w:r w:rsidRPr="00870375">
        <w:rPr>
          <w:bCs/>
          <w:color w:val="000000"/>
          <w:szCs w:val="28"/>
          <w:lang w:val="vi-VN"/>
        </w:rPr>
        <w:t>.</w:t>
      </w:r>
    </w:p>
    <w:p w14:paraId="367E0F44" w14:textId="77777777" w:rsidR="00F761F4" w:rsidRPr="008730C3" w:rsidRDefault="00F761F4" w:rsidP="00F761F4">
      <w:pPr>
        <w:spacing w:line="340" w:lineRule="exact"/>
        <w:rPr>
          <w:b/>
          <w:bCs/>
          <w:i/>
          <w:color w:val="000000"/>
          <w:szCs w:val="28"/>
          <w:lang w:val="vi-VN"/>
        </w:rPr>
      </w:pPr>
      <w:r w:rsidRPr="008730C3">
        <w:rPr>
          <w:b/>
          <w:bCs/>
          <w:i/>
          <w:color w:val="000000"/>
          <w:szCs w:val="28"/>
          <w:lang w:val="vi-VN"/>
        </w:rPr>
        <w:t>4.5. Lớp lưỡ</w:t>
      </w:r>
      <w:r>
        <w:rPr>
          <w:b/>
          <w:bCs/>
          <w:i/>
          <w:color w:val="000000"/>
          <w:szCs w:val="28"/>
          <w:lang w:val="vi-VN"/>
        </w:rPr>
        <w:t>ng cư</w:t>
      </w:r>
    </w:p>
    <w:p w14:paraId="1D1C6F62" w14:textId="77777777" w:rsidR="00F761F4" w:rsidRDefault="00F761F4" w:rsidP="00F761F4">
      <w:pPr>
        <w:spacing w:after="80" w:line="340" w:lineRule="exact"/>
        <w:ind w:firstLine="567"/>
        <w:rPr>
          <w:bCs/>
          <w:color w:val="000000"/>
          <w:szCs w:val="28"/>
          <w:lang w:val="vi-VN"/>
        </w:rPr>
      </w:pPr>
      <w:r>
        <w:rPr>
          <w:bCs/>
          <w:color w:val="000000"/>
          <w:szCs w:val="28"/>
          <w:lang w:val="vi-VN"/>
        </w:rPr>
        <w:t xml:space="preserve"> </w:t>
      </w:r>
      <w:r w:rsidRPr="00BD1DC3">
        <w:rPr>
          <w:bCs/>
          <w:color w:val="000000"/>
          <w:szCs w:val="28"/>
          <w:lang w:val="vi-VN"/>
        </w:rPr>
        <w:t xml:space="preserve"> </w:t>
      </w:r>
      <w:r w:rsidRPr="00B01BA4">
        <w:rPr>
          <w:bCs/>
          <w:color w:val="000000"/>
          <w:szCs w:val="28"/>
          <w:lang w:val="vi-VN"/>
        </w:rPr>
        <w:t>Trong lần giám sát đợt 0</w:t>
      </w:r>
      <w:r>
        <w:rPr>
          <w:bCs/>
          <w:color w:val="000000"/>
          <w:szCs w:val="28"/>
          <w:lang w:val="vi-VN"/>
        </w:rPr>
        <w:t>4</w:t>
      </w:r>
      <w:r w:rsidRPr="00B01BA4">
        <w:rPr>
          <w:bCs/>
          <w:color w:val="000000"/>
          <w:szCs w:val="28"/>
          <w:lang w:val="vi-VN"/>
        </w:rPr>
        <w:t xml:space="preserve"> năm 2023 </w:t>
      </w:r>
      <w:r>
        <w:rPr>
          <w:bCs/>
          <w:color w:val="000000"/>
          <w:szCs w:val="28"/>
          <w:lang w:val="vi-VN"/>
        </w:rPr>
        <w:t>ch</w:t>
      </w:r>
      <w:r w:rsidRPr="00B01BA4">
        <w:rPr>
          <w:bCs/>
          <w:color w:val="000000"/>
          <w:szCs w:val="28"/>
          <w:lang w:val="vi-VN"/>
        </w:rPr>
        <w:t xml:space="preserve">úng tôi </w:t>
      </w:r>
      <w:r>
        <w:rPr>
          <w:bCs/>
          <w:color w:val="000000"/>
          <w:szCs w:val="28"/>
          <w:lang w:val="vi-VN"/>
        </w:rPr>
        <w:t xml:space="preserve">chỉ </w:t>
      </w:r>
      <w:r w:rsidRPr="00B01BA4">
        <w:rPr>
          <w:bCs/>
          <w:color w:val="000000"/>
          <w:szCs w:val="28"/>
          <w:lang w:val="vi-VN"/>
        </w:rPr>
        <w:t xml:space="preserve">bắt </w:t>
      </w:r>
      <w:r>
        <w:rPr>
          <w:bCs/>
          <w:color w:val="000000"/>
          <w:szCs w:val="28"/>
          <w:lang w:val="vi-VN"/>
        </w:rPr>
        <w:t>gặp</w:t>
      </w:r>
      <w:r w:rsidRPr="00B01BA4">
        <w:rPr>
          <w:bCs/>
          <w:color w:val="000000"/>
          <w:szCs w:val="28"/>
          <w:lang w:val="vi-VN"/>
        </w:rPr>
        <w:t xml:space="preserve"> 0</w:t>
      </w:r>
      <w:r>
        <w:rPr>
          <w:bCs/>
          <w:color w:val="000000"/>
          <w:szCs w:val="28"/>
          <w:lang w:val="vi-VN"/>
        </w:rPr>
        <w:t>1</w:t>
      </w:r>
      <w:r w:rsidRPr="00B01BA4">
        <w:rPr>
          <w:bCs/>
          <w:color w:val="000000"/>
          <w:szCs w:val="28"/>
          <w:lang w:val="vi-VN"/>
        </w:rPr>
        <w:t xml:space="preserve"> loài bò sát đó là</w:t>
      </w:r>
      <w:r w:rsidRPr="00B01BA4">
        <w:rPr>
          <w:b/>
          <w:bCs/>
          <w:i/>
          <w:color w:val="000000"/>
          <w:szCs w:val="28"/>
          <w:lang w:val="vi-VN"/>
        </w:rPr>
        <w:t xml:space="preserve"> </w:t>
      </w:r>
      <w:r w:rsidRPr="00B01BA4">
        <w:rPr>
          <w:bCs/>
          <w:color w:val="000000"/>
          <w:szCs w:val="28"/>
          <w:lang w:val="vi-VN"/>
        </w:rPr>
        <w:t>loài C</w:t>
      </w:r>
      <w:r w:rsidRPr="00B01BA4">
        <w:rPr>
          <w:bCs/>
          <w:color w:val="000000"/>
          <w:szCs w:val="28"/>
        </w:rPr>
        <w:t>hão chuộc</w:t>
      </w:r>
      <w:r w:rsidRPr="00B01BA4">
        <w:rPr>
          <w:bCs/>
          <w:color w:val="000000"/>
          <w:szCs w:val="28"/>
          <w:lang w:val="vi-VN"/>
        </w:rPr>
        <w:t xml:space="preserve"> (</w:t>
      </w:r>
      <w:r w:rsidRPr="00B01BA4">
        <w:rPr>
          <w:bCs/>
          <w:i/>
          <w:color w:val="000000"/>
          <w:szCs w:val="28"/>
          <w:lang w:val="vi-VN"/>
        </w:rPr>
        <w:t>Anura</w:t>
      </w:r>
      <w:r>
        <w:rPr>
          <w:bCs/>
          <w:color w:val="000000"/>
          <w:szCs w:val="28"/>
          <w:lang w:val="vi-VN"/>
        </w:rPr>
        <w:t xml:space="preserve">) </w:t>
      </w:r>
      <w:r w:rsidRPr="00B01BA4">
        <w:rPr>
          <w:bCs/>
          <w:color w:val="000000"/>
          <w:szCs w:val="28"/>
          <w:lang w:val="vi-VN"/>
        </w:rPr>
        <w:t>với 0</w:t>
      </w:r>
      <w:r>
        <w:rPr>
          <w:bCs/>
          <w:color w:val="000000"/>
          <w:szCs w:val="28"/>
          <w:lang w:val="vi-VN"/>
        </w:rPr>
        <w:t>3</w:t>
      </w:r>
      <w:r w:rsidRPr="00B01BA4">
        <w:rPr>
          <w:bCs/>
          <w:color w:val="000000"/>
          <w:szCs w:val="28"/>
          <w:lang w:val="vi-VN"/>
        </w:rPr>
        <w:t xml:space="preserve"> cá thể. Hình thức bắt gặp trực tiếp và thường chỉ xuất hiện trong 01 tuyến giám sát là tuyến dọc suố</w:t>
      </w:r>
      <w:r>
        <w:rPr>
          <w:bCs/>
          <w:color w:val="000000"/>
          <w:szCs w:val="28"/>
          <w:lang w:val="vi-VN"/>
        </w:rPr>
        <w:t>i Vạn</w:t>
      </w:r>
      <w:r w:rsidRPr="00B01BA4">
        <w:rPr>
          <w:bCs/>
          <w:color w:val="000000"/>
          <w:szCs w:val="28"/>
          <w:lang w:val="vi-VN"/>
        </w:rPr>
        <w:t xml:space="preserve"> Lau, thời gian giám sát ban đêm</w:t>
      </w:r>
      <w:r>
        <w:rPr>
          <w:bCs/>
          <w:color w:val="000000"/>
          <w:szCs w:val="28"/>
          <w:lang w:val="vi-VN"/>
        </w:rPr>
        <w:t>.</w:t>
      </w:r>
    </w:p>
    <w:p w14:paraId="66E9C79C" w14:textId="77777777" w:rsidR="00F761F4" w:rsidRPr="00F761F4" w:rsidRDefault="00F761F4" w:rsidP="00D90513">
      <w:pPr>
        <w:ind w:firstLine="709"/>
        <w:jc w:val="left"/>
        <w:rPr>
          <w:b/>
          <w:lang w:val="nl-NL"/>
        </w:rPr>
      </w:pPr>
      <w:r w:rsidRPr="00F761F4">
        <w:rPr>
          <w:b/>
          <w:lang w:val="nl-NL"/>
        </w:rPr>
        <w:t>5. So sánh kết quả của 4 đợt giám sát</w:t>
      </w:r>
    </w:p>
    <w:p w14:paraId="319B90AD" w14:textId="77777777" w:rsidR="00F761F4" w:rsidRDefault="00F761F4" w:rsidP="00F761F4">
      <w:pPr>
        <w:spacing w:line="276" w:lineRule="auto"/>
        <w:ind w:firstLine="567"/>
        <w:rPr>
          <w:szCs w:val="28"/>
          <w:lang w:val="vi-VN"/>
        </w:rPr>
      </w:pPr>
      <w:r>
        <w:rPr>
          <w:szCs w:val="28"/>
          <w:lang w:val="vi-VN"/>
        </w:rPr>
        <w:t>Trong năm 2023</w:t>
      </w:r>
      <w:r>
        <w:rPr>
          <w:szCs w:val="28"/>
        </w:rPr>
        <w:t xml:space="preserve"> </w:t>
      </w:r>
      <w:r>
        <w:rPr>
          <w:szCs w:val="28"/>
          <w:lang w:val="vi-VN"/>
        </w:rPr>
        <w:t>đã</w:t>
      </w:r>
      <w:r>
        <w:rPr>
          <w:szCs w:val="28"/>
        </w:rPr>
        <w:t xml:space="preserve"> tiến hành giám sát tập chung 0</w:t>
      </w:r>
      <w:r>
        <w:rPr>
          <w:szCs w:val="28"/>
          <w:lang w:val="vi-VN"/>
        </w:rPr>
        <w:t>4</w:t>
      </w:r>
      <w:r>
        <w:rPr>
          <w:szCs w:val="28"/>
        </w:rPr>
        <w:t xml:space="preserve"> đợt vào </w:t>
      </w:r>
      <w:r>
        <w:rPr>
          <w:szCs w:val="28"/>
          <w:lang w:val="vi-VN"/>
        </w:rPr>
        <w:t xml:space="preserve">các </w:t>
      </w:r>
      <w:r>
        <w:rPr>
          <w:szCs w:val="28"/>
        </w:rPr>
        <w:t xml:space="preserve">tháng </w:t>
      </w:r>
      <w:r>
        <w:rPr>
          <w:szCs w:val="28"/>
          <w:lang w:val="vi-VN"/>
        </w:rPr>
        <w:t>5,7,9,11</w:t>
      </w:r>
      <w:r>
        <w:rPr>
          <w:szCs w:val="28"/>
        </w:rPr>
        <w:t>. Sau 0</w:t>
      </w:r>
      <w:r>
        <w:rPr>
          <w:szCs w:val="28"/>
          <w:lang w:val="vi-VN"/>
        </w:rPr>
        <w:t>4</w:t>
      </w:r>
      <w:r>
        <w:rPr>
          <w:szCs w:val="28"/>
        </w:rPr>
        <w:t xml:space="preserve"> đợt giám sát </w:t>
      </w:r>
      <w:r>
        <w:rPr>
          <w:szCs w:val="28"/>
          <w:lang w:val="vi-VN"/>
        </w:rPr>
        <w:t xml:space="preserve">động vật nguy cấp, quý hiếm trên các đảo chính của Vườn quốc gia Bái Tử Long, chúng tôi </w:t>
      </w:r>
      <w:r>
        <w:rPr>
          <w:szCs w:val="28"/>
        </w:rPr>
        <w:t>nhận th</w:t>
      </w:r>
      <w:r>
        <w:rPr>
          <w:szCs w:val="28"/>
          <w:lang w:val="vi-VN"/>
        </w:rPr>
        <w:t>ấ</w:t>
      </w:r>
      <w:r>
        <w:rPr>
          <w:szCs w:val="28"/>
        </w:rPr>
        <w:t>y rằng</w:t>
      </w:r>
      <w:r>
        <w:rPr>
          <w:szCs w:val="28"/>
          <w:lang w:val="vi-VN"/>
        </w:rPr>
        <w:t>:</w:t>
      </w:r>
      <w:r>
        <w:rPr>
          <w:szCs w:val="28"/>
        </w:rPr>
        <w:t xml:space="preserve"> </w:t>
      </w:r>
      <w:r>
        <w:rPr>
          <w:szCs w:val="28"/>
          <w:lang w:val="vi-VN"/>
        </w:rPr>
        <w:t>(1) Về cơ bản thành phần loài bắt gặp trong quá trình giám sát của cả 4 đợt năm 2023 đều xuất hiện. (2) Số lần bắt gặp của mỗi loài cụ thể có sự thay đổi, kết quả cụ thể ở biểu 5.</w:t>
      </w:r>
    </w:p>
    <w:p w14:paraId="380A10FE" w14:textId="77777777" w:rsidR="00F761F4" w:rsidRPr="00F761F4" w:rsidRDefault="00F761F4" w:rsidP="00F761F4">
      <w:pPr>
        <w:spacing w:after="80" w:line="340" w:lineRule="exact"/>
        <w:ind w:firstLine="0"/>
        <w:jc w:val="center"/>
        <w:rPr>
          <w:bCs/>
          <w:i/>
          <w:color w:val="000000"/>
          <w:sz w:val="26"/>
          <w:szCs w:val="26"/>
          <w:lang w:val="vi-VN"/>
        </w:rPr>
      </w:pPr>
      <w:r w:rsidRPr="00F761F4">
        <w:rPr>
          <w:bCs/>
          <w:i/>
          <w:color w:val="000000"/>
          <w:sz w:val="26"/>
          <w:szCs w:val="26"/>
          <w:lang w:val="vi-VN"/>
        </w:rPr>
        <w:t xml:space="preserve">Biểu 5. </w:t>
      </w:r>
      <w:r w:rsidRPr="00F761F4">
        <w:rPr>
          <w:bCs/>
          <w:i/>
          <w:color w:val="000000"/>
          <w:sz w:val="26"/>
          <w:szCs w:val="26"/>
        </w:rPr>
        <w:t xml:space="preserve">Tổng hợp kết quả </w:t>
      </w:r>
      <w:r w:rsidRPr="00F761F4">
        <w:rPr>
          <w:bCs/>
          <w:i/>
          <w:color w:val="000000"/>
          <w:sz w:val="26"/>
          <w:szCs w:val="26"/>
          <w:lang w:val="vi-VN"/>
        </w:rPr>
        <w:t xml:space="preserve">04 đợt </w:t>
      </w:r>
      <w:r w:rsidRPr="00F761F4">
        <w:rPr>
          <w:bCs/>
          <w:i/>
          <w:color w:val="000000"/>
          <w:sz w:val="26"/>
          <w:szCs w:val="26"/>
        </w:rPr>
        <w:t xml:space="preserve">giám sát động vật </w:t>
      </w:r>
      <w:r w:rsidRPr="00F761F4">
        <w:rPr>
          <w:bCs/>
          <w:i/>
          <w:color w:val="000000"/>
          <w:sz w:val="26"/>
          <w:szCs w:val="26"/>
          <w:lang w:val="vi-VN"/>
        </w:rPr>
        <w:t>nguy cấp</w:t>
      </w:r>
      <w:r w:rsidRPr="00F761F4">
        <w:rPr>
          <w:bCs/>
          <w:i/>
          <w:color w:val="000000"/>
          <w:sz w:val="26"/>
          <w:szCs w:val="26"/>
        </w:rPr>
        <w:t xml:space="preserve"> quý hiếm</w:t>
      </w:r>
      <w:r w:rsidRPr="00F761F4">
        <w:rPr>
          <w:bCs/>
          <w:i/>
          <w:color w:val="000000"/>
          <w:sz w:val="26"/>
          <w:szCs w:val="26"/>
          <w:lang w:val="vi-VN"/>
        </w:rPr>
        <w:t xml:space="preserve"> năm</w:t>
      </w:r>
      <w:r w:rsidRPr="00F761F4">
        <w:rPr>
          <w:bCs/>
          <w:i/>
          <w:color w:val="000000"/>
          <w:sz w:val="26"/>
          <w:szCs w:val="26"/>
        </w:rPr>
        <w:t xml:space="preserve"> 2023</w:t>
      </w:r>
    </w:p>
    <w:tbl>
      <w:tblPr>
        <w:tblW w:w="8945" w:type="dxa"/>
        <w:tblInd w:w="190" w:type="dxa"/>
        <w:tblLook w:val="04A0" w:firstRow="1" w:lastRow="0" w:firstColumn="1" w:lastColumn="0" w:noHBand="0" w:noVBand="1"/>
      </w:tblPr>
      <w:tblGrid>
        <w:gridCol w:w="537"/>
        <w:gridCol w:w="1458"/>
        <w:gridCol w:w="2060"/>
        <w:gridCol w:w="1075"/>
        <w:gridCol w:w="1075"/>
        <w:gridCol w:w="985"/>
        <w:gridCol w:w="895"/>
        <w:gridCol w:w="860"/>
      </w:tblGrid>
      <w:tr w:rsidR="00F761F4" w:rsidRPr="00F761F4" w14:paraId="48815DB4" w14:textId="77777777" w:rsidTr="00F761F4">
        <w:trPr>
          <w:trHeight w:val="126"/>
        </w:trPr>
        <w:tc>
          <w:tcPr>
            <w:tcW w:w="8085" w:type="dxa"/>
            <w:gridSpan w:val="7"/>
            <w:tcBorders>
              <w:top w:val="nil"/>
              <w:left w:val="nil"/>
              <w:bottom w:val="single" w:sz="4" w:space="0" w:color="auto"/>
              <w:right w:val="nil"/>
            </w:tcBorders>
            <w:shd w:val="clear" w:color="auto" w:fill="auto"/>
            <w:noWrap/>
            <w:vAlign w:val="bottom"/>
            <w:hideMark/>
          </w:tcPr>
          <w:p w14:paraId="753AB96F" w14:textId="77777777" w:rsidR="00F761F4" w:rsidRPr="00F761F4" w:rsidRDefault="00F761F4" w:rsidP="00F761F4">
            <w:pPr>
              <w:spacing w:before="0"/>
              <w:ind w:firstLine="0"/>
              <w:jc w:val="left"/>
              <w:rPr>
                <w:b/>
                <w:bCs/>
                <w:color w:val="000000"/>
                <w:sz w:val="24"/>
              </w:rPr>
            </w:pPr>
          </w:p>
        </w:tc>
        <w:tc>
          <w:tcPr>
            <w:tcW w:w="860" w:type="dxa"/>
            <w:tcBorders>
              <w:top w:val="nil"/>
              <w:left w:val="nil"/>
              <w:bottom w:val="single" w:sz="4" w:space="0" w:color="auto"/>
              <w:right w:val="nil"/>
            </w:tcBorders>
          </w:tcPr>
          <w:p w14:paraId="68E8DD5E" w14:textId="77777777" w:rsidR="00F761F4" w:rsidRPr="00F761F4" w:rsidRDefault="00F761F4" w:rsidP="00F761F4">
            <w:pPr>
              <w:spacing w:before="0"/>
              <w:ind w:firstLine="0"/>
              <w:jc w:val="center"/>
              <w:rPr>
                <w:b/>
                <w:bCs/>
                <w:color w:val="000000"/>
                <w:sz w:val="24"/>
                <w:lang w:val="vi-VN"/>
              </w:rPr>
            </w:pPr>
          </w:p>
        </w:tc>
      </w:tr>
      <w:tr w:rsidR="00F761F4" w:rsidRPr="00F761F4" w14:paraId="65A82B0D" w14:textId="77777777" w:rsidTr="00F761F4">
        <w:trPr>
          <w:trHeight w:val="630"/>
        </w:trPr>
        <w:tc>
          <w:tcPr>
            <w:tcW w:w="537" w:type="dxa"/>
            <w:tcBorders>
              <w:top w:val="nil"/>
              <w:left w:val="single" w:sz="4" w:space="0" w:color="auto"/>
              <w:bottom w:val="single" w:sz="4" w:space="0" w:color="auto"/>
              <w:right w:val="single" w:sz="4" w:space="0" w:color="auto"/>
            </w:tcBorders>
            <w:shd w:val="clear" w:color="auto" w:fill="auto"/>
            <w:vAlign w:val="center"/>
            <w:hideMark/>
          </w:tcPr>
          <w:p w14:paraId="25F49437" w14:textId="77777777" w:rsidR="00F761F4" w:rsidRPr="00F761F4" w:rsidRDefault="00F761F4" w:rsidP="00F761F4">
            <w:pPr>
              <w:spacing w:before="0"/>
              <w:ind w:firstLine="0"/>
              <w:jc w:val="center"/>
              <w:rPr>
                <w:b/>
                <w:bCs/>
                <w:color w:val="000000"/>
                <w:sz w:val="24"/>
              </w:rPr>
            </w:pPr>
            <w:r w:rsidRPr="00F761F4">
              <w:rPr>
                <w:b/>
                <w:bCs/>
                <w:color w:val="000000"/>
                <w:sz w:val="24"/>
              </w:rPr>
              <w:t>TT</w:t>
            </w:r>
          </w:p>
        </w:tc>
        <w:tc>
          <w:tcPr>
            <w:tcW w:w="1458" w:type="dxa"/>
            <w:tcBorders>
              <w:top w:val="nil"/>
              <w:left w:val="nil"/>
              <w:bottom w:val="single" w:sz="4" w:space="0" w:color="auto"/>
              <w:right w:val="single" w:sz="4" w:space="0" w:color="auto"/>
            </w:tcBorders>
            <w:shd w:val="clear" w:color="auto" w:fill="auto"/>
            <w:vAlign w:val="center"/>
            <w:hideMark/>
          </w:tcPr>
          <w:p w14:paraId="32E6C2F2" w14:textId="77777777" w:rsidR="00F761F4" w:rsidRPr="00F761F4" w:rsidRDefault="00F761F4" w:rsidP="00F761F4">
            <w:pPr>
              <w:spacing w:before="0"/>
              <w:ind w:firstLine="0"/>
              <w:jc w:val="center"/>
              <w:rPr>
                <w:b/>
                <w:bCs/>
                <w:color w:val="000000"/>
                <w:sz w:val="24"/>
              </w:rPr>
            </w:pPr>
            <w:r w:rsidRPr="00F761F4">
              <w:rPr>
                <w:b/>
                <w:bCs/>
                <w:color w:val="000000"/>
                <w:sz w:val="24"/>
              </w:rPr>
              <w:t>Tên Việt Nam</w:t>
            </w:r>
          </w:p>
        </w:tc>
        <w:tc>
          <w:tcPr>
            <w:tcW w:w="2060" w:type="dxa"/>
            <w:tcBorders>
              <w:top w:val="nil"/>
              <w:left w:val="nil"/>
              <w:bottom w:val="single" w:sz="4" w:space="0" w:color="auto"/>
              <w:right w:val="single" w:sz="4" w:space="0" w:color="auto"/>
            </w:tcBorders>
            <w:shd w:val="clear" w:color="auto" w:fill="auto"/>
            <w:vAlign w:val="center"/>
            <w:hideMark/>
          </w:tcPr>
          <w:p w14:paraId="59D183E5" w14:textId="77777777" w:rsidR="00F761F4" w:rsidRPr="00F761F4" w:rsidRDefault="00F761F4" w:rsidP="00F761F4">
            <w:pPr>
              <w:spacing w:before="0"/>
              <w:ind w:firstLine="0"/>
              <w:jc w:val="center"/>
              <w:rPr>
                <w:b/>
                <w:bCs/>
                <w:color w:val="000000"/>
                <w:sz w:val="24"/>
              </w:rPr>
            </w:pPr>
            <w:r w:rsidRPr="00F761F4">
              <w:rPr>
                <w:b/>
                <w:bCs/>
                <w:color w:val="000000"/>
                <w:sz w:val="24"/>
              </w:rPr>
              <w:t>Tên Khoa học</w:t>
            </w:r>
          </w:p>
        </w:tc>
        <w:tc>
          <w:tcPr>
            <w:tcW w:w="1075" w:type="dxa"/>
            <w:tcBorders>
              <w:top w:val="nil"/>
              <w:left w:val="nil"/>
              <w:bottom w:val="single" w:sz="4" w:space="0" w:color="auto"/>
              <w:right w:val="single" w:sz="4" w:space="0" w:color="auto"/>
            </w:tcBorders>
            <w:shd w:val="clear" w:color="auto" w:fill="auto"/>
            <w:vAlign w:val="center"/>
            <w:hideMark/>
          </w:tcPr>
          <w:p w14:paraId="55BDDB0E" w14:textId="77777777" w:rsidR="00F761F4" w:rsidRPr="00F761F4" w:rsidRDefault="00F761F4" w:rsidP="00F761F4">
            <w:pPr>
              <w:spacing w:before="0"/>
              <w:ind w:firstLine="0"/>
              <w:jc w:val="center"/>
              <w:rPr>
                <w:b/>
                <w:bCs/>
                <w:color w:val="000000"/>
                <w:sz w:val="24"/>
              </w:rPr>
            </w:pPr>
            <w:r w:rsidRPr="00F761F4">
              <w:rPr>
                <w:b/>
                <w:bCs/>
                <w:color w:val="000000"/>
                <w:sz w:val="24"/>
              </w:rPr>
              <w:t>Đợt 1</w:t>
            </w:r>
          </w:p>
        </w:tc>
        <w:tc>
          <w:tcPr>
            <w:tcW w:w="1075" w:type="dxa"/>
            <w:tcBorders>
              <w:top w:val="nil"/>
              <w:left w:val="nil"/>
              <w:bottom w:val="single" w:sz="4" w:space="0" w:color="auto"/>
              <w:right w:val="single" w:sz="4" w:space="0" w:color="auto"/>
            </w:tcBorders>
            <w:shd w:val="clear" w:color="auto" w:fill="auto"/>
            <w:vAlign w:val="center"/>
            <w:hideMark/>
          </w:tcPr>
          <w:p w14:paraId="6F899361" w14:textId="77777777" w:rsidR="00F761F4" w:rsidRPr="00F761F4" w:rsidRDefault="00F761F4" w:rsidP="00F761F4">
            <w:pPr>
              <w:spacing w:before="0"/>
              <w:ind w:firstLine="0"/>
              <w:jc w:val="center"/>
              <w:rPr>
                <w:b/>
                <w:bCs/>
                <w:color w:val="000000"/>
                <w:sz w:val="24"/>
              </w:rPr>
            </w:pPr>
            <w:r w:rsidRPr="00F761F4">
              <w:rPr>
                <w:b/>
                <w:bCs/>
                <w:color w:val="000000"/>
                <w:sz w:val="24"/>
              </w:rPr>
              <w:t>Đợt 2</w:t>
            </w:r>
          </w:p>
        </w:tc>
        <w:tc>
          <w:tcPr>
            <w:tcW w:w="985" w:type="dxa"/>
            <w:tcBorders>
              <w:top w:val="nil"/>
              <w:left w:val="nil"/>
              <w:bottom w:val="single" w:sz="4" w:space="0" w:color="auto"/>
              <w:right w:val="single" w:sz="4" w:space="0" w:color="auto"/>
            </w:tcBorders>
            <w:shd w:val="clear" w:color="auto" w:fill="auto"/>
            <w:vAlign w:val="center"/>
            <w:hideMark/>
          </w:tcPr>
          <w:p w14:paraId="0BE7F4A4" w14:textId="77777777" w:rsidR="00F761F4" w:rsidRPr="00F761F4" w:rsidRDefault="00F761F4" w:rsidP="00F761F4">
            <w:pPr>
              <w:spacing w:before="0"/>
              <w:ind w:firstLine="0"/>
              <w:jc w:val="center"/>
              <w:rPr>
                <w:b/>
                <w:bCs/>
                <w:color w:val="000000"/>
                <w:sz w:val="24"/>
              </w:rPr>
            </w:pPr>
            <w:r w:rsidRPr="00F761F4">
              <w:rPr>
                <w:b/>
                <w:bCs/>
                <w:color w:val="000000"/>
                <w:sz w:val="24"/>
              </w:rPr>
              <w:t>Đợt 3</w:t>
            </w:r>
          </w:p>
        </w:tc>
        <w:tc>
          <w:tcPr>
            <w:tcW w:w="895" w:type="dxa"/>
            <w:tcBorders>
              <w:top w:val="nil"/>
              <w:left w:val="nil"/>
              <w:bottom w:val="single" w:sz="4" w:space="0" w:color="auto"/>
              <w:right w:val="single" w:sz="4" w:space="0" w:color="auto"/>
            </w:tcBorders>
            <w:shd w:val="clear" w:color="auto" w:fill="auto"/>
            <w:vAlign w:val="center"/>
          </w:tcPr>
          <w:p w14:paraId="5CA0E98E" w14:textId="77777777" w:rsidR="00F761F4" w:rsidRPr="00F761F4" w:rsidRDefault="00F761F4" w:rsidP="00F761F4">
            <w:pPr>
              <w:spacing w:before="0"/>
              <w:ind w:firstLine="0"/>
              <w:jc w:val="center"/>
              <w:rPr>
                <w:b/>
                <w:bCs/>
                <w:sz w:val="24"/>
                <w:lang w:val="vi-VN"/>
              </w:rPr>
            </w:pPr>
            <w:r w:rsidRPr="00F761F4">
              <w:rPr>
                <w:b/>
                <w:bCs/>
                <w:sz w:val="24"/>
                <w:lang w:val="vi-VN"/>
              </w:rPr>
              <w:t>Đợt 4</w:t>
            </w:r>
          </w:p>
        </w:tc>
        <w:tc>
          <w:tcPr>
            <w:tcW w:w="860" w:type="dxa"/>
            <w:tcBorders>
              <w:top w:val="nil"/>
              <w:left w:val="nil"/>
              <w:bottom w:val="single" w:sz="4" w:space="0" w:color="auto"/>
              <w:right w:val="single" w:sz="4" w:space="0" w:color="auto"/>
            </w:tcBorders>
            <w:vAlign w:val="center"/>
          </w:tcPr>
          <w:p w14:paraId="242CCC59" w14:textId="77777777" w:rsidR="00F761F4" w:rsidRPr="00F761F4" w:rsidRDefault="00F761F4" w:rsidP="00F761F4">
            <w:pPr>
              <w:spacing w:before="0"/>
              <w:ind w:firstLine="0"/>
              <w:jc w:val="center"/>
              <w:rPr>
                <w:b/>
                <w:bCs/>
                <w:sz w:val="24"/>
              </w:rPr>
            </w:pPr>
            <w:r w:rsidRPr="00F761F4">
              <w:rPr>
                <w:b/>
                <w:bCs/>
                <w:sz w:val="24"/>
              </w:rPr>
              <w:t xml:space="preserve">Tổng </w:t>
            </w:r>
            <w:r w:rsidRPr="00F761F4">
              <w:rPr>
                <w:b/>
                <w:bCs/>
                <w:sz w:val="24"/>
                <w:lang w:val="vi-VN"/>
              </w:rPr>
              <w:t>cộng</w:t>
            </w:r>
          </w:p>
        </w:tc>
      </w:tr>
      <w:tr w:rsidR="00F761F4" w:rsidRPr="00F761F4" w14:paraId="0C5D1C4F" w14:textId="77777777" w:rsidTr="00F761F4">
        <w:trPr>
          <w:trHeight w:val="630"/>
        </w:trPr>
        <w:tc>
          <w:tcPr>
            <w:tcW w:w="537" w:type="dxa"/>
            <w:tcBorders>
              <w:top w:val="nil"/>
              <w:left w:val="single" w:sz="4" w:space="0" w:color="auto"/>
              <w:bottom w:val="single" w:sz="4" w:space="0" w:color="auto"/>
              <w:right w:val="single" w:sz="4" w:space="0" w:color="auto"/>
            </w:tcBorders>
            <w:shd w:val="clear" w:color="auto" w:fill="auto"/>
            <w:vAlign w:val="center"/>
          </w:tcPr>
          <w:p w14:paraId="7F887ED1" w14:textId="77777777" w:rsidR="00F761F4" w:rsidRPr="00F761F4" w:rsidRDefault="00F761F4" w:rsidP="00F761F4">
            <w:pPr>
              <w:spacing w:before="0"/>
              <w:ind w:firstLine="0"/>
              <w:jc w:val="center"/>
              <w:rPr>
                <w:b/>
                <w:bCs/>
                <w:color w:val="000000"/>
                <w:sz w:val="24"/>
                <w:lang w:val="vi-VN"/>
              </w:rPr>
            </w:pPr>
            <w:r w:rsidRPr="00F761F4">
              <w:rPr>
                <w:b/>
                <w:bCs/>
                <w:color w:val="000000"/>
                <w:sz w:val="24"/>
                <w:lang w:val="vi-VN"/>
              </w:rPr>
              <w:t>I</w:t>
            </w:r>
          </w:p>
        </w:tc>
        <w:tc>
          <w:tcPr>
            <w:tcW w:w="4593" w:type="dxa"/>
            <w:gridSpan w:val="3"/>
            <w:tcBorders>
              <w:top w:val="nil"/>
              <w:left w:val="nil"/>
              <w:bottom w:val="single" w:sz="4" w:space="0" w:color="auto"/>
              <w:right w:val="single" w:sz="4" w:space="0" w:color="auto"/>
            </w:tcBorders>
            <w:shd w:val="clear" w:color="auto" w:fill="auto"/>
            <w:vAlign w:val="center"/>
          </w:tcPr>
          <w:p w14:paraId="327603C0" w14:textId="77777777" w:rsidR="00F761F4" w:rsidRPr="00F761F4" w:rsidRDefault="00F761F4" w:rsidP="00F761F4">
            <w:pPr>
              <w:spacing w:before="0"/>
              <w:ind w:firstLine="0"/>
              <w:jc w:val="left"/>
              <w:rPr>
                <w:b/>
                <w:bCs/>
                <w:color w:val="000000"/>
                <w:sz w:val="24"/>
              </w:rPr>
            </w:pPr>
            <w:r w:rsidRPr="00F761F4">
              <w:rPr>
                <w:b/>
                <w:bCs/>
                <w:sz w:val="24"/>
              </w:rPr>
              <w:t>Lớp: Động vật có vú cỡ lớn</w:t>
            </w:r>
          </w:p>
        </w:tc>
        <w:tc>
          <w:tcPr>
            <w:tcW w:w="1075" w:type="dxa"/>
            <w:tcBorders>
              <w:top w:val="nil"/>
              <w:left w:val="nil"/>
              <w:bottom w:val="single" w:sz="4" w:space="0" w:color="auto"/>
              <w:right w:val="single" w:sz="4" w:space="0" w:color="auto"/>
            </w:tcBorders>
            <w:shd w:val="clear" w:color="auto" w:fill="auto"/>
            <w:vAlign w:val="center"/>
          </w:tcPr>
          <w:p w14:paraId="747A9EE9" w14:textId="77777777" w:rsidR="00F761F4" w:rsidRPr="00F761F4" w:rsidRDefault="00F761F4" w:rsidP="00F761F4">
            <w:pPr>
              <w:spacing w:before="0"/>
              <w:ind w:firstLine="0"/>
              <w:jc w:val="center"/>
              <w:rPr>
                <w:b/>
                <w:bCs/>
                <w:color w:val="000000"/>
                <w:sz w:val="24"/>
              </w:rPr>
            </w:pPr>
          </w:p>
        </w:tc>
        <w:tc>
          <w:tcPr>
            <w:tcW w:w="985" w:type="dxa"/>
            <w:tcBorders>
              <w:top w:val="nil"/>
              <w:left w:val="nil"/>
              <w:bottom w:val="single" w:sz="4" w:space="0" w:color="auto"/>
              <w:right w:val="single" w:sz="4" w:space="0" w:color="auto"/>
            </w:tcBorders>
            <w:shd w:val="clear" w:color="auto" w:fill="auto"/>
            <w:vAlign w:val="center"/>
          </w:tcPr>
          <w:p w14:paraId="1F2F3966" w14:textId="77777777" w:rsidR="00F761F4" w:rsidRPr="00F761F4" w:rsidRDefault="00F761F4" w:rsidP="00F761F4">
            <w:pPr>
              <w:spacing w:before="0"/>
              <w:ind w:firstLine="0"/>
              <w:jc w:val="center"/>
              <w:rPr>
                <w:b/>
                <w:bCs/>
                <w:color w:val="000000"/>
                <w:sz w:val="24"/>
              </w:rPr>
            </w:pPr>
          </w:p>
        </w:tc>
        <w:tc>
          <w:tcPr>
            <w:tcW w:w="895" w:type="dxa"/>
            <w:tcBorders>
              <w:top w:val="nil"/>
              <w:left w:val="nil"/>
              <w:bottom w:val="single" w:sz="4" w:space="0" w:color="auto"/>
              <w:right w:val="single" w:sz="4" w:space="0" w:color="auto"/>
            </w:tcBorders>
            <w:shd w:val="clear" w:color="auto" w:fill="auto"/>
            <w:vAlign w:val="center"/>
          </w:tcPr>
          <w:p w14:paraId="71B9AF21" w14:textId="77777777" w:rsidR="00F761F4" w:rsidRPr="00F761F4" w:rsidRDefault="00F761F4" w:rsidP="00F761F4">
            <w:pPr>
              <w:spacing w:before="0"/>
              <w:ind w:firstLine="0"/>
              <w:jc w:val="center"/>
              <w:rPr>
                <w:b/>
                <w:bCs/>
                <w:sz w:val="24"/>
              </w:rPr>
            </w:pPr>
          </w:p>
        </w:tc>
        <w:tc>
          <w:tcPr>
            <w:tcW w:w="860" w:type="dxa"/>
            <w:tcBorders>
              <w:top w:val="nil"/>
              <w:left w:val="nil"/>
              <w:bottom w:val="single" w:sz="4" w:space="0" w:color="auto"/>
              <w:right w:val="single" w:sz="4" w:space="0" w:color="auto"/>
            </w:tcBorders>
            <w:vAlign w:val="center"/>
          </w:tcPr>
          <w:p w14:paraId="7B808437" w14:textId="77777777" w:rsidR="00F761F4" w:rsidRPr="00F761F4" w:rsidRDefault="00F761F4" w:rsidP="00F761F4">
            <w:pPr>
              <w:spacing w:before="0"/>
              <w:ind w:firstLine="0"/>
              <w:jc w:val="center"/>
              <w:rPr>
                <w:b/>
                <w:bCs/>
                <w:sz w:val="24"/>
              </w:rPr>
            </w:pPr>
          </w:p>
        </w:tc>
      </w:tr>
      <w:tr w:rsidR="00F761F4" w:rsidRPr="00F761F4" w14:paraId="46868BF7"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hideMark/>
          </w:tcPr>
          <w:p w14:paraId="6B13AC95" w14:textId="77777777" w:rsidR="00F761F4" w:rsidRPr="00F761F4" w:rsidRDefault="00F761F4" w:rsidP="00F761F4">
            <w:pPr>
              <w:spacing w:before="0"/>
              <w:ind w:firstLine="0"/>
              <w:jc w:val="center"/>
              <w:rPr>
                <w:color w:val="000000"/>
                <w:sz w:val="24"/>
              </w:rPr>
            </w:pPr>
            <w:r w:rsidRPr="00F761F4">
              <w:rPr>
                <w:color w:val="000000"/>
                <w:sz w:val="24"/>
              </w:rPr>
              <w:t>1</w:t>
            </w:r>
          </w:p>
        </w:tc>
        <w:tc>
          <w:tcPr>
            <w:tcW w:w="1458" w:type="dxa"/>
            <w:tcBorders>
              <w:top w:val="nil"/>
              <w:left w:val="nil"/>
              <w:bottom w:val="single" w:sz="4" w:space="0" w:color="auto"/>
              <w:right w:val="single" w:sz="4" w:space="0" w:color="auto"/>
            </w:tcBorders>
            <w:shd w:val="clear" w:color="auto" w:fill="auto"/>
            <w:vAlign w:val="center"/>
            <w:hideMark/>
          </w:tcPr>
          <w:p w14:paraId="6CD0BE92" w14:textId="77777777" w:rsidR="00F761F4" w:rsidRPr="00F761F4" w:rsidRDefault="00F761F4" w:rsidP="00F761F4">
            <w:pPr>
              <w:spacing w:before="0"/>
              <w:ind w:firstLine="0"/>
              <w:jc w:val="center"/>
              <w:rPr>
                <w:color w:val="000000"/>
                <w:sz w:val="24"/>
              </w:rPr>
            </w:pPr>
            <w:r w:rsidRPr="00F761F4">
              <w:rPr>
                <w:color w:val="000000"/>
                <w:sz w:val="24"/>
              </w:rPr>
              <w:t xml:space="preserve">Lợn rừng </w:t>
            </w:r>
          </w:p>
        </w:tc>
        <w:tc>
          <w:tcPr>
            <w:tcW w:w="2060" w:type="dxa"/>
            <w:tcBorders>
              <w:top w:val="nil"/>
              <w:left w:val="nil"/>
              <w:bottom w:val="single" w:sz="4" w:space="0" w:color="auto"/>
              <w:right w:val="single" w:sz="4" w:space="0" w:color="auto"/>
            </w:tcBorders>
            <w:shd w:val="clear" w:color="auto" w:fill="auto"/>
            <w:vAlign w:val="center"/>
            <w:hideMark/>
          </w:tcPr>
          <w:p w14:paraId="1F2BDD5A" w14:textId="77777777" w:rsidR="00F761F4" w:rsidRPr="00F761F4" w:rsidRDefault="00F761F4" w:rsidP="00F761F4">
            <w:pPr>
              <w:spacing w:before="0"/>
              <w:ind w:firstLine="0"/>
              <w:jc w:val="center"/>
              <w:rPr>
                <w:i/>
                <w:iCs/>
                <w:color w:val="000000"/>
                <w:sz w:val="24"/>
              </w:rPr>
            </w:pPr>
            <w:r w:rsidRPr="00F761F4">
              <w:rPr>
                <w:i/>
                <w:iCs/>
                <w:color w:val="000000"/>
                <w:sz w:val="24"/>
              </w:rPr>
              <w:t>Sus scrofa</w:t>
            </w:r>
          </w:p>
        </w:tc>
        <w:tc>
          <w:tcPr>
            <w:tcW w:w="1075" w:type="dxa"/>
            <w:tcBorders>
              <w:top w:val="nil"/>
              <w:left w:val="nil"/>
              <w:bottom w:val="single" w:sz="4" w:space="0" w:color="auto"/>
              <w:right w:val="single" w:sz="4" w:space="0" w:color="auto"/>
            </w:tcBorders>
            <w:shd w:val="clear" w:color="auto" w:fill="auto"/>
            <w:noWrap/>
            <w:vAlign w:val="center"/>
            <w:hideMark/>
          </w:tcPr>
          <w:p w14:paraId="70D79857" w14:textId="77777777" w:rsidR="00F761F4" w:rsidRPr="00F761F4" w:rsidRDefault="00F761F4" w:rsidP="00F761F4">
            <w:pPr>
              <w:spacing w:before="0"/>
              <w:ind w:firstLine="0"/>
              <w:jc w:val="center"/>
              <w:rPr>
                <w:color w:val="000000"/>
                <w:sz w:val="24"/>
                <w:lang w:val="vi-VN"/>
              </w:rPr>
            </w:pPr>
            <w:r w:rsidRPr="00F761F4">
              <w:rPr>
                <w:color w:val="000000"/>
                <w:sz w:val="24"/>
                <w:lang w:val="vi-VN"/>
              </w:rPr>
              <w:t>66</w:t>
            </w:r>
          </w:p>
        </w:tc>
        <w:tc>
          <w:tcPr>
            <w:tcW w:w="1075" w:type="dxa"/>
            <w:tcBorders>
              <w:top w:val="nil"/>
              <w:left w:val="nil"/>
              <w:bottom w:val="single" w:sz="4" w:space="0" w:color="auto"/>
              <w:right w:val="single" w:sz="4" w:space="0" w:color="auto"/>
            </w:tcBorders>
            <w:shd w:val="clear" w:color="auto" w:fill="auto"/>
            <w:noWrap/>
            <w:vAlign w:val="center"/>
            <w:hideMark/>
          </w:tcPr>
          <w:p w14:paraId="19FC28DC" w14:textId="77777777" w:rsidR="00F761F4" w:rsidRPr="00F761F4" w:rsidRDefault="00F761F4" w:rsidP="00F761F4">
            <w:pPr>
              <w:spacing w:before="0"/>
              <w:ind w:firstLine="0"/>
              <w:jc w:val="center"/>
              <w:rPr>
                <w:color w:val="000000"/>
                <w:sz w:val="24"/>
              </w:rPr>
            </w:pPr>
            <w:r w:rsidRPr="00F761F4">
              <w:rPr>
                <w:color w:val="000000"/>
                <w:sz w:val="24"/>
              </w:rPr>
              <w:t>83</w:t>
            </w:r>
          </w:p>
        </w:tc>
        <w:tc>
          <w:tcPr>
            <w:tcW w:w="985" w:type="dxa"/>
            <w:tcBorders>
              <w:top w:val="nil"/>
              <w:left w:val="nil"/>
              <w:bottom w:val="single" w:sz="4" w:space="0" w:color="auto"/>
              <w:right w:val="single" w:sz="4" w:space="0" w:color="auto"/>
            </w:tcBorders>
            <w:shd w:val="clear" w:color="auto" w:fill="auto"/>
            <w:noWrap/>
            <w:vAlign w:val="center"/>
            <w:hideMark/>
          </w:tcPr>
          <w:p w14:paraId="79B83F15" w14:textId="77777777" w:rsidR="00F761F4" w:rsidRPr="00F761F4" w:rsidRDefault="00F761F4" w:rsidP="00F761F4">
            <w:pPr>
              <w:spacing w:before="0"/>
              <w:ind w:firstLine="0"/>
              <w:jc w:val="center"/>
              <w:rPr>
                <w:color w:val="000000"/>
                <w:sz w:val="24"/>
                <w:lang w:val="vi-VN"/>
              </w:rPr>
            </w:pPr>
            <w:r w:rsidRPr="00F761F4">
              <w:rPr>
                <w:color w:val="000000"/>
                <w:sz w:val="24"/>
                <w:lang w:val="vi-VN"/>
              </w:rPr>
              <w:t>42</w:t>
            </w:r>
          </w:p>
        </w:tc>
        <w:tc>
          <w:tcPr>
            <w:tcW w:w="895" w:type="dxa"/>
            <w:tcBorders>
              <w:top w:val="nil"/>
              <w:left w:val="nil"/>
              <w:bottom w:val="single" w:sz="4" w:space="0" w:color="auto"/>
              <w:right w:val="single" w:sz="4" w:space="0" w:color="auto"/>
            </w:tcBorders>
            <w:shd w:val="clear" w:color="auto" w:fill="auto"/>
            <w:noWrap/>
            <w:vAlign w:val="center"/>
          </w:tcPr>
          <w:p w14:paraId="2C590D8E" w14:textId="77777777" w:rsidR="00F761F4" w:rsidRPr="00F761F4" w:rsidRDefault="00F761F4" w:rsidP="00F761F4">
            <w:pPr>
              <w:spacing w:before="0"/>
              <w:ind w:firstLine="0"/>
              <w:jc w:val="center"/>
              <w:rPr>
                <w:sz w:val="24"/>
                <w:lang w:val="vi-VN"/>
              </w:rPr>
            </w:pPr>
            <w:r w:rsidRPr="00F761F4">
              <w:rPr>
                <w:sz w:val="24"/>
                <w:lang w:val="vi-VN"/>
              </w:rPr>
              <w:t>44</w:t>
            </w:r>
          </w:p>
        </w:tc>
        <w:tc>
          <w:tcPr>
            <w:tcW w:w="860" w:type="dxa"/>
            <w:tcBorders>
              <w:top w:val="nil"/>
              <w:left w:val="nil"/>
              <w:bottom w:val="single" w:sz="4" w:space="0" w:color="auto"/>
              <w:right w:val="single" w:sz="4" w:space="0" w:color="auto"/>
            </w:tcBorders>
            <w:vAlign w:val="center"/>
          </w:tcPr>
          <w:p w14:paraId="6F69BD0D" w14:textId="77777777" w:rsidR="00F761F4" w:rsidRPr="00F761F4" w:rsidRDefault="00F761F4" w:rsidP="00F761F4">
            <w:pPr>
              <w:spacing w:before="0"/>
              <w:ind w:firstLine="0"/>
              <w:jc w:val="center"/>
              <w:rPr>
                <w:sz w:val="24"/>
                <w:lang w:val="vi-VN"/>
              </w:rPr>
            </w:pPr>
            <w:r w:rsidRPr="00F761F4">
              <w:rPr>
                <w:sz w:val="24"/>
                <w:lang w:val="vi-VN"/>
              </w:rPr>
              <w:t>235</w:t>
            </w:r>
          </w:p>
        </w:tc>
      </w:tr>
      <w:tr w:rsidR="00F761F4" w:rsidRPr="00F761F4" w14:paraId="2BC48D63"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hideMark/>
          </w:tcPr>
          <w:p w14:paraId="32B46078" w14:textId="77777777" w:rsidR="00F761F4" w:rsidRPr="00F761F4" w:rsidRDefault="00F761F4" w:rsidP="00F761F4">
            <w:pPr>
              <w:spacing w:before="0"/>
              <w:ind w:firstLine="0"/>
              <w:jc w:val="center"/>
              <w:rPr>
                <w:color w:val="000000"/>
                <w:sz w:val="24"/>
              </w:rPr>
            </w:pPr>
            <w:r w:rsidRPr="00F761F4">
              <w:rPr>
                <w:color w:val="000000"/>
                <w:sz w:val="24"/>
              </w:rPr>
              <w:t>2</w:t>
            </w:r>
          </w:p>
        </w:tc>
        <w:tc>
          <w:tcPr>
            <w:tcW w:w="1458" w:type="dxa"/>
            <w:tcBorders>
              <w:top w:val="nil"/>
              <w:left w:val="nil"/>
              <w:bottom w:val="single" w:sz="4" w:space="0" w:color="auto"/>
              <w:right w:val="single" w:sz="4" w:space="0" w:color="auto"/>
            </w:tcBorders>
            <w:shd w:val="clear" w:color="auto" w:fill="auto"/>
            <w:vAlign w:val="center"/>
            <w:hideMark/>
          </w:tcPr>
          <w:p w14:paraId="4CE597FC" w14:textId="77777777" w:rsidR="00F761F4" w:rsidRPr="00F761F4" w:rsidRDefault="00F761F4" w:rsidP="00F761F4">
            <w:pPr>
              <w:spacing w:before="0"/>
              <w:ind w:firstLine="0"/>
              <w:jc w:val="center"/>
              <w:rPr>
                <w:color w:val="000000"/>
                <w:sz w:val="24"/>
              </w:rPr>
            </w:pPr>
            <w:r w:rsidRPr="00F761F4">
              <w:rPr>
                <w:color w:val="000000"/>
                <w:sz w:val="24"/>
              </w:rPr>
              <w:t>Khỉ</w:t>
            </w:r>
          </w:p>
        </w:tc>
        <w:tc>
          <w:tcPr>
            <w:tcW w:w="2060" w:type="dxa"/>
            <w:tcBorders>
              <w:top w:val="nil"/>
              <w:left w:val="nil"/>
              <w:bottom w:val="single" w:sz="4" w:space="0" w:color="auto"/>
              <w:right w:val="single" w:sz="4" w:space="0" w:color="auto"/>
            </w:tcBorders>
            <w:shd w:val="clear" w:color="auto" w:fill="auto"/>
            <w:vAlign w:val="center"/>
            <w:hideMark/>
          </w:tcPr>
          <w:p w14:paraId="1F0487D3" w14:textId="77777777" w:rsidR="00F761F4" w:rsidRPr="00F761F4" w:rsidRDefault="00F761F4" w:rsidP="00F761F4">
            <w:pPr>
              <w:spacing w:before="0"/>
              <w:ind w:firstLine="0"/>
              <w:jc w:val="center"/>
              <w:rPr>
                <w:i/>
                <w:iCs/>
                <w:color w:val="000000"/>
                <w:sz w:val="24"/>
              </w:rPr>
            </w:pPr>
            <w:r w:rsidRPr="00F761F4">
              <w:rPr>
                <w:i/>
                <w:iCs/>
                <w:color w:val="000000"/>
                <w:sz w:val="24"/>
              </w:rPr>
              <w:t>Macaca mulatta</w:t>
            </w:r>
          </w:p>
        </w:tc>
        <w:tc>
          <w:tcPr>
            <w:tcW w:w="1075" w:type="dxa"/>
            <w:tcBorders>
              <w:top w:val="nil"/>
              <w:left w:val="nil"/>
              <w:bottom w:val="single" w:sz="4" w:space="0" w:color="auto"/>
              <w:right w:val="single" w:sz="4" w:space="0" w:color="auto"/>
            </w:tcBorders>
            <w:shd w:val="clear" w:color="auto" w:fill="auto"/>
            <w:noWrap/>
            <w:vAlign w:val="center"/>
            <w:hideMark/>
          </w:tcPr>
          <w:p w14:paraId="0BDB6500" w14:textId="77777777" w:rsidR="00F761F4" w:rsidRPr="00F761F4" w:rsidRDefault="00F761F4" w:rsidP="00F761F4">
            <w:pPr>
              <w:spacing w:before="0"/>
              <w:ind w:firstLine="0"/>
              <w:jc w:val="center"/>
              <w:rPr>
                <w:color w:val="000000"/>
                <w:sz w:val="24"/>
                <w:lang w:val="vi-VN"/>
              </w:rPr>
            </w:pPr>
            <w:r w:rsidRPr="00F761F4">
              <w:rPr>
                <w:color w:val="000000"/>
                <w:sz w:val="24"/>
                <w:lang w:val="vi-VN"/>
              </w:rPr>
              <w:t>5</w:t>
            </w:r>
          </w:p>
        </w:tc>
        <w:tc>
          <w:tcPr>
            <w:tcW w:w="1075" w:type="dxa"/>
            <w:tcBorders>
              <w:top w:val="nil"/>
              <w:left w:val="nil"/>
              <w:bottom w:val="single" w:sz="4" w:space="0" w:color="auto"/>
              <w:right w:val="single" w:sz="4" w:space="0" w:color="auto"/>
            </w:tcBorders>
            <w:shd w:val="clear" w:color="auto" w:fill="auto"/>
            <w:noWrap/>
            <w:vAlign w:val="center"/>
            <w:hideMark/>
          </w:tcPr>
          <w:p w14:paraId="7ABE5F14" w14:textId="77777777" w:rsidR="00F761F4" w:rsidRPr="00F761F4" w:rsidRDefault="00F761F4" w:rsidP="00F761F4">
            <w:pPr>
              <w:spacing w:before="0"/>
              <w:ind w:firstLine="0"/>
              <w:jc w:val="center"/>
              <w:rPr>
                <w:color w:val="000000"/>
                <w:sz w:val="24"/>
                <w:lang w:val="vi-VN"/>
              </w:rPr>
            </w:pPr>
            <w:r w:rsidRPr="00F761F4">
              <w:rPr>
                <w:color w:val="000000"/>
                <w:sz w:val="24"/>
                <w:lang w:val="vi-VN"/>
              </w:rPr>
              <w:t>8</w:t>
            </w:r>
          </w:p>
        </w:tc>
        <w:tc>
          <w:tcPr>
            <w:tcW w:w="985" w:type="dxa"/>
            <w:tcBorders>
              <w:top w:val="nil"/>
              <w:left w:val="nil"/>
              <w:bottom w:val="single" w:sz="4" w:space="0" w:color="auto"/>
              <w:right w:val="single" w:sz="4" w:space="0" w:color="auto"/>
            </w:tcBorders>
            <w:shd w:val="clear" w:color="auto" w:fill="auto"/>
            <w:noWrap/>
            <w:vAlign w:val="center"/>
            <w:hideMark/>
          </w:tcPr>
          <w:p w14:paraId="7452774D" w14:textId="77777777" w:rsidR="00F761F4" w:rsidRPr="00F761F4" w:rsidRDefault="00F761F4" w:rsidP="00F761F4">
            <w:pPr>
              <w:spacing w:before="0"/>
              <w:ind w:firstLine="0"/>
              <w:jc w:val="center"/>
              <w:rPr>
                <w:color w:val="000000"/>
                <w:sz w:val="24"/>
              </w:rPr>
            </w:pPr>
            <w:r w:rsidRPr="00F761F4">
              <w:rPr>
                <w:color w:val="000000"/>
                <w:sz w:val="24"/>
              </w:rPr>
              <w:t>4</w:t>
            </w:r>
          </w:p>
        </w:tc>
        <w:tc>
          <w:tcPr>
            <w:tcW w:w="895" w:type="dxa"/>
            <w:tcBorders>
              <w:top w:val="nil"/>
              <w:left w:val="nil"/>
              <w:bottom w:val="single" w:sz="4" w:space="0" w:color="auto"/>
              <w:right w:val="single" w:sz="4" w:space="0" w:color="auto"/>
            </w:tcBorders>
            <w:shd w:val="clear" w:color="auto" w:fill="auto"/>
            <w:noWrap/>
            <w:vAlign w:val="center"/>
          </w:tcPr>
          <w:p w14:paraId="1AB7BAB0" w14:textId="77777777" w:rsidR="00F761F4" w:rsidRPr="00F761F4" w:rsidRDefault="00F761F4" w:rsidP="00F761F4">
            <w:pPr>
              <w:spacing w:before="0"/>
              <w:ind w:firstLine="0"/>
              <w:jc w:val="center"/>
              <w:rPr>
                <w:sz w:val="24"/>
                <w:lang w:val="vi-VN"/>
              </w:rPr>
            </w:pPr>
            <w:r w:rsidRPr="00F761F4">
              <w:rPr>
                <w:sz w:val="24"/>
                <w:lang w:val="vi-VN"/>
              </w:rPr>
              <w:t>0</w:t>
            </w:r>
          </w:p>
        </w:tc>
        <w:tc>
          <w:tcPr>
            <w:tcW w:w="860" w:type="dxa"/>
            <w:tcBorders>
              <w:top w:val="nil"/>
              <w:left w:val="nil"/>
              <w:bottom w:val="single" w:sz="4" w:space="0" w:color="auto"/>
              <w:right w:val="single" w:sz="4" w:space="0" w:color="auto"/>
            </w:tcBorders>
            <w:vAlign w:val="center"/>
          </w:tcPr>
          <w:p w14:paraId="1581B334" w14:textId="77777777" w:rsidR="00F761F4" w:rsidRPr="00F761F4" w:rsidRDefault="00F761F4" w:rsidP="00F761F4">
            <w:pPr>
              <w:spacing w:before="0"/>
              <w:ind w:firstLine="0"/>
              <w:jc w:val="center"/>
              <w:rPr>
                <w:sz w:val="24"/>
                <w:lang w:val="vi-VN"/>
              </w:rPr>
            </w:pPr>
            <w:r w:rsidRPr="00F761F4">
              <w:rPr>
                <w:sz w:val="24"/>
                <w:lang w:val="vi-VN"/>
              </w:rPr>
              <w:t>17</w:t>
            </w:r>
          </w:p>
        </w:tc>
      </w:tr>
      <w:tr w:rsidR="00F761F4" w:rsidRPr="00F761F4" w14:paraId="527A3CF6"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hideMark/>
          </w:tcPr>
          <w:p w14:paraId="2E70CAFC" w14:textId="77777777" w:rsidR="00F761F4" w:rsidRPr="00F761F4" w:rsidRDefault="00F761F4" w:rsidP="00F761F4">
            <w:pPr>
              <w:spacing w:before="0"/>
              <w:ind w:firstLine="0"/>
              <w:jc w:val="center"/>
              <w:rPr>
                <w:color w:val="000000"/>
                <w:sz w:val="24"/>
              </w:rPr>
            </w:pPr>
            <w:r w:rsidRPr="00F761F4">
              <w:rPr>
                <w:color w:val="000000"/>
                <w:sz w:val="24"/>
              </w:rPr>
              <w:t>3</w:t>
            </w:r>
          </w:p>
        </w:tc>
        <w:tc>
          <w:tcPr>
            <w:tcW w:w="1458" w:type="dxa"/>
            <w:tcBorders>
              <w:top w:val="nil"/>
              <w:left w:val="nil"/>
              <w:bottom w:val="single" w:sz="4" w:space="0" w:color="auto"/>
              <w:right w:val="single" w:sz="4" w:space="0" w:color="auto"/>
            </w:tcBorders>
            <w:shd w:val="clear" w:color="auto" w:fill="auto"/>
            <w:vAlign w:val="center"/>
            <w:hideMark/>
          </w:tcPr>
          <w:p w14:paraId="3827EBFB" w14:textId="77777777" w:rsidR="00F761F4" w:rsidRPr="00F761F4" w:rsidRDefault="00F761F4" w:rsidP="00F761F4">
            <w:pPr>
              <w:spacing w:before="0"/>
              <w:ind w:firstLine="0"/>
              <w:jc w:val="center"/>
              <w:rPr>
                <w:color w:val="000000"/>
                <w:sz w:val="24"/>
              </w:rPr>
            </w:pPr>
            <w:r w:rsidRPr="00F761F4">
              <w:rPr>
                <w:color w:val="000000"/>
                <w:sz w:val="24"/>
              </w:rPr>
              <w:t>Nai</w:t>
            </w:r>
          </w:p>
        </w:tc>
        <w:tc>
          <w:tcPr>
            <w:tcW w:w="2060" w:type="dxa"/>
            <w:tcBorders>
              <w:top w:val="nil"/>
              <w:left w:val="nil"/>
              <w:bottom w:val="single" w:sz="4" w:space="0" w:color="auto"/>
              <w:right w:val="single" w:sz="4" w:space="0" w:color="auto"/>
            </w:tcBorders>
            <w:shd w:val="clear" w:color="auto" w:fill="auto"/>
            <w:vAlign w:val="center"/>
            <w:hideMark/>
          </w:tcPr>
          <w:p w14:paraId="6E94CC21" w14:textId="77777777" w:rsidR="00F761F4" w:rsidRPr="00F761F4" w:rsidRDefault="00F761F4" w:rsidP="00F761F4">
            <w:pPr>
              <w:spacing w:before="0"/>
              <w:ind w:firstLine="0"/>
              <w:jc w:val="center"/>
              <w:rPr>
                <w:i/>
                <w:iCs/>
                <w:color w:val="000000"/>
                <w:sz w:val="24"/>
              </w:rPr>
            </w:pPr>
            <w:r w:rsidRPr="00F761F4">
              <w:rPr>
                <w:i/>
                <w:iCs/>
                <w:color w:val="000000"/>
                <w:sz w:val="24"/>
              </w:rPr>
              <w:t>Rusa unicolor</w:t>
            </w:r>
          </w:p>
        </w:tc>
        <w:tc>
          <w:tcPr>
            <w:tcW w:w="1075" w:type="dxa"/>
            <w:tcBorders>
              <w:top w:val="nil"/>
              <w:left w:val="nil"/>
              <w:bottom w:val="single" w:sz="4" w:space="0" w:color="auto"/>
              <w:right w:val="single" w:sz="4" w:space="0" w:color="auto"/>
            </w:tcBorders>
            <w:shd w:val="clear" w:color="auto" w:fill="auto"/>
            <w:noWrap/>
            <w:vAlign w:val="center"/>
            <w:hideMark/>
          </w:tcPr>
          <w:p w14:paraId="5D6806EC" w14:textId="77777777" w:rsidR="00F761F4" w:rsidRPr="00F761F4" w:rsidRDefault="00F761F4" w:rsidP="00F761F4">
            <w:pPr>
              <w:spacing w:before="0"/>
              <w:ind w:firstLine="0"/>
              <w:jc w:val="center"/>
              <w:rPr>
                <w:color w:val="000000"/>
                <w:sz w:val="24"/>
                <w:lang w:val="vi-VN"/>
              </w:rPr>
            </w:pPr>
            <w:r w:rsidRPr="00F761F4">
              <w:rPr>
                <w:color w:val="000000"/>
                <w:sz w:val="24"/>
                <w:lang w:val="vi-VN"/>
              </w:rPr>
              <w:t>4</w:t>
            </w:r>
          </w:p>
        </w:tc>
        <w:tc>
          <w:tcPr>
            <w:tcW w:w="1075" w:type="dxa"/>
            <w:tcBorders>
              <w:top w:val="nil"/>
              <w:left w:val="nil"/>
              <w:bottom w:val="single" w:sz="4" w:space="0" w:color="auto"/>
              <w:right w:val="single" w:sz="4" w:space="0" w:color="auto"/>
            </w:tcBorders>
            <w:shd w:val="clear" w:color="auto" w:fill="auto"/>
            <w:noWrap/>
            <w:vAlign w:val="bottom"/>
            <w:hideMark/>
          </w:tcPr>
          <w:p w14:paraId="7ADE6C2A" w14:textId="77777777" w:rsidR="00F761F4" w:rsidRPr="00F761F4" w:rsidRDefault="00F761F4" w:rsidP="00F761F4">
            <w:pPr>
              <w:spacing w:before="0"/>
              <w:ind w:firstLine="0"/>
              <w:jc w:val="center"/>
              <w:rPr>
                <w:color w:val="000000"/>
                <w:sz w:val="24"/>
              </w:rPr>
            </w:pPr>
            <w:r w:rsidRPr="00F761F4">
              <w:rPr>
                <w:color w:val="000000"/>
                <w:sz w:val="24"/>
              </w:rPr>
              <w:t>2</w:t>
            </w:r>
          </w:p>
        </w:tc>
        <w:tc>
          <w:tcPr>
            <w:tcW w:w="985" w:type="dxa"/>
            <w:tcBorders>
              <w:top w:val="nil"/>
              <w:left w:val="nil"/>
              <w:bottom w:val="single" w:sz="4" w:space="0" w:color="auto"/>
              <w:right w:val="single" w:sz="4" w:space="0" w:color="auto"/>
            </w:tcBorders>
            <w:shd w:val="clear" w:color="auto" w:fill="auto"/>
            <w:noWrap/>
            <w:vAlign w:val="center"/>
            <w:hideMark/>
          </w:tcPr>
          <w:p w14:paraId="41E87EB2" w14:textId="77777777" w:rsidR="00F761F4" w:rsidRPr="00F761F4" w:rsidRDefault="00F761F4" w:rsidP="00F761F4">
            <w:pPr>
              <w:spacing w:before="0"/>
              <w:ind w:firstLine="0"/>
              <w:jc w:val="center"/>
              <w:rPr>
                <w:color w:val="000000"/>
                <w:sz w:val="24"/>
              </w:rPr>
            </w:pPr>
            <w:r w:rsidRPr="00F761F4">
              <w:rPr>
                <w:color w:val="000000"/>
                <w:sz w:val="24"/>
              </w:rPr>
              <w:t>0</w:t>
            </w:r>
          </w:p>
        </w:tc>
        <w:tc>
          <w:tcPr>
            <w:tcW w:w="895" w:type="dxa"/>
            <w:tcBorders>
              <w:top w:val="nil"/>
              <w:left w:val="nil"/>
              <w:bottom w:val="single" w:sz="4" w:space="0" w:color="auto"/>
              <w:right w:val="single" w:sz="4" w:space="0" w:color="auto"/>
            </w:tcBorders>
            <w:shd w:val="clear" w:color="auto" w:fill="auto"/>
            <w:noWrap/>
            <w:vAlign w:val="center"/>
          </w:tcPr>
          <w:p w14:paraId="0F513AD3" w14:textId="77777777" w:rsidR="00F761F4" w:rsidRPr="00F761F4" w:rsidRDefault="00F761F4" w:rsidP="00F761F4">
            <w:pPr>
              <w:spacing w:before="0"/>
              <w:ind w:firstLine="0"/>
              <w:jc w:val="center"/>
              <w:rPr>
                <w:sz w:val="24"/>
                <w:lang w:val="vi-VN"/>
              </w:rPr>
            </w:pPr>
            <w:r w:rsidRPr="00F761F4">
              <w:rPr>
                <w:sz w:val="24"/>
                <w:lang w:val="vi-VN"/>
              </w:rPr>
              <w:t>3</w:t>
            </w:r>
          </w:p>
        </w:tc>
        <w:tc>
          <w:tcPr>
            <w:tcW w:w="860" w:type="dxa"/>
            <w:tcBorders>
              <w:top w:val="nil"/>
              <w:left w:val="nil"/>
              <w:bottom w:val="single" w:sz="4" w:space="0" w:color="auto"/>
              <w:right w:val="single" w:sz="4" w:space="0" w:color="auto"/>
            </w:tcBorders>
            <w:vAlign w:val="center"/>
          </w:tcPr>
          <w:p w14:paraId="3A4A610F" w14:textId="77777777" w:rsidR="00F761F4" w:rsidRPr="00F761F4" w:rsidRDefault="00F761F4" w:rsidP="00F761F4">
            <w:pPr>
              <w:spacing w:before="0"/>
              <w:ind w:firstLine="0"/>
              <w:jc w:val="center"/>
              <w:rPr>
                <w:sz w:val="24"/>
                <w:lang w:val="vi-VN"/>
              </w:rPr>
            </w:pPr>
            <w:r w:rsidRPr="00F761F4">
              <w:rPr>
                <w:sz w:val="24"/>
                <w:lang w:val="vi-VN"/>
              </w:rPr>
              <w:t>9</w:t>
            </w:r>
          </w:p>
        </w:tc>
      </w:tr>
      <w:tr w:rsidR="00F761F4" w:rsidRPr="00F761F4" w14:paraId="25962DDD"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hideMark/>
          </w:tcPr>
          <w:p w14:paraId="36819245" w14:textId="77777777" w:rsidR="00F761F4" w:rsidRPr="00F761F4" w:rsidRDefault="00F761F4" w:rsidP="00F761F4">
            <w:pPr>
              <w:spacing w:before="0"/>
              <w:ind w:firstLine="0"/>
              <w:jc w:val="center"/>
              <w:rPr>
                <w:color w:val="000000"/>
                <w:sz w:val="24"/>
              </w:rPr>
            </w:pPr>
            <w:r w:rsidRPr="00F761F4">
              <w:rPr>
                <w:color w:val="000000"/>
                <w:sz w:val="24"/>
              </w:rPr>
              <w:t>4</w:t>
            </w:r>
          </w:p>
        </w:tc>
        <w:tc>
          <w:tcPr>
            <w:tcW w:w="1458" w:type="dxa"/>
            <w:tcBorders>
              <w:top w:val="nil"/>
              <w:left w:val="nil"/>
              <w:bottom w:val="single" w:sz="4" w:space="0" w:color="auto"/>
              <w:right w:val="single" w:sz="4" w:space="0" w:color="auto"/>
            </w:tcBorders>
            <w:shd w:val="clear" w:color="auto" w:fill="auto"/>
            <w:vAlign w:val="center"/>
            <w:hideMark/>
          </w:tcPr>
          <w:p w14:paraId="23D51FEF" w14:textId="77777777" w:rsidR="00F761F4" w:rsidRPr="00F761F4" w:rsidRDefault="00F761F4" w:rsidP="00F761F4">
            <w:pPr>
              <w:spacing w:before="0"/>
              <w:ind w:firstLine="0"/>
              <w:jc w:val="center"/>
              <w:rPr>
                <w:color w:val="000000"/>
                <w:sz w:val="24"/>
              </w:rPr>
            </w:pPr>
            <w:r w:rsidRPr="00F761F4">
              <w:rPr>
                <w:color w:val="000000"/>
                <w:sz w:val="24"/>
              </w:rPr>
              <w:t>Hoẵng</w:t>
            </w:r>
          </w:p>
        </w:tc>
        <w:tc>
          <w:tcPr>
            <w:tcW w:w="2060" w:type="dxa"/>
            <w:tcBorders>
              <w:top w:val="nil"/>
              <w:left w:val="nil"/>
              <w:bottom w:val="single" w:sz="4" w:space="0" w:color="auto"/>
              <w:right w:val="single" w:sz="4" w:space="0" w:color="auto"/>
            </w:tcBorders>
            <w:shd w:val="clear" w:color="auto" w:fill="auto"/>
            <w:vAlign w:val="center"/>
            <w:hideMark/>
          </w:tcPr>
          <w:p w14:paraId="4236D683" w14:textId="77777777" w:rsidR="00F761F4" w:rsidRPr="00F761F4" w:rsidRDefault="00F761F4" w:rsidP="00F761F4">
            <w:pPr>
              <w:spacing w:before="0"/>
              <w:ind w:firstLine="0"/>
              <w:jc w:val="center"/>
              <w:rPr>
                <w:i/>
                <w:iCs/>
                <w:color w:val="202122"/>
                <w:sz w:val="22"/>
                <w:szCs w:val="22"/>
              </w:rPr>
            </w:pPr>
            <w:r w:rsidRPr="00F761F4">
              <w:rPr>
                <w:i/>
                <w:iCs/>
                <w:color w:val="202122"/>
                <w:sz w:val="22"/>
                <w:szCs w:val="22"/>
              </w:rPr>
              <w:t>Muntiacus muntjak annamensis</w:t>
            </w:r>
          </w:p>
        </w:tc>
        <w:tc>
          <w:tcPr>
            <w:tcW w:w="1075" w:type="dxa"/>
            <w:tcBorders>
              <w:top w:val="nil"/>
              <w:left w:val="nil"/>
              <w:bottom w:val="single" w:sz="4" w:space="0" w:color="auto"/>
              <w:right w:val="single" w:sz="4" w:space="0" w:color="auto"/>
            </w:tcBorders>
            <w:shd w:val="clear" w:color="auto" w:fill="auto"/>
            <w:noWrap/>
            <w:vAlign w:val="center"/>
            <w:hideMark/>
          </w:tcPr>
          <w:p w14:paraId="4CD02C64" w14:textId="77777777" w:rsidR="00F761F4" w:rsidRPr="00F761F4" w:rsidRDefault="00F761F4" w:rsidP="00F761F4">
            <w:pPr>
              <w:spacing w:before="0"/>
              <w:ind w:firstLine="0"/>
              <w:jc w:val="center"/>
              <w:rPr>
                <w:color w:val="000000"/>
                <w:sz w:val="24"/>
                <w:lang w:val="vi-VN"/>
              </w:rPr>
            </w:pPr>
            <w:r w:rsidRPr="00F761F4">
              <w:rPr>
                <w:color w:val="000000"/>
                <w:sz w:val="24"/>
                <w:lang w:val="vi-VN"/>
              </w:rPr>
              <w:t>2</w:t>
            </w:r>
          </w:p>
        </w:tc>
        <w:tc>
          <w:tcPr>
            <w:tcW w:w="1075" w:type="dxa"/>
            <w:tcBorders>
              <w:top w:val="nil"/>
              <w:left w:val="nil"/>
              <w:bottom w:val="single" w:sz="4" w:space="0" w:color="auto"/>
              <w:right w:val="single" w:sz="4" w:space="0" w:color="auto"/>
            </w:tcBorders>
            <w:shd w:val="clear" w:color="auto" w:fill="auto"/>
            <w:noWrap/>
            <w:vAlign w:val="center"/>
            <w:hideMark/>
          </w:tcPr>
          <w:p w14:paraId="6943D922" w14:textId="77777777" w:rsidR="00F761F4" w:rsidRPr="00F761F4" w:rsidRDefault="00F761F4" w:rsidP="00F761F4">
            <w:pPr>
              <w:spacing w:before="0"/>
              <w:ind w:firstLine="0"/>
              <w:jc w:val="center"/>
              <w:rPr>
                <w:color w:val="000000"/>
                <w:sz w:val="24"/>
              </w:rPr>
            </w:pPr>
            <w:r w:rsidRPr="00F761F4">
              <w:rPr>
                <w:color w:val="000000"/>
                <w:sz w:val="24"/>
              </w:rPr>
              <w:t>1</w:t>
            </w:r>
          </w:p>
        </w:tc>
        <w:tc>
          <w:tcPr>
            <w:tcW w:w="985" w:type="dxa"/>
            <w:tcBorders>
              <w:top w:val="nil"/>
              <w:left w:val="nil"/>
              <w:bottom w:val="single" w:sz="4" w:space="0" w:color="auto"/>
              <w:right w:val="single" w:sz="4" w:space="0" w:color="auto"/>
            </w:tcBorders>
            <w:shd w:val="clear" w:color="auto" w:fill="auto"/>
            <w:noWrap/>
            <w:vAlign w:val="center"/>
            <w:hideMark/>
          </w:tcPr>
          <w:p w14:paraId="6AEDE143" w14:textId="77777777" w:rsidR="00F761F4" w:rsidRPr="00F761F4" w:rsidRDefault="00F761F4" w:rsidP="00F761F4">
            <w:pPr>
              <w:spacing w:before="0"/>
              <w:ind w:firstLine="0"/>
              <w:jc w:val="center"/>
              <w:rPr>
                <w:color w:val="000000"/>
                <w:sz w:val="24"/>
              </w:rPr>
            </w:pPr>
            <w:r w:rsidRPr="00F761F4">
              <w:rPr>
                <w:color w:val="000000"/>
                <w:sz w:val="24"/>
              </w:rPr>
              <w:t>2</w:t>
            </w:r>
          </w:p>
        </w:tc>
        <w:tc>
          <w:tcPr>
            <w:tcW w:w="895" w:type="dxa"/>
            <w:tcBorders>
              <w:top w:val="nil"/>
              <w:left w:val="nil"/>
              <w:bottom w:val="single" w:sz="4" w:space="0" w:color="auto"/>
              <w:right w:val="single" w:sz="4" w:space="0" w:color="auto"/>
            </w:tcBorders>
            <w:shd w:val="clear" w:color="auto" w:fill="auto"/>
            <w:noWrap/>
            <w:vAlign w:val="center"/>
          </w:tcPr>
          <w:p w14:paraId="42E7C778" w14:textId="77777777" w:rsidR="00F761F4" w:rsidRPr="00F761F4" w:rsidRDefault="00F761F4" w:rsidP="00F761F4">
            <w:pPr>
              <w:spacing w:before="0"/>
              <w:ind w:firstLine="0"/>
              <w:jc w:val="center"/>
              <w:rPr>
                <w:sz w:val="24"/>
                <w:lang w:val="vi-VN"/>
              </w:rPr>
            </w:pPr>
            <w:r w:rsidRPr="00F761F4">
              <w:rPr>
                <w:sz w:val="24"/>
                <w:lang w:val="vi-VN"/>
              </w:rPr>
              <w:t>0</w:t>
            </w:r>
          </w:p>
        </w:tc>
        <w:tc>
          <w:tcPr>
            <w:tcW w:w="860" w:type="dxa"/>
            <w:tcBorders>
              <w:top w:val="nil"/>
              <w:left w:val="nil"/>
              <w:bottom w:val="single" w:sz="4" w:space="0" w:color="auto"/>
              <w:right w:val="single" w:sz="4" w:space="0" w:color="auto"/>
            </w:tcBorders>
            <w:vAlign w:val="center"/>
          </w:tcPr>
          <w:p w14:paraId="50DC1172" w14:textId="77777777" w:rsidR="00F761F4" w:rsidRPr="00F761F4" w:rsidRDefault="00F761F4" w:rsidP="00F761F4">
            <w:pPr>
              <w:spacing w:before="0"/>
              <w:ind w:firstLine="0"/>
              <w:jc w:val="center"/>
              <w:rPr>
                <w:sz w:val="24"/>
                <w:lang w:val="vi-VN"/>
              </w:rPr>
            </w:pPr>
            <w:r w:rsidRPr="00F761F4">
              <w:rPr>
                <w:sz w:val="24"/>
                <w:lang w:val="vi-VN"/>
              </w:rPr>
              <w:t>5</w:t>
            </w:r>
          </w:p>
        </w:tc>
      </w:tr>
      <w:tr w:rsidR="00F761F4" w:rsidRPr="00F761F4" w14:paraId="32DC4AAB"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tcPr>
          <w:p w14:paraId="0D6A3CE6" w14:textId="77777777" w:rsidR="00F761F4" w:rsidRPr="00F761F4" w:rsidRDefault="00F761F4" w:rsidP="00F761F4">
            <w:pPr>
              <w:spacing w:before="0"/>
              <w:ind w:firstLine="0"/>
              <w:jc w:val="center"/>
              <w:rPr>
                <w:b/>
                <w:color w:val="000000"/>
                <w:sz w:val="24"/>
                <w:lang w:val="vi-VN"/>
              </w:rPr>
            </w:pPr>
            <w:r w:rsidRPr="00F761F4">
              <w:rPr>
                <w:b/>
                <w:color w:val="000000"/>
                <w:sz w:val="24"/>
                <w:lang w:val="vi-VN"/>
              </w:rPr>
              <w:lastRenderedPageBreak/>
              <w:t>II</w:t>
            </w:r>
          </w:p>
        </w:tc>
        <w:tc>
          <w:tcPr>
            <w:tcW w:w="4593" w:type="dxa"/>
            <w:gridSpan w:val="3"/>
            <w:tcBorders>
              <w:top w:val="nil"/>
              <w:left w:val="nil"/>
              <w:bottom w:val="single" w:sz="4" w:space="0" w:color="auto"/>
              <w:right w:val="single" w:sz="4" w:space="0" w:color="auto"/>
            </w:tcBorders>
            <w:shd w:val="clear" w:color="auto" w:fill="auto"/>
            <w:vAlign w:val="center"/>
          </w:tcPr>
          <w:p w14:paraId="3FAEED37" w14:textId="77777777" w:rsidR="00F761F4" w:rsidRPr="00F761F4" w:rsidRDefault="00F761F4" w:rsidP="00F761F4">
            <w:pPr>
              <w:spacing w:before="0"/>
              <w:ind w:firstLine="0"/>
              <w:jc w:val="left"/>
              <w:rPr>
                <w:color w:val="000000"/>
                <w:sz w:val="24"/>
                <w:lang w:val="vi-VN"/>
              </w:rPr>
            </w:pPr>
            <w:r w:rsidRPr="00F761F4">
              <w:rPr>
                <w:b/>
                <w:bCs/>
                <w:sz w:val="24"/>
              </w:rPr>
              <w:t>Lớp: Động vật có vú cỡ nhỏ</w:t>
            </w:r>
          </w:p>
        </w:tc>
        <w:tc>
          <w:tcPr>
            <w:tcW w:w="1075" w:type="dxa"/>
            <w:tcBorders>
              <w:top w:val="nil"/>
              <w:left w:val="nil"/>
              <w:bottom w:val="single" w:sz="4" w:space="0" w:color="auto"/>
              <w:right w:val="single" w:sz="4" w:space="0" w:color="auto"/>
            </w:tcBorders>
            <w:shd w:val="clear" w:color="auto" w:fill="auto"/>
            <w:noWrap/>
            <w:vAlign w:val="center"/>
          </w:tcPr>
          <w:p w14:paraId="34CF3085" w14:textId="77777777" w:rsidR="00F761F4" w:rsidRPr="00F761F4" w:rsidRDefault="00F761F4" w:rsidP="00F761F4">
            <w:pPr>
              <w:spacing w:before="0"/>
              <w:ind w:firstLine="0"/>
              <w:jc w:val="center"/>
              <w:rPr>
                <w:color w:val="000000"/>
                <w:sz w:val="24"/>
              </w:rPr>
            </w:pPr>
          </w:p>
        </w:tc>
        <w:tc>
          <w:tcPr>
            <w:tcW w:w="985" w:type="dxa"/>
            <w:tcBorders>
              <w:top w:val="nil"/>
              <w:left w:val="nil"/>
              <w:bottom w:val="single" w:sz="4" w:space="0" w:color="auto"/>
              <w:right w:val="single" w:sz="4" w:space="0" w:color="auto"/>
            </w:tcBorders>
            <w:shd w:val="clear" w:color="auto" w:fill="auto"/>
            <w:noWrap/>
            <w:vAlign w:val="center"/>
          </w:tcPr>
          <w:p w14:paraId="0B853A7B" w14:textId="77777777" w:rsidR="00F761F4" w:rsidRPr="00F761F4" w:rsidRDefault="00F761F4" w:rsidP="00F761F4">
            <w:pPr>
              <w:spacing w:before="0"/>
              <w:ind w:firstLine="0"/>
              <w:jc w:val="center"/>
              <w:rPr>
                <w:color w:val="000000"/>
                <w:sz w:val="24"/>
              </w:rPr>
            </w:pPr>
          </w:p>
        </w:tc>
        <w:tc>
          <w:tcPr>
            <w:tcW w:w="895" w:type="dxa"/>
            <w:tcBorders>
              <w:top w:val="nil"/>
              <w:left w:val="nil"/>
              <w:bottom w:val="single" w:sz="4" w:space="0" w:color="auto"/>
              <w:right w:val="single" w:sz="4" w:space="0" w:color="auto"/>
            </w:tcBorders>
            <w:shd w:val="clear" w:color="auto" w:fill="auto"/>
            <w:noWrap/>
            <w:vAlign w:val="bottom"/>
          </w:tcPr>
          <w:p w14:paraId="11214432" w14:textId="77777777" w:rsidR="00F761F4" w:rsidRPr="00F761F4" w:rsidRDefault="00F761F4" w:rsidP="00F761F4">
            <w:pPr>
              <w:spacing w:before="0"/>
              <w:ind w:firstLine="0"/>
              <w:jc w:val="left"/>
              <w:rPr>
                <w:sz w:val="24"/>
              </w:rPr>
            </w:pPr>
          </w:p>
        </w:tc>
        <w:tc>
          <w:tcPr>
            <w:tcW w:w="860" w:type="dxa"/>
            <w:tcBorders>
              <w:top w:val="nil"/>
              <w:left w:val="nil"/>
              <w:bottom w:val="single" w:sz="4" w:space="0" w:color="auto"/>
              <w:right w:val="single" w:sz="4" w:space="0" w:color="auto"/>
            </w:tcBorders>
            <w:vAlign w:val="center"/>
          </w:tcPr>
          <w:p w14:paraId="4441FEE4" w14:textId="77777777" w:rsidR="00F761F4" w:rsidRPr="00F761F4" w:rsidRDefault="00F761F4" w:rsidP="00F761F4">
            <w:pPr>
              <w:spacing w:before="0"/>
              <w:ind w:firstLine="0"/>
              <w:jc w:val="center"/>
              <w:rPr>
                <w:sz w:val="24"/>
              </w:rPr>
            </w:pPr>
          </w:p>
        </w:tc>
      </w:tr>
      <w:tr w:rsidR="00F761F4" w:rsidRPr="00F761F4" w14:paraId="228A79BF"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hideMark/>
          </w:tcPr>
          <w:p w14:paraId="482953CB" w14:textId="77777777" w:rsidR="00F761F4" w:rsidRPr="00F761F4" w:rsidRDefault="00F761F4" w:rsidP="00F761F4">
            <w:pPr>
              <w:spacing w:before="0"/>
              <w:ind w:firstLine="0"/>
              <w:jc w:val="center"/>
              <w:rPr>
                <w:color w:val="000000"/>
                <w:sz w:val="24"/>
              </w:rPr>
            </w:pPr>
            <w:r w:rsidRPr="00F761F4">
              <w:rPr>
                <w:color w:val="000000"/>
                <w:sz w:val="24"/>
              </w:rPr>
              <w:t>5</w:t>
            </w:r>
          </w:p>
        </w:tc>
        <w:tc>
          <w:tcPr>
            <w:tcW w:w="1458" w:type="dxa"/>
            <w:tcBorders>
              <w:top w:val="nil"/>
              <w:left w:val="nil"/>
              <w:bottom w:val="single" w:sz="4" w:space="0" w:color="auto"/>
              <w:right w:val="single" w:sz="4" w:space="0" w:color="auto"/>
            </w:tcBorders>
            <w:shd w:val="clear" w:color="auto" w:fill="auto"/>
            <w:vAlign w:val="center"/>
            <w:hideMark/>
          </w:tcPr>
          <w:p w14:paraId="74806C22" w14:textId="77777777" w:rsidR="00F761F4" w:rsidRPr="00F761F4" w:rsidRDefault="00F761F4" w:rsidP="00F761F4">
            <w:pPr>
              <w:spacing w:before="0"/>
              <w:ind w:firstLine="0"/>
              <w:jc w:val="center"/>
              <w:rPr>
                <w:color w:val="000000"/>
                <w:sz w:val="24"/>
              </w:rPr>
            </w:pPr>
            <w:r w:rsidRPr="00F761F4">
              <w:rPr>
                <w:color w:val="000000"/>
                <w:sz w:val="24"/>
              </w:rPr>
              <w:t>Cầy</w:t>
            </w:r>
          </w:p>
        </w:tc>
        <w:tc>
          <w:tcPr>
            <w:tcW w:w="2060" w:type="dxa"/>
            <w:tcBorders>
              <w:top w:val="nil"/>
              <w:left w:val="nil"/>
              <w:bottom w:val="single" w:sz="4" w:space="0" w:color="auto"/>
              <w:right w:val="single" w:sz="4" w:space="0" w:color="auto"/>
            </w:tcBorders>
            <w:shd w:val="clear" w:color="auto" w:fill="auto"/>
            <w:vAlign w:val="center"/>
            <w:hideMark/>
          </w:tcPr>
          <w:p w14:paraId="7DC148F0" w14:textId="77777777" w:rsidR="00F761F4" w:rsidRPr="00F761F4" w:rsidRDefault="00F761F4" w:rsidP="00F761F4">
            <w:pPr>
              <w:spacing w:before="0"/>
              <w:ind w:firstLine="0"/>
              <w:jc w:val="center"/>
              <w:rPr>
                <w:i/>
                <w:iCs/>
                <w:color w:val="000000"/>
                <w:sz w:val="24"/>
              </w:rPr>
            </w:pPr>
            <w:r w:rsidRPr="00F761F4">
              <w:rPr>
                <w:i/>
                <w:iCs/>
                <w:color w:val="000000"/>
                <w:sz w:val="24"/>
              </w:rPr>
              <w:t>Viverridae</w:t>
            </w:r>
          </w:p>
        </w:tc>
        <w:tc>
          <w:tcPr>
            <w:tcW w:w="1075" w:type="dxa"/>
            <w:tcBorders>
              <w:top w:val="nil"/>
              <w:left w:val="nil"/>
              <w:bottom w:val="single" w:sz="4" w:space="0" w:color="auto"/>
              <w:right w:val="single" w:sz="4" w:space="0" w:color="auto"/>
            </w:tcBorders>
            <w:shd w:val="clear" w:color="auto" w:fill="auto"/>
            <w:noWrap/>
            <w:vAlign w:val="center"/>
            <w:hideMark/>
          </w:tcPr>
          <w:p w14:paraId="7B18114D" w14:textId="77777777" w:rsidR="00F761F4" w:rsidRPr="00F761F4" w:rsidRDefault="00F761F4" w:rsidP="00F761F4">
            <w:pPr>
              <w:spacing w:before="0"/>
              <w:ind w:firstLine="0"/>
              <w:jc w:val="center"/>
              <w:rPr>
                <w:color w:val="000000"/>
                <w:sz w:val="24"/>
                <w:lang w:val="vi-VN"/>
              </w:rPr>
            </w:pPr>
            <w:r w:rsidRPr="00F761F4">
              <w:rPr>
                <w:color w:val="000000"/>
                <w:sz w:val="24"/>
                <w:lang w:val="vi-VN"/>
              </w:rPr>
              <w:t>41</w:t>
            </w:r>
          </w:p>
        </w:tc>
        <w:tc>
          <w:tcPr>
            <w:tcW w:w="1075" w:type="dxa"/>
            <w:tcBorders>
              <w:top w:val="nil"/>
              <w:left w:val="nil"/>
              <w:bottom w:val="single" w:sz="4" w:space="0" w:color="auto"/>
              <w:right w:val="single" w:sz="4" w:space="0" w:color="auto"/>
            </w:tcBorders>
            <w:shd w:val="clear" w:color="auto" w:fill="auto"/>
            <w:noWrap/>
            <w:vAlign w:val="bottom"/>
            <w:hideMark/>
          </w:tcPr>
          <w:p w14:paraId="655CA963" w14:textId="77777777" w:rsidR="00F761F4" w:rsidRPr="00F761F4" w:rsidRDefault="00F761F4" w:rsidP="00F761F4">
            <w:pPr>
              <w:spacing w:before="0"/>
              <w:ind w:firstLine="0"/>
              <w:jc w:val="center"/>
              <w:rPr>
                <w:color w:val="000000"/>
                <w:sz w:val="24"/>
              </w:rPr>
            </w:pPr>
            <w:r w:rsidRPr="00F761F4">
              <w:rPr>
                <w:color w:val="000000"/>
                <w:sz w:val="24"/>
              </w:rPr>
              <w:t>14</w:t>
            </w:r>
          </w:p>
        </w:tc>
        <w:tc>
          <w:tcPr>
            <w:tcW w:w="985" w:type="dxa"/>
            <w:tcBorders>
              <w:top w:val="nil"/>
              <w:left w:val="nil"/>
              <w:bottom w:val="single" w:sz="4" w:space="0" w:color="auto"/>
              <w:right w:val="single" w:sz="4" w:space="0" w:color="auto"/>
            </w:tcBorders>
            <w:shd w:val="clear" w:color="auto" w:fill="auto"/>
            <w:noWrap/>
            <w:vAlign w:val="center"/>
            <w:hideMark/>
          </w:tcPr>
          <w:p w14:paraId="2EDB22E4" w14:textId="77777777" w:rsidR="00F761F4" w:rsidRPr="00F761F4" w:rsidRDefault="00F761F4" w:rsidP="00F761F4">
            <w:pPr>
              <w:spacing w:before="0"/>
              <w:ind w:firstLine="0"/>
              <w:jc w:val="center"/>
              <w:rPr>
                <w:color w:val="000000"/>
                <w:sz w:val="24"/>
                <w:lang w:val="vi-VN"/>
              </w:rPr>
            </w:pPr>
            <w:r w:rsidRPr="00F761F4">
              <w:rPr>
                <w:color w:val="000000"/>
                <w:sz w:val="24"/>
                <w:lang w:val="vi-VN"/>
              </w:rPr>
              <w:t>23</w:t>
            </w:r>
          </w:p>
        </w:tc>
        <w:tc>
          <w:tcPr>
            <w:tcW w:w="895" w:type="dxa"/>
            <w:tcBorders>
              <w:top w:val="nil"/>
              <w:left w:val="nil"/>
              <w:bottom w:val="single" w:sz="4" w:space="0" w:color="auto"/>
              <w:right w:val="single" w:sz="4" w:space="0" w:color="auto"/>
            </w:tcBorders>
            <w:shd w:val="clear" w:color="auto" w:fill="auto"/>
            <w:noWrap/>
            <w:vAlign w:val="center"/>
          </w:tcPr>
          <w:p w14:paraId="27D65C32" w14:textId="77777777" w:rsidR="00F761F4" w:rsidRPr="00F761F4" w:rsidRDefault="00F761F4" w:rsidP="00F761F4">
            <w:pPr>
              <w:spacing w:before="0"/>
              <w:ind w:firstLine="0"/>
              <w:jc w:val="center"/>
              <w:rPr>
                <w:sz w:val="24"/>
                <w:lang w:val="vi-VN"/>
              </w:rPr>
            </w:pPr>
            <w:r w:rsidRPr="00F761F4">
              <w:rPr>
                <w:sz w:val="24"/>
                <w:lang w:val="vi-VN"/>
              </w:rPr>
              <w:t>32</w:t>
            </w:r>
          </w:p>
        </w:tc>
        <w:tc>
          <w:tcPr>
            <w:tcW w:w="860" w:type="dxa"/>
            <w:tcBorders>
              <w:top w:val="nil"/>
              <w:left w:val="nil"/>
              <w:bottom w:val="single" w:sz="4" w:space="0" w:color="auto"/>
              <w:right w:val="single" w:sz="4" w:space="0" w:color="auto"/>
            </w:tcBorders>
            <w:vAlign w:val="center"/>
          </w:tcPr>
          <w:p w14:paraId="659BBC0F" w14:textId="77777777" w:rsidR="00F761F4" w:rsidRPr="00F761F4" w:rsidRDefault="00F761F4" w:rsidP="00F761F4">
            <w:pPr>
              <w:spacing w:before="0"/>
              <w:ind w:firstLine="0"/>
              <w:jc w:val="center"/>
              <w:rPr>
                <w:sz w:val="24"/>
                <w:lang w:val="vi-VN"/>
              </w:rPr>
            </w:pPr>
            <w:r w:rsidRPr="00F761F4">
              <w:rPr>
                <w:sz w:val="24"/>
                <w:lang w:val="vi-VN"/>
              </w:rPr>
              <w:t>110</w:t>
            </w:r>
          </w:p>
        </w:tc>
      </w:tr>
      <w:tr w:rsidR="00F761F4" w:rsidRPr="00F761F4" w14:paraId="40E8C799"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hideMark/>
          </w:tcPr>
          <w:p w14:paraId="356D5640" w14:textId="77777777" w:rsidR="00F761F4" w:rsidRPr="00F761F4" w:rsidRDefault="00F761F4" w:rsidP="00F761F4">
            <w:pPr>
              <w:spacing w:before="0"/>
              <w:ind w:firstLine="0"/>
              <w:jc w:val="center"/>
              <w:rPr>
                <w:color w:val="000000"/>
                <w:sz w:val="24"/>
              </w:rPr>
            </w:pPr>
            <w:r w:rsidRPr="00F761F4">
              <w:rPr>
                <w:color w:val="000000"/>
                <w:sz w:val="24"/>
              </w:rPr>
              <w:t>6</w:t>
            </w:r>
          </w:p>
        </w:tc>
        <w:tc>
          <w:tcPr>
            <w:tcW w:w="1458" w:type="dxa"/>
            <w:tcBorders>
              <w:top w:val="nil"/>
              <w:left w:val="nil"/>
              <w:bottom w:val="single" w:sz="4" w:space="0" w:color="auto"/>
              <w:right w:val="single" w:sz="4" w:space="0" w:color="auto"/>
            </w:tcBorders>
            <w:shd w:val="clear" w:color="auto" w:fill="auto"/>
            <w:vAlign w:val="center"/>
            <w:hideMark/>
          </w:tcPr>
          <w:p w14:paraId="3E92A220" w14:textId="77777777" w:rsidR="00F761F4" w:rsidRPr="00F761F4" w:rsidRDefault="00F761F4" w:rsidP="00F761F4">
            <w:pPr>
              <w:spacing w:before="0"/>
              <w:ind w:firstLine="0"/>
              <w:jc w:val="center"/>
              <w:rPr>
                <w:color w:val="000000"/>
                <w:sz w:val="24"/>
              </w:rPr>
            </w:pPr>
            <w:r w:rsidRPr="00F761F4">
              <w:rPr>
                <w:color w:val="000000"/>
                <w:sz w:val="24"/>
              </w:rPr>
              <w:t>Sóc</w:t>
            </w:r>
          </w:p>
        </w:tc>
        <w:tc>
          <w:tcPr>
            <w:tcW w:w="2060" w:type="dxa"/>
            <w:tcBorders>
              <w:top w:val="nil"/>
              <w:left w:val="nil"/>
              <w:bottom w:val="single" w:sz="4" w:space="0" w:color="auto"/>
              <w:right w:val="single" w:sz="4" w:space="0" w:color="auto"/>
            </w:tcBorders>
            <w:shd w:val="clear" w:color="auto" w:fill="auto"/>
            <w:vAlign w:val="center"/>
            <w:hideMark/>
          </w:tcPr>
          <w:p w14:paraId="1A628D67" w14:textId="77777777" w:rsidR="00F761F4" w:rsidRPr="00F761F4" w:rsidRDefault="00F761F4" w:rsidP="00F761F4">
            <w:pPr>
              <w:spacing w:before="0"/>
              <w:ind w:firstLine="0"/>
              <w:jc w:val="center"/>
              <w:rPr>
                <w:i/>
                <w:iCs/>
                <w:color w:val="000000"/>
                <w:sz w:val="24"/>
              </w:rPr>
            </w:pPr>
            <w:r w:rsidRPr="00F761F4">
              <w:rPr>
                <w:i/>
                <w:iCs/>
                <w:color w:val="000000"/>
                <w:sz w:val="24"/>
              </w:rPr>
              <w:t>Sciuridae</w:t>
            </w:r>
          </w:p>
        </w:tc>
        <w:tc>
          <w:tcPr>
            <w:tcW w:w="1075" w:type="dxa"/>
            <w:tcBorders>
              <w:top w:val="nil"/>
              <w:left w:val="nil"/>
              <w:bottom w:val="single" w:sz="4" w:space="0" w:color="auto"/>
              <w:right w:val="single" w:sz="4" w:space="0" w:color="auto"/>
            </w:tcBorders>
            <w:shd w:val="clear" w:color="auto" w:fill="auto"/>
            <w:noWrap/>
            <w:vAlign w:val="center"/>
            <w:hideMark/>
          </w:tcPr>
          <w:p w14:paraId="51D771D9" w14:textId="77777777" w:rsidR="00F761F4" w:rsidRPr="00F761F4" w:rsidRDefault="00F761F4" w:rsidP="00F761F4">
            <w:pPr>
              <w:spacing w:before="0"/>
              <w:ind w:firstLine="0"/>
              <w:jc w:val="center"/>
              <w:rPr>
                <w:color w:val="000000"/>
                <w:sz w:val="24"/>
                <w:lang w:val="vi-VN"/>
              </w:rPr>
            </w:pPr>
            <w:r w:rsidRPr="00F761F4">
              <w:rPr>
                <w:color w:val="000000"/>
                <w:sz w:val="24"/>
                <w:lang w:val="vi-VN"/>
              </w:rPr>
              <w:t>1</w:t>
            </w:r>
          </w:p>
        </w:tc>
        <w:tc>
          <w:tcPr>
            <w:tcW w:w="1075" w:type="dxa"/>
            <w:tcBorders>
              <w:top w:val="nil"/>
              <w:left w:val="nil"/>
              <w:bottom w:val="single" w:sz="4" w:space="0" w:color="auto"/>
              <w:right w:val="single" w:sz="4" w:space="0" w:color="auto"/>
            </w:tcBorders>
            <w:shd w:val="clear" w:color="auto" w:fill="auto"/>
            <w:noWrap/>
            <w:vAlign w:val="bottom"/>
            <w:hideMark/>
          </w:tcPr>
          <w:p w14:paraId="51376BF8" w14:textId="77777777" w:rsidR="00F761F4" w:rsidRPr="00F761F4" w:rsidRDefault="00F761F4" w:rsidP="00F761F4">
            <w:pPr>
              <w:spacing w:before="0"/>
              <w:ind w:firstLine="0"/>
              <w:jc w:val="center"/>
              <w:rPr>
                <w:color w:val="000000"/>
                <w:sz w:val="24"/>
                <w:lang w:val="vi-VN"/>
              </w:rPr>
            </w:pPr>
            <w:r w:rsidRPr="00F761F4">
              <w:rPr>
                <w:color w:val="000000"/>
                <w:sz w:val="24"/>
                <w:lang w:val="vi-VN"/>
              </w:rPr>
              <w:t>4</w:t>
            </w:r>
          </w:p>
        </w:tc>
        <w:tc>
          <w:tcPr>
            <w:tcW w:w="985" w:type="dxa"/>
            <w:tcBorders>
              <w:top w:val="nil"/>
              <w:left w:val="nil"/>
              <w:bottom w:val="single" w:sz="4" w:space="0" w:color="auto"/>
              <w:right w:val="single" w:sz="4" w:space="0" w:color="auto"/>
            </w:tcBorders>
            <w:shd w:val="clear" w:color="auto" w:fill="auto"/>
            <w:noWrap/>
            <w:vAlign w:val="center"/>
            <w:hideMark/>
          </w:tcPr>
          <w:p w14:paraId="5635F6A3" w14:textId="77777777" w:rsidR="00F761F4" w:rsidRPr="00F761F4" w:rsidRDefault="00F761F4" w:rsidP="00F761F4">
            <w:pPr>
              <w:spacing w:before="0"/>
              <w:ind w:firstLine="0"/>
              <w:jc w:val="center"/>
              <w:rPr>
                <w:color w:val="000000"/>
                <w:sz w:val="24"/>
              </w:rPr>
            </w:pPr>
            <w:r w:rsidRPr="00F761F4">
              <w:rPr>
                <w:color w:val="000000"/>
                <w:sz w:val="24"/>
              </w:rPr>
              <w:t>5</w:t>
            </w:r>
          </w:p>
        </w:tc>
        <w:tc>
          <w:tcPr>
            <w:tcW w:w="895" w:type="dxa"/>
            <w:tcBorders>
              <w:top w:val="nil"/>
              <w:left w:val="nil"/>
              <w:bottom w:val="single" w:sz="4" w:space="0" w:color="auto"/>
              <w:right w:val="single" w:sz="4" w:space="0" w:color="auto"/>
            </w:tcBorders>
            <w:shd w:val="clear" w:color="auto" w:fill="auto"/>
            <w:noWrap/>
            <w:vAlign w:val="center"/>
          </w:tcPr>
          <w:p w14:paraId="6F43BA7B" w14:textId="77777777" w:rsidR="00F761F4" w:rsidRPr="00F761F4" w:rsidRDefault="00F761F4" w:rsidP="00F761F4">
            <w:pPr>
              <w:spacing w:before="0"/>
              <w:ind w:firstLine="0"/>
              <w:jc w:val="center"/>
              <w:rPr>
                <w:sz w:val="24"/>
                <w:lang w:val="vi-VN"/>
              </w:rPr>
            </w:pPr>
            <w:r w:rsidRPr="00F761F4">
              <w:rPr>
                <w:sz w:val="24"/>
                <w:lang w:val="vi-VN"/>
              </w:rPr>
              <w:t>4</w:t>
            </w:r>
          </w:p>
        </w:tc>
        <w:tc>
          <w:tcPr>
            <w:tcW w:w="860" w:type="dxa"/>
            <w:tcBorders>
              <w:top w:val="nil"/>
              <w:left w:val="nil"/>
              <w:bottom w:val="single" w:sz="4" w:space="0" w:color="auto"/>
              <w:right w:val="single" w:sz="4" w:space="0" w:color="auto"/>
            </w:tcBorders>
            <w:vAlign w:val="center"/>
          </w:tcPr>
          <w:p w14:paraId="1455F6C6" w14:textId="77777777" w:rsidR="00F761F4" w:rsidRPr="00F761F4" w:rsidRDefault="00F761F4" w:rsidP="00F761F4">
            <w:pPr>
              <w:spacing w:before="0"/>
              <w:ind w:firstLine="0"/>
              <w:jc w:val="center"/>
              <w:rPr>
                <w:sz w:val="24"/>
                <w:lang w:val="vi-VN"/>
              </w:rPr>
            </w:pPr>
            <w:r w:rsidRPr="00F761F4">
              <w:rPr>
                <w:sz w:val="24"/>
                <w:lang w:val="vi-VN"/>
              </w:rPr>
              <w:t>14</w:t>
            </w:r>
          </w:p>
        </w:tc>
      </w:tr>
      <w:tr w:rsidR="00F761F4" w:rsidRPr="00F761F4" w14:paraId="64BB9B00"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3D3DFEDE" w14:textId="77777777" w:rsidR="00F761F4" w:rsidRPr="00F761F4" w:rsidRDefault="00F761F4" w:rsidP="00F761F4">
            <w:pPr>
              <w:spacing w:before="0"/>
              <w:ind w:firstLine="0"/>
              <w:jc w:val="center"/>
              <w:rPr>
                <w:color w:val="000000"/>
                <w:sz w:val="24"/>
              </w:rPr>
            </w:pPr>
            <w:r w:rsidRPr="00F761F4">
              <w:rPr>
                <w:color w:val="000000"/>
                <w:sz w:val="24"/>
              </w:rPr>
              <w:t>7</w:t>
            </w:r>
          </w:p>
        </w:tc>
        <w:tc>
          <w:tcPr>
            <w:tcW w:w="1458" w:type="dxa"/>
            <w:tcBorders>
              <w:top w:val="nil"/>
              <w:left w:val="nil"/>
              <w:bottom w:val="nil"/>
              <w:right w:val="single" w:sz="4" w:space="0" w:color="auto"/>
            </w:tcBorders>
            <w:shd w:val="clear" w:color="auto" w:fill="auto"/>
            <w:vAlign w:val="center"/>
            <w:hideMark/>
          </w:tcPr>
          <w:p w14:paraId="0E674CAA" w14:textId="77777777" w:rsidR="00F761F4" w:rsidRPr="00F761F4" w:rsidRDefault="00F761F4" w:rsidP="00F761F4">
            <w:pPr>
              <w:spacing w:before="0"/>
              <w:ind w:firstLine="0"/>
              <w:jc w:val="center"/>
              <w:rPr>
                <w:color w:val="000000"/>
                <w:sz w:val="24"/>
              </w:rPr>
            </w:pPr>
            <w:r w:rsidRPr="00F761F4">
              <w:rPr>
                <w:color w:val="000000"/>
                <w:sz w:val="24"/>
              </w:rPr>
              <w:t>Nhím</w:t>
            </w:r>
          </w:p>
        </w:tc>
        <w:tc>
          <w:tcPr>
            <w:tcW w:w="2060" w:type="dxa"/>
            <w:tcBorders>
              <w:top w:val="nil"/>
              <w:left w:val="nil"/>
              <w:bottom w:val="single" w:sz="4" w:space="0" w:color="auto"/>
              <w:right w:val="single" w:sz="4" w:space="0" w:color="auto"/>
            </w:tcBorders>
            <w:shd w:val="clear" w:color="auto" w:fill="auto"/>
            <w:vAlign w:val="center"/>
            <w:hideMark/>
          </w:tcPr>
          <w:p w14:paraId="2BF4CA36" w14:textId="77777777" w:rsidR="00F761F4" w:rsidRPr="00F761F4" w:rsidRDefault="00F761F4" w:rsidP="00F761F4">
            <w:pPr>
              <w:spacing w:before="0"/>
              <w:ind w:firstLine="0"/>
              <w:jc w:val="center"/>
              <w:rPr>
                <w:i/>
                <w:iCs/>
                <w:color w:val="000000"/>
                <w:sz w:val="24"/>
              </w:rPr>
            </w:pPr>
            <w:r w:rsidRPr="00F761F4">
              <w:rPr>
                <w:i/>
                <w:iCs/>
                <w:color w:val="000000"/>
                <w:sz w:val="24"/>
              </w:rPr>
              <w:t>Atherurus macrourus</w:t>
            </w:r>
          </w:p>
        </w:tc>
        <w:tc>
          <w:tcPr>
            <w:tcW w:w="1075" w:type="dxa"/>
            <w:tcBorders>
              <w:top w:val="nil"/>
              <w:left w:val="nil"/>
              <w:bottom w:val="single" w:sz="4" w:space="0" w:color="auto"/>
              <w:right w:val="single" w:sz="4" w:space="0" w:color="auto"/>
            </w:tcBorders>
            <w:shd w:val="clear" w:color="auto" w:fill="auto"/>
            <w:noWrap/>
            <w:vAlign w:val="center"/>
            <w:hideMark/>
          </w:tcPr>
          <w:p w14:paraId="68FE32C9" w14:textId="77777777" w:rsidR="00F761F4" w:rsidRPr="00F761F4" w:rsidRDefault="00F761F4" w:rsidP="00F761F4">
            <w:pPr>
              <w:spacing w:before="0"/>
              <w:ind w:firstLine="0"/>
              <w:jc w:val="center"/>
              <w:rPr>
                <w:color w:val="000000"/>
                <w:sz w:val="24"/>
                <w:lang w:val="vi-VN"/>
              </w:rPr>
            </w:pPr>
            <w:r w:rsidRPr="00F761F4">
              <w:rPr>
                <w:color w:val="000000"/>
                <w:sz w:val="24"/>
                <w:lang w:val="vi-VN"/>
              </w:rPr>
              <w:t>1</w:t>
            </w:r>
          </w:p>
        </w:tc>
        <w:tc>
          <w:tcPr>
            <w:tcW w:w="1075" w:type="dxa"/>
            <w:tcBorders>
              <w:top w:val="nil"/>
              <w:left w:val="nil"/>
              <w:bottom w:val="single" w:sz="4" w:space="0" w:color="auto"/>
              <w:right w:val="single" w:sz="4" w:space="0" w:color="auto"/>
            </w:tcBorders>
            <w:shd w:val="clear" w:color="auto" w:fill="auto"/>
            <w:noWrap/>
            <w:vAlign w:val="center"/>
            <w:hideMark/>
          </w:tcPr>
          <w:p w14:paraId="7AEF398F" w14:textId="77777777" w:rsidR="00F761F4" w:rsidRPr="00F761F4" w:rsidRDefault="00F761F4" w:rsidP="00F761F4">
            <w:pPr>
              <w:spacing w:before="0"/>
              <w:ind w:firstLine="0"/>
              <w:jc w:val="center"/>
              <w:rPr>
                <w:color w:val="000000"/>
                <w:sz w:val="24"/>
                <w:lang w:val="vi-VN"/>
              </w:rPr>
            </w:pPr>
            <w:r w:rsidRPr="00F761F4">
              <w:rPr>
                <w:color w:val="000000"/>
                <w:sz w:val="24"/>
                <w:lang w:val="vi-VN"/>
              </w:rPr>
              <w:t>6</w:t>
            </w:r>
          </w:p>
        </w:tc>
        <w:tc>
          <w:tcPr>
            <w:tcW w:w="985" w:type="dxa"/>
            <w:tcBorders>
              <w:top w:val="nil"/>
              <w:left w:val="nil"/>
              <w:bottom w:val="single" w:sz="4" w:space="0" w:color="auto"/>
              <w:right w:val="single" w:sz="4" w:space="0" w:color="auto"/>
            </w:tcBorders>
            <w:shd w:val="clear" w:color="auto" w:fill="auto"/>
            <w:noWrap/>
            <w:vAlign w:val="center"/>
            <w:hideMark/>
          </w:tcPr>
          <w:p w14:paraId="46801C68" w14:textId="77777777" w:rsidR="00F761F4" w:rsidRPr="00F761F4" w:rsidRDefault="00F761F4" w:rsidP="00F761F4">
            <w:pPr>
              <w:spacing w:before="0"/>
              <w:ind w:firstLine="0"/>
              <w:jc w:val="center"/>
              <w:rPr>
                <w:color w:val="000000"/>
                <w:sz w:val="24"/>
              </w:rPr>
            </w:pPr>
            <w:r w:rsidRPr="00F761F4">
              <w:rPr>
                <w:color w:val="000000"/>
                <w:sz w:val="24"/>
              </w:rPr>
              <w:t>1</w:t>
            </w:r>
          </w:p>
        </w:tc>
        <w:tc>
          <w:tcPr>
            <w:tcW w:w="895" w:type="dxa"/>
            <w:tcBorders>
              <w:top w:val="nil"/>
              <w:left w:val="nil"/>
              <w:bottom w:val="single" w:sz="4" w:space="0" w:color="auto"/>
              <w:right w:val="single" w:sz="4" w:space="0" w:color="auto"/>
            </w:tcBorders>
            <w:shd w:val="clear" w:color="auto" w:fill="auto"/>
            <w:noWrap/>
            <w:vAlign w:val="center"/>
          </w:tcPr>
          <w:p w14:paraId="3BCEAC8E" w14:textId="77777777" w:rsidR="00F761F4" w:rsidRPr="00F761F4" w:rsidRDefault="00F761F4" w:rsidP="00F761F4">
            <w:pPr>
              <w:spacing w:before="0"/>
              <w:ind w:firstLine="0"/>
              <w:jc w:val="center"/>
              <w:rPr>
                <w:sz w:val="24"/>
                <w:lang w:val="vi-VN"/>
              </w:rPr>
            </w:pPr>
            <w:r w:rsidRPr="00F761F4">
              <w:rPr>
                <w:sz w:val="24"/>
                <w:lang w:val="vi-VN"/>
              </w:rPr>
              <w:t>1</w:t>
            </w:r>
          </w:p>
        </w:tc>
        <w:tc>
          <w:tcPr>
            <w:tcW w:w="860" w:type="dxa"/>
            <w:tcBorders>
              <w:top w:val="nil"/>
              <w:left w:val="nil"/>
              <w:bottom w:val="single" w:sz="4" w:space="0" w:color="auto"/>
              <w:right w:val="single" w:sz="4" w:space="0" w:color="auto"/>
            </w:tcBorders>
            <w:vAlign w:val="center"/>
          </w:tcPr>
          <w:p w14:paraId="02BE9736" w14:textId="77777777" w:rsidR="00F761F4" w:rsidRPr="00F761F4" w:rsidRDefault="00F761F4" w:rsidP="00F761F4">
            <w:pPr>
              <w:spacing w:before="0"/>
              <w:ind w:firstLine="0"/>
              <w:jc w:val="center"/>
              <w:rPr>
                <w:sz w:val="24"/>
                <w:lang w:val="vi-VN"/>
              </w:rPr>
            </w:pPr>
            <w:r w:rsidRPr="00F761F4">
              <w:rPr>
                <w:sz w:val="24"/>
                <w:lang w:val="vi-VN"/>
              </w:rPr>
              <w:t>9</w:t>
            </w:r>
          </w:p>
        </w:tc>
      </w:tr>
      <w:tr w:rsidR="00F761F4" w:rsidRPr="00F761F4" w14:paraId="21914FBA"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hideMark/>
          </w:tcPr>
          <w:p w14:paraId="0C364B89" w14:textId="77777777" w:rsidR="00F761F4" w:rsidRPr="00F761F4" w:rsidRDefault="00F761F4" w:rsidP="00F761F4">
            <w:pPr>
              <w:spacing w:before="0"/>
              <w:ind w:firstLine="0"/>
              <w:jc w:val="center"/>
              <w:rPr>
                <w:color w:val="000000"/>
                <w:sz w:val="24"/>
              </w:rPr>
            </w:pPr>
            <w:r w:rsidRPr="00F761F4">
              <w:rPr>
                <w:color w:val="000000"/>
                <w:sz w:val="24"/>
              </w:rPr>
              <w:t>8</w:t>
            </w:r>
          </w:p>
        </w:tc>
        <w:tc>
          <w:tcPr>
            <w:tcW w:w="1458" w:type="dxa"/>
            <w:tcBorders>
              <w:top w:val="single" w:sz="4" w:space="0" w:color="auto"/>
              <w:left w:val="nil"/>
              <w:bottom w:val="single" w:sz="4" w:space="0" w:color="auto"/>
              <w:right w:val="single" w:sz="4" w:space="0" w:color="auto"/>
            </w:tcBorders>
            <w:shd w:val="clear" w:color="auto" w:fill="auto"/>
            <w:noWrap/>
            <w:vAlign w:val="center"/>
            <w:hideMark/>
          </w:tcPr>
          <w:p w14:paraId="19FC8CE8" w14:textId="77777777" w:rsidR="00F761F4" w:rsidRPr="00F761F4" w:rsidRDefault="00F761F4" w:rsidP="00F761F4">
            <w:pPr>
              <w:spacing w:before="0"/>
              <w:ind w:firstLine="0"/>
              <w:jc w:val="center"/>
              <w:rPr>
                <w:color w:val="000000"/>
                <w:sz w:val="24"/>
              </w:rPr>
            </w:pPr>
            <w:r w:rsidRPr="00F761F4">
              <w:rPr>
                <w:color w:val="000000"/>
                <w:sz w:val="24"/>
              </w:rPr>
              <w:t>Dơi</w:t>
            </w:r>
          </w:p>
        </w:tc>
        <w:tc>
          <w:tcPr>
            <w:tcW w:w="2060" w:type="dxa"/>
            <w:tcBorders>
              <w:top w:val="nil"/>
              <w:left w:val="nil"/>
              <w:bottom w:val="single" w:sz="4" w:space="0" w:color="auto"/>
              <w:right w:val="single" w:sz="4" w:space="0" w:color="auto"/>
            </w:tcBorders>
            <w:shd w:val="clear" w:color="auto" w:fill="auto"/>
            <w:vAlign w:val="center"/>
            <w:hideMark/>
          </w:tcPr>
          <w:p w14:paraId="08B6545C" w14:textId="77777777" w:rsidR="00F761F4" w:rsidRPr="00F761F4" w:rsidRDefault="00F761F4" w:rsidP="00F761F4">
            <w:pPr>
              <w:spacing w:before="0"/>
              <w:ind w:firstLine="0"/>
              <w:jc w:val="center"/>
              <w:rPr>
                <w:i/>
                <w:iCs/>
                <w:color w:val="000000"/>
                <w:sz w:val="24"/>
              </w:rPr>
            </w:pPr>
            <w:r w:rsidRPr="00F761F4">
              <w:rPr>
                <w:i/>
                <w:iCs/>
                <w:color w:val="000000"/>
                <w:sz w:val="24"/>
              </w:rPr>
              <w:t>Chiroptera</w:t>
            </w:r>
          </w:p>
        </w:tc>
        <w:tc>
          <w:tcPr>
            <w:tcW w:w="1075" w:type="dxa"/>
            <w:tcBorders>
              <w:top w:val="nil"/>
              <w:left w:val="nil"/>
              <w:bottom w:val="single" w:sz="4" w:space="0" w:color="auto"/>
              <w:right w:val="single" w:sz="4" w:space="0" w:color="auto"/>
            </w:tcBorders>
            <w:shd w:val="clear" w:color="auto" w:fill="auto"/>
            <w:noWrap/>
            <w:vAlign w:val="center"/>
            <w:hideMark/>
          </w:tcPr>
          <w:p w14:paraId="55CF0A1D" w14:textId="77777777" w:rsidR="00F761F4" w:rsidRPr="00F761F4" w:rsidRDefault="00F761F4" w:rsidP="00F761F4">
            <w:pPr>
              <w:spacing w:before="0"/>
              <w:ind w:firstLine="0"/>
              <w:jc w:val="center"/>
              <w:rPr>
                <w:color w:val="000000"/>
                <w:sz w:val="24"/>
                <w:lang w:val="vi-VN"/>
              </w:rPr>
            </w:pPr>
            <w:r w:rsidRPr="00F761F4">
              <w:rPr>
                <w:color w:val="000000"/>
                <w:sz w:val="24"/>
                <w:lang w:val="vi-VN"/>
              </w:rPr>
              <w:t>0</w:t>
            </w:r>
          </w:p>
        </w:tc>
        <w:tc>
          <w:tcPr>
            <w:tcW w:w="1075" w:type="dxa"/>
            <w:tcBorders>
              <w:top w:val="nil"/>
              <w:left w:val="nil"/>
              <w:bottom w:val="single" w:sz="4" w:space="0" w:color="auto"/>
              <w:right w:val="single" w:sz="4" w:space="0" w:color="auto"/>
            </w:tcBorders>
            <w:shd w:val="clear" w:color="auto" w:fill="auto"/>
            <w:noWrap/>
            <w:vAlign w:val="bottom"/>
            <w:hideMark/>
          </w:tcPr>
          <w:p w14:paraId="02C3D953" w14:textId="77777777" w:rsidR="00F761F4" w:rsidRPr="00F761F4" w:rsidRDefault="00F761F4" w:rsidP="00F761F4">
            <w:pPr>
              <w:spacing w:before="0"/>
              <w:ind w:firstLine="0"/>
              <w:jc w:val="center"/>
              <w:rPr>
                <w:color w:val="000000"/>
                <w:sz w:val="24"/>
                <w:lang w:val="vi-VN"/>
              </w:rPr>
            </w:pPr>
            <w:r w:rsidRPr="00F761F4">
              <w:rPr>
                <w:color w:val="000000"/>
                <w:sz w:val="24"/>
                <w:lang w:val="vi-VN"/>
              </w:rPr>
              <w:t>1</w:t>
            </w:r>
          </w:p>
        </w:tc>
        <w:tc>
          <w:tcPr>
            <w:tcW w:w="985" w:type="dxa"/>
            <w:tcBorders>
              <w:top w:val="nil"/>
              <w:left w:val="nil"/>
              <w:bottom w:val="single" w:sz="4" w:space="0" w:color="auto"/>
              <w:right w:val="single" w:sz="4" w:space="0" w:color="auto"/>
            </w:tcBorders>
            <w:shd w:val="clear" w:color="auto" w:fill="auto"/>
            <w:noWrap/>
            <w:vAlign w:val="center"/>
            <w:hideMark/>
          </w:tcPr>
          <w:p w14:paraId="2E74F003" w14:textId="77777777" w:rsidR="00F761F4" w:rsidRPr="00F761F4" w:rsidRDefault="00F761F4" w:rsidP="00F761F4">
            <w:pPr>
              <w:spacing w:before="0"/>
              <w:ind w:firstLine="0"/>
              <w:jc w:val="center"/>
              <w:rPr>
                <w:color w:val="000000"/>
                <w:sz w:val="24"/>
                <w:lang w:val="vi-VN"/>
              </w:rPr>
            </w:pPr>
            <w:r w:rsidRPr="00F761F4">
              <w:rPr>
                <w:color w:val="000000"/>
                <w:sz w:val="24"/>
                <w:lang w:val="vi-VN"/>
              </w:rPr>
              <w:t>1</w:t>
            </w:r>
          </w:p>
        </w:tc>
        <w:tc>
          <w:tcPr>
            <w:tcW w:w="895" w:type="dxa"/>
            <w:tcBorders>
              <w:top w:val="nil"/>
              <w:left w:val="nil"/>
              <w:bottom w:val="single" w:sz="4" w:space="0" w:color="auto"/>
              <w:right w:val="single" w:sz="4" w:space="0" w:color="auto"/>
            </w:tcBorders>
            <w:shd w:val="clear" w:color="auto" w:fill="auto"/>
            <w:noWrap/>
            <w:vAlign w:val="center"/>
            <w:hideMark/>
          </w:tcPr>
          <w:p w14:paraId="57287909" w14:textId="77777777" w:rsidR="00F761F4" w:rsidRPr="00F761F4" w:rsidRDefault="00F761F4" w:rsidP="00F761F4">
            <w:pPr>
              <w:spacing w:before="0"/>
              <w:ind w:firstLine="0"/>
              <w:jc w:val="center"/>
              <w:rPr>
                <w:sz w:val="24"/>
                <w:lang w:val="vi-VN"/>
              </w:rPr>
            </w:pPr>
            <w:r w:rsidRPr="00F761F4">
              <w:rPr>
                <w:sz w:val="24"/>
                <w:lang w:val="vi-VN"/>
              </w:rPr>
              <w:t>1</w:t>
            </w:r>
          </w:p>
        </w:tc>
        <w:tc>
          <w:tcPr>
            <w:tcW w:w="860" w:type="dxa"/>
            <w:tcBorders>
              <w:top w:val="nil"/>
              <w:left w:val="nil"/>
              <w:bottom w:val="single" w:sz="4" w:space="0" w:color="auto"/>
              <w:right w:val="single" w:sz="4" w:space="0" w:color="auto"/>
            </w:tcBorders>
          </w:tcPr>
          <w:p w14:paraId="46B825DC" w14:textId="77777777" w:rsidR="00F761F4" w:rsidRPr="00F761F4" w:rsidRDefault="00F761F4" w:rsidP="00F761F4">
            <w:pPr>
              <w:spacing w:before="0"/>
              <w:ind w:firstLine="0"/>
              <w:jc w:val="center"/>
              <w:rPr>
                <w:sz w:val="24"/>
              </w:rPr>
            </w:pPr>
            <w:r w:rsidRPr="00F761F4">
              <w:rPr>
                <w:sz w:val="24"/>
                <w:lang w:val="vi-VN"/>
              </w:rPr>
              <w:t>3 (đàn)</w:t>
            </w:r>
          </w:p>
        </w:tc>
      </w:tr>
      <w:tr w:rsidR="00F761F4" w:rsidRPr="00F761F4" w14:paraId="5295DDD9"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tcPr>
          <w:p w14:paraId="5EAC4E23" w14:textId="77777777" w:rsidR="00F761F4" w:rsidRPr="00F761F4" w:rsidRDefault="00F761F4" w:rsidP="00F761F4">
            <w:pPr>
              <w:spacing w:before="0"/>
              <w:ind w:firstLine="0"/>
              <w:jc w:val="center"/>
              <w:rPr>
                <w:b/>
                <w:color w:val="000000"/>
                <w:sz w:val="24"/>
                <w:lang w:val="vi-VN"/>
              </w:rPr>
            </w:pPr>
            <w:r w:rsidRPr="00F761F4">
              <w:rPr>
                <w:b/>
                <w:color w:val="000000"/>
                <w:sz w:val="24"/>
                <w:lang w:val="vi-VN"/>
              </w:rPr>
              <w:t>III</w:t>
            </w:r>
          </w:p>
        </w:tc>
        <w:tc>
          <w:tcPr>
            <w:tcW w:w="3518" w:type="dxa"/>
            <w:gridSpan w:val="2"/>
            <w:tcBorders>
              <w:top w:val="single" w:sz="4" w:space="0" w:color="auto"/>
              <w:left w:val="nil"/>
              <w:bottom w:val="single" w:sz="4" w:space="0" w:color="auto"/>
              <w:right w:val="single" w:sz="4" w:space="0" w:color="auto"/>
            </w:tcBorders>
            <w:shd w:val="clear" w:color="auto" w:fill="auto"/>
            <w:noWrap/>
            <w:vAlign w:val="center"/>
          </w:tcPr>
          <w:p w14:paraId="133E7E11" w14:textId="77777777" w:rsidR="00F761F4" w:rsidRPr="00F761F4" w:rsidRDefault="00F761F4" w:rsidP="00F761F4">
            <w:pPr>
              <w:spacing w:before="0"/>
              <w:ind w:firstLine="0"/>
              <w:jc w:val="center"/>
              <w:rPr>
                <w:i/>
                <w:iCs/>
                <w:color w:val="000000"/>
                <w:sz w:val="24"/>
              </w:rPr>
            </w:pPr>
            <w:r w:rsidRPr="00F761F4">
              <w:rPr>
                <w:b/>
                <w:bCs/>
                <w:color w:val="000000"/>
                <w:sz w:val="24"/>
              </w:rPr>
              <w:t>Lớp: Chim</w:t>
            </w:r>
          </w:p>
        </w:tc>
        <w:tc>
          <w:tcPr>
            <w:tcW w:w="1075" w:type="dxa"/>
            <w:tcBorders>
              <w:top w:val="nil"/>
              <w:left w:val="nil"/>
              <w:bottom w:val="single" w:sz="4" w:space="0" w:color="auto"/>
              <w:right w:val="single" w:sz="4" w:space="0" w:color="auto"/>
            </w:tcBorders>
            <w:shd w:val="clear" w:color="auto" w:fill="auto"/>
            <w:noWrap/>
            <w:vAlign w:val="center"/>
          </w:tcPr>
          <w:p w14:paraId="5F77147C" w14:textId="77777777" w:rsidR="00F761F4" w:rsidRPr="00F761F4" w:rsidRDefault="00F761F4" w:rsidP="00F761F4">
            <w:pPr>
              <w:spacing w:before="0"/>
              <w:ind w:firstLine="0"/>
              <w:jc w:val="center"/>
              <w:rPr>
                <w:color w:val="000000"/>
                <w:sz w:val="24"/>
                <w:lang w:val="vi-VN"/>
              </w:rPr>
            </w:pPr>
          </w:p>
        </w:tc>
        <w:tc>
          <w:tcPr>
            <w:tcW w:w="1075" w:type="dxa"/>
            <w:tcBorders>
              <w:top w:val="nil"/>
              <w:left w:val="nil"/>
              <w:bottom w:val="single" w:sz="4" w:space="0" w:color="auto"/>
              <w:right w:val="single" w:sz="4" w:space="0" w:color="auto"/>
            </w:tcBorders>
            <w:shd w:val="clear" w:color="auto" w:fill="auto"/>
            <w:noWrap/>
            <w:vAlign w:val="bottom"/>
          </w:tcPr>
          <w:p w14:paraId="7659CFBB" w14:textId="77777777" w:rsidR="00F761F4" w:rsidRPr="00F761F4" w:rsidRDefault="00F761F4" w:rsidP="00F761F4">
            <w:pPr>
              <w:spacing w:before="0"/>
              <w:ind w:firstLine="0"/>
              <w:jc w:val="center"/>
              <w:rPr>
                <w:color w:val="000000"/>
                <w:sz w:val="24"/>
                <w:lang w:val="vi-VN"/>
              </w:rPr>
            </w:pPr>
          </w:p>
        </w:tc>
        <w:tc>
          <w:tcPr>
            <w:tcW w:w="985" w:type="dxa"/>
            <w:tcBorders>
              <w:top w:val="nil"/>
              <w:left w:val="nil"/>
              <w:bottom w:val="single" w:sz="4" w:space="0" w:color="auto"/>
              <w:right w:val="single" w:sz="4" w:space="0" w:color="auto"/>
            </w:tcBorders>
            <w:shd w:val="clear" w:color="auto" w:fill="auto"/>
            <w:noWrap/>
            <w:vAlign w:val="center"/>
          </w:tcPr>
          <w:p w14:paraId="6E832E58" w14:textId="77777777" w:rsidR="00F761F4" w:rsidRPr="00F761F4" w:rsidRDefault="00F761F4" w:rsidP="00F761F4">
            <w:pPr>
              <w:spacing w:before="0"/>
              <w:ind w:firstLine="0"/>
              <w:jc w:val="center"/>
              <w:rPr>
                <w:color w:val="000000"/>
                <w:sz w:val="24"/>
                <w:lang w:val="vi-VN"/>
              </w:rPr>
            </w:pPr>
          </w:p>
        </w:tc>
        <w:tc>
          <w:tcPr>
            <w:tcW w:w="895" w:type="dxa"/>
            <w:tcBorders>
              <w:top w:val="nil"/>
              <w:left w:val="nil"/>
              <w:bottom w:val="single" w:sz="4" w:space="0" w:color="auto"/>
              <w:right w:val="single" w:sz="4" w:space="0" w:color="auto"/>
            </w:tcBorders>
            <w:shd w:val="clear" w:color="auto" w:fill="auto"/>
            <w:noWrap/>
            <w:vAlign w:val="bottom"/>
          </w:tcPr>
          <w:p w14:paraId="3995D816" w14:textId="77777777" w:rsidR="00F761F4" w:rsidRPr="00F761F4" w:rsidRDefault="00F761F4" w:rsidP="00F761F4">
            <w:pPr>
              <w:spacing w:before="0"/>
              <w:ind w:firstLine="0"/>
              <w:jc w:val="center"/>
              <w:rPr>
                <w:sz w:val="24"/>
              </w:rPr>
            </w:pPr>
          </w:p>
        </w:tc>
        <w:tc>
          <w:tcPr>
            <w:tcW w:w="860" w:type="dxa"/>
            <w:tcBorders>
              <w:top w:val="nil"/>
              <w:left w:val="nil"/>
              <w:bottom w:val="single" w:sz="4" w:space="0" w:color="auto"/>
              <w:right w:val="single" w:sz="4" w:space="0" w:color="auto"/>
            </w:tcBorders>
          </w:tcPr>
          <w:p w14:paraId="448F900B" w14:textId="77777777" w:rsidR="00F761F4" w:rsidRPr="00F761F4" w:rsidRDefault="00F761F4" w:rsidP="00F761F4">
            <w:pPr>
              <w:spacing w:before="0"/>
              <w:ind w:firstLine="0"/>
              <w:jc w:val="center"/>
              <w:rPr>
                <w:sz w:val="24"/>
              </w:rPr>
            </w:pPr>
          </w:p>
        </w:tc>
      </w:tr>
      <w:tr w:rsidR="00F761F4" w:rsidRPr="00F761F4" w14:paraId="1AEC3D13"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hideMark/>
          </w:tcPr>
          <w:p w14:paraId="5A6C9E3B" w14:textId="77777777" w:rsidR="00F761F4" w:rsidRPr="00F761F4" w:rsidRDefault="00F761F4" w:rsidP="00F761F4">
            <w:pPr>
              <w:spacing w:before="0"/>
              <w:ind w:firstLine="0"/>
              <w:jc w:val="center"/>
              <w:rPr>
                <w:color w:val="000000"/>
                <w:sz w:val="24"/>
              </w:rPr>
            </w:pPr>
            <w:r w:rsidRPr="00F761F4">
              <w:rPr>
                <w:color w:val="000000"/>
                <w:sz w:val="24"/>
              </w:rPr>
              <w:t>9</w:t>
            </w:r>
          </w:p>
        </w:tc>
        <w:tc>
          <w:tcPr>
            <w:tcW w:w="1458" w:type="dxa"/>
            <w:tcBorders>
              <w:top w:val="nil"/>
              <w:left w:val="nil"/>
              <w:bottom w:val="single" w:sz="4" w:space="0" w:color="auto"/>
              <w:right w:val="single" w:sz="4" w:space="0" w:color="auto"/>
            </w:tcBorders>
            <w:shd w:val="clear" w:color="auto" w:fill="auto"/>
            <w:vAlign w:val="center"/>
            <w:hideMark/>
          </w:tcPr>
          <w:p w14:paraId="13FF1374" w14:textId="77777777" w:rsidR="00F761F4" w:rsidRPr="00F761F4" w:rsidRDefault="00F761F4" w:rsidP="00F761F4">
            <w:pPr>
              <w:spacing w:before="0"/>
              <w:ind w:firstLine="0"/>
              <w:jc w:val="center"/>
              <w:rPr>
                <w:color w:val="000000"/>
                <w:sz w:val="24"/>
                <w:lang w:val="vi-VN"/>
              </w:rPr>
            </w:pPr>
            <w:r w:rsidRPr="00F761F4">
              <w:rPr>
                <w:color w:val="000000"/>
                <w:sz w:val="24"/>
                <w:lang w:val="vi-VN"/>
              </w:rPr>
              <w:t>Chào mào</w:t>
            </w:r>
          </w:p>
        </w:tc>
        <w:tc>
          <w:tcPr>
            <w:tcW w:w="2060" w:type="dxa"/>
            <w:tcBorders>
              <w:top w:val="nil"/>
              <w:left w:val="nil"/>
              <w:bottom w:val="single" w:sz="4" w:space="0" w:color="auto"/>
              <w:right w:val="single" w:sz="4" w:space="0" w:color="auto"/>
            </w:tcBorders>
            <w:shd w:val="clear" w:color="auto" w:fill="auto"/>
            <w:vAlign w:val="center"/>
            <w:hideMark/>
          </w:tcPr>
          <w:p w14:paraId="3B9A10B3" w14:textId="77777777" w:rsidR="00F761F4" w:rsidRPr="00F761F4" w:rsidRDefault="00F761F4" w:rsidP="00F761F4">
            <w:pPr>
              <w:spacing w:before="0"/>
              <w:ind w:firstLine="0"/>
              <w:jc w:val="center"/>
              <w:rPr>
                <w:i/>
                <w:iCs/>
                <w:color w:val="000000"/>
                <w:sz w:val="24"/>
              </w:rPr>
            </w:pPr>
            <w:r w:rsidRPr="00F761F4">
              <w:rPr>
                <w:i/>
                <w:iCs/>
                <w:color w:val="000000"/>
                <w:sz w:val="24"/>
              </w:rPr>
              <w:t>Pycnonotus jocosus</w:t>
            </w:r>
          </w:p>
        </w:tc>
        <w:tc>
          <w:tcPr>
            <w:tcW w:w="1075" w:type="dxa"/>
            <w:tcBorders>
              <w:top w:val="nil"/>
              <w:left w:val="nil"/>
              <w:bottom w:val="single" w:sz="4" w:space="0" w:color="auto"/>
              <w:right w:val="single" w:sz="4" w:space="0" w:color="auto"/>
            </w:tcBorders>
            <w:shd w:val="clear" w:color="auto" w:fill="auto"/>
            <w:noWrap/>
            <w:vAlign w:val="center"/>
            <w:hideMark/>
          </w:tcPr>
          <w:p w14:paraId="207F686A" w14:textId="77777777" w:rsidR="00F761F4" w:rsidRPr="00F761F4" w:rsidRDefault="00F761F4" w:rsidP="00F761F4">
            <w:pPr>
              <w:spacing w:before="0"/>
              <w:ind w:firstLine="0"/>
              <w:jc w:val="center"/>
              <w:rPr>
                <w:color w:val="000000"/>
                <w:sz w:val="24"/>
                <w:lang w:val="vi-VN"/>
              </w:rPr>
            </w:pPr>
            <w:r w:rsidRPr="00F761F4">
              <w:rPr>
                <w:color w:val="000000"/>
                <w:sz w:val="24"/>
                <w:lang w:val="vi-VN"/>
              </w:rPr>
              <w:t>1</w:t>
            </w:r>
          </w:p>
        </w:tc>
        <w:tc>
          <w:tcPr>
            <w:tcW w:w="1075" w:type="dxa"/>
            <w:tcBorders>
              <w:top w:val="nil"/>
              <w:left w:val="nil"/>
              <w:bottom w:val="single" w:sz="4" w:space="0" w:color="auto"/>
              <w:right w:val="single" w:sz="4" w:space="0" w:color="auto"/>
            </w:tcBorders>
            <w:shd w:val="clear" w:color="auto" w:fill="auto"/>
            <w:noWrap/>
            <w:vAlign w:val="center"/>
            <w:hideMark/>
          </w:tcPr>
          <w:p w14:paraId="52D565A0" w14:textId="77777777" w:rsidR="00F761F4" w:rsidRPr="00F761F4" w:rsidRDefault="00F761F4" w:rsidP="00F761F4">
            <w:pPr>
              <w:spacing w:before="0"/>
              <w:ind w:firstLine="0"/>
              <w:jc w:val="left"/>
              <w:rPr>
                <w:color w:val="000000"/>
                <w:sz w:val="24"/>
                <w:lang w:val="vi-VN"/>
              </w:rPr>
            </w:pPr>
            <w:r w:rsidRPr="00F761F4">
              <w:rPr>
                <w:color w:val="000000"/>
                <w:sz w:val="24"/>
              </w:rPr>
              <w:t xml:space="preserve">     </w:t>
            </w:r>
            <w:r w:rsidRPr="00F761F4">
              <w:rPr>
                <w:color w:val="000000"/>
                <w:sz w:val="24"/>
                <w:lang w:val="vi-VN"/>
              </w:rPr>
              <w:t>11</w:t>
            </w:r>
          </w:p>
        </w:tc>
        <w:tc>
          <w:tcPr>
            <w:tcW w:w="985" w:type="dxa"/>
            <w:tcBorders>
              <w:top w:val="nil"/>
              <w:left w:val="nil"/>
              <w:bottom w:val="single" w:sz="4" w:space="0" w:color="auto"/>
              <w:right w:val="single" w:sz="4" w:space="0" w:color="auto"/>
            </w:tcBorders>
            <w:shd w:val="clear" w:color="auto" w:fill="auto"/>
            <w:noWrap/>
            <w:vAlign w:val="center"/>
            <w:hideMark/>
          </w:tcPr>
          <w:p w14:paraId="5FA89107" w14:textId="77777777" w:rsidR="00F761F4" w:rsidRPr="00F761F4" w:rsidRDefault="00F761F4" w:rsidP="00F761F4">
            <w:pPr>
              <w:spacing w:before="0"/>
              <w:ind w:firstLine="0"/>
              <w:jc w:val="center"/>
              <w:rPr>
                <w:color w:val="000000"/>
                <w:sz w:val="24"/>
                <w:lang w:val="vi-VN"/>
              </w:rPr>
            </w:pPr>
            <w:r w:rsidRPr="00F761F4">
              <w:rPr>
                <w:color w:val="000000"/>
                <w:sz w:val="24"/>
                <w:lang w:val="vi-VN"/>
              </w:rPr>
              <w:t>2</w:t>
            </w:r>
          </w:p>
        </w:tc>
        <w:tc>
          <w:tcPr>
            <w:tcW w:w="895" w:type="dxa"/>
            <w:tcBorders>
              <w:top w:val="nil"/>
              <w:left w:val="nil"/>
              <w:bottom w:val="single" w:sz="4" w:space="0" w:color="auto"/>
              <w:right w:val="single" w:sz="4" w:space="0" w:color="auto"/>
            </w:tcBorders>
            <w:shd w:val="clear" w:color="auto" w:fill="auto"/>
            <w:noWrap/>
            <w:vAlign w:val="center"/>
          </w:tcPr>
          <w:p w14:paraId="60D09494" w14:textId="77777777" w:rsidR="00F761F4" w:rsidRPr="00F761F4" w:rsidRDefault="00F761F4" w:rsidP="00F761F4">
            <w:pPr>
              <w:spacing w:before="0"/>
              <w:ind w:firstLine="0"/>
              <w:jc w:val="center"/>
              <w:rPr>
                <w:sz w:val="24"/>
                <w:lang w:val="vi-VN"/>
              </w:rPr>
            </w:pPr>
            <w:r w:rsidRPr="00F761F4">
              <w:rPr>
                <w:sz w:val="24"/>
                <w:lang w:val="vi-VN"/>
              </w:rPr>
              <w:t>3</w:t>
            </w:r>
          </w:p>
        </w:tc>
        <w:tc>
          <w:tcPr>
            <w:tcW w:w="860" w:type="dxa"/>
            <w:tcBorders>
              <w:top w:val="nil"/>
              <w:left w:val="nil"/>
              <w:bottom w:val="single" w:sz="4" w:space="0" w:color="auto"/>
              <w:right w:val="single" w:sz="4" w:space="0" w:color="auto"/>
            </w:tcBorders>
            <w:vAlign w:val="center"/>
          </w:tcPr>
          <w:p w14:paraId="3CE0E634" w14:textId="77777777" w:rsidR="00F761F4" w:rsidRPr="00F761F4" w:rsidRDefault="00F761F4" w:rsidP="00F761F4">
            <w:pPr>
              <w:spacing w:before="0"/>
              <w:ind w:firstLine="0"/>
              <w:jc w:val="center"/>
              <w:rPr>
                <w:sz w:val="24"/>
                <w:lang w:val="vi-VN"/>
              </w:rPr>
            </w:pPr>
            <w:r w:rsidRPr="00F761F4">
              <w:rPr>
                <w:sz w:val="24"/>
                <w:lang w:val="vi-VN"/>
              </w:rPr>
              <w:t>17</w:t>
            </w:r>
          </w:p>
        </w:tc>
      </w:tr>
      <w:tr w:rsidR="00F761F4" w:rsidRPr="00F761F4" w14:paraId="41B86BF3"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tcPr>
          <w:p w14:paraId="73EFAFC1" w14:textId="77777777" w:rsidR="00F761F4" w:rsidRPr="00F761F4" w:rsidRDefault="00F761F4" w:rsidP="00F761F4">
            <w:pPr>
              <w:spacing w:before="0"/>
              <w:ind w:firstLine="0"/>
              <w:jc w:val="center"/>
              <w:rPr>
                <w:color w:val="000000"/>
                <w:sz w:val="24"/>
                <w:lang w:val="vi-VN"/>
              </w:rPr>
            </w:pPr>
            <w:r w:rsidRPr="00F761F4">
              <w:rPr>
                <w:color w:val="000000"/>
                <w:sz w:val="24"/>
                <w:lang w:val="vi-VN"/>
              </w:rPr>
              <w:t>10</w:t>
            </w:r>
          </w:p>
        </w:tc>
        <w:tc>
          <w:tcPr>
            <w:tcW w:w="1458" w:type="dxa"/>
            <w:tcBorders>
              <w:top w:val="nil"/>
              <w:left w:val="nil"/>
              <w:bottom w:val="single" w:sz="4" w:space="0" w:color="auto"/>
              <w:right w:val="single" w:sz="4" w:space="0" w:color="auto"/>
            </w:tcBorders>
            <w:shd w:val="clear" w:color="auto" w:fill="auto"/>
            <w:vAlign w:val="center"/>
          </w:tcPr>
          <w:p w14:paraId="4D36859C" w14:textId="77777777" w:rsidR="00F761F4" w:rsidRPr="00F761F4" w:rsidRDefault="00F761F4" w:rsidP="00F761F4">
            <w:pPr>
              <w:spacing w:before="0"/>
              <w:ind w:firstLine="0"/>
              <w:jc w:val="center"/>
              <w:rPr>
                <w:color w:val="000000"/>
                <w:sz w:val="24"/>
                <w:lang w:val="vi-VN"/>
              </w:rPr>
            </w:pPr>
            <w:r w:rsidRPr="00F761F4">
              <w:rPr>
                <w:color w:val="000000"/>
                <w:sz w:val="24"/>
                <w:lang w:val="vi-VN"/>
              </w:rPr>
              <w:t>Chim sáo</w:t>
            </w:r>
          </w:p>
        </w:tc>
        <w:tc>
          <w:tcPr>
            <w:tcW w:w="2060" w:type="dxa"/>
            <w:tcBorders>
              <w:top w:val="nil"/>
              <w:left w:val="nil"/>
              <w:bottom w:val="single" w:sz="4" w:space="0" w:color="auto"/>
              <w:right w:val="single" w:sz="4" w:space="0" w:color="auto"/>
            </w:tcBorders>
            <w:shd w:val="clear" w:color="auto" w:fill="auto"/>
            <w:vAlign w:val="center"/>
          </w:tcPr>
          <w:p w14:paraId="3FB08D4F" w14:textId="77777777" w:rsidR="00F761F4" w:rsidRPr="00F761F4" w:rsidRDefault="00F761F4" w:rsidP="00F761F4">
            <w:pPr>
              <w:spacing w:before="0"/>
              <w:ind w:firstLine="0"/>
              <w:jc w:val="center"/>
              <w:rPr>
                <w:i/>
                <w:iCs/>
                <w:color w:val="000000"/>
                <w:sz w:val="24"/>
              </w:rPr>
            </w:pPr>
            <w:r w:rsidRPr="00F761F4">
              <w:rPr>
                <w:i/>
                <w:iCs/>
                <w:color w:val="000000"/>
                <w:sz w:val="24"/>
              </w:rPr>
              <w:t>Sturnidae</w:t>
            </w:r>
          </w:p>
        </w:tc>
        <w:tc>
          <w:tcPr>
            <w:tcW w:w="1075" w:type="dxa"/>
            <w:tcBorders>
              <w:top w:val="nil"/>
              <w:left w:val="nil"/>
              <w:bottom w:val="single" w:sz="4" w:space="0" w:color="auto"/>
              <w:right w:val="single" w:sz="4" w:space="0" w:color="auto"/>
            </w:tcBorders>
            <w:shd w:val="clear" w:color="auto" w:fill="auto"/>
            <w:noWrap/>
            <w:vAlign w:val="center"/>
          </w:tcPr>
          <w:p w14:paraId="7329EF28" w14:textId="77777777" w:rsidR="00F761F4" w:rsidRPr="00F761F4" w:rsidRDefault="00F761F4" w:rsidP="00F761F4">
            <w:pPr>
              <w:spacing w:before="0"/>
              <w:ind w:firstLine="0"/>
              <w:jc w:val="center"/>
              <w:rPr>
                <w:color w:val="000000"/>
                <w:sz w:val="24"/>
                <w:lang w:val="vi-VN"/>
              </w:rPr>
            </w:pPr>
            <w:r w:rsidRPr="00F761F4">
              <w:rPr>
                <w:color w:val="000000"/>
                <w:sz w:val="24"/>
                <w:lang w:val="vi-VN"/>
              </w:rPr>
              <w:t>1</w:t>
            </w:r>
          </w:p>
        </w:tc>
        <w:tc>
          <w:tcPr>
            <w:tcW w:w="1075" w:type="dxa"/>
            <w:tcBorders>
              <w:top w:val="nil"/>
              <w:left w:val="nil"/>
              <w:bottom w:val="single" w:sz="4" w:space="0" w:color="auto"/>
              <w:right w:val="single" w:sz="4" w:space="0" w:color="auto"/>
            </w:tcBorders>
            <w:shd w:val="clear" w:color="auto" w:fill="auto"/>
            <w:noWrap/>
            <w:vAlign w:val="center"/>
          </w:tcPr>
          <w:p w14:paraId="2AC8BB1B" w14:textId="77777777" w:rsidR="00F761F4" w:rsidRPr="00F761F4" w:rsidRDefault="00F761F4" w:rsidP="00F761F4">
            <w:pPr>
              <w:spacing w:before="0"/>
              <w:ind w:firstLine="0"/>
              <w:jc w:val="center"/>
              <w:rPr>
                <w:color w:val="000000"/>
                <w:sz w:val="24"/>
                <w:lang w:val="vi-VN"/>
              </w:rPr>
            </w:pPr>
            <w:r w:rsidRPr="00F761F4">
              <w:rPr>
                <w:color w:val="000000"/>
                <w:sz w:val="24"/>
                <w:lang w:val="vi-VN"/>
              </w:rPr>
              <w:t>1</w:t>
            </w:r>
          </w:p>
        </w:tc>
        <w:tc>
          <w:tcPr>
            <w:tcW w:w="985" w:type="dxa"/>
            <w:tcBorders>
              <w:top w:val="nil"/>
              <w:left w:val="nil"/>
              <w:bottom w:val="single" w:sz="4" w:space="0" w:color="auto"/>
              <w:right w:val="single" w:sz="4" w:space="0" w:color="auto"/>
            </w:tcBorders>
            <w:shd w:val="clear" w:color="auto" w:fill="auto"/>
            <w:noWrap/>
            <w:vAlign w:val="center"/>
          </w:tcPr>
          <w:p w14:paraId="71BED219" w14:textId="77777777" w:rsidR="00F761F4" w:rsidRPr="00F761F4" w:rsidRDefault="00F761F4" w:rsidP="00F761F4">
            <w:pPr>
              <w:spacing w:before="0"/>
              <w:ind w:firstLine="0"/>
              <w:jc w:val="center"/>
              <w:rPr>
                <w:color w:val="000000"/>
                <w:sz w:val="24"/>
                <w:lang w:val="vi-VN"/>
              </w:rPr>
            </w:pPr>
            <w:r w:rsidRPr="00F761F4">
              <w:rPr>
                <w:color w:val="000000"/>
                <w:sz w:val="24"/>
                <w:lang w:val="vi-VN"/>
              </w:rPr>
              <w:t>2</w:t>
            </w:r>
          </w:p>
        </w:tc>
        <w:tc>
          <w:tcPr>
            <w:tcW w:w="895" w:type="dxa"/>
            <w:tcBorders>
              <w:top w:val="nil"/>
              <w:left w:val="nil"/>
              <w:bottom w:val="single" w:sz="4" w:space="0" w:color="auto"/>
              <w:right w:val="single" w:sz="4" w:space="0" w:color="auto"/>
            </w:tcBorders>
            <w:shd w:val="clear" w:color="auto" w:fill="auto"/>
            <w:noWrap/>
            <w:vAlign w:val="center"/>
          </w:tcPr>
          <w:p w14:paraId="408EFA60" w14:textId="77777777" w:rsidR="00F761F4" w:rsidRPr="00F761F4" w:rsidRDefault="00F761F4" w:rsidP="00F761F4">
            <w:pPr>
              <w:spacing w:before="0"/>
              <w:ind w:firstLine="0"/>
              <w:jc w:val="center"/>
              <w:rPr>
                <w:sz w:val="24"/>
                <w:lang w:val="vi-VN"/>
              </w:rPr>
            </w:pPr>
            <w:r w:rsidRPr="00F761F4">
              <w:rPr>
                <w:sz w:val="24"/>
                <w:lang w:val="vi-VN"/>
              </w:rPr>
              <w:t>0</w:t>
            </w:r>
          </w:p>
        </w:tc>
        <w:tc>
          <w:tcPr>
            <w:tcW w:w="860" w:type="dxa"/>
            <w:tcBorders>
              <w:top w:val="nil"/>
              <w:left w:val="nil"/>
              <w:bottom w:val="single" w:sz="4" w:space="0" w:color="auto"/>
              <w:right w:val="single" w:sz="4" w:space="0" w:color="auto"/>
            </w:tcBorders>
            <w:vAlign w:val="center"/>
          </w:tcPr>
          <w:p w14:paraId="482800ED" w14:textId="77777777" w:rsidR="00F761F4" w:rsidRPr="00F761F4" w:rsidRDefault="00F761F4" w:rsidP="00F761F4">
            <w:pPr>
              <w:spacing w:before="0"/>
              <w:ind w:firstLine="0"/>
              <w:jc w:val="center"/>
              <w:rPr>
                <w:sz w:val="24"/>
                <w:lang w:val="vi-VN"/>
              </w:rPr>
            </w:pPr>
            <w:r w:rsidRPr="00F761F4">
              <w:rPr>
                <w:sz w:val="24"/>
                <w:lang w:val="vi-VN"/>
              </w:rPr>
              <w:t>4</w:t>
            </w:r>
          </w:p>
        </w:tc>
      </w:tr>
      <w:tr w:rsidR="00F761F4" w:rsidRPr="00F761F4" w14:paraId="1A3A0C34"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tcPr>
          <w:p w14:paraId="5B1219AD" w14:textId="77777777" w:rsidR="00F761F4" w:rsidRPr="00F761F4" w:rsidRDefault="00F761F4" w:rsidP="00F761F4">
            <w:pPr>
              <w:spacing w:before="0"/>
              <w:ind w:firstLine="0"/>
              <w:jc w:val="center"/>
              <w:rPr>
                <w:color w:val="000000"/>
                <w:sz w:val="24"/>
                <w:lang w:val="vi-VN"/>
              </w:rPr>
            </w:pPr>
            <w:r w:rsidRPr="00F761F4">
              <w:rPr>
                <w:color w:val="000000"/>
                <w:sz w:val="24"/>
                <w:lang w:val="vi-VN"/>
              </w:rPr>
              <w:t>11</w:t>
            </w:r>
          </w:p>
        </w:tc>
        <w:tc>
          <w:tcPr>
            <w:tcW w:w="1458" w:type="dxa"/>
            <w:tcBorders>
              <w:top w:val="nil"/>
              <w:left w:val="nil"/>
              <w:bottom w:val="single" w:sz="4" w:space="0" w:color="auto"/>
              <w:right w:val="single" w:sz="4" w:space="0" w:color="auto"/>
            </w:tcBorders>
            <w:shd w:val="clear" w:color="auto" w:fill="auto"/>
            <w:vAlign w:val="center"/>
          </w:tcPr>
          <w:p w14:paraId="606FD7DD" w14:textId="77777777" w:rsidR="00F761F4" w:rsidRPr="00F761F4" w:rsidRDefault="00F761F4" w:rsidP="00F761F4">
            <w:pPr>
              <w:spacing w:before="0"/>
              <w:ind w:firstLine="0"/>
              <w:jc w:val="center"/>
              <w:rPr>
                <w:color w:val="000000"/>
                <w:sz w:val="24"/>
                <w:lang w:val="vi-VN"/>
              </w:rPr>
            </w:pPr>
            <w:r w:rsidRPr="00F761F4">
              <w:rPr>
                <w:color w:val="000000"/>
                <w:sz w:val="24"/>
                <w:lang w:val="vi-VN"/>
              </w:rPr>
              <w:t>Chim sẻ</w:t>
            </w:r>
          </w:p>
        </w:tc>
        <w:tc>
          <w:tcPr>
            <w:tcW w:w="2060" w:type="dxa"/>
            <w:tcBorders>
              <w:top w:val="nil"/>
              <w:left w:val="nil"/>
              <w:bottom w:val="single" w:sz="4" w:space="0" w:color="auto"/>
              <w:right w:val="single" w:sz="4" w:space="0" w:color="auto"/>
            </w:tcBorders>
            <w:shd w:val="clear" w:color="auto" w:fill="auto"/>
            <w:vAlign w:val="center"/>
          </w:tcPr>
          <w:p w14:paraId="3DB92735" w14:textId="77777777" w:rsidR="00F761F4" w:rsidRPr="00F761F4" w:rsidRDefault="00F761F4" w:rsidP="00F761F4">
            <w:pPr>
              <w:spacing w:before="0"/>
              <w:ind w:firstLine="0"/>
              <w:jc w:val="center"/>
              <w:rPr>
                <w:i/>
                <w:iCs/>
                <w:color w:val="000000"/>
                <w:sz w:val="24"/>
              </w:rPr>
            </w:pPr>
            <w:r w:rsidRPr="00F761F4">
              <w:rPr>
                <w:i/>
                <w:iCs/>
                <w:color w:val="000000"/>
                <w:sz w:val="24"/>
              </w:rPr>
              <w:t>Passeriformes</w:t>
            </w:r>
          </w:p>
        </w:tc>
        <w:tc>
          <w:tcPr>
            <w:tcW w:w="1075" w:type="dxa"/>
            <w:tcBorders>
              <w:top w:val="nil"/>
              <w:left w:val="nil"/>
              <w:bottom w:val="single" w:sz="4" w:space="0" w:color="auto"/>
              <w:right w:val="single" w:sz="4" w:space="0" w:color="auto"/>
            </w:tcBorders>
            <w:shd w:val="clear" w:color="auto" w:fill="auto"/>
            <w:noWrap/>
            <w:vAlign w:val="center"/>
          </w:tcPr>
          <w:p w14:paraId="0321E1A4" w14:textId="77777777" w:rsidR="00F761F4" w:rsidRPr="00F761F4" w:rsidRDefault="00F761F4" w:rsidP="00F761F4">
            <w:pPr>
              <w:spacing w:before="0"/>
              <w:ind w:firstLine="0"/>
              <w:jc w:val="center"/>
              <w:rPr>
                <w:color w:val="000000"/>
                <w:sz w:val="24"/>
                <w:lang w:val="vi-VN"/>
              </w:rPr>
            </w:pPr>
            <w:r w:rsidRPr="00F761F4">
              <w:rPr>
                <w:color w:val="000000"/>
                <w:sz w:val="24"/>
                <w:lang w:val="vi-VN"/>
              </w:rPr>
              <w:t>1</w:t>
            </w:r>
          </w:p>
        </w:tc>
        <w:tc>
          <w:tcPr>
            <w:tcW w:w="1075" w:type="dxa"/>
            <w:tcBorders>
              <w:top w:val="nil"/>
              <w:left w:val="nil"/>
              <w:bottom w:val="single" w:sz="4" w:space="0" w:color="auto"/>
              <w:right w:val="single" w:sz="4" w:space="0" w:color="auto"/>
            </w:tcBorders>
            <w:shd w:val="clear" w:color="auto" w:fill="auto"/>
            <w:noWrap/>
            <w:vAlign w:val="center"/>
          </w:tcPr>
          <w:p w14:paraId="45DA0BB2" w14:textId="77777777" w:rsidR="00F761F4" w:rsidRPr="00F761F4" w:rsidRDefault="00F761F4" w:rsidP="00F761F4">
            <w:pPr>
              <w:spacing w:before="0"/>
              <w:ind w:firstLine="0"/>
              <w:jc w:val="center"/>
              <w:rPr>
                <w:color w:val="000000"/>
                <w:sz w:val="24"/>
                <w:lang w:val="vi-VN"/>
              </w:rPr>
            </w:pPr>
            <w:r w:rsidRPr="00F761F4">
              <w:rPr>
                <w:color w:val="000000"/>
                <w:sz w:val="24"/>
                <w:lang w:val="vi-VN"/>
              </w:rPr>
              <w:t>3</w:t>
            </w:r>
          </w:p>
        </w:tc>
        <w:tc>
          <w:tcPr>
            <w:tcW w:w="985" w:type="dxa"/>
            <w:tcBorders>
              <w:top w:val="nil"/>
              <w:left w:val="nil"/>
              <w:bottom w:val="single" w:sz="4" w:space="0" w:color="auto"/>
              <w:right w:val="single" w:sz="4" w:space="0" w:color="auto"/>
            </w:tcBorders>
            <w:shd w:val="clear" w:color="auto" w:fill="auto"/>
            <w:noWrap/>
            <w:vAlign w:val="center"/>
          </w:tcPr>
          <w:p w14:paraId="58FF9191" w14:textId="77777777" w:rsidR="00F761F4" w:rsidRPr="00F761F4" w:rsidRDefault="00F761F4" w:rsidP="00F761F4">
            <w:pPr>
              <w:spacing w:before="0"/>
              <w:ind w:firstLine="0"/>
              <w:jc w:val="center"/>
              <w:rPr>
                <w:color w:val="000000"/>
                <w:sz w:val="24"/>
                <w:lang w:val="vi-VN"/>
              </w:rPr>
            </w:pPr>
            <w:r w:rsidRPr="00F761F4">
              <w:rPr>
                <w:color w:val="000000"/>
                <w:sz w:val="24"/>
                <w:lang w:val="vi-VN"/>
              </w:rPr>
              <w:t>0</w:t>
            </w:r>
          </w:p>
        </w:tc>
        <w:tc>
          <w:tcPr>
            <w:tcW w:w="895" w:type="dxa"/>
            <w:tcBorders>
              <w:top w:val="nil"/>
              <w:left w:val="nil"/>
              <w:bottom w:val="single" w:sz="4" w:space="0" w:color="auto"/>
              <w:right w:val="single" w:sz="4" w:space="0" w:color="auto"/>
            </w:tcBorders>
            <w:shd w:val="clear" w:color="auto" w:fill="auto"/>
            <w:noWrap/>
            <w:vAlign w:val="center"/>
          </w:tcPr>
          <w:p w14:paraId="5F8059B7" w14:textId="77777777" w:rsidR="00F761F4" w:rsidRPr="00F761F4" w:rsidRDefault="00F761F4" w:rsidP="00F761F4">
            <w:pPr>
              <w:spacing w:before="0"/>
              <w:ind w:firstLine="0"/>
              <w:jc w:val="center"/>
              <w:rPr>
                <w:sz w:val="24"/>
                <w:lang w:val="vi-VN"/>
              </w:rPr>
            </w:pPr>
            <w:r w:rsidRPr="00F761F4">
              <w:rPr>
                <w:sz w:val="24"/>
                <w:lang w:val="vi-VN"/>
              </w:rPr>
              <w:t>0</w:t>
            </w:r>
          </w:p>
        </w:tc>
        <w:tc>
          <w:tcPr>
            <w:tcW w:w="860" w:type="dxa"/>
            <w:tcBorders>
              <w:top w:val="nil"/>
              <w:left w:val="nil"/>
              <w:bottom w:val="single" w:sz="4" w:space="0" w:color="auto"/>
              <w:right w:val="single" w:sz="4" w:space="0" w:color="auto"/>
            </w:tcBorders>
            <w:vAlign w:val="center"/>
          </w:tcPr>
          <w:p w14:paraId="59FEACDA" w14:textId="77777777" w:rsidR="00F761F4" w:rsidRPr="00F761F4" w:rsidRDefault="00F761F4" w:rsidP="00F761F4">
            <w:pPr>
              <w:spacing w:before="0"/>
              <w:ind w:firstLine="0"/>
              <w:jc w:val="center"/>
              <w:rPr>
                <w:sz w:val="24"/>
                <w:lang w:val="vi-VN"/>
              </w:rPr>
            </w:pPr>
            <w:r w:rsidRPr="00F761F4">
              <w:rPr>
                <w:sz w:val="24"/>
                <w:lang w:val="vi-VN"/>
              </w:rPr>
              <w:t>4</w:t>
            </w:r>
          </w:p>
        </w:tc>
      </w:tr>
      <w:tr w:rsidR="00F761F4" w:rsidRPr="00F761F4" w14:paraId="1F1F30E9"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tcPr>
          <w:p w14:paraId="3FF2D4AC" w14:textId="77777777" w:rsidR="00F761F4" w:rsidRPr="00F761F4" w:rsidRDefault="00F761F4" w:rsidP="00F761F4">
            <w:pPr>
              <w:spacing w:before="0"/>
              <w:ind w:firstLine="0"/>
              <w:jc w:val="center"/>
              <w:rPr>
                <w:color w:val="000000"/>
                <w:sz w:val="24"/>
                <w:lang w:val="vi-VN"/>
              </w:rPr>
            </w:pPr>
            <w:r w:rsidRPr="00F761F4">
              <w:rPr>
                <w:color w:val="000000"/>
                <w:sz w:val="24"/>
                <w:lang w:val="vi-VN"/>
              </w:rPr>
              <w:t>12</w:t>
            </w:r>
          </w:p>
        </w:tc>
        <w:tc>
          <w:tcPr>
            <w:tcW w:w="1458" w:type="dxa"/>
            <w:tcBorders>
              <w:top w:val="nil"/>
              <w:left w:val="nil"/>
              <w:bottom w:val="single" w:sz="4" w:space="0" w:color="auto"/>
              <w:right w:val="single" w:sz="4" w:space="0" w:color="auto"/>
            </w:tcBorders>
            <w:shd w:val="clear" w:color="auto" w:fill="auto"/>
            <w:vAlign w:val="center"/>
          </w:tcPr>
          <w:p w14:paraId="61D5A3A6" w14:textId="77777777" w:rsidR="00F761F4" w:rsidRPr="00F761F4" w:rsidRDefault="00F761F4" w:rsidP="00F761F4">
            <w:pPr>
              <w:spacing w:before="0"/>
              <w:ind w:firstLine="0"/>
              <w:jc w:val="center"/>
              <w:rPr>
                <w:color w:val="000000"/>
                <w:sz w:val="24"/>
                <w:lang w:val="vi-VN"/>
              </w:rPr>
            </w:pPr>
            <w:r w:rsidRPr="00F761F4">
              <w:rPr>
                <w:color w:val="000000"/>
                <w:sz w:val="24"/>
                <w:lang w:val="vi-VN"/>
              </w:rPr>
              <w:t>Cò trắng</w:t>
            </w:r>
          </w:p>
        </w:tc>
        <w:tc>
          <w:tcPr>
            <w:tcW w:w="2060" w:type="dxa"/>
            <w:tcBorders>
              <w:top w:val="nil"/>
              <w:left w:val="nil"/>
              <w:bottom w:val="single" w:sz="4" w:space="0" w:color="auto"/>
              <w:right w:val="single" w:sz="4" w:space="0" w:color="auto"/>
            </w:tcBorders>
            <w:shd w:val="clear" w:color="auto" w:fill="auto"/>
            <w:vAlign w:val="center"/>
          </w:tcPr>
          <w:p w14:paraId="5BF3F6FD" w14:textId="77777777" w:rsidR="00F761F4" w:rsidRPr="00F761F4" w:rsidRDefault="00F761F4" w:rsidP="00F761F4">
            <w:pPr>
              <w:spacing w:before="0"/>
              <w:ind w:firstLine="0"/>
              <w:jc w:val="center"/>
              <w:rPr>
                <w:i/>
                <w:iCs/>
                <w:color w:val="000000"/>
                <w:sz w:val="24"/>
              </w:rPr>
            </w:pPr>
            <w:r w:rsidRPr="00F761F4">
              <w:rPr>
                <w:i/>
                <w:iCs/>
                <w:color w:val="000000"/>
                <w:sz w:val="24"/>
              </w:rPr>
              <w:t>Egretta garzetta</w:t>
            </w:r>
          </w:p>
        </w:tc>
        <w:tc>
          <w:tcPr>
            <w:tcW w:w="1075" w:type="dxa"/>
            <w:tcBorders>
              <w:top w:val="nil"/>
              <w:left w:val="nil"/>
              <w:bottom w:val="single" w:sz="4" w:space="0" w:color="auto"/>
              <w:right w:val="single" w:sz="4" w:space="0" w:color="auto"/>
            </w:tcBorders>
            <w:shd w:val="clear" w:color="auto" w:fill="auto"/>
            <w:noWrap/>
            <w:vAlign w:val="center"/>
          </w:tcPr>
          <w:p w14:paraId="39572007" w14:textId="77777777" w:rsidR="00F761F4" w:rsidRPr="00F761F4" w:rsidRDefault="00F761F4" w:rsidP="00F761F4">
            <w:pPr>
              <w:spacing w:before="0"/>
              <w:ind w:firstLine="0"/>
              <w:jc w:val="center"/>
              <w:rPr>
                <w:color w:val="000000"/>
                <w:sz w:val="24"/>
                <w:lang w:val="vi-VN"/>
              </w:rPr>
            </w:pPr>
            <w:r w:rsidRPr="00F761F4">
              <w:rPr>
                <w:color w:val="000000"/>
                <w:sz w:val="24"/>
                <w:lang w:val="vi-VN"/>
              </w:rPr>
              <w:t>1</w:t>
            </w:r>
          </w:p>
        </w:tc>
        <w:tc>
          <w:tcPr>
            <w:tcW w:w="1075" w:type="dxa"/>
            <w:tcBorders>
              <w:top w:val="nil"/>
              <w:left w:val="nil"/>
              <w:bottom w:val="single" w:sz="4" w:space="0" w:color="auto"/>
              <w:right w:val="single" w:sz="4" w:space="0" w:color="auto"/>
            </w:tcBorders>
            <w:shd w:val="clear" w:color="auto" w:fill="auto"/>
            <w:noWrap/>
            <w:vAlign w:val="center"/>
          </w:tcPr>
          <w:p w14:paraId="5E747765" w14:textId="77777777" w:rsidR="00F761F4" w:rsidRPr="00F761F4" w:rsidRDefault="00F761F4" w:rsidP="00F761F4">
            <w:pPr>
              <w:spacing w:before="0"/>
              <w:ind w:firstLine="0"/>
              <w:jc w:val="center"/>
              <w:rPr>
                <w:color w:val="000000"/>
                <w:sz w:val="24"/>
                <w:lang w:val="vi-VN"/>
              </w:rPr>
            </w:pPr>
            <w:r w:rsidRPr="00F761F4">
              <w:rPr>
                <w:color w:val="000000"/>
                <w:sz w:val="24"/>
                <w:lang w:val="vi-VN"/>
              </w:rPr>
              <w:t>0</w:t>
            </w:r>
          </w:p>
        </w:tc>
        <w:tc>
          <w:tcPr>
            <w:tcW w:w="985" w:type="dxa"/>
            <w:tcBorders>
              <w:top w:val="nil"/>
              <w:left w:val="nil"/>
              <w:bottom w:val="single" w:sz="4" w:space="0" w:color="auto"/>
              <w:right w:val="single" w:sz="4" w:space="0" w:color="auto"/>
            </w:tcBorders>
            <w:shd w:val="clear" w:color="auto" w:fill="auto"/>
            <w:noWrap/>
            <w:vAlign w:val="center"/>
          </w:tcPr>
          <w:p w14:paraId="35154924" w14:textId="77777777" w:rsidR="00F761F4" w:rsidRPr="00F761F4" w:rsidRDefault="00F761F4" w:rsidP="00F761F4">
            <w:pPr>
              <w:spacing w:before="0"/>
              <w:ind w:firstLine="0"/>
              <w:jc w:val="center"/>
              <w:rPr>
                <w:color w:val="000000"/>
                <w:sz w:val="24"/>
                <w:lang w:val="vi-VN"/>
              </w:rPr>
            </w:pPr>
            <w:r w:rsidRPr="00F761F4">
              <w:rPr>
                <w:color w:val="000000"/>
                <w:sz w:val="24"/>
                <w:lang w:val="vi-VN"/>
              </w:rPr>
              <w:t>0</w:t>
            </w:r>
          </w:p>
        </w:tc>
        <w:tc>
          <w:tcPr>
            <w:tcW w:w="895" w:type="dxa"/>
            <w:tcBorders>
              <w:top w:val="nil"/>
              <w:left w:val="nil"/>
              <w:bottom w:val="single" w:sz="4" w:space="0" w:color="auto"/>
              <w:right w:val="single" w:sz="4" w:space="0" w:color="auto"/>
            </w:tcBorders>
            <w:shd w:val="clear" w:color="auto" w:fill="auto"/>
            <w:noWrap/>
            <w:vAlign w:val="center"/>
          </w:tcPr>
          <w:p w14:paraId="0CA3AFB1" w14:textId="77777777" w:rsidR="00F761F4" w:rsidRPr="00F761F4" w:rsidRDefault="00F761F4" w:rsidP="00F761F4">
            <w:pPr>
              <w:spacing w:before="0"/>
              <w:ind w:firstLine="0"/>
              <w:jc w:val="center"/>
              <w:rPr>
                <w:sz w:val="24"/>
                <w:lang w:val="vi-VN"/>
              </w:rPr>
            </w:pPr>
            <w:r w:rsidRPr="00F761F4">
              <w:rPr>
                <w:sz w:val="24"/>
                <w:lang w:val="vi-VN"/>
              </w:rPr>
              <w:t>1</w:t>
            </w:r>
          </w:p>
        </w:tc>
        <w:tc>
          <w:tcPr>
            <w:tcW w:w="860" w:type="dxa"/>
            <w:tcBorders>
              <w:top w:val="nil"/>
              <w:left w:val="nil"/>
              <w:bottom w:val="single" w:sz="4" w:space="0" w:color="auto"/>
              <w:right w:val="single" w:sz="4" w:space="0" w:color="auto"/>
            </w:tcBorders>
            <w:vAlign w:val="center"/>
          </w:tcPr>
          <w:p w14:paraId="7E97C2F5" w14:textId="77777777" w:rsidR="00F761F4" w:rsidRPr="00F761F4" w:rsidRDefault="00F761F4" w:rsidP="00F761F4">
            <w:pPr>
              <w:spacing w:before="0"/>
              <w:ind w:firstLine="0"/>
              <w:jc w:val="center"/>
              <w:rPr>
                <w:sz w:val="24"/>
                <w:lang w:val="vi-VN"/>
              </w:rPr>
            </w:pPr>
            <w:r w:rsidRPr="00F761F4">
              <w:rPr>
                <w:sz w:val="24"/>
                <w:lang w:val="vi-VN"/>
              </w:rPr>
              <w:t>2</w:t>
            </w:r>
          </w:p>
        </w:tc>
      </w:tr>
      <w:tr w:rsidR="00F761F4" w:rsidRPr="00F761F4" w14:paraId="40858774"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tcPr>
          <w:p w14:paraId="0AA41086" w14:textId="77777777" w:rsidR="00F761F4" w:rsidRPr="00F761F4" w:rsidRDefault="00F761F4" w:rsidP="00F761F4">
            <w:pPr>
              <w:spacing w:before="0"/>
              <w:ind w:firstLine="0"/>
              <w:jc w:val="center"/>
              <w:rPr>
                <w:color w:val="000000"/>
                <w:sz w:val="24"/>
                <w:lang w:val="vi-VN"/>
              </w:rPr>
            </w:pPr>
            <w:r w:rsidRPr="00F761F4">
              <w:rPr>
                <w:color w:val="000000"/>
                <w:sz w:val="24"/>
                <w:lang w:val="vi-VN"/>
              </w:rPr>
              <w:t>13</w:t>
            </w:r>
          </w:p>
        </w:tc>
        <w:tc>
          <w:tcPr>
            <w:tcW w:w="1458" w:type="dxa"/>
            <w:tcBorders>
              <w:top w:val="nil"/>
              <w:left w:val="nil"/>
              <w:bottom w:val="single" w:sz="4" w:space="0" w:color="auto"/>
              <w:right w:val="single" w:sz="4" w:space="0" w:color="auto"/>
            </w:tcBorders>
            <w:shd w:val="clear" w:color="auto" w:fill="auto"/>
            <w:vAlign w:val="center"/>
          </w:tcPr>
          <w:p w14:paraId="531A88CB" w14:textId="77777777" w:rsidR="00F761F4" w:rsidRPr="00F761F4" w:rsidRDefault="00F761F4" w:rsidP="00F761F4">
            <w:pPr>
              <w:spacing w:before="0"/>
              <w:ind w:firstLine="0"/>
              <w:jc w:val="center"/>
              <w:rPr>
                <w:color w:val="000000"/>
                <w:sz w:val="24"/>
                <w:lang w:val="vi-VN"/>
              </w:rPr>
            </w:pPr>
            <w:r w:rsidRPr="00F761F4">
              <w:rPr>
                <w:color w:val="000000"/>
                <w:sz w:val="24"/>
                <w:lang w:val="vi-VN"/>
              </w:rPr>
              <w:t>Bìm bịp</w:t>
            </w:r>
          </w:p>
        </w:tc>
        <w:tc>
          <w:tcPr>
            <w:tcW w:w="2060" w:type="dxa"/>
            <w:tcBorders>
              <w:top w:val="nil"/>
              <w:left w:val="nil"/>
              <w:bottom w:val="single" w:sz="4" w:space="0" w:color="auto"/>
              <w:right w:val="single" w:sz="4" w:space="0" w:color="auto"/>
            </w:tcBorders>
            <w:shd w:val="clear" w:color="auto" w:fill="auto"/>
            <w:vAlign w:val="center"/>
          </w:tcPr>
          <w:p w14:paraId="3BFEC2B7" w14:textId="77777777" w:rsidR="00F761F4" w:rsidRPr="00F761F4" w:rsidRDefault="00F761F4" w:rsidP="00F761F4">
            <w:pPr>
              <w:spacing w:before="0"/>
              <w:ind w:firstLine="0"/>
              <w:jc w:val="center"/>
              <w:rPr>
                <w:i/>
                <w:iCs/>
                <w:color w:val="000000"/>
                <w:sz w:val="24"/>
              </w:rPr>
            </w:pPr>
            <w:r w:rsidRPr="00F761F4">
              <w:rPr>
                <w:i/>
                <w:iCs/>
                <w:color w:val="000000"/>
                <w:sz w:val="24"/>
              </w:rPr>
              <w:t>Centropus sinensis</w:t>
            </w:r>
          </w:p>
        </w:tc>
        <w:tc>
          <w:tcPr>
            <w:tcW w:w="1075" w:type="dxa"/>
            <w:tcBorders>
              <w:top w:val="nil"/>
              <w:left w:val="nil"/>
              <w:bottom w:val="single" w:sz="4" w:space="0" w:color="auto"/>
              <w:right w:val="single" w:sz="4" w:space="0" w:color="auto"/>
            </w:tcBorders>
            <w:shd w:val="clear" w:color="auto" w:fill="auto"/>
            <w:noWrap/>
            <w:vAlign w:val="center"/>
          </w:tcPr>
          <w:p w14:paraId="3780C0B2" w14:textId="77777777" w:rsidR="00F761F4" w:rsidRPr="00F761F4" w:rsidRDefault="00F761F4" w:rsidP="00F761F4">
            <w:pPr>
              <w:spacing w:before="0"/>
              <w:ind w:firstLine="0"/>
              <w:jc w:val="center"/>
              <w:rPr>
                <w:color w:val="000000"/>
                <w:sz w:val="24"/>
                <w:lang w:val="vi-VN"/>
              </w:rPr>
            </w:pPr>
            <w:r w:rsidRPr="00F761F4">
              <w:rPr>
                <w:color w:val="000000"/>
                <w:sz w:val="24"/>
                <w:lang w:val="vi-VN"/>
              </w:rPr>
              <w:t>1</w:t>
            </w:r>
          </w:p>
        </w:tc>
        <w:tc>
          <w:tcPr>
            <w:tcW w:w="1075" w:type="dxa"/>
            <w:tcBorders>
              <w:top w:val="nil"/>
              <w:left w:val="nil"/>
              <w:bottom w:val="single" w:sz="4" w:space="0" w:color="auto"/>
              <w:right w:val="single" w:sz="4" w:space="0" w:color="auto"/>
            </w:tcBorders>
            <w:shd w:val="clear" w:color="auto" w:fill="auto"/>
            <w:noWrap/>
            <w:vAlign w:val="center"/>
          </w:tcPr>
          <w:p w14:paraId="616D3AD0" w14:textId="77777777" w:rsidR="00F761F4" w:rsidRPr="00F761F4" w:rsidRDefault="00F761F4" w:rsidP="00F761F4">
            <w:pPr>
              <w:spacing w:before="0"/>
              <w:ind w:firstLine="0"/>
              <w:jc w:val="center"/>
              <w:rPr>
                <w:color w:val="000000"/>
                <w:sz w:val="24"/>
                <w:lang w:val="vi-VN"/>
              </w:rPr>
            </w:pPr>
            <w:r w:rsidRPr="00F761F4">
              <w:rPr>
                <w:color w:val="000000"/>
                <w:sz w:val="24"/>
                <w:lang w:val="vi-VN"/>
              </w:rPr>
              <w:t>2</w:t>
            </w:r>
          </w:p>
        </w:tc>
        <w:tc>
          <w:tcPr>
            <w:tcW w:w="985" w:type="dxa"/>
            <w:tcBorders>
              <w:top w:val="nil"/>
              <w:left w:val="nil"/>
              <w:bottom w:val="single" w:sz="4" w:space="0" w:color="auto"/>
              <w:right w:val="single" w:sz="4" w:space="0" w:color="auto"/>
            </w:tcBorders>
            <w:shd w:val="clear" w:color="auto" w:fill="auto"/>
            <w:noWrap/>
            <w:vAlign w:val="center"/>
          </w:tcPr>
          <w:p w14:paraId="367628B6" w14:textId="77777777" w:rsidR="00F761F4" w:rsidRPr="00F761F4" w:rsidRDefault="00F761F4" w:rsidP="00F761F4">
            <w:pPr>
              <w:spacing w:before="0"/>
              <w:ind w:firstLine="0"/>
              <w:jc w:val="center"/>
              <w:rPr>
                <w:color w:val="000000"/>
                <w:sz w:val="24"/>
                <w:lang w:val="vi-VN"/>
              </w:rPr>
            </w:pPr>
            <w:r w:rsidRPr="00F761F4">
              <w:rPr>
                <w:color w:val="000000"/>
                <w:sz w:val="24"/>
                <w:lang w:val="vi-VN"/>
              </w:rPr>
              <w:t>2</w:t>
            </w:r>
          </w:p>
        </w:tc>
        <w:tc>
          <w:tcPr>
            <w:tcW w:w="895" w:type="dxa"/>
            <w:tcBorders>
              <w:top w:val="nil"/>
              <w:left w:val="nil"/>
              <w:bottom w:val="single" w:sz="4" w:space="0" w:color="auto"/>
              <w:right w:val="single" w:sz="4" w:space="0" w:color="auto"/>
            </w:tcBorders>
            <w:shd w:val="clear" w:color="auto" w:fill="auto"/>
            <w:noWrap/>
            <w:vAlign w:val="center"/>
          </w:tcPr>
          <w:p w14:paraId="6E049E37" w14:textId="77777777" w:rsidR="00F761F4" w:rsidRPr="00F761F4" w:rsidRDefault="00F761F4" w:rsidP="00F761F4">
            <w:pPr>
              <w:spacing w:before="0"/>
              <w:ind w:firstLine="0"/>
              <w:jc w:val="center"/>
              <w:rPr>
                <w:sz w:val="24"/>
                <w:lang w:val="vi-VN"/>
              </w:rPr>
            </w:pPr>
            <w:r w:rsidRPr="00F761F4">
              <w:rPr>
                <w:sz w:val="24"/>
                <w:lang w:val="vi-VN"/>
              </w:rPr>
              <w:t>2</w:t>
            </w:r>
          </w:p>
        </w:tc>
        <w:tc>
          <w:tcPr>
            <w:tcW w:w="860" w:type="dxa"/>
            <w:tcBorders>
              <w:top w:val="nil"/>
              <w:left w:val="nil"/>
              <w:bottom w:val="single" w:sz="4" w:space="0" w:color="auto"/>
              <w:right w:val="single" w:sz="4" w:space="0" w:color="auto"/>
            </w:tcBorders>
            <w:vAlign w:val="center"/>
          </w:tcPr>
          <w:p w14:paraId="4236847D" w14:textId="77777777" w:rsidR="00F761F4" w:rsidRPr="00F761F4" w:rsidRDefault="00F761F4" w:rsidP="00F761F4">
            <w:pPr>
              <w:spacing w:before="0"/>
              <w:ind w:firstLine="0"/>
              <w:jc w:val="center"/>
              <w:rPr>
                <w:sz w:val="24"/>
                <w:lang w:val="vi-VN"/>
              </w:rPr>
            </w:pPr>
            <w:r w:rsidRPr="00F761F4">
              <w:rPr>
                <w:sz w:val="24"/>
                <w:lang w:val="vi-VN"/>
              </w:rPr>
              <w:t>7</w:t>
            </w:r>
          </w:p>
        </w:tc>
      </w:tr>
      <w:tr w:rsidR="00F761F4" w:rsidRPr="00F761F4" w14:paraId="5C5E8A86"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tcPr>
          <w:p w14:paraId="5DAA3106" w14:textId="77777777" w:rsidR="00F761F4" w:rsidRPr="00F761F4" w:rsidRDefault="00F761F4" w:rsidP="00F761F4">
            <w:pPr>
              <w:spacing w:before="0"/>
              <w:ind w:firstLine="0"/>
              <w:jc w:val="center"/>
              <w:rPr>
                <w:b/>
                <w:color w:val="000000"/>
                <w:sz w:val="24"/>
                <w:lang w:val="vi-VN"/>
              </w:rPr>
            </w:pPr>
            <w:r w:rsidRPr="00F761F4">
              <w:rPr>
                <w:b/>
                <w:color w:val="000000"/>
                <w:sz w:val="24"/>
                <w:lang w:val="vi-VN"/>
              </w:rPr>
              <w:t>IV</w:t>
            </w:r>
          </w:p>
        </w:tc>
        <w:tc>
          <w:tcPr>
            <w:tcW w:w="3518" w:type="dxa"/>
            <w:gridSpan w:val="2"/>
            <w:tcBorders>
              <w:top w:val="nil"/>
              <w:left w:val="nil"/>
              <w:bottom w:val="single" w:sz="4" w:space="0" w:color="auto"/>
              <w:right w:val="single" w:sz="4" w:space="0" w:color="auto"/>
            </w:tcBorders>
            <w:shd w:val="clear" w:color="auto" w:fill="auto"/>
            <w:vAlign w:val="center"/>
          </w:tcPr>
          <w:p w14:paraId="6527A2BF" w14:textId="77777777" w:rsidR="00F761F4" w:rsidRPr="00F761F4" w:rsidRDefault="00F761F4" w:rsidP="00F761F4">
            <w:pPr>
              <w:spacing w:before="0"/>
              <w:ind w:firstLine="0"/>
              <w:jc w:val="left"/>
              <w:rPr>
                <w:i/>
                <w:iCs/>
                <w:color w:val="000000"/>
                <w:sz w:val="24"/>
              </w:rPr>
            </w:pPr>
            <w:r w:rsidRPr="00F761F4">
              <w:rPr>
                <w:b/>
                <w:sz w:val="24"/>
                <w:lang w:val="vi-VN"/>
              </w:rPr>
              <w:t>Lớp bò sát</w:t>
            </w:r>
            <w:r w:rsidRPr="00F761F4">
              <w:rPr>
                <w:b/>
                <w:sz w:val="24"/>
              </w:rPr>
              <w:t> </w:t>
            </w:r>
          </w:p>
        </w:tc>
        <w:tc>
          <w:tcPr>
            <w:tcW w:w="1075" w:type="dxa"/>
            <w:tcBorders>
              <w:top w:val="nil"/>
              <w:left w:val="nil"/>
              <w:bottom w:val="single" w:sz="4" w:space="0" w:color="auto"/>
              <w:right w:val="single" w:sz="4" w:space="0" w:color="auto"/>
            </w:tcBorders>
            <w:shd w:val="clear" w:color="auto" w:fill="auto"/>
            <w:noWrap/>
            <w:vAlign w:val="center"/>
          </w:tcPr>
          <w:p w14:paraId="3C9B64FC" w14:textId="77777777" w:rsidR="00F761F4" w:rsidRPr="00F761F4" w:rsidRDefault="00F761F4" w:rsidP="00F761F4">
            <w:pPr>
              <w:spacing w:before="0"/>
              <w:ind w:firstLine="0"/>
              <w:jc w:val="center"/>
              <w:rPr>
                <w:color w:val="000000"/>
                <w:sz w:val="24"/>
                <w:lang w:val="vi-VN"/>
              </w:rPr>
            </w:pPr>
          </w:p>
        </w:tc>
        <w:tc>
          <w:tcPr>
            <w:tcW w:w="1075" w:type="dxa"/>
            <w:tcBorders>
              <w:top w:val="nil"/>
              <w:left w:val="nil"/>
              <w:bottom w:val="single" w:sz="4" w:space="0" w:color="auto"/>
              <w:right w:val="single" w:sz="4" w:space="0" w:color="auto"/>
            </w:tcBorders>
            <w:shd w:val="clear" w:color="auto" w:fill="auto"/>
            <w:noWrap/>
            <w:vAlign w:val="center"/>
          </w:tcPr>
          <w:p w14:paraId="307DEB18" w14:textId="77777777" w:rsidR="00F761F4" w:rsidRPr="00F761F4" w:rsidRDefault="00F761F4" w:rsidP="00F761F4">
            <w:pPr>
              <w:spacing w:before="0"/>
              <w:ind w:firstLine="0"/>
              <w:jc w:val="center"/>
              <w:rPr>
                <w:color w:val="000000"/>
                <w:sz w:val="24"/>
                <w:lang w:val="vi-VN"/>
              </w:rPr>
            </w:pPr>
          </w:p>
        </w:tc>
        <w:tc>
          <w:tcPr>
            <w:tcW w:w="985" w:type="dxa"/>
            <w:tcBorders>
              <w:top w:val="nil"/>
              <w:left w:val="nil"/>
              <w:bottom w:val="single" w:sz="4" w:space="0" w:color="auto"/>
              <w:right w:val="single" w:sz="4" w:space="0" w:color="auto"/>
            </w:tcBorders>
            <w:shd w:val="clear" w:color="auto" w:fill="auto"/>
            <w:noWrap/>
            <w:vAlign w:val="center"/>
          </w:tcPr>
          <w:p w14:paraId="69B0BF7F" w14:textId="77777777" w:rsidR="00F761F4" w:rsidRPr="00F761F4" w:rsidRDefault="00F761F4" w:rsidP="00F761F4">
            <w:pPr>
              <w:spacing w:before="0"/>
              <w:ind w:firstLine="0"/>
              <w:jc w:val="center"/>
              <w:rPr>
                <w:color w:val="000000"/>
                <w:sz w:val="24"/>
                <w:lang w:val="vi-VN"/>
              </w:rPr>
            </w:pPr>
          </w:p>
        </w:tc>
        <w:tc>
          <w:tcPr>
            <w:tcW w:w="895" w:type="dxa"/>
            <w:tcBorders>
              <w:top w:val="nil"/>
              <w:left w:val="nil"/>
              <w:bottom w:val="single" w:sz="4" w:space="0" w:color="auto"/>
              <w:right w:val="single" w:sz="4" w:space="0" w:color="auto"/>
            </w:tcBorders>
            <w:shd w:val="clear" w:color="auto" w:fill="auto"/>
            <w:noWrap/>
            <w:vAlign w:val="bottom"/>
          </w:tcPr>
          <w:p w14:paraId="3CAF6BCA" w14:textId="77777777" w:rsidR="00F761F4" w:rsidRPr="00F761F4" w:rsidRDefault="00F761F4" w:rsidP="00F761F4">
            <w:pPr>
              <w:spacing w:before="0"/>
              <w:ind w:firstLine="0"/>
              <w:jc w:val="center"/>
              <w:rPr>
                <w:sz w:val="24"/>
                <w:lang w:val="vi-VN"/>
              </w:rPr>
            </w:pPr>
          </w:p>
        </w:tc>
        <w:tc>
          <w:tcPr>
            <w:tcW w:w="860" w:type="dxa"/>
            <w:tcBorders>
              <w:top w:val="nil"/>
              <w:left w:val="nil"/>
              <w:bottom w:val="single" w:sz="4" w:space="0" w:color="auto"/>
              <w:right w:val="single" w:sz="4" w:space="0" w:color="auto"/>
            </w:tcBorders>
          </w:tcPr>
          <w:p w14:paraId="30C6F981" w14:textId="77777777" w:rsidR="00F761F4" w:rsidRPr="00F761F4" w:rsidRDefault="00F761F4" w:rsidP="00F761F4">
            <w:pPr>
              <w:spacing w:before="0"/>
              <w:ind w:firstLine="0"/>
              <w:jc w:val="center"/>
              <w:rPr>
                <w:sz w:val="24"/>
                <w:lang w:val="vi-VN"/>
              </w:rPr>
            </w:pPr>
          </w:p>
        </w:tc>
      </w:tr>
      <w:tr w:rsidR="00F761F4" w:rsidRPr="00F761F4" w14:paraId="4CC6C3D4"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hideMark/>
          </w:tcPr>
          <w:p w14:paraId="31F52D84" w14:textId="77777777" w:rsidR="00F761F4" w:rsidRPr="00F761F4" w:rsidRDefault="00F761F4" w:rsidP="00F761F4">
            <w:pPr>
              <w:spacing w:before="0"/>
              <w:ind w:firstLine="0"/>
              <w:jc w:val="center"/>
              <w:rPr>
                <w:color w:val="000000"/>
                <w:sz w:val="24"/>
                <w:lang w:val="vi-VN"/>
              </w:rPr>
            </w:pPr>
            <w:r w:rsidRPr="00F761F4">
              <w:rPr>
                <w:color w:val="000000"/>
                <w:sz w:val="24"/>
                <w:lang w:val="vi-VN"/>
              </w:rPr>
              <w:t>14</w:t>
            </w:r>
          </w:p>
        </w:tc>
        <w:tc>
          <w:tcPr>
            <w:tcW w:w="1458" w:type="dxa"/>
            <w:tcBorders>
              <w:top w:val="nil"/>
              <w:left w:val="nil"/>
              <w:bottom w:val="single" w:sz="4" w:space="0" w:color="auto"/>
              <w:right w:val="single" w:sz="4" w:space="0" w:color="auto"/>
            </w:tcBorders>
            <w:shd w:val="clear" w:color="auto" w:fill="auto"/>
            <w:vAlign w:val="center"/>
            <w:hideMark/>
          </w:tcPr>
          <w:p w14:paraId="25DFFDF1" w14:textId="77777777" w:rsidR="00F761F4" w:rsidRPr="00F761F4" w:rsidRDefault="00F761F4" w:rsidP="00F761F4">
            <w:pPr>
              <w:spacing w:before="0"/>
              <w:ind w:firstLine="0"/>
              <w:jc w:val="center"/>
              <w:rPr>
                <w:color w:val="000000"/>
                <w:sz w:val="24"/>
                <w:lang w:val="vi-VN"/>
              </w:rPr>
            </w:pPr>
            <w:r w:rsidRPr="00F761F4">
              <w:rPr>
                <w:color w:val="000000"/>
                <w:sz w:val="24"/>
                <w:lang w:val="vi-VN"/>
              </w:rPr>
              <w:t>Rắn lục</w:t>
            </w:r>
          </w:p>
        </w:tc>
        <w:tc>
          <w:tcPr>
            <w:tcW w:w="2060" w:type="dxa"/>
            <w:tcBorders>
              <w:top w:val="nil"/>
              <w:left w:val="nil"/>
              <w:bottom w:val="single" w:sz="4" w:space="0" w:color="auto"/>
              <w:right w:val="single" w:sz="4" w:space="0" w:color="auto"/>
            </w:tcBorders>
            <w:shd w:val="clear" w:color="auto" w:fill="auto"/>
            <w:vAlign w:val="center"/>
            <w:hideMark/>
          </w:tcPr>
          <w:p w14:paraId="1D1DC9FD" w14:textId="77777777" w:rsidR="00F761F4" w:rsidRPr="00F761F4" w:rsidRDefault="00F761F4" w:rsidP="00F761F4">
            <w:pPr>
              <w:spacing w:before="0"/>
              <w:ind w:firstLine="0"/>
              <w:jc w:val="center"/>
              <w:rPr>
                <w:i/>
                <w:iCs/>
                <w:color w:val="000000"/>
                <w:sz w:val="24"/>
              </w:rPr>
            </w:pPr>
            <w:r w:rsidRPr="00F761F4">
              <w:rPr>
                <w:i/>
                <w:iCs/>
                <w:color w:val="000000"/>
                <w:sz w:val="24"/>
              </w:rPr>
              <w:t>Trimeresurus albolabris</w:t>
            </w:r>
          </w:p>
        </w:tc>
        <w:tc>
          <w:tcPr>
            <w:tcW w:w="1075" w:type="dxa"/>
            <w:tcBorders>
              <w:top w:val="nil"/>
              <w:left w:val="nil"/>
              <w:bottom w:val="single" w:sz="4" w:space="0" w:color="auto"/>
              <w:right w:val="single" w:sz="4" w:space="0" w:color="auto"/>
            </w:tcBorders>
            <w:shd w:val="clear" w:color="auto" w:fill="auto"/>
            <w:noWrap/>
            <w:vAlign w:val="center"/>
            <w:hideMark/>
          </w:tcPr>
          <w:p w14:paraId="1ADAB4AC" w14:textId="77777777" w:rsidR="00F761F4" w:rsidRPr="00F761F4" w:rsidRDefault="00F761F4" w:rsidP="00F761F4">
            <w:pPr>
              <w:spacing w:before="0"/>
              <w:ind w:firstLine="0"/>
              <w:jc w:val="center"/>
              <w:rPr>
                <w:color w:val="000000"/>
                <w:sz w:val="24"/>
                <w:lang w:val="vi-VN"/>
              </w:rPr>
            </w:pPr>
            <w:r w:rsidRPr="00F761F4">
              <w:rPr>
                <w:color w:val="000000"/>
                <w:sz w:val="24"/>
                <w:lang w:val="vi-VN"/>
              </w:rPr>
              <w:t>1</w:t>
            </w:r>
          </w:p>
        </w:tc>
        <w:tc>
          <w:tcPr>
            <w:tcW w:w="1075" w:type="dxa"/>
            <w:tcBorders>
              <w:top w:val="nil"/>
              <w:left w:val="nil"/>
              <w:bottom w:val="single" w:sz="4" w:space="0" w:color="auto"/>
              <w:right w:val="single" w:sz="4" w:space="0" w:color="auto"/>
            </w:tcBorders>
            <w:shd w:val="clear" w:color="auto" w:fill="auto"/>
            <w:noWrap/>
            <w:vAlign w:val="center"/>
            <w:hideMark/>
          </w:tcPr>
          <w:p w14:paraId="5351E215" w14:textId="77777777" w:rsidR="00F761F4" w:rsidRPr="00F761F4" w:rsidRDefault="00F761F4" w:rsidP="00F761F4">
            <w:pPr>
              <w:spacing w:before="0"/>
              <w:ind w:firstLine="0"/>
              <w:jc w:val="center"/>
              <w:rPr>
                <w:color w:val="000000"/>
                <w:sz w:val="24"/>
              </w:rPr>
            </w:pPr>
            <w:r w:rsidRPr="00F761F4">
              <w:rPr>
                <w:color w:val="000000"/>
                <w:sz w:val="24"/>
                <w:lang w:val="vi-VN"/>
              </w:rPr>
              <w:t>1</w:t>
            </w:r>
          </w:p>
        </w:tc>
        <w:tc>
          <w:tcPr>
            <w:tcW w:w="985" w:type="dxa"/>
            <w:tcBorders>
              <w:top w:val="nil"/>
              <w:left w:val="nil"/>
              <w:bottom w:val="single" w:sz="4" w:space="0" w:color="auto"/>
              <w:right w:val="single" w:sz="4" w:space="0" w:color="auto"/>
            </w:tcBorders>
            <w:shd w:val="clear" w:color="auto" w:fill="auto"/>
            <w:noWrap/>
            <w:vAlign w:val="center"/>
            <w:hideMark/>
          </w:tcPr>
          <w:p w14:paraId="075B10EE" w14:textId="77777777" w:rsidR="00F761F4" w:rsidRPr="00F761F4" w:rsidRDefault="00F761F4" w:rsidP="00F761F4">
            <w:pPr>
              <w:spacing w:before="0"/>
              <w:ind w:firstLine="0"/>
              <w:jc w:val="center"/>
              <w:rPr>
                <w:color w:val="000000"/>
                <w:sz w:val="24"/>
              </w:rPr>
            </w:pPr>
            <w:r w:rsidRPr="00F761F4">
              <w:rPr>
                <w:color w:val="000000"/>
                <w:sz w:val="24"/>
              </w:rPr>
              <w:t>2</w:t>
            </w:r>
          </w:p>
        </w:tc>
        <w:tc>
          <w:tcPr>
            <w:tcW w:w="895" w:type="dxa"/>
            <w:tcBorders>
              <w:top w:val="nil"/>
              <w:left w:val="nil"/>
              <w:bottom w:val="single" w:sz="4" w:space="0" w:color="auto"/>
              <w:right w:val="single" w:sz="4" w:space="0" w:color="auto"/>
            </w:tcBorders>
            <w:shd w:val="clear" w:color="auto" w:fill="auto"/>
            <w:noWrap/>
            <w:vAlign w:val="center"/>
          </w:tcPr>
          <w:p w14:paraId="4BA53102" w14:textId="77777777" w:rsidR="00F761F4" w:rsidRPr="00F761F4" w:rsidRDefault="00F761F4" w:rsidP="00F761F4">
            <w:pPr>
              <w:spacing w:before="0"/>
              <w:ind w:firstLine="0"/>
              <w:jc w:val="center"/>
              <w:rPr>
                <w:sz w:val="24"/>
                <w:lang w:val="vi-VN"/>
              </w:rPr>
            </w:pPr>
            <w:r w:rsidRPr="00F761F4">
              <w:rPr>
                <w:sz w:val="24"/>
                <w:lang w:val="vi-VN"/>
              </w:rPr>
              <w:t>0</w:t>
            </w:r>
          </w:p>
        </w:tc>
        <w:tc>
          <w:tcPr>
            <w:tcW w:w="860" w:type="dxa"/>
            <w:tcBorders>
              <w:top w:val="nil"/>
              <w:left w:val="nil"/>
              <w:bottom w:val="single" w:sz="4" w:space="0" w:color="auto"/>
              <w:right w:val="single" w:sz="4" w:space="0" w:color="auto"/>
            </w:tcBorders>
            <w:vAlign w:val="center"/>
          </w:tcPr>
          <w:p w14:paraId="1B55FC8F" w14:textId="77777777" w:rsidR="00F761F4" w:rsidRPr="00F761F4" w:rsidRDefault="00F761F4" w:rsidP="00F761F4">
            <w:pPr>
              <w:spacing w:before="0"/>
              <w:ind w:firstLine="0"/>
              <w:jc w:val="center"/>
              <w:rPr>
                <w:sz w:val="24"/>
                <w:lang w:val="vi-VN"/>
              </w:rPr>
            </w:pPr>
            <w:r w:rsidRPr="00F761F4">
              <w:rPr>
                <w:sz w:val="24"/>
                <w:lang w:val="vi-VN"/>
              </w:rPr>
              <w:t>4</w:t>
            </w:r>
          </w:p>
        </w:tc>
      </w:tr>
      <w:tr w:rsidR="00F761F4" w:rsidRPr="00F761F4" w14:paraId="04C13D9B"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tcPr>
          <w:p w14:paraId="0053799B" w14:textId="77777777" w:rsidR="00F761F4" w:rsidRPr="00F761F4" w:rsidRDefault="00F761F4" w:rsidP="00F761F4">
            <w:pPr>
              <w:spacing w:before="0"/>
              <w:ind w:firstLine="0"/>
              <w:jc w:val="center"/>
              <w:rPr>
                <w:color w:val="000000"/>
                <w:sz w:val="24"/>
                <w:lang w:val="vi-VN"/>
              </w:rPr>
            </w:pPr>
            <w:r w:rsidRPr="00F761F4">
              <w:rPr>
                <w:color w:val="000000"/>
                <w:sz w:val="24"/>
                <w:lang w:val="vi-VN"/>
              </w:rPr>
              <w:t>15</w:t>
            </w:r>
          </w:p>
        </w:tc>
        <w:tc>
          <w:tcPr>
            <w:tcW w:w="1458" w:type="dxa"/>
            <w:tcBorders>
              <w:top w:val="nil"/>
              <w:left w:val="nil"/>
              <w:bottom w:val="single" w:sz="4" w:space="0" w:color="auto"/>
              <w:right w:val="single" w:sz="4" w:space="0" w:color="auto"/>
            </w:tcBorders>
            <w:shd w:val="clear" w:color="auto" w:fill="auto"/>
            <w:vAlign w:val="center"/>
          </w:tcPr>
          <w:p w14:paraId="1D6CDDC4" w14:textId="77777777" w:rsidR="00F761F4" w:rsidRPr="00F761F4" w:rsidRDefault="00F761F4" w:rsidP="00F761F4">
            <w:pPr>
              <w:spacing w:before="0"/>
              <w:ind w:firstLine="0"/>
              <w:jc w:val="center"/>
              <w:rPr>
                <w:color w:val="000000"/>
                <w:sz w:val="24"/>
                <w:lang w:val="vi-VN"/>
              </w:rPr>
            </w:pPr>
            <w:r w:rsidRPr="00F761F4">
              <w:rPr>
                <w:color w:val="000000"/>
                <w:sz w:val="24"/>
                <w:lang w:val="vi-VN"/>
              </w:rPr>
              <w:t>Rắn Hổ mang chúa</w:t>
            </w:r>
          </w:p>
        </w:tc>
        <w:tc>
          <w:tcPr>
            <w:tcW w:w="2060" w:type="dxa"/>
            <w:tcBorders>
              <w:top w:val="nil"/>
              <w:left w:val="nil"/>
              <w:bottom w:val="single" w:sz="4" w:space="0" w:color="auto"/>
              <w:right w:val="single" w:sz="4" w:space="0" w:color="auto"/>
            </w:tcBorders>
            <w:shd w:val="clear" w:color="auto" w:fill="auto"/>
            <w:vAlign w:val="center"/>
          </w:tcPr>
          <w:p w14:paraId="7484735B" w14:textId="77777777" w:rsidR="00F761F4" w:rsidRPr="00F761F4" w:rsidRDefault="00F761F4" w:rsidP="00F761F4">
            <w:pPr>
              <w:spacing w:before="0"/>
              <w:ind w:firstLine="0"/>
              <w:jc w:val="center"/>
              <w:rPr>
                <w:i/>
                <w:iCs/>
                <w:color w:val="000000"/>
                <w:sz w:val="24"/>
              </w:rPr>
            </w:pPr>
            <w:r w:rsidRPr="00F761F4">
              <w:rPr>
                <w:i/>
                <w:iCs/>
                <w:color w:val="000000"/>
                <w:sz w:val="24"/>
              </w:rPr>
              <w:t>Ophiophagus hannah</w:t>
            </w:r>
          </w:p>
        </w:tc>
        <w:tc>
          <w:tcPr>
            <w:tcW w:w="1075" w:type="dxa"/>
            <w:tcBorders>
              <w:top w:val="nil"/>
              <w:left w:val="nil"/>
              <w:bottom w:val="single" w:sz="4" w:space="0" w:color="auto"/>
              <w:right w:val="single" w:sz="4" w:space="0" w:color="auto"/>
            </w:tcBorders>
            <w:shd w:val="clear" w:color="auto" w:fill="auto"/>
            <w:noWrap/>
            <w:vAlign w:val="center"/>
          </w:tcPr>
          <w:p w14:paraId="184A5968" w14:textId="77777777" w:rsidR="00F761F4" w:rsidRPr="00F761F4" w:rsidRDefault="00F761F4" w:rsidP="00F761F4">
            <w:pPr>
              <w:spacing w:before="0"/>
              <w:ind w:firstLine="0"/>
              <w:jc w:val="center"/>
              <w:rPr>
                <w:color w:val="000000"/>
                <w:sz w:val="24"/>
                <w:lang w:val="vi-VN"/>
              </w:rPr>
            </w:pPr>
            <w:r w:rsidRPr="00F761F4">
              <w:rPr>
                <w:color w:val="000000"/>
                <w:sz w:val="24"/>
                <w:lang w:val="vi-VN"/>
              </w:rPr>
              <w:t>1</w:t>
            </w:r>
          </w:p>
        </w:tc>
        <w:tc>
          <w:tcPr>
            <w:tcW w:w="1075" w:type="dxa"/>
            <w:tcBorders>
              <w:top w:val="nil"/>
              <w:left w:val="nil"/>
              <w:bottom w:val="single" w:sz="4" w:space="0" w:color="auto"/>
              <w:right w:val="single" w:sz="4" w:space="0" w:color="auto"/>
            </w:tcBorders>
            <w:shd w:val="clear" w:color="auto" w:fill="auto"/>
            <w:noWrap/>
            <w:vAlign w:val="center"/>
          </w:tcPr>
          <w:p w14:paraId="77549B42" w14:textId="77777777" w:rsidR="00F761F4" w:rsidRPr="00F761F4" w:rsidRDefault="00F761F4" w:rsidP="00F761F4">
            <w:pPr>
              <w:spacing w:before="0"/>
              <w:ind w:firstLine="0"/>
              <w:jc w:val="center"/>
              <w:rPr>
                <w:color w:val="000000"/>
                <w:sz w:val="24"/>
                <w:lang w:val="vi-VN"/>
              </w:rPr>
            </w:pPr>
            <w:r w:rsidRPr="00F761F4">
              <w:rPr>
                <w:color w:val="000000"/>
                <w:sz w:val="24"/>
                <w:lang w:val="vi-VN"/>
              </w:rPr>
              <w:t>0</w:t>
            </w:r>
          </w:p>
        </w:tc>
        <w:tc>
          <w:tcPr>
            <w:tcW w:w="985" w:type="dxa"/>
            <w:tcBorders>
              <w:top w:val="nil"/>
              <w:left w:val="nil"/>
              <w:bottom w:val="single" w:sz="4" w:space="0" w:color="auto"/>
              <w:right w:val="single" w:sz="4" w:space="0" w:color="auto"/>
            </w:tcBorders>
            <w:shd w:val="clear" w:color="auto" w:fill="auto"/>
            <w:noWrap/>
            <w:vAlign w:val="center"/>
          </w:tcPr>
          <w:p w14:paraId="03D520D3" w14:textId="77777777" w:rsidR="00F761F4" w:rsidRPr="00F761F4" w:rsidRDefault="00F761F4" w:rsidP="00F761F4">
            <w:pPr>
              <w:spacing w:before="0"/>
              <w:ind w:firstLine="0"/>
              <w:jc w:val="center"/>
              <w:rPr>
                <w:color w:val="000000"/>
                <w:sz w:val="24"/>
                <w:lang w:val="vi-VN"/>
              </w:rPr>
            </w:pPr>
            <w:r w:rsidRPr="00F761F4">
              <w:rPr>
                <w:color w:val="000000"/>
                <w:sz w:val="24"/>
                <w:lang w:val="vi-VN"/>
              </w:rPr>
              <w:t>0</w:t>
            </w:r>
          </w:p>
        </w:tc>
        <w:tc>
          <w:tcPr>
            <w:tcW w:w="895" w:type="dxa"/>
            <w:tcBorders>
              <w:top w:val="nil"/>
              <w:left w:val="nil"/>
              <w:bottom w:val="single" w:sz="4" w:space="0" w:color="auto"/>
              <w:right w:val="single" w:sz="4" w:space="0" w:color="auto"/>
            </w:tcBorders>
            <w:shd w:val="clear" w:color="auto" w:fill="auto"/>
            <w:noWrap/>
            <w:vAlign w:val="center"/>
          </w:tcPr>
          <w:p w14:paraId="2258FD38" w14:textId="77777777" w:rsidR="00F761F4" w:rsidRPr="00F761F4" w:rsidRDefault="00F761F4" w:rsidP="00F761F4">
            <w:pPr>
              <w:spacing w:before="0"/>
              <w:ind w:firstLine="0"/>
              <w:jc w:val="center"/>
              <w:rPr>
                <w:sz w:val="24"/>
                <w:lang w:val="vi-VN"/>
              </w:rPr>
            </w:pPr>
            <w:r w:rsidRPr="00F761F4">
              <w:rPr>
                <w:sz w:val="24"/>
                <w:lang w:val="vi-VN"/>
              </w:rPr>
              <w:t>2</w:t>
            </w:r>
          </w:p>
        </w:tc>
        <w:tc>
          <w:tcPr>
            <w:tcW w:w="860" w:type="dxa"/>
            <w:tcBorders>
              <w:top w:val="nil"/>
              <w:left w:val="nil"/>
              <w:bottom w:val="single" w:sz="4" w:space="0" w:color="auto"/>
              <w:right w:val="single" w:sz="4" w:space="0" w:color="auto"/>
            </w:tcBorders>
            <w:vAlign w:val="center"/>
          </w:tcPr>
          <w:p w14:paraId="4AF71A85" w14:textId="77777777" w:rsidR="00F761F4" w:rsidRPr="00F761F4" w:rsidRDefault="00F761F4" w:rsidP="00F761F4">
            <w:pPr>
              <w:spacing w:before="0"/>
              <w:ind w:firstLine="0"/>
              <w:jc w:val="center"/>
              <w:rPr>
                <w:sz w:val="24"/>
                <w:lang w:val="vi-VN"/>
              </w:rPr>
            </w:pPr>
            <w:r w:rsidRPr="00F761F4">
              <w:rPr>
                <w:sz w:val="24"/>
                <w:lang w:val="vi-VN"/>
              </w:rPr>
              <w:t>3</w:t>
            </w:r>
          </w:p>
        </w:tc>
      </w:tr>
      <w:tr w:rsidR="00F761F4" w:rsidRPr="00F761F4" w14:paraId="32363814"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tcPr>
          <w:p w14:paraId="04651C42" w14:textId="77777777" w:rsidR="00F761F4" w:rsidRPr="00F761F4" w:rsidRDefault="00F761F4" w:rsidP="00F761F4">
            <w:pPr>
              <w:spacing w:before="0"/>
              <w:ind w:firstLine="0"/>
              <w:jc w:val="center"/>
              <w:rPr>
                <w:color w:val="000000"/>
                <w:sz w:val="24"/>
                <w:lang w:val="vi-VN"/>
              </w:rPr>
            </w:pPr>
            <w:r w:rsidRPr="00F761F4">
              <w:rPr>
                <w:color w:val="000000"/>
                <w:sz w:val="24"/>
                <w:lang w:val="vi-VN"/>
              </w:rPr>
              <w:t>16</w:t>
            </w:r>
          </w:p>
        </w:tc>
        <w:tc>
          <w:tcPr>
            <w:tcW w:w="1458" w:type="dxa"/>
            <w:tcBorders>
              <w:top w:val="nil"/>
              <w:left w:val="nil"/>
              <w:bottom w:val="single" w:sz="4" w:space="0" w:color="auto"/>
              <w:right w:val="single" w:sz="4" w:space="0" w:color="auto"/>
            </w:tcBorders>
            <w:shd w:val="clear" w:color="auto" w:fill="auto"/>
            <w:vAlign w:val="center"/>
          </w:tcPr>
          <w:p w14:paraId="35F9C540" w14:textId="77777777" w:rsidR="00F761F4" w:rsidRPr="00F761F4" w:rsidRDefault="00F761F4" w:rsidP="00F761F4">
            <w:pPr>
              <w:spacing w:before="0"/>
              <w:ind w:firstLine="0"/>
              <w:jc w:val="center"/>
              <w:rPr>
                <w:color w:val="000000"/>
                <w:sz w:val="24"/>
                <w:lang w:val="vi-VN"/>
              </w:rPr>
            </w:pPr>
            <w:r w:rsidRPr="00F761F4">
              <w:rPr>
                <w:color w:val="000000"/>
                <w:sz w:val="24"/>
                <w:lang w:val="vi-VN"/>
              </w:rPr>
              <w:t>Rết rừng</w:t>
            </w:r>
          </w:p>
        </w:tc>
        <w:tc>
          <w:tcPr>
            <w:tcW w:w="2060" w:type="dxa"/>
            <w:tcBorders>
              <w:top w:val="nil"/>
              <w:left w:val="nil"/>
              <w:bottom w:val="single" w:sz="4" w:space="0" w:color="auto"/>
              <w:right w:val="single" w:sz="4" w:space="0" w:color="auto"/>
            </w:tcBorders>
            <w:shd w:val="clear" w:color="auto" w:fill="auto"/>
            <w:vAlign w:val="center"/>
          </w:tcPr>
          <w:p w14:paraId="4A1107B5" w14:textId="77777777" w:rsidR="00F761F4" w:rsidRPr="00F761F4" w:rsidRDefault="00F761F4" w:rsidP="00F761F4">
            <w:pPr>
              <w:spacing w:before="0"/>
              <w:ind w:firstLine="0"/>
              <w:jc w:val="center"/>
              <w:rPr>
                <w:i/>
                <w:iCs/>
                <w:color w:val="000000"/>
                <w:sz w:val="24"/>
              </w:rPr>
            </w:pPr>
            <w:r w:rsidRPr="00F761F4">
              <w:rPr>
                <w:i/>
                <w:iCs/>
                <w:color w:val="000000"/>
                <w:sz w:val="24"/>
              </w:rPr>
              <w:t>Scolopendra subspinipes</w:t>
            </w:r>
          </w:p>
        </w:tc>
        <w:tc>
          <w:tcPr>
            <w:tcW w:w="1075" w:type="dxa"/>
            <w:tcBorders>
              <w:top w:val="nil"/>
              <w:left w:val="nil"/>
              <w:bottom w:val="single" w:sz="4" w:space="0" w:color="auto"/>
              <w:right w:val="single" w:sz="4" w:space="0" w:color="auto"/>
            </w:tcBorders>
            <w:shd w:val="clear" w:color="auto" w:fill="auto"/>
            <w:noWrap/>
            <w:vAlign w:val="center"/>
          </w:tcPr>
          <w:p w14:paraId="0A619455" w14:textId="77777777" w:rsidR="00F761F4" w:rsidRPr="00F761F4" w:rsidRDefault="00F761F4" w:rsidP="00F761F4">
            <w:pPr>
              <w:spacing w:before="0"/>
              <w:ind w:firstLine="0"/>
              <w:jc w:val="center"/>
              <w:rPr>
                <w:color w:val="000000"/>
                <w:sz w:val="24"/>
                <w:lang w:val="vi-VN"/>
              </w:rPr>
            </w:pPr>
            <w:r w:rsidRPr="00F761F4">
              <w:rPr>
                <w:color w:val="000000"/>
                <w:sz w:val="24"/>
                <w:lang w:val="vi-VN"/>
              </w:rPr>
              <w:t>2</w:t>
            </w:r>
          </w:p>
        </w:tc>
        <w:tc>
          <w:tcPr>
            <w:tcW w:w="1075" w:type="dxa"/>
            <w:tcBorders>
              <w:top w:val="nil"/>
              <w:left w:val="nil"/>
              <w:bottom w:val="single" w:sz="4" w:space="0" w:color="auto"/>
              <w:right w:val="single" w:sz="4" w:space="0" w:color="auto"/>
            </w:tcBorders>
            <w:shd w:val="clear" w:color="auto" w:fill="auto"/>
            <w:noWrap/>
            <w:vAlign w:val="center"/>
          </w:tcPr>
          <w:p w14:paraId="5C8431BB" w14:textId="77777777" w:rsidR="00F761F4" w:rsidRPr="00F761F4" w:rsidRDefault="00F761F4" w:rsidP="00F761F4">
            <w:pPr>
              <w:spacing w:before="0"/>
              <w:ind w:firstLine="0"/>
              <w:jc w:val="center"/>
              <w:rPr>
                <w:color w:val="000000"/>
                <w:sz w:val="24"/>
                <w:lang w:val="vi-VN"/>
              </w:rPr>
            </w:pPr>
            <w:r w:rsidRPr="00F761F4">
              <w:rPr>
                <w:color w:val="000000"/>
                <w:sz w:val="24"/>
                <w:lang w:val="vi-VN"/>
              </w:rPr>
              <w:t>0</w:t>
            </w:r>
          </w:p>
        </w:tc>
        <w:tc>
          <w:tcPr>
            <w:tcW w:w="985" w:type="dxa"/>
            <w:tcBorders>
              <w:top w:val="nil"/>
              <w:left w:val="nil"/>
              <w:bottom w:val="single" w:sz="4" w:space="0" w:color="auto"/>
              <w:right w:val="single" w:sz="4" w:space="0" w:color="auto"/>
            </w:tcBorders>
            <w:shd w:val="clear" w:color="auto" w:fill="auto"/>
            <w:noWrap/>
            <w:vAlign w:val="center"/>
          </w:tcPr>
          <w:p w14:paraId="5674BD41" w14:textId="77777777" w:rsidR="00F761F4" w:rsidRPr="00F761F4" w:rsidRDefault="00F761F4" w:rsidP="00F761F4">
            <w:pPr>
              <w:spacing w:before="0"/>
              <w:ind w:firstLine="0"/>
              <w:jc w:val="center"/>
              <w:rPr>
                <w:color w:val="000000"/>
                <w:sz w:val="24"/>
                <w:lang w:val="vi-VN"/>
              </w:rPr>
            </w:pPr>
            <w:r w:rsidRPr="00F761F4">
              <w:rPr>
                <w:color w:val="000000"/>
                <w:sz w:val="24"/>
                <w:lang w:val="vi-VN"/>
              </w:rPr>
              <w:t>0</w:t>
            </w:r>
          </w:p>
        </w:tc>
        <w:tc>
          <w:tcPr>
            <w:tcW w:w="895" w:type="dxa"/>
            <w:tcBorders>
              <w:top w:val="nil"/>
              <w:left w:val="nil"/>
              <w:bottom w:val="single" w:sz="4" w:space="0" w:color="auto"/>
              <w:right w:val="single" w:sz="4" w:space="0" w:color="auto"/>
            </w:tcBorders>
            <w:shd w:val="clear" w:color="auto" w:fill="auto"/>
            <w:noWrap/>
            <w:vAlign w:val="center"/>
          </w:tcPr>
          <w:p w14:paraId="578D5D26" w14:textId="77777777" w:rsidR="00F761F4" w:rsidRPr="00F761F4" w:rsidRDefault="00F761F4" w:rsidP="00F761F4">
            <w:pPr>
              <w:spacing w:before="0"/>
              <w:ind w:firstLine="0"/>
              <w:jc w:val="center"/>
              <w:rPr>
                <w:sz w:val="24"/>
                <w:lang w:val="vi-VN"/>
              </w:rPr>
            </w:pPr>
            <w:r w:rsidRPr="00F761F4">
              <w:rPr>
                <w:sz w:val="24"/>
                <w:lang w:val="vi-VN"/>
              </w:rPr>
              <w:t>0</w:t>
            </w:r>
          </w:p>
        </w:tc>
        <w:tc>
          <w:tcPr>
            <w:tcW w:w="860" w:type="dxa"/>
            <w:tcBorders>
              <w:top w:val="nil"/>
              <w:left w:val="nil"/>
              <w:bottom w:val="single" w:sz="4" w:space="0" w:color="auto"/>
              <w:right w:val="single" w:sz="4" w:space="0" w:color="auto"/>
            </w:tcBorders>
            <w:vAlign w:val="center"/>
          </w:tcPr>
          <w:p w14:paraId="653B6247" w14:textId="77777777" w:rsidR="00F761F4" w:rsidRPr="00F761F4" w:rsidRDefault="00F761F4" w:rsidP="00F761F4">
            <w:pPr>
              <w:spacing w:before="0"/>
              <w:ind w:firstLine="0"/>
              <w:jc w:val="center"/>
              <w:rPr>
                <w:sz w:val="24"/>
                <w:lang w:val="vi-VN"/>
              </w:rPr>
            </w:pPr>
            <w:r w:rsidRPr="00F761F4">
              <w:rPr>
                <w:sz w:val="24"/>
                <w:lang w:val="vi-VN"/>
              </w:rPr>
              <w:t>2</w:t>
            </w:r>
          </w:p>
        </w:tc>
      </w:tr>
      <w:tr w:rsidR="00F761F4" w:rsidRPr="00F761F4" w14:paraId="39AD2EEA"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tcPr>
          <w:p w14:paraId="65121B86" w14:textId="77777777" w:rsidR="00F761F4" w:rsidRPr="00F761F4" w:rsidRDefault="00F761F4" w:rsidP="00F761F4">
            <w:pPr>
              <w:spacing w:before="0"/>
              <w:ind w:firstLine="0"/>
              <w:jc w:val="center"/>
              <w:rPr>
                <w:color w:val="000000"/>
                <w:sz w:val="24"/>
                <w:lang w:val="vi-VN"/>
              </w:rPr>
            </w:pPr>
            <w:r w:rsidRPr="00F761F4">
              <w:rPr>
                <w:color w:val="000000"/>
                <w:sz w:val="24"/>
                <w:lang w:val="vi-VN"/>
              </w:rPr>
              <w:t>17</w:t>
            </w:r>
          </w:p>
        </w:tc>
        <w:tc>
          <w:tcPr>
            <w:tcW w:w="1458" w:type="dxa"/>
            <w:tcBorders>
              <w:top w:val="nil"/>
              <w:left w:val="nil"/>
              <w:bottom w:val="single" w:sz="4" w:space="0" w:color="auto"/>
              <w:right w:val="single" w:sz="4" w:space="0" w:color="auto"/>
            </w:tcBorders>
            <w:shd w:val="clear" w:color="auto" w:fill="auto"/>
            <w:vAlign w:val="center"/>
          </w:tcPr>
          <w:p w14:paraId="02B6CFBB" w14:textId="77777777" w:rsidR="00F761F4" w:rsidRPr="00F761F4" w:rsidRDefault="00F761F4" w:rsidP="00F761F4">
            <w:pPr>
              <w:spacing w:before="0"/>
              <w:ind w:firstLine="0"/>
              <w:jc w:val="center"/>
              <w:rPr>
                <w:color w:val="000000"/>
                <w:sz w:val="24"/>
                <w:lang w:val="vi-VN"/>
              </w:rPr>
            </w:pPr>
            <w:r w:rsidRPr="00F761F4">
              <w:rPr>
                <w:color w:val="000000"/>
                <w:sz w:val="24"/>
                <w:lang w:val="vi-VN"/>
              </w:rPr>
              <w:t>Tắc kè</w:t>
            </w:r>
          </w:p>
        </w:tc>
        <w:tc>
          <w:tcPr>
            <w:tcW w:w="2060" w:type="dxa"/>
            <w:tcBorders>
              <w:top w:val="nil"/>
              <w:left w:val="nil"/>
              <w:bottom w:val="single" w:sz="4" w:space="0" w:color="auto"/>
              <w:right w:val="single" w:sz="4" w:space="0" w:color="auto"/>
            </w:tcBorders>
            <w:shd w:val="clear" w:color="auto" w:fill="auto"/>
            <w:vAlign w:val="center"/>
          </w:tcPr>
          <w:p w14:paraId="3A4BE990" w14:textId="77777777" w:rsidR="00F761F4" w:rsidRPr="00F761F4" w:rsidRDefault="00F761F4" w:rsidP="00F761F4">
            <w:pPr>
              <w:spacing w:before="0"/>
              <w:ind w:firstLine="0"/>
              <w:jc w:val="center"/>
              <w:rPr>
                <w:i/>
                <w:iCs/>
                <w:color w:val="000000"/>
                <w:sz w:val="24"/>
              </w:rPr>
            </w:pPr>
            <w:r w:rsidRPr="00F761F4">
              <w:rPr>
                <w:i/>
                <w:iCs/>
                <w:color w:val="000000"/>
                <w:sz w:val="24"/>
              </w:rPr>
              <w:t>Gekko gecko</w:t>
            </w:r>
          </w:p>
        </w:tc>
        <w:tc>
          <w:tcPr>
            <w:tcW w:w="1075" w:type="dxa"/>
            <w:tcBorders>
              <w:top w:val="nil"/>
              <w:left w:val="nil"/>
              <w:bottom w:val="single" w:sz="4" w:space="0" w:color="auto"/>
              <w:right w:val="single" w:sz="4" w:space="0" w:color="auto"/>
            </w:tcBorders>
            <w:shd w:val="clear" w:color="auto" w:fill="auto"/>
            <w:noWrap/>
            <w:vAlign w:val="center"/>
          </w:tcPr>
          <w:p w14:paraId="0D4C0EBD" w14:textId="77777777" w:rsidR="00F761F4" w:rsidRPr="00F761F4" w:rsidRDefault="00F761F4" w:rsidP="00F761F4">
            <w:pPr>
              <w:spacing w:before="0"/>
              <w:ind w:firstLine="0"/>
              <w:jc w:val="center"/>
              <w:rPr>
                <w:color w:val="000000"/>
                <w:sz w:val="24"/>
                <w:lang w:val="vi-VN"/>
              </w:rPr>
            </w:pPr>
            <w:r w:rsidRPr="00F761F4">
              <w:rPr>
                <w:color w:val="000000"/>
                <w:sz w:val="24"/>
                <w:lang w:val="vi-VN"/>
              </w:rPr>
              <w:t>1</w:t>
            </w:r>
          </w:p>
        </w:tc>
        <w:tc>
          <w:tcPr>
            <w:tcW w:w="1075" w:type="dxa"/>
            <w:tcBorders>
              <w:top w:val="nil"/>
              <w:left w:val="nil"/>
              <w:bottom w:val="single" w:sz="4" w:space="0" w:color="auto"/>
              <w:right w:val="single" w:sz="4" w:space="0" w:color="auto"/>
            </w:tcBorders>
            <w:shd w:val="clear" w:color="auto" w:fill="auto"/>
            <w:noWrap/>
            <w:vAlign w:val="bottom"/>
          </w:tcPr>
          <w:p w14:paraId="39DE0F79" w14:textId="77777777" w:rsidR="00F761F4" w:rsidRPr="00F761F4" w:rsidRDefault="00F761F4" w:rsidP="00F761F4">
            <w:pPr>
              <w:spacing w:before="0"/>
              <w:ind w:firstLine="0"/>
              <w:jc w:val="center"/>
              <w:rPr>
                <w:color w:val="000000"/>
                <w:sz w:val="24"/>
                <w:lang w:val="vi-VN"/>
              </w:rPr>
            </w:pPr>
            <w:r w:rsidRPr="00F761F4">
              <w:rPr>
                <w:color w:val="000000"/>
                <w:sz w:val="24"/>
                <w:lang w:val="vi-VN"/>
              </w:rPr>
              <w:t>0</w:t>
            </w:r>
          </w:p>
        </w:tc>
        <w:tc>
          <w:tcPr>
            <w:tcW w:w="985" w:type="dxa"/>
            <w:tcBorders>
              <w:top w:val="nil"/>
              <w:left w:val="nil"/>
              <w:bottom w:val="single" w:sz="4" w:space="0" w:color="auto"/>
              <w:right w:val="single" w:sz="4" w:space="0" w:color="auto"/>
            </w:tcBorders>
            <w:shd w:val="clear" w:color="auto" w:fill="auto"/>
            <w:noWrap/>
            <w:vAlign w:val="bottom"/>
          </w:tcPr>
          <w:p w14:paraId="1704723F" w14:textId="77777777" w:rsidR="00F761F4" w:rsidRPr="00F761F4" w:rsidRDefault="00F761F4" w:rsidP="00F761F4">
            <w:pPr>
              <w:spacing w:before="0"/>
              <w:ind w:firstLine="0"/>
              <w:jc w:val="center"/>
              <w:rPr>
                <w:color w:val="000000"/>
                <w:sz w:val="24"/>
                <w:lang w:val="vi-VN"/>
              </w:rPr>
            </w:pPr>
            <w:r w:rsidRPr="00F761F4">
              <w:rPr>
                <w:color w:val="000000"/>
                <w:sz w:val="24"/>
                <w:lang w:val="vi-VN"/>
              </w:rPr>
              <w:t>0</w:t>
            </w:r>
          </w:p>
        </w:tc>
        <w:tc>
          <w:tcPr>
            <w:tcW w:w="895" w:type="dxa"/>
            <w:tcBorders>
              <w:top w:val="nil"/>
              <w:left w:val="nil"/>
              <w:bottom w:val="single" w:sz="4" w:space="0" w:color="auto"/>
              <w:right w:val="single" w:sz="4" w:space="0" w:color="auto"/>
            </w:tcBorders>
            <w:shd w:val="clear" w:color="auto" w:fill="auto"/>
            <w:noWrap/>
            <w:vAlign w:val="center"/>
          </w:tcPr>
          <w:p w14:paraId="209F93D6" w14:textId="77777777" w:rsidR="00F761F4" w:rsidRPr="00F761F4" w:rsidRDefault="00F761F4" w:rsidP="00F761F4">
            <w:pPr>
              <w:spacing w:before="0"/>
              <w:ind w:firstLine="0"/>
              <w:jc w:val="center"/>
              <w:rPr>
                <w:sz w:val="24"/>
                <w:lang w:val="vi-VN"/>
              </w:rPr>
            </w:pPr>
            <w:r w:rsidRPr="00F761F4">
              <w:rPr>
                <w:sz w:val="24"/>
                <w:lang w:val="vi-VN"/>
              </w:rPr>
              <w:t>1</w:t>
            </w:r>
          </w:p>
        </w:tc>
        <w:tc>
          <w:tcPr>
            <w:tcW w:w="860" w:type="dxa"/>
            <w:tcBorders>
              <w:top w:val="nil"/>
              <w:left w:val="nil"/>
              <w:bottom w:val="single" w:sz="4" w:space="0" w:color="auto"/>
              <w:right w:val="single" w:sz="4" w:space="0" w:color="auto"/>
            </w:tcBorders>
            <w:vAlign w:val="center"/>
          </w:tcPr>
          <w:p w14:paraId="24F72E05" w14:textId="77777777" w:rsidR="00F761F4" w:rsidRPr="00F761F4" w:rsidRDefault="00F761F4" w:rsidP="00F761F4">
            <w:pPr>
              <w:spacing w:before="0"/>
              <w:ind w:firstLine="0"/>
              <w:jc w:val="center"/>
              <w:rPr>
                <w:sz w:val="24"/>
                <w:lang w:val="vi-VN"/>
              </w:rPr>
            </w:pPr>
            <w:r w:rsidRPr="00F761F4">
              <w:rPr>
                <w:sz w:val="24"/>
                <w:lang w:val="vi-VN"/>
              </w:rPr>
              <w:t>2</w:t>
            </w:r>
          </w:p>
        </w:tc>
      </w:tr>
      <w:tr w:rsidR="00F761F4" w:rsidRPr="00F761F4" w14:paraId="1B0DEDF5"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hideMark/>
          </w:tcPr>
          <w:p w14:paraId="43ED8A38" w14:textId="77777777" w:rsidR="00F761F4" w:rsidRPr="00F761F4" w:rsidRDefault="00F761F4" w:rsidP="00F761F4">
            <w:pPr>
              <w:spacing w:before="0"/>
              <w:ind w:firstLine="0"/>
              <w:jc w:val="center"/>
              <w:rPr>
                <w:color w:val="000000"/>
                <w:sz w:val="24"/>
              </w:rPr>
            </w:pPr>
            <w:r w:rsidRPr="00F761F4">
              <w:rPr>
                <w:color w:val="000000"/>
                <w:sz w:val="24"/>
              </w:rPr>
              <w:t>18</w:t>
            </w:r>
          </w:p>
        </w:tc>
        <w:tc>
          <w:tcPr>
            <w:tcW w:w="1458" w:type="dxa"/>
            <w:tcBorders>
              <w:top w:val="nil"/>
              <w:left w:val="nil"/>
              <w:bottom w:val="single" w:sz="4" w:space="0" w:color="auto"/>
              <w:right w:val="single" w:sz="4" w:space="0" w:color="auto"/>
            </w:tcBorders>
            <w:shd w:val="clear" w:color="auto" w:fill="auto"/>
            <w:vAlign w:val="center"/>
            <w:hideMark/>
          </w:tcPr>
          <w:p w14:paraId="0ADC5D90" w14:textId="77777777" w:rsidR="00F761F4" w:rsidRPr="00F761F4" w:rsidRDefault="00F761F4" w:rsidP="00F761F4">
            <w:pPr>
              <w:spacing w:before="0"/>
              <w:ind w:firstLine="0"/>
              <w:jc w:val="center"/>
              <w:rPr>
                <w:color w:val="000000"/>
                <w:sz w:val="24"/>
                <w:lang w:val="vi-VN"/>
              </w:rPr>
            </w:pPr>
            <w:r w:rsidRPr="00F761F4">
              <w:rPr>
                <w:color w:val="000000"/>
                <w:sz w:val="24"/>
              </w:rPr>
              <w:t xml:space="preserve">Kỳ </w:t>
            </w:r>
            <w:r w:rsidRPr="00F761F4">
              <w:rPr>
                <w:color w:val="000000"/>
                <w:sz w:val="24"/>
                <w:lang w:val="vi-VN"/>
              </w:rPr>
              <w:t>nhông</w:t>
            </w:r>
          </w:p>
        </w:tc>
        <w:tc>
          <w:tcPr>
            <w:tcW w:w="2060" w:type="dxa"/>
            <w:tcBorders>
              <w:top w:val="nil"/>
              <w:left w:val="nil"/>
              <w:bottom w:val="single" w:sz="4" w:space="0" w:color="auto"/>
              <w:right w:val="single" w:sz="4" w:space="0" w:color="auto"/>
            </w:tcBorders>
            <w:shd w:val="clear" w:color="auto" w:fill="auto"/>
            <w:vAlign w:val="center"/>
            <w:hideMark/>
          </w:tcPr>
          <w:p w14:paraId="42FE2146" w14:textId="77777777" w:rsidR="00F761F4" w:rsidRPr="00F761F4" w:rsidRDefault="00F761F4" w:rsidP="00F761F4">
            <w:pPr>
              <w:spacing w:before="0"/>
              <w:ind w:firstLine="0"/>
              <w:jc w:val="center"/>
              <w:rPr>
                <w:i/>
                <w:iCs/>
                <w:color w:val="000000"/>
                <w:sz w:val="24"/>
              </w:rPr>
            </w:pPr>
            <w:r w:rsidRPr="00F761F4">
              <w:rPr>
                <w:i/>
                <w:iCs/>
                <w:color w:val="000000"/>
                <w:sz w:val="24"/>
              </w:rPr>
              <w:t>Viverricula indica</w:t>
            </w:r>
          </w:p>
        </w:tc>
        <w:tc>
          <w:tcPr>
            <w:tcW w:w="1075" w:type="dxa"/>
            <w:tcBorders>
              <w:top w:val="nil"/>
              <w:left w:val="nil"/>
              <w:bottom w:val="single" w:sz="4" w:space="0" w:color="auto"/>
              <w:right w:val="single" w:sz="4" w:space="0" w:color="auto"/>
            </w:tcBorders>
            <w:shd w:val="clear" w:color="auto" w:fill="auto"/>
            <w:noWrap/>
            <w:vAlign w:val="center"/>
            <w:hideMark/>
          </w:tcPr>
          <w:p w14:paraId="2A4F4A9B" w14:textId="77777777" w:rsidR="00F761F4" w:rsidRPr="00F761F4" w:rsidRDefault="00F761F4" w:rsidP="00F761F4">
            <w:pPr>
              <w:spacing w:before="0"/>
              <w:ind w:firstLine="0"/>
              <w:jc w:val="center"/>
              <w:rPr>
                <w:color w:val="000000"/>
                <w:sz w:val="24"/>
              </w:rPr>
            </w:pPr>
            <w:r w:rsidRPr="00F761F4">
              <w:rPr>
                <w:color w:val="000000"/>
                <w:sz w:val="24"/>
              </w:rPr>
              <w:t>1</w:t>
            </w:r>
          </w:p>
        </w:tc>
        <w:tc>
          <w:tcPr>
            <w:tcW w:w="1075" w:type="dxa"/>
            <w:tcBorders>
              <w:top w:val="nil"/>
              <w:left w:val="nil"/>
              <w:bottom w:val="single" w:sz="4" w:space="0" w:color="auto"/>
              <w:right w:val="single" w:sz="4" w:space="0" w:color="auto"/>
            </w:tcBorders>
            <w:shd w:val="clear" w:color="auto" w:fill="auto"/>
            <w:noWrap/>
            <w:vAlign w:val="bottom"/>
            <w:hideMark/>
          </w:tcPr>
          <w:p w14:paraId="3EEDDD6C" w14:textId="77777777" w:rsidR="00F761F4" w:rsidRPr="00F761F4" w:rsidRDefault="00F761F4" w:rsidP="00F761F4">
            <w:pPr>
              <w:spacing w:before="0"/>
              <w:ind w:firstLine="0"/>
              <w:jc w:val="left"/>
              <w:rPr>
                <w:color w:val="000000"/>
                <w:sz w:val="24"/>
              </w:rPr>
            </w:pPr>
            <w:r w:rsidRPr="00F761F4">
              <w:rPr>
                <w:color w:val="000000"/>
                <w:sz w:val="24"/>
              </w:rPr>
              <w:t xml:space="preserve">       2 </w:t>
            </w:r>
          </w:p>
        </w:tc>
        <w:tc>
          <w:tcPr>
            <w:tcW w:w="985" w:type="dxa"/>
            <w:tcBorders>
              <w:top w:val="nil"/>
              <w:left w:val="nil"/>
              <w:bottom w:val="single" w:sz="4" w:space="0" w:color="auto"/>
              <w:right w:val="single" w:sz="4" w:space="0" w:color="auto"/>
            </w:tcBorders>
            <w:shd w:val="clear" w:color="auto" w:fill="auto"/>
            <w:noWrap/>
            <w:vAlign w:val="bottom"/>
            <w:hideMark/>
          </w:tcPr>
          <w:p w14:paraId="46544C27" w14:textId="77777777" w:rsidR="00F761F4" w:rsidRPr="00F761F4" w:rsidRDefault="00F761F4" w:rsidP="00F761F4">
            <w:pPr>
              <w:spacing w:before="0"/>
              <w:ind w:firstLine="0"/>
              <w:jc w:val="left"/>
              <w:rPr>
                <w:color w:val="000000"/>
                <w:sz w:val="24"/>
              </w:rPr>
            </w:pPr>
            <w:r w:rsidRPr="00F761F4">
              <w:rPr>
                <w:color w:val="000000"/>
                <w:sz w:val="24"/>
              </w:rPr>
              <w:t xml:space="preserve">       1 </w:t>
            </w:r>
          </w:p>
        </w:tc>
        <w:tc>
          <w:tcPr>
            <w:tcW w:w="895" w:type="dxa"/>
            <w:tcBorders>
              <w:top w:val="nil"/>
              <w:left w:val="nil"/>
              <w:bottom w:val="single" w:sz="4" w:space="0" w:color="auto"/>
              <w:right w:val="single" w:sz="4" w:space="0" w:color="auto"/>
            </w:tcBorders>
            <w:shd w:val="clear" w:color="auto" w:fill="auto"/>
            <w:noWrap/>
            <w:vAlign w:val="center"/>
          </w:tcPr>
          <w:p w14:paraId="2AFA5ECB" w14:textId="77777777" w:rsidR="00F761F4" w:rsidRPr="00F761F4" w:rsidRDefault="00F761F4" w:rsidP="00F761F4">
            <w:pPr>
              <w:spacing w:before="0"/>
              <w:ind w:firstLine="0"/>
              <w:jc w:val="center"/>
              <w:rPr>
                <w:sz w:val="24"/>
                <w:lang w:val="vi-VN"/>
              </w:rPr>
            </w:pPr>
            <w:r w:rsidRPr="00F761F4">
              <w:rPr>
                <w:sz w:val="24"/>
                <w:lang w:val="vi-VN"/>
              </w:rPr>
              <w:t>2</w:t>
            </w:r>
          </w:p>
        </w:tc>
        <w:tc>
          <w:tcPr>
            <w:tcW w:w="860" w:type="dxa"/>
            <w:tcBorders>
              <w:top w:val="nil"/>
              <w:left w:val="nil"/>
              <w:bottom w:val="single" w:sz="4" w:space="0" w:color="auto"/>
              <w:right w:val="single" w:sz="4" w:space="0" w:color="auto"/>
            </w:tcBorders>
            <w:vAlign w:val="center"/>
          </w:tcPr>
          <w:p w14:paraId="6213576D" w14:textId="77777777" w:rsidR="00F761F4" w:rsidRPr="00F761F4" w:rsidRDefault="00F761F4" w:rsidP="00F761F4">
            <w:pPr>
              <w:spacing w:before="0"/>
              <w:ind w:firstLine="0"/>
              <w:jc w:val="center"/>
              <w:rPr>
                <w:sz w:val="24"/>
                <w:lang w:val="vi-VN"/>
              </w:rPr>
            </w:pPr>
            <w:r w:rsidRPr="00F761F4">
              <w:rPr>
                <w:sz w:val="24"/>
                <w:lang w:val="vi-VN"/>
              </w:rPr>
              <w:t>6</w:t>
            </w:r>
          </w:p>
        </w:tc>
      </w:tr>
      <w:tr w:rsidR="00F761F4" w:rsidRPr="00F761F4" w14:paraId="5C7C9045"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tcPr>
          <w:p w14:paraId="006E7F10" w14:textId="77777777" w:rsidR="00F761F4" w:rsidRPr="00F761F4" w:rsidRDefault="00F761F4" w:rsidP="00F761F4">
            <w:pPr>
              <w:spacing w:before="0"/>
              <w:ind w:firstLine="0"/>
              <w:jc w:val="center"/>
              <w:rPr>
                <w:color w:val="000000"/>
                <w:sz w:val="24"/>
                <w:lang w:val="vi-VN"/>
              </w:rPr>
            </w:pPr>
            <w:r w:rsidRPr="00F761F4">
              <w:rPr>
                <w:color w:val="000000"/>
                <w:sz w:val="24"/>
                <w:lang w:val="vi-VN"/>
              </w:rPr>
              <w:t>19</w:t>
            </w:r>
          </w:p>
        </w:tc>
        <w:tc>
          <w:tcPr>
            <w:tcW w:w="1458" w:type="dxa"/>
            <w:tcBorders>
              <w:top w:val="nil"/>
              <w:left w:val="nil"/>
              <w:bottom w:val="single" w:sz="4" w:space="0" w:color="auto"/>
              <w:right w:val="single" w:sz="4" w:space="0" w:color="auto"/>
            </w:tcBorders>
            <w:shd w:val="clear" w:color="auto" w:fill="auto"/>
            <w:vAlign w:val="center"/>
          </w:tcPr>
          <w:p w14:paraId="2A0D3EFD" w14:textId="77777777" w:rsidR="00F761F4" w:rsidRPr="00F761F4" w:rsidRDefault="00F761F4" w:rsidP="00F761F4">
            <w:pPr>
              <w:spacing w:before="0"/>
              <w:ind w:firstLine="0"/>
              <w:jc w:val="center"/>
              <w:rPr>
                <w:color w:val="000000"/>
                <w:sz w:val="24"/>
                <w:lang w:val="vi-VN"/>
              </w:rPr>
            </w:pPr>
            <w:r w:rsidRPr="00F761F4">
              <w:rPr>
                <w:color w:val="000000"/>
                <w:sz w:val="24"/>
                <w:lang w:val="vi-VN"/>
              </w:rPr>
              <w:t>Trăn đất</w:t>
            </w:r>
          </w:p>
        </w:tc>
        <w:tc>
          <w:tcPr>
            <w:tcW w:w="2060" w:type="dxa"/>
            <w:tcBorders>
              <w:top w:val="nil"/>
              <w:left w:val="nil"/>
              <w:bottom w:val="single" w:sz="4" w:space="0" w:color="auto"/>
              <w:right w:val="single" w:sz="4" w:space="0" w:color="auto"/>
            </w:tcBorders>
            <w:shd w:val="clear" w:color="auto" w:fill="auto"/>
            <w:vAlign w:val="center"/>
          </w:tcPr>
          <w:p w14:paraId="59362FE6" w14:textId="77777777" w:rsidR="00F761F4" w:rsidRPr="00F761F4" w:rsidRDefault="00F761F4" w:rsidP="00F761F4">
            <w:pPr>
              <w:spacing w:before="0"/>
              <w:ind w:firstLine="0"/>
              <w:jc w:val="center"/>
              <w:rPr>
                <w:i/>
                <w:iCs/>
                <w:color w:val="000000"/>
                <w:sz w:val="24"/>
              </w:rPr>
            </w:pPr>
            <w:r w:rsidRPr="00F761F4">
              <w:rPr>
                <w:i/>
                <w:iCs/>
                <w:color w:val="000000"/>
                <w:sz w:val="24"/>
              </w:rPr>
              <w:t>Python molurus</w:t>
            </w:r>
          </w:p>
        </w:tc>
        <w:tc>
          <w:tcPr>
            <w:tcW w:w="1075" w:type="dxa"/>
            <w:tcBorders>
              <w:top w:val="nil"/>
              <w:left w:val="nil"/>
              <w:bottom w:val="single" w:sz="4" w:space="0" w:color="auto"/>
              <w:right w:val="single" w:sz="4" w:space="0" w:color="auto"/>
            </w:tcBorders>
            <w:shd w:val="clear" w:color="auto" w:fill="auto"/>
            <w:noWrap/>
            <w:vAlign w:val="center"/>
          </w:tcPr>
          <w:p w14:paraId="0ED8748B" w14:textId="77777777" w:rsidR="00F761F4" w:rsidRPr="00F761F4" w:rsidRDefault="00F761F4" w:rsidP="00F761F4">
            <w:pPr>
              <w:spacing w:before="0"/>
              <w:ind w:firstLine="0"/>
              <w:jc w:val="center"/>
              <w:rPr>
                <w:color w:val="000000"/>
                <w:sz w:val="24"/>
                <w:lang w:val="vi-VN"/>
              </w:rPr>
            </w:pPr>
            <w:r w:rsidRPr="00F761F4">
              <w:rPr>
                <w:color w:val="000000"/>
                <w:sz w:val="24"/>
                <w:lang w:val="vi-VN"/>
              </w:rPr>
              <w:t>0</w:t>
            </w:r>
          </w:p>
        </w:tc>
        <w:tc>
          <w:tcPr>
            <w:tcW w:w="1075" w:type="dxa"/>
            <w:tcBorders>
              <w:top w:val="nil"/>
              <w:left w:val="nil"/>
              <w:bottom w:val="single" w:sz="4" w:space="0" w:color="auto"/>
              <w:right w:val="single" w:sz="4" w:space="0" w:color="auto"/>
            </w:tcBorders>
            <w:shd w:val="clear" w:color="auto" w:fill="auto"/>
            <w:noWrap/>
            <w:vAlign w:val="center"/>
          </w:tcPr>
          <w:p w14:paraId="20FBBC89" w14:textId="77777777" w:rsidR="00F761F4" w:rsidRPr="00F761F4" w:rsidRDefault="00F761F4" w:rsidP="00F761F4">
            <w:pPr>
              <w:spacing w:before="0"/>
              <w:ind w:firstLine="0"/>
              <w:jc w:val="center"/>
              <w:rPr>
                <w:color w:val="000000"/>
                <w:sz w:val="24"/>
                <w:lang w:val="vi-VN"/>
              </w:rPr>
            </w:pPr>
            <w:r w:rsidRPr="00F761F4">
              <w:rPr>
                <w:color w:val="000000"/>
                <w:sz w:val="24"/>
                <w:lang w:val="vi-VN"/>
              </w:rPr>
              <w:t>0</w:t>
            </w:r>
          </w:p>
        </w:tc>
        <w:tc>
          <w:tcPr>
            <w:tcW w:w="985" w:type="dxa"/>
            <w:tcBorders>
              <w:top w:val="nil"/>
              <w:left w:val="nil"/>
              <w:bottom w:val="single" w:sz="4" w:space="0" w:color="auto"/>
              <w:right w:val="single" w:sz="4" w:space="0" w:color="auto"/>
            </w:tcBorders>
            <w:shd w:val="clear" w:color="auto" w:fill="auto"/>
            <w:noWrap/>
            <w:vAlign w:val="center"/>
          </w:tcPr>
          <w:p w14:paraId="747C848C" w14:textId="77777777" w:rsidR="00F761F4" w:rsidRPr="00F761F4" w:rsidRDefault="00F761F4" w:rsidP="00F761F4">
            <w:pPr>
              <w:spacing w:before="0"/>
              <w:ind w:firstLine="0"/>
              <w:jc w:val="center"/>
              <w:rPr>
                <w:color w:val="000000"/>
                <w:sz w:val="24"/>
                <w:lang w:val="vi-VN"/>
              </w:rPr>
            </w:pPr>
            <w:r w:rsidRPr="00F761F4">
              <w:rPr>
                <w:color w:val="000000"/>
                <w:sz w:val="24"/>
                <w:lang w:val="vi-VN"/>
              </w:rPr>
              <w:t>0</w:t>
            </w:r>
          </w:p>
        </w:tc>
        <w:tc>
          <w:tcPr>
            <w:tcW w:w="895" w:type="dxa"/>
            <w:tcBorders>
              <w:top w:val="nil"/>
              <w:left w:val="nil"/>
              <w:bottom w:val="single" w:sz="4" w:space="0" w:color="auto"/>
              <w:right w:val="single" w:sz="4" w:space="0" w:color="auto"/>
            </w:tcBorders>
            <w:shd w:val="clear" w:color="auto" w:fill="auto"/>
            <w:noWrap/>
            <w:vAlign w:val="center"/>
          </w:tcPr>
          <w:p w14:paraId="67F5D236" w14:textId="77777777" w:rsidR="00F761F4" w:rsidRPr="00F761F4" w:rsidRDefault="00F761F4" w:rsidP="00F761F4">
            <w:pPr>
              <w:spacing w:before="0"/>
              <w:ind w:firstLine="0"/>
              <w:jc w:val="center"/>
              <w:rPr>
                <w:sz w:val="24"/>
                <w:lang w:val="vi-VN"/>
              </w:rPr>
            </w:pPr>
            <w:r w:rsidRPr="00F761F4">
              <w:rPr>
                <w:sz w:val="24"/>
                <w:lang w:val="vi-VN"/>
              </w:rPr>
              <w:t>1</w:t>
            </w:r>
          </w:p>
        </w:tc>
        <w:tc>
          <w:tcPr>
            <w:tcW w:w="860" w:type="dxa"/>
            <w:tcBorders>
              <w:top w:val="nil"/>
              <w:left w:val="nil"/>
              <w:bottom w:val="single" w:sz="4" w:space="0" w:color="auto"/>
              <w:right w:val="single" w:sz="4" w:space="0" w:color="auto"/>
            </w:tcBorders>
            <w:vAlign w:val="center"/>
          </w:tcPr>
          <w:p w14:paraId="5C8E5C6C" w14:textId="77777777" w:rsidR="00F761F4" w:rsidRPr="00F761F4" w:rsidRDefault="00F761F4" w:rsidP="00F761F4">
            <w:pPr>
              <w:spacing w:before="0"/>
              <w:ind w:firstLine="0"/>
              <w:jc w:val="center"/>
              <w:rPr>
                <w:sz w:val="24"/>
                <w:lang w:val="vi-VN"/>
              </w:rPr>
            </w:pPr>
            <w:r w:rsidRPr="00F761F4">
              <w:rPr>
                <w:sz w:val="24"/>
                <w:lang w:val="vi-VN"/>
              </w:rPr>
              <w:t>1</w:t>
            </w:r>
          </w:p>
        </w:tc>
      </w:tr>
      <w:tr w:rsidR="00F761F4" w:rsidRPr="00F761F4" w14:paraId="31602D4D"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tcPr>
          <w:p w14:paraId="31B79CA1" w14:textId="77777777" w:rsidR="00F761F4" w:rsidRPr="00F761F4" w:rsidRDefault="00F761F4" w:rsidP="00F761F4">
            <w:pPr>
              <w:spacing w:before="0"/>
              <w:ind w:firstLine="0"/>
              <w:jc w:val="center"/>
              <w:rPr>
                <w:b/>
                <w:color w:val="000000"/>
                <w:sz w:val="24"/>
                <w:lang w:val="vi-VN"/>
              </w:rPr>
            </w:pPr>
            <w:r w:rsidRPr="00F761F4">
              <w:rPr>
                <w:b/>
                <w:color w:val="000000"/>
                <w:sz w:val="24"/>
                <w:lang w:val="vi-VN"/>
              </w:rPr>
              <w:t>V</w:t>
            </w:r>
          </w:p>
        </w:tc>
        <w:tc>
          <w:tcPr>
            <w:tcW w:w="3518" w:type="dxa"/>
            <w:gridSpan w:val="2"/>
            <w:tcBorders>
              <w:top w:val="nil"/>
              <w:left w:val="nil"/>
              <w:bottom w:val="single" w:sz="4" w:space="0" w:color="auto"/>
              <w:right w:val="single" w:sz="4" w:space="0" w:color="auto"/>
            </w:tcBorders>
            <w:shd w:val="clear" w:color="auto" w:fill="auto"/>
            <w:vAlign w:val="center"/>
          </w:tcPr>
          <w:p w14:paraId="6C00A61A" w14:textId="77777777" w:rsidR="00F761F4" w:rsidRPr="00F761F4" w:rsidRDefault="00F761F4" w:rsidP="00F761F4">
            <w:pPr>
              <w:spacing w:before="0"/>
              <w:ind w:firstLine="0"/>
              <w:jc w:val="left"/>
              <w:rPr>
                <w:b/>
                <w:i/>
                <w:iCs/>
                <w:color w:val="000000"/>
                <w:sz w:val="24"/>
              </w:rPr>
            </w:pPr>
            <w:r w:rsidRPr="00F761F4">
              <w:rPr>
                <w:b/>
                <w:color w:val="000000"/>
                <w:sz w:val="24"/>
                <w:lang w:val="vi-VN"/>
              </w:rPr>
              <w:t>Lớp lưỡng cư</w:t>
            </w:r>
          </w:p>
        </w:tc>
        <w:tc>
          <w:tcPr>
            <w:tcW w:w="1075" w:type="dxa"/>
            <w:tcBorders>
              <w:top w:val="nil"/>
              <w:left w:val="nil"/>
              <w:bottom w:val="single" w:sz="4" w:space="0" w:color="auto"/>
              <w:right w:val="single" w:sz="4" w:space="0" w:color="auto"/>
            </w:tcBorders>
            <w:shd w:val="clear" w:color="auto" w:fill="auto"/>
            <w:noWrap/>
            <w:vAlign w:val="center"/>
          </w:tcPr>
          <w:p w14:paraId="6FF11693" w14:textId="77777777" w:rsidR="00F761F4" w:rsidRPr="00F761F4" w:rsidRDefault="00F761F4" w:rsidP="00F761F4">
            <w:pPr>
              <w:spacing w:before="0"/>
              <w:ind w:firstLine="0"/>
              <w:jc w:val="center"/>
              <w:rPr>
                <w:color w:val="000000"/>
                <w:sz w:val="24"/>
              </w:rPr>
            </w:pPr>
          </w:p>
        </w:tc>
        <w:tc>
          <w:tcPr>
            <w:tcW w:w="1075" w:type="dxa"/>
            <w:tcBorders>
              <w:top w:val="nil"/>
              <w:left w:val="nil"/>
              <w:bottom w:val="single" w:sz="4" w:space="0" w:color="auto"/>
              <w:right w:val="single" w:sz="4" w:space="0" w:color="auto"/>
            </w:tcBorders>
            <w:shd w:val="clear" w:color="auto" w:fill="auto"/>
            <w:noWrap/>
            <w:vAlign w:val="bottom"/>
          </w:tcPr>
          <w:p w14:paraId="0EFBEB3C" w14:textId="77777777" w:rsidR="00F761F4" w:rsidRPr="00F761F4" w:rsidRDefault="00F761F4" w:rsidP="00F761F4">
            <w:pPr>
              <w:spacing w:before="0"/>
              <w:ind w:firstLine="0"/>
              <w:jc w:val="left"/>
              <w:rPr>
                <w:color w:val="000000"/>
                <w:sz w:val="24"/>
              </w:rPr>
            </w:pPr>
          </w:p>
        </w:tc>
        <w:tc>
          <w:tcPr>
            <w:tcW w:w="985" w:type="dxa"/>
            <w:tcBorders>
              <w:top w:val="nil"/>
              <w:left w:val="nil"/>
              <w:bottom w:val="single" w:sz="4" w:space="0" w:color="auto"/>
              <w:right w:val="single" w:sz="4" w:space="0" w:color="auto"/>
            </w:tcBorders>
            <w:shd w:val="clear" w:color="auto" w:fill="auto"/>
            <w:noWrap/>
            <w:vAlign w:val="bottom"/>
          </w:tcPr>
          <w:p w14:paraId="717C0A93" w14:textId="77777777" w:rsidR="00F761F4" w:rsidRPr="00F761F4" w:rsidRDefault="00F761F4" w:rsidP="00F761F4">
            <w:pPr>
              <w:spacing w:before="0"/>
              <w:ind w:firstLine="0"/>
              <w:jc w:val="left"/>
              <w:rPr>
                <w:color w:val="000000"/>
                <w:sz w:val="24"/>
              </w:rPr>
            </w:pPr>
          </w:p>
        </w:tc>
        <w:tc>
          <w:tcPr>
            <w:tcW w:w="895" w:type="dxa"/>
            <w:tcBorders>
              <w:top w:val="nil"/>
              <w:left w:val="nil"/>
              <w:bottom w:val="single" w:sz="4" w:space="0" w:color="auto"/>
              <w:right w:val="single" w:sz="4" w:space="0" w:color="auto"/>
            </w:tcBorders>
            <w:shd w:val="clear" w:color="auto" w:fill="auto"/>
            <w:noWrap/>
            <w:vAlign w:val="center"/>
          </w:tcPr>
          <w:p w14:paraId="3EAEA8EE" w14:textId="77777777" w:rsidR="00F761F4" w:rsidRPr="00F761F4" w:rsidRDefault="00F761F4" w:rsidP="00F761F4">
            <w:pPr>
              <w:spacing w:before="0"/>
              <w:ind w:firstLine="0"/>
              <w:jc w:val="center"/>
              <w:rPr>
                <w:sz w:val="24"/>
              </w:rPr>
            </w:pPr>
          </w:p>
        </w:tc>
        <w:tc>
          <w:tcPr>
            <w:tcW w:w="860" w:type="dxa"/>
            <w:tcBorders>
              <w:top w:val="nil"/>
              <w:left w:val="nil"/>
              <w:bottom w:val="single" w:sz="4" w:space="0" w:color="auto"/>
              <w:right w:val="single" w:sz="4" w:space="0" w:color="auto"/>
            </w:tcBorders>
          </w:tcPr>
          <w:p w14:paraId="4D93924B" w14:textId="77777777" w:rsidR="00F761F4" w:rsidRPr="00F761F4" w:rsidRDefault="00F761F4" w:rsidP="00F761F4">
            <w:pPr>
              <w:spacing w:before="0"/>
              <w:ind w:firstLine="0"/>
              <w:jc w:val="center"/>
              <w:rPr>
                <w:sz w:val="24"/>
              </w:rPr>
            </w:pPr>
          </w:p>
        </w:tc>
      </w:tr>
      <w:tr w:rsidR="00F761F4" w:rsidRPr="00F761F4" w14:paraId="5518BE0F"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bottom"/>
            <w:hideMark/>
          </w:tcPr>
          <w:p w14:paraId="51B6A595" w14:textId="77777777" w:rsidR="00F761F4" w:rsidRPr="00F761F4" w:rsidRDefault="00F761F4" w:rsidP="00F761F4">
            <w:pPr>
              <w:spacing w:before="0"/>
              <w:ind w:firstLine="0"/>
              <w:jc w:val="center"/>
              <w:rPr>
                <w:color w:val="000000"/>
                <w:sz w:val="24"/>
                <w:lang w:val="vi-VN"/>
              </w:rPr>
            </w:pPr>
            <w:r w:rsidRPr="00F761F4">
              <w:rPr>
                <w:color w:val="000000"/>
                <w:sz w:val="24"/>
                <w:lang w:val="vi-VN"/>
              </w:rPr>
              <w:t>20</w:t>
            </w:r>
          </w:p>
        </w:tc>
        <w:tc>
          <w:tcPr>
            <w:tcW w:w="1458" w:type="dxa"/>
            <w:tcBorders>
              <w:top w:val="nil"/>
              <w:left w:val="nil"/>
              <w:bottom w:val="single" w:sz="4" w:space="0" w:color="auto"/>
              <w:right w:val="single" w:sz="4" w:space="0" w:color="auto"/>
            </w:tcBorders>
            <w:shd w:val="clear" w:color="auto" w:fill="auto"/>
            <w:vAlign w:val="center"/>
            <w:hideMark/>
          </w:tcPr>
          <w:p w14:paraId="66FB3153" w14:textId="77777777" w:rsidR="00F761F4" w:rsidRPr="00F761F4" w:rsidRDefault="00F761F4" w:rsidP="00F761F4">
            <w:pPr>
              <w:spacing w:before="0"/>
              <w:ind w:firstLine="0"/>
              <w:jc w:val="center"/>
              <w:rPr>
                <w:color w:val="000000"/>
                <w:sz w:val="24"/>
              </w:rPr>
            </w:pPr>
            <w:r w:rsidRPr="00F761F4">
              <w:rPr>
                <w:color w:val="000000"/>
                <w:sz w:val="24"/>
              </w:rPr>
              <w:t>Chão chuộc</w:t>
            </w:r>
          </w:p>
        </w:tc>
        <w:tc>
          <w:tcPr>
            <w:tcW w:w="2060" w:type="dxa"/>
            <w:tcBorders>
              <w:top w:val="nil"/>
              <w:left w:val="nil"/>
              <w:bottom w:val="single" w:sz="4" w:space="0" w:color="auto"/>
              <w:right w:val="single" w:sz="4" w:space="0" w:color="auto"/>
            </w:tcBorders>
            <w:shd w:val="clear" w:color="auto" w:fill="auto"/>
            <w:vAlign w:val="center"/>
            <w:hideMark/>
          </w:tcPr>
          <w:p w14:paraId="4DA02215" w14:textId="77777777" w:rsidR="00F761F4" w:rsidRPr="00F761F4" w:rsidRDefault="00F761F4" w:rsidP="00F761F4">
            <w:pPr>
              <w:spacing w:before="0"/>
              <w:ind w:firstLine="0"/>
              <w:jc w:val="center"/>
              <w:rPr>
                <w:i/>
                <w:iCs/>
                <w:color w:val="000000"/>
                <w:sz w:val="24"/>
              </w:rPr>
            </w:pPr>
            <w:r w:rsidRPr="00F761F4">
              <w:rPr>
                <w:i/>
                <w:iCs/>
                <w:color w:val="000000"/>
                <w:sz w:val="24"/>
              </w:rPr>
              <w:t>Anura</w:t>
            </w:r>
          </w:p>
        </w:tc>
        <w:tc>
          <w:tcPr>
            <w:tcW w:w="1075" w:type="dxa"/>
            <w:tcBorders>
              <w:top w:val="nil"/>
              <w:left w:val="nil"/>
              <w:bottom w:val="single" w:sz="4" w:space="0" w:color="auto"/>
              <w:right w:val="single" w:sz="4" w:space="0" w:color="auto"/>
            </w:tcBorders>
            <w:shd w:val="clear" w:color="auto" w:fill="auto"/>
            <w:noWrap/>
            <w:vAlign w:val="center"/>
            <w:hideMark/>
          </w:tcPr>
          <w:p w14:paraId="13484CCF" w14:textId="77777777" w:rsidR="00F761F4" w:rsidRPr="00F761F4" w:rsidRDefault="00F761F4" w:rsidP="00F761F4">
            <w:pPr>
              <w:spacing w:before="0"/>
              <w:ind w:firstLine="0"/>
              <w:jc w:val="center"/>
              <w:rPr>
                <w:color w:val="000000"/>
                <w:sz w:val="24"/>
                <w:lang w:val="vi-VN"/>
              </w:rPr>
            </w:pPr>
            <w:r w:rsidRPr="00F761F4">
              <w:rPr>
                <w:color w:val="000000"/>
                <w:sz w:val="24"/>
                <w:lang w:val="vi-VN"/>
              </w:rPr>
              <w:t>9</w:t>
            </w:r>
          </w:p>
        </w:tc>
        <w:tc>
          <w:tcPr>
            <w:tcW w:w="1075" w:type="dxa"/>
            <w:tcBorders>
              <w:top w:val="nil"/>
              <w:left w:val="nil"/>
              <w:bottom w:val="single" w:sz="4" w:space="0" w:color="auto"/>
              <w:right w:val="single" w:sz="4" w:space="0" w:color="auto"/>
            </w:tcBorders>
            <w:shd w:val="clear" w:color="auto" w:fill="auto"/>
            <w:vAlign w:val="bottom"/>
            <w:hideMark/>
          </w:tcPr>
          <w:p w14:paraId="57B7581F" w14:textId="77777777" w:rsidR="00F761F4" w:rsidRPr="00F761F4" w:rsidRDefault="00F761F4" w:rsidP="00F761F4">
            <w:pPr>
              <w:spacing w:before="0"/>
              <w:ind w:firstLine="0"/>
              <w:jc w:val="center"/>
              <w:rPr>
                <w:color w:val="000000"/>
                <w:sz w:val="24"/>
                <w:lang w:val="vi-VN"/>
              </w:rPr>
            </w:pPr>
            <w:r w:rsidRPr="00F761F4">
              <w:rPr>
                <w:color w:val="000000"/>
                <w:sz w:val="24"/>
                <w:lang w:val="vi-VN"/>
              </w:rPr>
              <w:t>9</w:t>
            </w:r>
          </w:p>
        </w:tc>
        <w:tc>
          <w:tcPr>
            <w:tcW w:w="985" w:type="dxa"/>
            <w:tcBorders>
              <w:top w:val="nil"/>
              <w:left w:val="nil"/>
              <w:bottom w:val="single" w:sz="4" w:space="0" w:color="auto"/>
              <w:right w:val="single" w:sz="4" w:space="0" w:color="auto"/>
            </w:tcBorders>
            <w:shd w:val="clear" w:color="auto" w:fill="auto"/>
            <w:vAlign w:val="center"/>
            <w:hideMark/>
          </w:tcPr>
          <w:p w14:paraId="2FBC7C92" w14:textId="77777777" w:rsidR="00F761F4" w:rsidRPr="00F761F4" w:rsidRDefault="00F761F4" w:rsidP="00F761F4">
            <w:pPr>
              <w:spacing w:before="0"/>
              <w:ind w:firstLine="0"/>
              <w:jc w:val="center"/>
              <w:rPr>
                <w:color w:val="000000"/>
                <w:sz w:val="24"/>
              </w:rPr>
            </w:pPr>
            <w:r w:rsidRPr="00F761F4">
              <w:rPr>
                <w:color w:val="000000"/>
                <w:sz w:val="24"/>
              </w:rPr>
              <w:t>5</w:t>
            </w:r>
          </w:p>
        </w:tc>
        <w:tc>
          <w:tcPr>
            <w:tcW w:w="895" w:type="dxa"/>
            <w:tcBorders>
              <w:top w:val="nil"/>
              <w:left w:val="nil"/>
              <w:bottom w:val="single" w:sz="4" w:space="0" w:color="auto"/>
              <w:right w:val="single" w:sz="4" w:space="0" w:color="auto"/>
            </w:tcBorders>
            <w:shd w:val="clear" w:color="auto" w:fill="auto"/>
            <w:vAlign w:val="center"/>
          </w:tcPr>
          <w:p w14:paraId="6D03C8AD" w14:textId="77777777" w:rsidR="00F761F4" w:rsidRPr="00F761F4" w:rsidRDefault="00F761F4" w:rsidP="00F761F4">
            <w:pPr>
              <w:spacing w:before="0"/>
              <w:ind w:firstLine="0"/>
              <w:jc w:val="center"/>
              <w:rPr>
                <w:sz w:val="24"/>
                <w:lang w:val="vi-VN"/>
              </w:rPr>
            </w:pPr>
            <w:r w:rsidRPr="00F761F4">
              <w:rPr>
                <w:sz w:val="24"/>
                <w:lang w:val="vi-VN"/>
              </w:rPr>
              <w:t>3</w:t>
            </w:r>
          </w:p>
        </w:tc>
        <w:tc>
          <w:tcPr>
            <w:tcW w:w="860" w:type="dxa"/>
            <w:tcBorders>
              <w:top w:val="nil"/>
              <w:left w:val="nil"/>
              <w:bottom w:val="single" w:sz="4" w:space="0" w:color="auto"/>
              <w:right w:val="single" w:sz="4" w:space="0" w:color="auto"/>
            </w:tcBorders>
            <w:vAlign w:val="center"/>
          </w:tcPr>
          <w:p w14:paraId="4536744E" w14:textId="77777777" w:rsidR="00F761F4" w:rsidRPr="00F761F4" w:rsidRDefault="00F761F4" w:rsidP="00F761F4">
            <w:pPr>
              <w:spacing w:before="0"/>
              <w:ind w:firstLine="0"/>
              <w:jc w:val="center"/>
              <w:rPr>
                <w:sz w:val="24"/>
              </w:rPr>
            </w:pPr>
            <w:r w:rsidRPr="00F761F4">
              <w:rPr>
                <w:sz w:val="24"/>
              </w:rPr>
              <w:t>2</w:t>
            </w:r>
            <w:r w:rsidRPr="00F761F4">
              <w:rPr>
                <w:sz w:val="24"/>
                <w:lang w:val="vi-VN"/>
              </w:rPr>
              <w:t>6</w:t>
            </w:r>
          </w:p>
        </w:tc>
      </w:tr>
      <w:tr w:rsidR="00F761F4" w:rsidRPr="00F761F4" w14:paraId="374A6D70"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center"/>
          </w:tcPr>
          <w:p w14:paraId="31402A9B" w14:textId="77777777" w:rsidR="00F761F4" w:rsidRPr="00F761F4" w:rsidRDefault="00F761F4" w:rsidP="00F761F4">
            <w:pPr>
              <w:spacing w:before="0"/>
              <w:ind w:firstLine="0"/>
              <w:jc w:val="center"/>
              <w:rPr>
                <w:color w:val="000000"/>
                <w:sz w:val="24"/>
                <w:lang w:val="vi-VN"/>
              </w:rPr>
            </w:pPr>
            <w:r w:rsidRPr="00F761F4">
              <w:rPr>
                <w:color w:val="000000"/>
                <w:sz w:val="24"/>
                <w:lang w:val="vi-VN"/>
              </w:rPr>
              <w:t>21</w:t>
            </w:r>
          </w:p>
        </w:tc>
        <w:tc>
          <w:tcPr>
            <w:tcW w:w="1458" w:type="dxa"/>
            <w:tcBorders>
              <w:top w:val="nil"/>
              <w:left w:val="nil"/>
              <w:bottom w:val="single" w:sz="4" w:space="0" w:color="auto"/>
              <w:right w:val="single" w:sz="4" w:space="0" w:color="auto"/>
            </w:tcBorders>
            <w:shd w:val="clear" w:color="auto" w:fill="auto"/>
            <w:vAlign w:val="center"/>
          </w:tcPr>
          <w:p w14:paraId="05AF3808" w14:textId="77777777" w:rsidR="00F761F4" w:rsidRPr="00F761F4" w:rsidRDefault="00F761F4" w:rsidP="00F761F4">
            <w:pPr>
              <w:spacing w:before="0"/>
              <w:ind w:firstLine="0"/>
              <w:jc w:val="center"/>
              <w:rPr>
                <w:color w:val="000000"/>
                <w:sz w:val="24"/>
                <w:lang w:val="vi-VN"/>
              </w:rPr>
            </w:pPr>
            <w:r w:rsidRPr="00F761F4">
              <w:rPr>
                <w:color w:val="000000"/>
                <w:sz w:val="24"/>
                <w:lang w:val="vi-VN"/>
              </w:rPr>
              <w:t>Ếch</w:t>
            </w:r>
          </w:p>
        </w:tc>
        <w:tc>
          <w:tcPr>
            <w:tcW w:w="2060" w:type="dxa"/>
            <w:tcBorders>
              <w:top w:val="nil"/>
              <w:left w:val="nil"/>
              <w:bottom w:val="single" w:sz="4" w:space="0" w:color="auto"/>
              <w:right w:val="single" w:sz="4" w:space="0" w:color="auto"/>
            </w:tcBorders>
            <w:shd w:val="clear" w:color="auto" w:fill="auto"/>
            <w:vAlign w:val="center"/>
          </w:tcPr>
          <w:p w14:paraId="2E053578" w14:textId="77777777" w:rsidR="00F761F4" w:rsidRPr="00F761F4" w:rsidRDefault="00F761F4" w:rsidP="00F761F4">
            <w:pPr>
              <w:spacing w:before="0"/>
              <w:ind w:firstLine="0"/>
              <w:jc w:val="center"/>
              <w:rPr>
                <w:i/>
                <w:iCs/>
                <w:color w:val="000000"/>
                <w:sz w:val="24"/>
              </w:rPr>
            </w:pPr>
            <w:r w:rsidRPr="00F761F4">
              <w:rPr>
                <w:i/>
                <w:iCs/>
                <w:color w:val="000000"/>
                <w:sz w:val="24"/>
              </w:rPr>
              <w:t>Hoplobatrachus rugulosus</w:t>
            </w:r>
          </w:p>
        </w:tc>
        <w:tc>
          <w:tcPr>
            <w:tcW w:w="1075" w:type="dxa"/>
            <w:tcBorders>
              <w:top w:val="nil"/>
              <w:left w:val="nil"/>
              <w:bottom w:val="single" w:sz="4" w:space="0" w:color="auto"/>
              <w:right w:val="single" w:sz="4" w:space="0" w:color="auto"/>
            </w:tcBorders>
            <w:shd w:val="clear" w:color="auto" w:fill="auto"/>
            <w:noWrap/>
            <w:vAlign w:val="center"/>
          </w:tcPr>
          <w:p w14:paraId="18E0F6AA" w14:textId="77777777" w:rsidR="00F761F4" w:rsidRPr="00F761F4" w:rsidRDefault="00F761F4" w:rsidP="00F761F4">
            <w:pPr>
              <w:spacing w:before="0"/>
              <w:ind w:firstLine="0"/>
              <w:jc w:val="center"/>
              <w:rPr>
                <w:color w:val="000000"/>
                <w:sz w:val="24"/>
                <w:lang w:val="vi-VN"/>
              </w:rPr>
            </w:pPr>
            <w:r w:rsidRPr="00F761F4">
              <w:rPr>
                <w:color w:val="000000"/>
                <w:sz w:val="24"/>
                <w:lang w:val="vi-VN"/>
              </w:rPr>
              <w:t>2</w:t>
            </w:r>
          </w:p>
        </w:tc>
        <w:tc>
          <w:tcPr>
            <w:tcW w:w="1075" w:type="dxa"/>
            <w:tcBorders>
              <w:top w:val="nil"/>
              <w:left w:val="nil"/>
              <w:bottom w:val="single" w:sz="4" w:space="0" w:color="auto"/>
              <w:right w:val="single" w:sz="4" w:space="0" w:color="auto"/>
            </w:tcBorders>
            <w:shd w:val="clear" w:color="auto" w:fill="auto"/>
            <w:vAlign w:val="center"/>
          </w:tcPr>
          <w:p w14:paraId="0963A8D5" w14:textId="77777777" w:rsidR="00F761F4" w:rsidRPr="00F761F4" w:rsidRDefault="00F761F4" w:rsidP="00F761F4">
            <w:pPr>
              <w:spacing w:before="0"/>
              <w:ind w:firstLine="0"/>
              <w:jc w:val="center"/>
              <w:rPr>
                <w:color w:val="000000"/>
                <w:sz w:val="24"/>
                <w:lang w:val="vi-VN"/>
              </w:rPr>
            </w:pPr>
            <w:r w:rsidRPr="00F761F4">
              <w:rPr>
                <w:color w:val="000000"/>
                <w:sz w:val="24"/>
                <w:lang w:val="vi-VN"/>
              </w:rPr>
              <w:t>5</w:t>
            </w:r>
          </w:p>
        </w:tc>
        <w:tc>
          <w:tcPr>
            <w:tcW w:w="985" w:type="dxa"/>
            <w:tcBorders>
              <w:top w:val="nil"/>
              <w:left w:val="nil"/>
              <w:bottom w:val="single" w:sz="4" w:space="0" w:color="auto"/>
              <w:right w:val="single" w:sz="4" w:space="0" w:color="auto"/>
            </w:tcBorders>
            <w:shd w:val="clear" w:color="auto" w:fill="auto"/>
            <w:vAlign w:val="center"/>
          </w:tcPr>
          <w:p w14:paraId="4F50BB62" w14:textId="77777777" w:rsidR="00F761F4" w:rsidRPr="00F761F4" w:rsidRDefault="00F761F4" w:rsidP="00F761F4">
            <w:pPr>
              <w:spacing w:before="0"/>
              <w:ind w:firstLine="0"/>
              <w:jc w:val="center"/>
              <w:rPr>
                <w:color w:val="000000"/>
                <w:sz w:val="24"/>
                <w:lang w:val="vi-VN"/>
              </w:rPr>
            </w:pPr>
            <w:r w:rsidRPr="00F761F4">
              <w:rPr>
                <w:color w:val="000000"/>
                <w:sz w:val="24"/>
                <w:lang w:val="vi-VN"/>
              </w:rPr>
              <w:t>0</w:t>
            </w:r>
          </w:p>
        </w:tc>
        <w:tc>
          <w:tcPr>
            <w:tcW w:w="895" w:type="dxa"/>
            <w:tcBorders>
              <w:top w:val="nil"/>
              <w:left w:val="nil"/>
              <w:bottom w:val="single" w:sz="4" w:space="0" w:color="auto"/>
              <w:right w:val="single" w:sz="4" w:space="0" w:color="auto"/>
            </w:tcBorders>
            <w:shd w:val="clear" w:color="auto" w:fill="auto"/>
            <w:vAlign w:val="center"/>
          </w:tcPr>
          <w:p w14:paraId="67318DCB" w14:textId="77777777" w:rsidR="00F761F4" w:rsidRPr="00F761F4" w:rsidRDefault="00F761F4" w:rsidP="00F761F4">
            <w:pPr>
              <w:spacing w:before="0"/>
              <w:ind w:firstLine="0"/>
              <w:jc w:val="center"/>
              <w:rPr>
                <w:sz w:val="24"/>
                <w:lang w:val="vi-VN"/>
              </w:rPr>
            </w:pPr>
            <w:r w:rsidRPr="00F761F4">
              <w:rPr>
                <w:sz w:val="24"/>
                <w:lang w:val="vi-VN"/>
              </w:rPr>
              <w:t>0</w:t>
            </w:r>
          </w:p>
        </w:tc>
        <w:tc>
          <w:tcPr>
            <w:tcW w:w="860" w:type="dxa"/>
            <w:tcBorders>
              <w:top w:val="nil"/>
              <w:left w:val="nil"/>
              <w:bottom w:val="single" w:sz="4" w:space="0" w:color="auto"/>
              <w:right w:val="single" w:sz="4" w:space="0" w:color="auto"/>
            </w:tcBorders>
            <w:vAlign w:val="center"/>
          </w:tcPr>
          <w:p w14:paraId="731993DD" w14:textId="77777777" w:rsidR="00F761F4" w:rsidRPr="00F761F4" w:rsidRDefault="00F761F4" w:rsidP="00F761F4">
            <w:pPr>
              <w:spacing w:before="0"/>
              <w:ind w:firstLine="0"/>
              <w:jc w:val="center"/>
              <w:rPr>
                <w:sz w:val="24"/>
                <w:lang w:val="vi-VN"/>
              </w:rPr>
            </w:pPr>
            <w:r w:rsidRPr="00F761F4">
              <w:rPr>
                <w:sz w:val="24"/>
                <w:lang w:val="vi-VN"/>
              </w:rPr>
              <w:t>7</w:t>
            </w:r>
          </w:p>
        </w:tc>
      </w:tr>
      <w:tr w:rsidR="00F761F4" w:rsidRPr="00F761F4" w14:paraId="29A264C8" w14:textId="77777777" w:rsidTr="00F761F4">
        <w:trPr>
          <w:trHeight w:val="315"/>
        </w:trPr>
        <w:tc>
          <w:tcPr>
            <w:tcW w:w="537" w:type="dxa"/>
            <w:tcBorders>
              <w:top w:val="nil"/>
              <w:left w:val="single" w:sz="4" w:space="0" w:color="auto"/>
              <w:bottom w:val="single" w:sz="4" w:space="0" w:color="auto"/>
              <w:right w:val="single" w:sz="4" w:space="0" w:color="auto"/>
            </w:tcBorders>
            <w:shd w:val="clear" w:color="auto" w:fill="auto"/>
            <w:noWrap/>
            <w:vAlign w:val="center"/>
          </w:tcPr>
          <w:p w14:paraId="3D5527BF" w14:textId="77777777" w:rsidR="00F761F4" w:rsidRPr="00F761F4" w:rsidRDefault="00F761F4" w:rsidP="00F761F4">
            <w:pPr>
              <w:spacing w:before="0"/>
              <w:ind w:firstLine="0"/>
              <w:jc w:val="center"/>
              <w:rPr>
                <w:color w:val="000000"/>
                <w:sz w:val="24"/>
                <w:lang w:val="vi-VN"/>
              </w:rPr>
            </w:pPr>
          </w:p>
        </w:tc>
        <w:tc>
          <w:tcPr>
            <w:tcW w:w="3518" w:type="dxa"/>
            <w:gridSpan w:val="2"/>
            <w:tcBorders>
              <w:top w:val="nil"/>
              <w:left w:val="nil"/>
              <w:bottom w:val="single" w:sz="4" w:space="0" w:color="auto"/>
              <w:right w:val="single" w:sz="4" w:space="0" w:color="auto"/>
            </w:tcBorders>
            <w:shd w:val="clear" w:color="auto" w:fill="auto"/>
            <w:vAlign w:val="center"/>
          </w:tcPr>
          <w:p w14:paraId="06E29DDC" w14:textId="77777777" w:rsidR="00F761F4" w:rsidRPr="00F761F4" w:rsidRDefault="00F761F4" w:rsidP="00F761F4">
            <w:pPr>
              <w:spacing w:before="0"/>
              <w:ind w:firstLine="0"/>
              <w:jc w:val="center"/>
              <w:rPr>
                <w:i/>
                <w:iCs/>
                <w:color w:val="000000"/>
                <w:sz w:val="24"/>
              </w:rPr>
            </w:pPr>
            <w:r w:rsidRPr="00F761F4">
              <w:rPr>
                <w:b/>
                <w:bCs/>
                <w:color w:val="000000"/>
                <w:sz w:val="24"/>
              </w:rPr>
              <w:t>Tổng cộng</w:t>
            </w:r>
          </w:p>
        </w:tc>
        <w:tc>
          <w:tcPr>
            <w:tcW w:w="1075" w:type="dxa"/>
            <w:tcBorders>
              <w:top w:val="nil"/>
              <w:left w:val="nil"/>
              <w:bottom w:val="single" w:sz="4" w:space="0" w:color="auto"/>
              <w:right w:val="single" w:sz="4" w:space="0" w:color="auto"/>
            </w:tcBorders>
            <w:shd w:val="clear" w:color="auto" w:fill="auto"/>
            <w:noWrap/>
            <w:vAlign w:val="center"/>
          </w:tcPr>
          <w:p w14:paraId="3ECEC1BC" w14:textId="77777777" w:rsidR="00F761F4" w:rsidRPr="00F761F4" w:rsidRDefault="00F761F4" w:rsidP="00F761F4">
            <w:pPr>
              <w:spacing w:before="0"/>
              <w:ind w:firstLine="0"/>
              <w:jc w:val="center"/>
              <w:rPr>
                <w:color w:val="000000"/>
                <w:sz w:val="24"/>
                <w:lang w:val="vi-VN"/>
              </w:rPr>
            </w:pPr>
            <w:r w:rsidRPr="00F761F4">
              <w:rPr>
                <w:b/>
                <w:bCs/>
                <w:color w:val="000000"/>
                <w:sz w:val="24"/>
              </w:rPr>
              <w:t xml:space="preserve">   1</w:t>
            </w:r>
            <w:r w:rsidRPr="00F761F4">
              <w:rPr>
                <w:b/>
                <w:bCs/>
                <w:color w:val="000000"/>
                <w:sz w:val="24"/>
                <w:lang w:val="vi-VN"/>
              </w:rPr>
              <w:t>42</w:t>
            </w:r>
          </w:p>
        </w:tc>
        <w:tc>
          <w:tcPr>
            <w:tcW w:w="1075" w:type="dxa"/>
            <w:tcBorders>
              <w:top w:val="nil"/>
              <w:left w:val="nil"/>
              <w:bottom w:val="single" w:sz="4" w:space="0" w:color="auto"/>
              <w:right w:val="single" w:sz="4" w:space="0" w:color="auto"/>
            </w:tcBorders>
            <w:shd w:val="clear" w:color="auto" w:fill="auto"/>
            <w:vAlign w:val="bottom"/>
          </w:tcPr>
          <w:p w14:paraId="1CEB27B6" w14:textId="77777777" w:rsidR="00F761F4" w:rsidRPr="00F761F4" w:rsidRDefault="00F761F4" w:rsidP="00F761F4">
            <w:pPr>
              <w:spacing w:before="0"/>
              <w:ind w:firstLine="0"/>
              <w:jc w:val="center"/>
              <w:rPr>
                <w:color w:val="000000"/>
                <w:sz w:val="24"/>
                <w:lang w:val="vi-VN"/>
              </w:rPr>
            </w:pPr>
            <w:r w:rsidRPr="00F761F4">
              <w:rPr>
                <w:b/>
                <w:bCs/>
                <w:color w:val="000000"/>
                <w:sz w:val="24"/>
              </w:rPr>
              <w:t>153</w:t>
            </w:r>
          </w:p>
        </w:tc>
        <w:tc>
          <w:tcPr>
            <w:tcW w:w="985" w:type="dxa"/>
            <w:tcBorders>
              <w:top w:val="nil"/>
              <w:left w:val="nil"/>
              <w:bottom w:val="single" w:sz="4" w:space="0" w:color="auto"/>
              <w:right w:val="single" w:sz="4" w:space="0" w:color="auto"/>
            </w:tcBorders>
            <w:shd w:val="clear" w:color="auto" w:fill="auto"/>
            <w:vAlign w:val="center"/>
          </w:tcPr>
          <w:p w14:paraId="045F1F80" w14:textId="77777777" w:rsidR="00F761F4" w:rsidRPr="00F761F4" w:rsidRDefault="00F761F4" w:rsidP="00F761F4">
            <w:pPr>
              <w:spacing w:before="0"/>
              <w:ind w:firstLine="0"/>
              <w:jc w:val="center"/>
              <w:rPr>
                <w:color w:val="000000"/>
                <w:sz w:val="24"/>
                <w:lang w:val="vi-VN"/>
              </w:rPr>
            </w:pPr>
            <w:r w:rsidRPr="00F761F4">
              <w:rPr>
                <w:b/>
                <w:bCs/>
                <w:color w:val="000000"/>
                <w:sz w:val="24"/>
              </w:rPr>
              <w:t xml:space="preserve">  92</w:t>
            </w:r>
          </w:p>
        </w:tc>
        <w:tc>
          <w:tcPr>
            <w:tcW w:w="895" w:type="dxa"/>
            <w:tcBorders>
              <w:top w:val="nil"/>
              <w:left w:val="nil"/>
              <w:bottom w:val="single" w:sz="4" w:space="0" w:color="auto"/>
              <w:right w:val="single" w:sz="4" w:space="0" w:color="auto"/>
            </w:tcBorders>
            <w:shd w:val="clear" w:color="auto" w:fill="auto"/>
            <w:vAlign w:val="center"/>
          </w:tcPr>
          <w:p w14:paraId="504835AF" w14:textId="77777777" w:rsidR="00F761F4" w:rsidRPr="00F761F4" w:rsidRDefault="00F761F4" w:rsidP="00F761F4">
            <w:pPr>
              <w:spacing w:before="0"/>
              <w:ind w:firstLine="0"/>
              <w:jc w:val="center"/>
              <w:rPr>
                <w:b/>
                <w:sz w:val="24"/>
                <w:lang w:val="vi-VN"/>
              </w:rPr>
            </w:pPr>
            <w:r w:rsidRPr="00F761F4">
              <w:rPr>
                <w:b/>
                <w:sz w:val="24"/>
                <w:lang w:val="vi-VN"/>
              </w:rPr>
              <w:t>100</w:t>
            </w:r>
          </w:p>
        </w:tc>
        <w:tc>
          <w:tcPr>
            <w:tcW w:w="860" w:type="dxa"/>
            <w:tcBorders>
              <w:top w:val="nil"/>
              <w:left w:val="nil"/>
              <w:bottom w:val="single" w:sz="4" w:space="0" w:color="auto"/>
              <w:right w:val="single" w:sz="4" w:space="0" w:color="auto"/>
            </w:tcBorders>
            <w:vAlign w:val="center"/>
          </w:tcPr>
          <w:p w14:paraId="7D405FA6" w14:textId="77777777" w:rsidR="00F761F4" w:rsidRPr="00F761F4" w:rsidRDefault="00F761F4" w:rsidP="00F761F4">
            <w:pPr>
              <w:spacing w:before="0"/>
              <w:ind w:firstLine="0"/>
              <w:jc w:val="center"/>
              <w:rPr>
                <w:b/>
                <w:bCs/>
                <w:sz w:val="24"/>
              </w:rPr>
            </w:pPr>
            <w:r w:rsidRPr="00F761F4">
              <w:rPr>
                <w:b/>
                <w:bCs/>
                <w:sz w:val="24"/>
                <w:lang w:val="vi-VN"/>
              </w:rPr>
              <w:t>4</w:t>
            </w:r>
            <w:r w:rsidRPr="00F761F4">
              <w:rPr>
                <w:b/>
                <w:bCs/>
                <w:sz w:val="24"/>
              </w:rPr>
              <w:t>87</w:t>
            </w:r>
          </w:p>
        </w:tc>
      </w:tr>
    </w:tbl>
    <w:p w14:paraId="560121B3" w14:textId="77777777" w:rsidR="00F761F4" w:rsidRDefault="00F761F4" w:rsidP="00F761F4">
      <w:pPr>
        <w:spacing w:after="120" w:line="276" w:lineRule="auto"/>
        <w:rPr>
          <w:szCs w:val="28"/>
          <w:lang w:val="vi-VN"/>
        </w:rPr>
      </w:pPr>
      <w:r w:rsidRPr="00685052">
        <w:rPr>
          <w:bCs/>
          <w:color w:val="000000"/>
          <w:szCs w:val="28"/>
          <w:lang w:val="vi-VN"/>
        </w:rPr>
        <w:t xml:space="preserve">Với số liệu ở </w:t>
      </w:r>
      <w:r>
        <w:rPr>
          <w:bCs/>
          <w:color w:val="000000"/>
          <w:szCs w:val="28"/>
        </w:rPr>
        <w:t>biểu</w:t>
      </w:r>
      <w:r>
        <w:rPr>
          <w:bCs/>
          <w:color w:val="000000"/>
          <w:szCs w:val="28"/>
          <w:lang w:val="vi-VN"/>
        </w:rPr>
        <w:t xml:space="preserve"> 5 cho thấy trong năm 2023 với 04 đợt giám sát động vật nguy cấp, quý hiếm đã bắt gặp được tổng số 21 loài nằm trong 5 lớp theo phân loại động vật rừng với 487 lần bắt gặp, gồm: Lớp động vật có vú cỡ lớn (có 04 loài), Lớp động vật có vú cỡ nhỏ (có 04 loài), Lớp chim (có 04 loài), Lớp bò sát (có 06 loài) và Lớp lưỡng cư (có 02 loài). </w:t>
      </w:r>
    </w:p>
    <w:p w14:paraId="0476B017" w14:textId="77777777" w:rsidR="00F761F4" w:rsidRDefault="00F761F4" w:rsidP="00272829">
      <w:pPr>
        <w:spacing w:after="80" w:line="340" w:lineRule="exact"/>
        <w:rPr>
          <w:b/>
          <w:bCs/>
          <w:i/>
          <w:color w:val="000000"/>
          <w:szCs w:val="28"/>
          <w:lang w:val="vi-VN"/>
        </w:rPr>
      </w:pPr>
      <w:r>
        <w:rPr>
          <w:b/>
          <w:bCs/>
          <w:i/>
          <w:color w:val="000000"/>
          <w:szCs w:val="28"/>
          <w:lang w:val="vi-VN"/>
        </w:rPr>
        <w:t>5.</w:t>
      </w:r>
      <w:r w:rsidRPr="005F49B6">
        <w:rPr>
          <w:b/>
          <w:bCs/>
          <w:i/>
          <w:color w:val="000000"/>
          <w:szCs w:val="28"/>
        </w:rPr>
        <w:t>1.</w:t>
      </w:r>
      <w:r w:rsidRPr="005F49B6">
        <w:rPr>
          <w:b/>
          <w:bCs/>
          <w:i/>
          <w:color w:val="000000"/>
          <w:szCs w:val="28"/>
          <w:lang w:val="vi-VN"/>
        </w:rPr>
        <w:t xml:space="preserve"> </w:t>
      </w:r>
      <w:r w:rsidRPr="00A00539">
        <w:rPr>
          <w:b/>
          <w:bCs/>
          <w:i/>
          <w:color w:val="000000"/>
          <w:szCs w:val="28"/>
          <w:lang w:val="vi-VN"/>
        </w:rPr>
        <w:t>Lớp động vật có vú cỡ lớn</w:t>
      </w:r>
    </w:p>
    <w:p w14:paraId="584E1096" w14:textId="77777777" w:rsidR="00F761F4" w:rsidRDefault="00F761F4" w:rsidP="00272829">
      <w:pPr>
        <w:spacing w:after="80" w:line="340" w:lineRule="exact"/>
        <w:rPr>
          <w:bCs/>
          <w:color w:val="000000"/>
          <w:szCs w:val="28"/>
          <w:lang w:val="vi-VN"/>
        </w:rPr>
      </w:pPr>
      <w:r w:rsidRPr="00C512F5">
        <w:rPr>
          <w:bCs/>
          <w:i/>
          <w:color w:val="000000"/>
          <w:szCs w:val="28"/>
          <w:lang w:val="vi-VN"/>
        </w:rPr>
        <w:t xml:space="preserve">- Dấu vết loài </w:t>
      </w:r>
      <w:r>
        <w:rPr>
          <w:bCs/>
          <w:i/>
          <w:color w:val="000000"/>
          <w:szCs w:val="28"/>
          <w:lang w:val="vi-VN"/>
        </w:rPr>
        <w:t>L</w:t>
      </w:r>
      <w:r w:rsidRPr="00C512F5">
        <w:rPr>
          <w:bCs/>
          <w:i/>
          <w:color w:val="000000"/>
          <w:szCs w:val="28"/>
          <w:lang w:val="vi-VN"/>
        </w:rPr>
        <w:t>ợn rừng</w:t>
      </w:r>
      <w:r>
        <w:rPr>
          <w:bCs/>
          <w:color w:val="000000"/>
          <w:szCs w:val="28"/>
          <w:lang w:val="vi-VN"/>
        </w:rPr>
        <w:t>: Trong quá trình giám sát động vật chúng tôi phát hiện dấu vết loài Lợn rừng</w:t>
      </w:r>
      <w:r w:rsidRPr="00685052">
        <w:rPr>
          <w:bCs/>
          <w:color w:val="000000"/>
          <w:szCs w:val="28"/>
          <w:lang w:val="vi-VN"/>
        </w:rPr>
        <w:t xml:space="preserve"> </w:t>
      </w:r>
      <w:r>
        <w:rPr>
          <w:bCs/>
          <w:color w:val="000000"/>
          <w:szCs w:val="28"/>
          <w:lang w:val="vi-VN"/>
        </w:rPr>
        <w:t>(</w:t>
      </w:r>
      <w:r w:rsidRPr="0090164F">
        <w:rPr>
          <w:i/>
          <w:iCs/>
          <w:color w:val="202122"/>
          <w:szCs w:val="28"/>
          <w:shd w:val="clear" w:color="auto" w:fill="FFFFFF"/>
        </w:rPr>
        <w:t>Sus scrofa domesticus</w:t>
      </w:r>
      <w:r>
        <w:rPr>
          <w:rFonts w:ascii="Arial" w:hAnsi="Arial" w:cs="Arial"/>
          <w:i/>
          <w:iCs/>
          <w:color w:val="202122"/>
          <w:sz w:val="21"/>
          <w:szCs w:val="21"/>
          <w:shd w:val="clear" w:color="auto" w:fill="FFFFFF"/>
          <w:lang w:val="vi-VN"/>
        </w:rPr>
        <w:t xml:space="preserve">) </w:t>
      </w:r>
      <w:r w:rsidRPr="00685052">
        <w:rPr>
          <w:bCs/>
          <w:color w:val="000000"/>
          <w:szCs w:val="28"/>
          <w:lang w:val="vi-VN"/>
        </w:rPr>
        <w:t>để lại trên hiện trường với tần s</w:t>
      </w:r>
      <w:r w:rsidRPr="00685052">
        <w:rPr>
          <w:bCs/>
          <w:color w:val="000000"/>
          <w:szCs w:val="28"/>
        </w:rPr>
        <w:t>u</w:t>
      </w:r>
      <w:r w:rsidRPr="00685052">
        <w:rPr>
          <w:bCs/>
          <w:color w:val="000000"/>
          <w:szCs w:val="28"/>
          <w:lang w:val="vi-VN"/>
        </w:rPr>
        <w:t>ất bắt g</w:t>
      </w:r>
      <w:r w:rsidRPr="00685052">
        <w:rPr>
          <w:bCs/>
          <w:color w:val="000000"/>
          <w:szCs w:val="28"/>
        </w:rPr>
        <w:t>ặ</w:t>
      </w:r>
      <w:r>
        <w:rPr>
          <w:bCs/>
          <w:color w:val="000000"/>
          <w:szCs w:val="28"/>
          <w:lang w:val="vi-VN"/>
        </w:rPr>
        <w:t>p tất cả là 235</w:t>
      </w:r>
      <w:r w:rsidRPr="00685052">
        <w:rPr>
          <w:bCs/>
          <w:color w:val="000000"/>
          <w:szCs w:val="28"/>
          <w:lang w:val="vi-VN"/>
        </w:rPr>
        <w:t xml:space="preserve"> lầ</w:t>
      </w:r>
      <w:r>
        <w:rPr>
          <w:bCs/>
          <w:color w:val="000000"/>
          <w:szCs w:val="28"/>
          <w:lang w:val="vi-VN"/>
        </w:rPr>
        <w:t>n. Tần suất bắt gặp dấu vết Lợn rừng có ở 9/11 tuyến giám sát và có ở trên đảo Ba Mùn và Trà ngọ- Cái Lim. Trong đó có 03 tuyến trên đảo Ba Mùn có nhiều nhất đó là: (1) tuyến giám sát từ trạm Lách Chè đi Miếu Danh, (2) tuyến trạm Ba Mùn đi ngã ba rẽ Suối 15</w:t>
      </w:r>
      <w:r>
        <w:rPr>
          <w:bCs/>
          <w:color w:val="000000"/>
          <w:szCs w:val="28"/>
        </w:rPr>
        <w:t>,</w:t>
      </w:r>
      <w:r>
        <w:rPr>
          <w:bCs/>
          <w:color w:val="000000"/>
          <w:szCs w:val="28"/>
          <w:lang w:val="vi-VN"/>
        </w:rPr>
        <w:t xml:space="preserve"> (3) tuyến từ trạm Lách Chè đi vụng Ổ Lợn. Trên đảo Trà Ngọ-Cái Lim chỉ phát hiện </w:t>
      </w:r>
      <w:r>
        <w:rPr>
          <w:bCs/>
          <w:color w:val="000000"/>
          <w:szCs w:val="28"/>
        </w:rPr>
        <w:t>0</w:t>
      </w:r>
      <w:r>
        <w:rPr>
          <w:bCs/>
          <w:color w:val="000000"/>
          <w:szCs w:val="28"/>
          <w:lang w:val="vi-VN"/>
        </w:rPr>
        <w:t xml:space="preserve">1 lần dấu vết Lợn rừng tại </w:t>
      </w:r>
      <w:r>
        <w:rPr>
          <w:bCs/>
          <w:color w:val="000000"/>
          <w:szCs w:val="28"/>
          <w:lang w:val="vi-VN"/>
        </w:rPr>
        <w:lastRenderedPageBreak/>
        <w:t xml:space="preserve">tuyến ngã ba Trà Thần đi Áng 2. Như vậy, bước đầu xác định loài Lợn rừng có phân bố ở cả đảo Ba Mùn và đảo Trà Ngọ, tuy nhiên trên đảo Ba Mùn có số lượng cá thể trong quần thể Lợn rừng là nhiều hơn.  </w:t>
      </w:r>
    </w:p>
    <w:p w14:paraId="45DF271B" w14:textId="77777777" w:rsidR="00F761F4" w:rsidRDefault="00F761F4" w:rsidP="00272829">
      <w:pPr>
        <w:spacing w:after="80" w:line="340" w:lineRule="exact"/>
        <w:rPr>
          <w:bCs/>
          <w:color w:val="000000"/>
          <w:szCs w:val="28"/>
          <w:lang w:val="vi-VN"/>
        </w:rPr>
      </w:pPr>
      <w:r>
        <w:rPr>
          <w:bCs/>
          <w:color w:val="000000"/>
          <w:szCs w:val="28"/>
          <w:lang w:val="vi-VN"/>
        </w:rPr>
        <w:t>Về sinh cảnh sống và tập tính sinh học: Qua các tuyến giám sát chúng tôi nhận thấy sinh cảnh sống của loài Lợn rừng là rất rộng, tầ</w:t>
      </w:r>
      <w:r>
        <w:rPr>
          <w:bCs/>
          <w:color w:val="000000"/>
          <w:szCs w:val="28"/>
        </w:rPr>
        <w:t>n</w:t>
      </w:r>
      <w:r>
        <w:rPr>
          <w:bCs/>
          <w:color w:val="000000"/>
          <w:szCs w:val="28"/>
          <w:lang w:val="vi-VN"/>
        </w:rPr>
        <w:t xml:space="preserve"> suất bắt gặp dấu vết Lợn rừng ở cả phần đỉnh, sườn và chân đồi, tuy nhiên khu vực đỉnh đồi xuật hiện rất ít, dấu v</w:t>
      </w:r>
      <w:r>
        <w:rPr>
          <w:bCs/>
          <w:color w:val="000000"/>
          <w:szCs w:val="28"/>
        </w:rPr>
        <w:t>ế</w:t>
      </w:r>
      <w:r>
        <w:rPr>
          <w:bCs/>
          <w:color w:val="000000"/>
          <w:szCs w:val="28"/>
          <w:lang w:val="vi-VN"/>
        </w:rPr>
        <w:t>t để lại mờ nhạt có thể chúng ch</w:t>
      </w:r>
      <w:r>
        <w:rPr>
          <w:bCs/>
          <w:color w:val="000000"/>
          <w:szCs w:val="28"/>
        </w:rPr>
        <w:t>ỉ</w:t>
      </w:r>
      <w:r>
        <w:rPr>
          <w:bCs/>
          <w:color w:val="000000"/>
          <w:szCs w:val="28"/>
          <w:lang w:val="vi-VN"/>
        </w:rPr>
        <w:t xml:space="preserve"> di chuyển qua khu v</w:t>
      </w:r>
      <w:r>
        <w:rPr>
          <w:bCs/>
          <w:color w:val="000000"/>
          <w:szCs w:val="28"/>
        </w:rPr>
        <w:t>ự</w:t>
      </w:r>
      <w:r>
        <w:rPr>
          <w:bCs/>
          <w:color w:val="000000"/>
          <w:szCs w:val="28"/>
          <w:lang w:val="vi-VN"/>
        </w:rPr>
        <w:t>c này mà không tổ chức kiếm ăn ở đó. Khu vực sườn đồi cũng bắt gặp với tần sất ở mức trung bình và chủ yếu ở khu vực địa hình có hình dạng bằng phẳng, có nước đọng hoặc có nhiều bụi măng tre và cây Lọng bàng có quả chín dạng quả thịt. Khu vực chân đồi và gần chân đồi Lợn rừng thường xuất hiện nhiều và tổ chức kiếm ăn ở đó.</w:t>
      </w:r>
      <w:r w:rsidRPr="00D55FCA">
        <w:rPr>
          <w:bCs/>
          <w:color w:val="000000"/>
          <w:szCs w:val="28"/>
          <w:lang w:val="vi-VN"/>
        </w:rPr>
        <w:t xml:space="preserve"> </w:t>
      </w:r>
      <w:r>
        <w:rPr>
          <w:bCs/>
          <w:color w:val="000000"/>
          <w:szCs w:val="28"/>
          <w:lang w:val="vi-VN"/>
        </w:rPr>
        <w:t>D</w:t>
      </w:r>
      <w:r>
        <w:rPr>
          <w:bCs/>
          <w:color w:val="000000"/>
          <w:szCs w:val="28"/>
        </w:rPr>
        <w:t>ấ</w:t>
      </w:r>
      <w:r>
        <w:rPr>
          <w:bCs/>
          <w:color w:val="000000"/>
          <w:szCs w:val="28"/>
          <w:lang w:val="vi-VN"/>
        </w:rPr>
        <w:t>u vết Lợn rừng tại tuyến này hầu như có từ 02 cá thể trở lên, chúng đi kiếm ăn trên địa hình chân đồi, men theo bờ suối nơi có độ ẩm cao có loài giun đất sinh sống và có nhiều bụi tre có măng rừng. Dấu vết để lại chủ yếu là vết cày chũi đất để tìm thức ăn hoặc ch</w:t>
      </w:r>
      <w:r>
        <w:rPr>
          <w:bCs/>
          <w:color w:val="000000"/>
          <w:szCs w:val="28"/>
        </w:rPr>
        <w:t>ũi</w:t>
      </w:r>
      <w:r>
        <w:rPr>
          <w:bCs/>
          <w:color w:val="000000"/>
          <w:szCs w:val="28"/>
          <w:lang w:val="vi-VN"/>
        </w:rPr>
        <w:t xml:space="preserve"> gốc tre để ăn măng rừng; đôi khi có những vết đằm được cho là theo tập tính sinh học của loài. Sau khi kiếm ăn no Lợn rừng đã cày vũng nước để đằm mình ở đó nghỉ ngơi.  </w:t>
      </w:r>
    </w:p>
    <w:p w14:paraId="1CEBFDC5" w14:textId="77777777" w:rsidR="00F761F4" w:rsidRDefault="00F761F4" w:rsidP="00272829">
      <w:pPr>
        <w:spacing w:after="80" w:line="340" w:lineRule="exact"/>
        <w:rPr>
          <w:bCs/>
          <w:color w:val="000000"/>
          <w:szCs w:val="28"/>
          <w:lang w:val="vi-VN"/>
        </w:rPr>
      </w:pPr>
      <w:r>
        <w:rPr>
          <w:bCs/>
          <w:color w:val="000000"/>
          <w:szCs w:val="28"/>
          <w:lang w:val="vi-VN"/>
        </w:rPr>
        <w:t>Về đa dạng quần thể, Lợn rừng đi kiếm ă</w:t>
      </w:r>
      <w:r>
        <w:rPr>
          <w:bCs/>
          <w:color w:val="000000"/>
          <w:szCs w:val="28"/>
        </w:rPr>
        <w:t>n</w:t>
      </w:r>
      <w:r>
        <w:rPr>
          <w:bCs/>
          <w:color w:val="000000"/>
          <w:szCs w:val="28"/>
          <w:lang w:val="vi-VN"/>
        </w:rPr>
        <w:t xml:space="preserve"> thường đi theo đàn từ 2 cá thể trở lên, có thể là chúng ghép đôi khi đến mùa sinh sản hoặc cá thể mẹ dẫn đàn con đi kiếm ăn do dấu vết chân để lại trên đất có kích thước to nhỏ khác nhau (kích thước các vết chân chênh nhau không lớn, phỏng đoán là chúng ghép đôi; còn có in vết chân có kích thước to và nhiều vết chân có kích thước nhỏ, dự đoán là đàn mẹ dẫn con đi kiếm ăn ...)</w:t>
      </w:r>
    </w:p>
    <w:p w14:paraId="24732292" w14:textId="77777777" w:rsidR="00F761F4" w:rsidRDefault="00F761F4" w:rsidP="00272829">
      <w:pPr>
        <w:spacing w:after="80" w:line="340" w:lineRule="exact"/>
        <w:rPr>
          <w:bCs/>
          <w:color w:val="000000"/>
          <w:szCs w:val="28"/>
          <w:lang w:val="vi-VN"/>
        </w:rPr>
      </w:pPr>
      <w:r>
        <w:rPr>
          <w:bCs/>
          <w:color w:val="000000"/>
          <w:szCs w:val="28"/>
          <w:lang w:val="vi-VN"/>
        </w:rPr>
        <w:t>Về thức ăn được cho là ưa thích của loài Lợn rừng: Qua giám sát chúng tôi xác định được loài thức ăn ưa thích của Lợn rừng là các loài giun đất, củ có tinh bột, măng tre nứa và quả mọng chín có vị ngọt... Những loài thức ăn này trên các đảo Ba Mùn, Cái Lim đều có khá nhiều, phân bố chủ yếu ở khu v</w:t>
      </w:r>
      <w:r>
        <w:rPr>
          <w:bCs/>
          <w:color w:val="000000"/>
          <w:szCs w:val="28"/>
        </w:rPr>
        <w:t>ự</w:t>
      </w:r>
      <w:r>
        <w:rPr>
          <w:bCs/>
          <w:color w:val="000000"/>
          <w:szCs w:val="28"/>
          <w:lang w:val="vi-VN"/>
        </w:rPr>
        <w:t>c chân đảo</w:t>
      </w:r>
      <w:r>
        <w:rPr>
          <w:bCs/>
          <w:color w:val="000000"/>
          <w:szCs w:val="28"/>
        </w:rPr>
        <w:t>,</w:t>
      </w:r>
      <w:r>
        <w:rPr>
          <w:bCs/>
          <w:color w:val="000000"/>
          <w:szCs w:val="28"/>
          <w:lang w:val="vi-VN"/>
        </w:rPr>
        <w:t xml:space="preserve"> ven bờ suối và trong khu vực Áng 2 thuộc đảo Cái Lim. Từ phân bố của nguồn thức ăn có quan hệ mật thiết với sự phân bố của loài Lợn rừng.</w:t>
      </w:r>
    </w:p>
    <w:tbl>
      <w:tblPr>
        <w:tblStyle w:val="TableGrid"/>
        <w:tblW w:w="0" w:type="auto"/>
        <w:tblLook w:val="04A0" w:firstRow="1" w:lastRow="0" w:firstColumn="1" w:lastColumn="0" w:noHBand="0" w:noVBand="1"/>
      </w:tblPr>
      <w:tblGrid>
        <w:gridCol w:w="4686"/>
        <w:gridCol w:w="4378"/>
      </w:tblGrid>
      <w:tr w:rsidR="00F761F4" w14:paraId="292CAF3C" w14:textId="77777777" w:rsidTr="00272829">
        <w:tc>
          <w:tcPr>
            <w:tcW w:w="4686" w:type="dxa"/>
          </w:tcPr>
          <w:p w14:paraId="7001F0C3" w14:textId="77777777" w:rsidR="00F761F4" w:rsidRPr="00272829" w:rsidRDefault="00F761F4" w:rsidP="00272829">
            <w:pPr>
              <w:spacing w:after="120" w:line="276" w:lineRule="auto"/>
              <w:ind w:firstLine="22"/>
              <w:jc w:val="center"/>
              <w:rPr>
                <w:bCs/>
                <w:i/>
                <w:color w:val="FF0000"/>
                <w:sz w:val="24"/>
                <w:lang w:val="vi-VN"/>
              </w:rPr>
            </w:pPr>
            <w:r w:rsidRPr="00272829">
              <w:rPr>
                <w:bCs/>
                <w:i/>
                <w:noProof/>
                <w:sz w:val="24"/>
              </w:rPr>
              <w:lastRenderedPageBreak/>
              <mc:AlternateContent>
                <mc:Choice Requires="wps">
                  <w:drawing>
                    <wp:anchor distT="45720" distB="45720" distL="114300" distR="114300" simplePos="0" relativeHeight="251667968" behindDoc="0" locked="0" layoutInCell="1" allowOverlap="1" wp14:anchorId="2D95ABF0" wp14:editId="61F1E4A3">
                      <wp:simplePos x="0" y="0"/>
                      <wp:positionH relativeFrom="column">
                        <wp:posOffset>68580</wp:posOffset>
                      </wp:positionH>
                      <wp:positionV relativeFrom="paragraph">
                        <wp:posOffset>36195</wp:posOffset>
                      </wp:positionV>
                      <wp:extent cx="2814320" cy="2154555"/>
                      <wp:effectExtent l="0" t="0" r="24130" b="17145"/>
                      <wp:wrapSquare wrapText="bothSides"/>
                      <wp:docPr id="11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320" cy="2154555"/>
                              </a:xfrm>
                              <a:prstGeom prst="rect">
                                <a:avLst/>
                              </a:prstGeom>
                              <a:solidFill>
                                <a:srgbClr val="FFFFFF"/>
                              </a:solidFill>
                              <a:ln w="9525">
                                <a:solidFill>
                                  <a:srgbClr val="000000"/>
                                </a:solidFill>
                                <a:miter lim="800000"/>
                                <a:headEnd/>
                                <a:tailEnd/>
                              </a:ln>
                            </wps:spPr>
                            <wps:txbx>
                              <w:txbxContent>
                                <w:p w14:paraId="605507B0" w14:textId="77777777" w:rsidR="0089303C" w:rsidRDefault="0089303C" w:rsidP="0089303C">
                                  <w:pPr>
                                    <w:ind w:firstLine="0"/>
                                    <w:jc w:val="center"/>
                                  </w:pPr>
                                  <w:r>
                                    <w:rPr>
                                      <w:rFonts w:ascii="Roboto" w:hAnsi="Roboto"/>
                                      <w:noProof/>
                                      <w:color w:val="3C4043"/>
                                    </w:rPr>
                                    <w:drawing>
                                      <wp:inline distT="0" distB="0" distL="0" distR="0" wp14:anchorId="4CF62613" wp14:editId="1A1F7D13">
                                        <wp:extent cx="2424224" cy="1943735"/>
                                        <wp:effectExtent l="0" t="0" r="0" b="0"/>
                                        <wp:docPr id="24" name="Picture 24" descr="https://lh3.googleusercontent.com/pw/ADCreHcTxK5Dj47rmStlKVUDTDNCYWz3Pw98R2ZNqz6-zSjxIJNNmGW_2ZGH2wxeRiu_5YyOhhyZyE5hgG9EzGGlWwh20TC1qEj6RLdB0ptPf10fYgYlDqgBxKRtVJxs295MSDGLOojX9lI8XhozSnr_TkdB=w489-h652-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pw/ADCreHcTxK5Dj47rmStlKVUDTDNCYWz3Pw98R2ZNqz6-zSjxIJNNmGW_2ZGH2wxeRiu_5YyOhhyZyE5hgG9EzGGlWwh20TC1qEj6RLdB0ptPf10fYgYlDqgBxKRtVJxs295MSDGLOojX9lI8XhozSnr_TkdB=w489-h652-s-no"/>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92512" cy="199848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D95ABF0" id="Text Box 2" o:spid="_x0000_s1037" type="#_x0000_t202" style="position:absolute;left:0;text-align:left;margin-left:5.4pt;margin-top:2.85pt;width:221.6pt;height:169.65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">
                      <v:textbox>
                        <w:txbxContent>
                          <w:p w14:paraId="605507B0" w14:textId="77777777" w:rsidR="0089303C" w:rsidRDefault="0089303C" w:rsidP="0089303C">
                            <w:pPr>
                              <w:ind w:firstLine="0"/>
                              <w:jc w:val="center"/>
                            </w:pPr>
                            <w:r>
                              <w:rPr>
                                <w:rFonts w:ascii="Roboto" w:hAnsi="Roboto"/>
                                <w:noProof/>
                                <w:color w:val="3C4043"/>
                              </w:rPr>
                              <w:drawing>
                                <wp:inline distT="0" distB="0" distL="0" distR="0" wp14:anchorId="4CF62613" wp14:editId="1A1F7D13">
                                  <wp:extent cx="2424224" cy="1943735"/>
                                  <wp:effectExtent l="0" t="0" r="0" b="0"/>
                                  <wp:docPr id="59" name="Picture 59" descr="https://lh3.googleusercontent.com/pw/ADCreHcTxK5Dj47rmStlKVUDTDNCYWz3Pw98R2ZNqz6-zSjxIJNNmGW_2ZGH2wxeRiu_5YyOhhyZyE5hgG9EzGGlWwh20TC1qEj6RLdB0ptPf10fYgYlDqgBxKRtVJxs295MSDGLOojX9lI8XhozSnr_TkdB=w489-h652-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pw/ADCreHcTxK5Dj47rmStlKVUDTDNCYWz3Pw98R2ZNqz6-zSjxIJNNmGW_2ZGH2wxeRiu_5YyOhhyZyE5hgG9EzGGlWwh20TC1qEj6RLdB0ptPf10fYgYlDqgBxKRtVJxs295MSDGLOojX9lI8XhozSnr_TkdB=w489-h652-s-no"/>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92512" cy="1998488"/>
                                          </a:xfrm>
                                          <a:prstGeom prst="rect">
                                            <a:avLst/>
                                          </a:prstGeom>
                                          <a:noFill/>
                                          <a:ln>
                                            <a:noFill/>
                                          </a:ln>
                                        </pic:spPr>
                                      </pic:pic>
                                    </a:graphicData>
                                  </a:graphic>
                                </wp:inline>
                              </w:drawing>
                            </w:r>
                          </w:p>
                        </w:txbxContent>
                      </v:textbox>
                      <w10:wrap type="square"/>
                    </v:shape>
                  </w:pict>
                </mc:Fallback>
              </mc:AlternateContent>
            </w:r>
            <w:r w:rsidRPr="00272829">
              <w:rPr>
                <w:bCs/>
                <w:i/>
                <w:sz w:val="24"/>
                <w:lang w:val="vi-VN"/>
              </w:rPr>
              <w:t>Vết Lợn rừng cày chũi trên tuyến điều tra</w:t>
            </w:r>
          </w:p>
        </w:tc>
        <w:tc>
          <w:tcPr>
            <w:tcW w:w="4384" w:type="dxa"/>
          </w:tcPr>
          <w:p w14:paraId="157E4BC0" w14:textId="77777777" w:rsidR="00F761F4" w:rsidRDefault="00F761F4" w:rsidP="00F761F4">
            <w:pPr>
              <w:spacing w:after="120" w:line="276" w:lineRule="auto"/>
              <w:rPr>
                <w:b/>
                <w:bCs/>
                <w:color w:val="FF0000"/>
                <w:sz w:val="28"/>
                <w:szCs w:val="28"/>
              </w:rPr>
            </w:pPr>
            <w:r w:rsidRPr="00641DE8">
              <w:rPr>
                <w:b/>
                <w:bCs/>
                <w:noProof/>
                <w:color w:val="FF0000"/>
                <w:szCs w:val="28"/>
              </w:rPr>
              <mc:AlternateContent>
                <mc:Choice Requires="wps">
                  <w:drawing>
                    <wp:anchor distT="45720" distB="45720" distL="114300" distR="114300" simplePos="0" relativeHeight="251668992" behindDoc="0" locked="0" layoutInCell="1" allowOverlap="1" wp14:anchorId="17DD21E0" wp14:editId="19694DFE">
                      <wp:simplePos x="0" y="0"/>
                      <wp:positionH relativeFrom="column">
                        <wp:posOffset>170180</wp:posOffset>
                      </wp:positionH>
                      <wp:positionV relativeFrom="paragraph">
                        <wp:posOffset>68580</wp:posOffset>
                      </wp:positionV>
                      <wp:extent cx="2520315" cy="2146300"/>
                      <wp:effectExtent l="0" t="0" r="13335" b="25400"/>
                      <wp:wrapSquare wrapText="bothSides"/>
                      <wp:docPr id="11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2146300"/>
                              </a:xfrm>
                              <a:prstGeom prst="rect">
                                <a:avLst/>
                              </a:prstGeom>
                              <a:solidFill>
                                <a:srgbClr val="FFFFFF"/>
                              </a:solidFill>
                              <a:ln w="9525">
                                <a:solidFill>
                                  <a:srgbClr val="000000"/>
                                </a:solidFill>
                                <a:miter lim="800000"/>
                                <a:headEnd/>
                                <a:tailEnd/>
                              </a:ln>
                            </wps:spPr>
                            <wps:txbx>
                              <w:txbxContent>
                                <w:p w14:paraId="6E186917" w14:textId="77777777" w:rsidR="0089303C" w:rsidRDefault="0089303C" w:rsidP="0089303C">
                                  <w:pPr>
                                    <w:ind w:firstLine="0"/>
                                    <w:jc w:val="center"/>
                                  </w:pPr>
                                  <w:r>
                                    <w:rPr>
                                      <w:rFonts w:ascii="Roboto" w:hAnsi="Roboto"/>
                                      <w:noProof/>
                                      <w:color w:val="3C4043"/>
                                    </w:rPr>
                                    <w:drawing>
                                      <wp:inline distT="0" distB="0" distL="0" distR="0" wp14:anchorId="450DF108" wp14:editId="42E4A369">
                                        <wp:extent cx="2243455" cy="1945759"/>
                                        <wp:effectExtent l="0" t="0" r="4445" b="0"/>
                                        <wp:docPr id="11350" name="Picture 11350" descr="https://lh3.googleusercontent.com/pw/ADCreHev3bcnY494hoBNexce_OuqIvS1g9HEWmvR8swKeC5FzrTnaSyHCv-KVYq04lUW_Bo94RDaxyiZgQsUYdTllGBpxuhgej1xkzKqCaC32-diEzRlPZ-tHEnsUJwhLq0OhVhQQhxsDs_u9m9LYdTddQ9q=w489-h652-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pw/ADCreHev3bcnY494hoBNexce_OuqIvS1g9HEWmvR8swKeC5FzrTnaSyHCv-KVYq04lUW_Bo94RDaxyiZgQsUYdTllGBpxuhgej1xkzKqCaC32-diEzRlPZ-tHEnsUJwhLq0OhVhQQhxsDs_u9m9LYdTddQ9q=w489-h652-s-no"/>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81412" cy="197867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7DD21E0" id="_x0000_s1038" type="#_x0000_t202" style="position:absolute;left:0;text-align:left;margin-left:13.4pt;margin-top:5.4pt;width:198.45pt;height:169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">
                      <v:textbox>
                        <w:txbxContent>
                          <w:p w14:paraId="6E186917" w14:textId="77777777" w:rsidR="0089303C" w:rsidRDefault="0089303C" w:rsidP="0089303C">
                            <w:pPr>
                              <w:ind w:firstLine="0"/>
                              <w:jc w:val="center"/>
                            </w:pPr>
                            <w:r>
                              <w:rPr>
                                <w:rFonts w:ascii="Roboto" w:hAnsi="Roboto"/>
                                <w:noProof/>
                                <w:color w:val="3C4043"/>
                              </w:rPr>
                              <w:drawing>
                                <wp:inline distT="0" distB="0" distL="0" distR="0" wp14:anchorId="450DF108" wp14:editId="42E4A369">
                                  <wp:extent cx="2243455" cy="1945759"/>
                                  <wp:effectExtent l="0" t="0" r="4445" b="0"/>
                                  <wp:docPr id="60" name="Picture 60" descr="https://lh3.googleusercontent.com/pw/ADCreHev3bcnY494hoBNexce_OuqIvS1g9HEWmvR8swKeC5FzrTnaSyHCv-KVYq04lUW_Bo94RDaxyiZgQsUYdTllGBpxuhgej1xkzKqCaC32-diEzRlPZ-tHEnsUJwhLq0OhVhQQhxsDs_u9m9LYdTddQ9q=w489-h652-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pw/ADCreHev3bcnY494hoBNexce_OuqIvS1g9HEWmvR8swKeC5FzrTnaSyHCv-KVYq04lUW_Bo94RDaxyiZgQsUYdTllGBpxuhgej1xkzKqCaC32-diEzRlPZ-tHEnsUJwhLq0OhVhQQhxsDs_u9m9LYdTddQ9q=w489-h652-s-no"/>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81412" cy="1978679"/>
                                          </a:xfrm>
                                          <a:prstGeom prst="rect">
                                            <a:avLst/>
                                          </a:prstGeom>
                                          <a:noFill/>
                                          <a:ln>
                                            <a:noFill/>
                                          </a:ln>
                                        </pic:spPr>
                                      </pic:pic>
                                    </a:graphicData>
                                  </a:graphic>
                                </wp:inline>
                              </w:drawing>
                            </w:r>
                          </w:p>
                        </w:txbxContent>
                      </v:textbox>
                      <w10:wrap type="square"/>
                    </v:shape>
                  </w:pict>
                </mc:Fallback>
              </mc:AlternateContent>
            </w:r>
          </w:p>
        </w:tc>
      </w:tr>
    </w:tbl>
    <w:p w14:paraId="324B6A43" w14:textId="77777777" w:rsidR="00F761F4" w:rsidRDefault="00F761F4" w:rsidP="00272829">
      <w:pPr>
        <w:spacing w:after="80" w:line="340" w:lineRule="exact"/>
        <w:rPr>
          <w:bCs/>
          <w:color w:val="000000"/>
          <w:szCs w:val="28"/>
          <w:lang w:val="vi-VN"/>
        </w:rPr>
      </w:pPr>
      <w:r w:rsidRPr="00BD4534">
        <w:rPr>
          <w:bCs/>
          <w:i/>
          <w:color w:val="000000"/>
          <w:szCs w:val="28"/>
          <w:lang w:val="vi-VN"/>
        </w:rPr>
        <w:t xml:space="preserve">-  Dấu vết </w:t>
      </w:r>
      <w:r w:rsidRPr="00BD4534">
        <w:rPr>
          <w:bCs/>
          <w:i/>
          <w:color w:val="000000"/>
          <w:szCs w:val="28"/>
        </w:rPr>
        <w:t xml:space="preserve">về </w:t>
      </w:r>
      <w:r>
        <w:rPr>
          <w:bCs/>
          <w:i/>
          <w:color w:val="000000"/>
          <w:szCs w:val="28"/>
          <w:lang w:val="vi-VN"/>
        </w:rPr>
        <w:t>loài K</w:t>
      </w:r>
      <w:r w:rsidRPr="00BD4534">
        <w:rPr>
          <w:bCs/>
          <w:i/>
          <w:color w:val="000000"/>
          <w:szCs w:val="28"/>
          <w:lang w:val="vi-VN"/>
        </w:rPr>
        <w:t>hỉ</w:t>
      </w:r>
      <w:r>
        <w:rPr>
          <w:bCs/>
          <w:color w:val="000000"/>
          <w:szCs w:val="28"/>
          <w:lang w:val="vi-VN"/>
        </w:rPr>
        <w:t>: Trong đợt giám sát tập ch</w:t>
      </w:r>
      <w:r>
        <w:rPr>
          <w:bCs/>
          <w:color w:val="000000"/>
          <w:szCs w:val="28"/>
        </w:rPr>
        <w:t>u</w:t>
      </w:r>
      <w:r>
        <w:rPr>
          <w:bCs/>
          <w:color w:val="000000"/>
          <w:szCs w:val="28"/>
          <w:lang w:val="vi-VN"/>
        </w:rPr>
        <w:t>ng năm 2023 chúng tôi bắt gặp loài Khỉ</w:t>
      </w:r>
      <w:r>
        <w:rPr>
          <w:bCs/>
          <w:color w:val="000000"/>
          <w:szCs w:val="28"/>
        </w:rPr>
        <w:t xml:space="preserve"> đuôi dài </w:t>
      </w:r>
      <w:r w:rsidRPr="00E715E3">
        <w:rPr>
          <w:bCs/>
          <w:color w:val="000000"/>
          <w:szCs w:val="28"/>
        </w:rPr>
        <w:t>(</w:t>
      </w:r>
      <w:r w:rsidRPr="00E715E3">
        <w:rPr>
          <w:i/>
          <w:iCs/>
          <w:szCs w:val="28"/>
        </w:rPr>
        <w:t>Macaca fascicularis)</w:t>
      </w:r>
      <w:r>
        <w:rPr>
          <w:bCs/>
          <w:color w:val="000000"/>
          <w:szCs w:val="28"/>
          <w:lang w:val="vi-VN"/>
        </w:rPr>
        <w:t xml:space="preserve"> tổng số 17 lần ở </w:t>
      </w:r>
      <w:r>
        <w:rPr>
          <w:bCs/>
          <w:color w:val="000000"/>
          <w:szCs w:val="28"/>
        </w:rPr>
        <w:t>03</w:t>
      </w:r>
      <w:r>
        <w:rPr>
          <w:bCs/>
          <w:color w:val="000000"/>
          <w:szCs w:val="28"/>
          <w:lang w:val="vi-VN"/>
        </w:rPr>
        <w:t xml:space="preserve"> tuyến (Trạm Cái Lim đi Áng 1 hang dơi; Đường vào áng Cái Đé</w:t>
      </w:r>
      <w:r>
        <w:rPr>
          <w:bCs/>
          <w:color w:val="000000"/>
          <w:szCs w:val="28"/>
        </w:rPr>
        <w:t xml:space="preserve"> thuộc đảo Trà Ngọ</w:t>
      </w:r>
      <w:r>
        <w:rPr>
          <w:bCs/>
          <w:color w:val="000000"/>
          <w:szCs w:val="28"/>
          <w:lang w:val="vi-VN"/>
        </w:rPr>
        <w:t xml:space="preserve"> </w:t>
      </w:r>
      <w:r>
        <w:rPr>
          <w:bCs/>
          <w:color w:val="000000"/>
          <w:szCs w:val="28"/>
        </w:rPr>
        <w:t xml:space="preserve">và tuyến dọc suối Cao </w:t>
      </w:r>
      <w:r>
        <w:rPr>
          <w:bCs/>
          <w:color w:val="000000"/>
          <w:szCs w:val="28"/>
          <w:lang w:val="vi-VN"/>
        </w:rPr>
        <w:t>L</w:t>
      </w:r>
      <w:r>
        <w:rPr>
          <w:bCs/>
          <w:color w:val="000000"/>
          <w:szCs w:val="28"/>
        </w:rPr>
        <w:t>ồ lên đỉnh</w:t>
      </w:r>
      <w:r w:rsidRPr="000C6F89">
        <w:rPr>
          <w:bCs/>
          <w:color w:val="000000"/>
          <w:szCs w:val="28"/>
          <w:lang w:val="vi-VN"/>
        </w:rPr>
        <w:t xml:space="preserve"> </w:t>
      </w:r>
      <w:r>
        <w:rPr>
          <w:bCs/>
          <w:color w:val="000000"/>
          <w:szCs w:val="28"/>
        </w:rPr>
        <w:t xml:space="preserve">thuộc đảo </w:t>
      </w:r>
      <w:r>
        <w:rPr>
          <w:bCs/>
          <w:color w:val="000000"/>
          <w:szCs w:val="28"/>
          <w:lang w:val="vi-VN"/>
        </w:rPr>
        <w:t>Ba mùn)</w:t>
      </w:r>
      <w:r>
        <w:rPr>
          <w:bCs/>
          <w:color w:val="000000"/>
          <w:szCs w:val="28"/>
        </w:rPr>
        <w:t xml:space="preserve"> </w:t>
      </w:r>
      <w:r>
        <w:rPr>
          <w:bCs/>
          <w:color w:val="000000"/>
          <w:szCs w:val="28"/>
          <w:lang w:val="vi-VN"/>
        </w:rPr>
        <w:t>hình thức bắt gặp</w:t>
      </w:r>
      <w:r>
        <w:rPr>
          <w:bCs/>
          <w:color w:val="000000"/>
          <w:szCs w:val="28"/>
        </w:rPr>
        <w:t xml:space="preserve"> trực </w:t>
      </w:r>
      <w:r>
        <w:rPr>
          <w:bCs/>
          <w:color w:val="000000"/>
          <w:szCs w:val="28"/>
          <w:lang w:val="vi-VN"/>
        </w:rPr>
        <w:t>tiếp khi chúng đang kiếm ăn trên vách đá đảo Trà Ngọ</w:t>
      </w:r>
      <w:r>
        <w:rPr>
          <w:bCs/>
          <w:color w:val="000000"/>
          <w:szCs w:val="28"/>
        </w:rPr>
        <w:t xml:space="preserve"> và</w:t>
      </w:r>
      <w:r>
        <w:rPr>
          <w:bCs/>
          <w:color w:val="000000"/>
          <w:szCs w:val="28"/>
          <w:lang w:val="vi-VN"/>
        </w:rPr>
        <w:t xml:space="preserve"> quan sát thông qua</w:t>
      </w:r>
      <w:r>
        <w:rPr>
          <w:bCs/>
          <w:color w:val="000000"/>
          <w:szCs w:val="28"/>
        </w:rPr>
        <w:t xml:space="preserve"> thức ăn thừa để lại còn rất mới (cách 2-5 ngày)</w:t>
      </w:r>
      <w:r>
        <w:rPr>
          <w:bCs/>
          <w:color w:val="000000"/>
          <w:szCs w:val="28"/>
          <w:lang w:val="vi-VN"/>
        </w:rPr>
        <w:t xml:space="preserve">. </w:t>
      </w:r>
      <w:r w:rsidRPr="00685052">
        <w:rPr>
          <w:bCs/>
          <w:color w:val="000000"/>
          <w:szCs w:val="28"/>
          <w:lang w:val="vi-VN"/>
        </w:rPr>
        <w:t>Mặ</w:t>
      </w:r>
      <w:r>
        <w:rPr>
          <w:bCs/>
          <w:color w:val="000000"/>
          <w:szCs w:val="28"/>
          <w:lang w:val="vi-VN"/>
        </w:rPr>
        <w:t>c dù các loài K</w:t>
      </w:r>
      <w:r w:rsidRPr="00685052">
        <w:rPr>
          <w:bCs/>
          <w:color w:val="000000"/>
          <w:szCs w:val="28"/>
          <w:lang w:val="vi-VN"/>
        </w:rPr>
        <w:t>hỉ được đánh giá là còn khá nhiều trên các đảo, song do khả năng tinh nhanh và th</w:t>
      </w:r>
      <w:r>
        <w:rPr>
          <w:bCs/>
          <w:color w:val="000000"/>
          <w:szCs w:val="28"/>
        </w:rPr>
        <w:t>ông</w:t>
      </w:r>
      <w:r w:rsidRPr="00685052">
        <w:rPr>
          <w:bCs/>
          <w:color w:val="000000"/>
          <w:szCs w:val="28"/>
          <w:lang w:val="vi-VN"/>
        </w:rPr>
        <w:t xml:space="preserve"> minh của loài này nên chúng đã di chuyển trước khi đoàn giám sát </w:t>
      </w:r>
      <w:r>
        <w:rPr>
          <w:bCs/>
          <w:color w:val="000000"/>
          <w:szCs w:val="28"/>
        </w:rPr>
        <w:t>kịp tiếp cận</w:t>
      </w:r>
      <w:r w:rsidRPr="00685052">
        <w:rPr>
          <w:bCs/>
          <w:color w:val="000000"/>
          <w:szCs w:val="28"/>
          <w:lang w:val="vi-VN"/>
        </w:rPr>
        <w:t xml:space="preserve"> nên số lần bắt gặp được chúng </w:t>
      </w:r>
      <w:r>
        <w:rPr>
          <w:bCs/>
          <w:color w:val="000000"/>
          <w:szCs w:val="28"/>
        </w:rPr>
        <w:t>thấp</w:t>
      </w:r>
      <w:r w:rsidRPr="00685052">
        <w:rPr>
          <w:bCs/>
          <w:color w:val="000000"/>
          <w:szCs w:val="28"/>
          <w:lang w:val="vi-VN"/>
        </w:rPr>
        <w:t>.</w:t>
      </w:r>
    </w:p>
    <w:p w14:paraId="12386189" w14:textId="77777777" w:rsidR="00F761F4" w:rsidRDefault="00F761F4" w:rsidP="00272829">
      <w:pPr>
        <w:spacing w:after="80" w:line="340" w:lineRule="exact"/>
        <w:rPr>
          <w:bCs/>
          <w:color w:val="000000"/>
          <w:szCs w:val="28"/>
          <w:lang w:val="vi-VN"/>
        </w:rPr>
      </w:pPr>
      <w:r>
        <w:rPr>
          <w:bCs/>
          <w:color w:val="000000"/>
          <w:szCs w:val="28"/>
          <w:lang w:val="vi-VN"/>
        </w:rPr>
        <w:t xml:space="preserve">Tập tính sinh học của loài Khỉ sống rất đa dạng, chúng phân bố và </w:t>
      </w:r>
      <w:r>
        <w:rPr>
          <w:bCs/>
          <w:color w:val="000000"/>
          <w:szCs w:val="28"/>
        </w:rPr>
        <w:t>đ</w:t>
      </w:r>
      <w:r>
        <w:rPr>
          <w:bCs/>
          <w:color w:val="000000"/>
          <w:szCs w:val="28"/>
          <w:lang w:val="vi-VN"/>
        </w:rPr>
        <w:t xml:space="preserve">i kiếm ăn ở tất cả các hoàn cảnh rừng có cây gỗ, thức ăn chủ yếu là lá non, quả chín, đôi khi chúng xuống cả </w:t>
      </w:r>
      <w:r>
        <w:rPr>
          <w:bCs/>
          <w:color w:val="000000"/>
          <w:szCs w:val="28"/>
        </w:rPr>
        <w:t xml:space="preserve">chân đảo </w:t>
      </w:r>
      <w:r>
        <w:rPr>
          <w:bCs/>
          <w:color w:val="000000"/>
          <w:szCs w:val="28"/>
          <w:lang w:val="vi-VN"/>
        </w:rPr>
        <w:t>để bắt còng cáy, ốc để ăn.</w:t>
      </w:r>
    </w:p>
    <w:p w14:paraId="18028C67" w14:textId="77777777" w:rsidR="00F761F4" w:rsidRDefault="00F761F4" w:rsidP="00F761F4">
      <w:pPr>
        <w:spacing w:after="80" w:line="340" w:lineRule="exact"/>
        <w:ind w:firstLine="567"/>
        <w:rPr>
          <w:b/>
          <w:bCs/>
          <w:i/>
          <w:color w:val="000000"/>
          <w:szCs w:val="28"/>
          <w:lang w:val="vi-VN"/>
        </w:rPr>
      </w:pPr>
      <w:r w:rsidRPr="00C76C9E">
        <w:rPr>
          <w:b/>
          <w:bCs/>
          <w:i/>
          <w:noProof/>
          <w:color w:val="000000"/>
          <w:szCs w:val="28"/>
        </w:rPr>
        <mc:AlternateContent>
          <mc:Choice Requires="wps">
            <w:drawing>
              <wp:anchor distT="45720" distB="45720" distL="114300" distR="114300" simplePos="0" relativeHeight="251663872" behindDoc="0" locked="0" layoutInCell="1" allowOverlap="1" wp14:anchorId="77E1C4EA" wp14:editId="2B4C3554">
                <wp:simplePos x="0" y="0"/>
                <wp:positionH relativeFrom="column">
                  <wp:posOffset>773430</wp:posOffset>
                </wp:positionH>
                <wp:positionV relativeFrom="paragraph">
                  <wp:posOffset>8890</wp:posOffset>
                </wp:positionV>
                <wp:extent cx="3625215" cy="2249805"/>
                <wp:effectExtent l="0" t="0" r="13335" b="17145"/>
                <wp:wrapSquare wrapText="bothSides"/>
                <wp:docPr id="11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5215" cy="2249805"/>
                        </a:xfrm>
                        <a:prstGeom prst="rect">
                          <a:avLst/>
                        </a:prstGeom>
                        <a:solidFill>
                          <a:srgbClr val="FFFFFF"/>
                        </a:solidFill>
                        <a:ln w="9525">
                          <a:solidFill>
                            <a:srgbClr val="000000"/>
                          </a:solidFill>
                          <a:miter lim="800000"/>
                          <a:headEnd/>
                          <a:tailEnd/>
                        </a:ln>
                      </wps:spPr>
                      <wps:txbx>
                        <w:txbxContent>
                          <w:p w14:paraId="2C9D92CE" w14:textId="77777777" w:rsidR="0089303C" w:rsidRDefault="0089303C" w:rsidP="00F761F4">
                            <w:r w:rsidRPr="007949A0">
                              <w:rPr>
                                <w:noProof/>
                              </w:rPr>
                              <w:drawing>
                                <wp:inline distT="0" distB="0" distL="0" distR="0" wp14:anchorId="585DD560" wp14:editId="22CFA2BC">
                                  <wp:extent cx="2505075" cy="2070272"/>
                                  <wp:effectExtent l="0" t="0" r="0" b="6350"/>
                                  <wp:docPr id="11353" name="Picture 11353" descr="F:\Năm 2023\Giám sát ĐVHD 2023\SGĐV quý hiếm đợt 3 . 2023\Ảnh\Khỉ trên đảo Trà Ng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ăm 2023\Giám sát ĐVHD 2023\SGĐV quý hiếm đợt 3 . 2023\Ảnh\Khỉ trên đảo Trà Ngọ.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19613" cy="208228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7E1C4EA" id="_x0000_s1039" type="#_x0000_t202" style="position:absolute;left:0;text-align:left;margin-left:60.9pt;margin-top:.7pt;width:285.45pt;height:177.15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">
                <v:textbox>
                  <w:txbxContent>
                    <w:p w14:paraId="2C9D92CE" w14:textId="77777777" w:rsidR="0089303C" w:rsidRDefault="0089303C" w:rsidP="00F761F4">
                      <w:r w:rsidRPr="007949A0">
                        <w:rPr>
                          <w:noProof/>
                        </w:rPr>
                        <w:drawing>
                          <wp:inline distT="0" distB="0" distL="0" distR="0" wp14:anchorId="585DD560" wp14:editId="22CFA2BC">
                            <wp:extent cx="2505075" cy="2070272"/>
                            <wp:effectExtent l="0" t="0" r="0" b="6350"/>
                            <wp:docPr id="61" name="Picture 61" descr="F:\Năm 2023\Giám sát ĐVHD 2023\SGĐV quý hiếm đợt 3 . 2023\Ảnh\Khỉ trên đảo Trà Ng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ăm 2023\Giám sát ĐVHD 2023\SGĐV quý hiếm đợt 3 . 2023\Ảnh\Khỉ trên đảo Trà Ngọ.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19613" cy="2082287"/>
                                    </a:xfrm>
                                    <a:prstGeom prst="rect">
                                      <a:avLst/>
                                    </a:prstGeom>
                                    <a:noFill/>
                                    <a:ln>
                                      <a:noFill/>
                                    </a:ln>
                                  </pic:spPr>
                                </pic:pic>
                              </a:graphicData>
                            </a:graphic>
                          </wp:inline>
                        </w:drawing>
                      </w:r>
                    </w:p>
                  </w:txbxContent>
                </v:textbox>
                <w10:wrap type="square"/>
              </v:shape>
            </w:pict>
          </mc:Fallback>
        </mc:AlternateContent>
      </w:r>
    </w:p>
    <w:p w14:paraId="34D117C5" w14:textId="77777777" w:rsidR="00F761F4" w:rsidRDefault="00F761F4" w:rsidP="00F761F4">
      <w:pPr>
        <w:spacing w:after="80" w:line="340" w:lineRule="exact"/>
        <w:ind w:firstLine="567"/>
        <w:rPr>
          <w:b/>
          <w:bCs/>
          <w:i/>
          <w:color w:val="000000"/>
          <w:szCs w:val="28"/>
          <w:lang w:val="vi-VN"/>
        </w:rPr>
      </w:pPr>
    </w:p>
    <w:p w14:paraId="5489BDED" w14:textId="77777777" w:rsidR="00F761F4" w:rsidRDefault="00F761F4" w:rsidP="00F761F4">
      <w:pPr>
        <w:spacing w:after="80" w:line="340" w:lineRule="exact"/>
        <w:ind w:firstLine="567"/>
        <w:rPr>
          <w:b/>
          <w:bCs/>
          <w:i/>
          <w:color w:val="000000"/>
          <w:szCs w:val="28"/>
          <w:lang w:val="vi-VN"/>
        </w:rPr>
      </w:pPr>
    </w:p>
    <w:p w14:paraId="43481360" w14:textId="77777777" w:rsidR="00F761F4" w:rsidRDefault="00F761F4" w:rsidP="00F761F4">
      <w:pPr>
        <w:spacing w:after="80" w:line="340" w:lineRule="exact"/>
        <w:ind w:firstLine="567"/>
        <w:rPr>
          <w:bCs/>
          <w:i/>
          <w:color w:val="000000"/>
          <w:szCs w:val="28"/>
          <w:lang w:val="vi-VN"/>
        </w:rPr>
      </w:pPr>
    </w:p>
    <w:p w14:paraId="3F1C2164" w14:textId="77777777" w:rsidR="00F761F4" w:rsidRDefault="00F761F4" w:rsidP="00F761F4">
      <w:pPr>
        <w:spacing w:after="80" w:line="340" w:lineRule="exact"/>
        <w:ind w:firstLine="567"/>
        <w:rPr>
          <w:bCs/>
          <w:i/>
          <w:color w:val="000000"/>
          <w:szCs w:val="28"/>
          <w:lang w:val="vi-VN"/>
        </w:rPr>
      </w:pPr>
    </w:p>
    <w:p w14:paraId="3539D92A" w14:textId="77777777" w:rsidR="00F761F4" w:rsidRDefault="00F761F4" w:rsidP="00F761F4">
      <w:pPr>
        <w:spacing w:after="80" w:line="340" w:lineRule="exact"/>
        <w:ind w:firstLine="567"/>
        <w:rPr>
          <w:bCs/>
          <w:i/>
          <w:color w:val="000000"/>
          <w:szCs w:val="28"/>
          <w:lang w:val="vi-VN"/>
        </w:rPr>
      </w:pPr>
    </w:p>
    <w:p w14:paraId="074CDFF3" w14:textId="77777777" w:rsidR="00F761F4" w:rsidRDefault="00F761F4" w:rsidP="00F761F4">
      <w:pPr>
        <w:spacing w:after="80" w:line="340" w:lineRule="exact"/>
        <w:ind w:firstLine="567"/>
        <w:rPr>
          <w:bCs/>
          <w:i/>
          <w:color w:val="000000"/>
          <w:szCs w:val="28"/>
          <w:lang w:val="vi-VN"/>
        </w:rPr>
      </w:pPr>
    </w:p>
    <w:p w14:paraId="2B382FE4" w14:textId="77777777" w:rsidR="00F761F4" w:rsidRDefault="00F761F4" w:rsidP="00F761F4">
      <w:pPr>
        <w:spacing w:after="80" w:line="340" w:lineRule="exact"/>
        <w:ind w:firstLine="567"/>
        <w:rPr>
          <w:bCs/>
          <w:i/>
          <w:color w:val="000000"/>
          <w:szCs w:val="28"/>
          <w:lang w:val="vi-VN"/>
        </w:rPr>
      </w:pPr>
    </w:p>
    <w:p w14:paraId="259203AA" w14:textId="77777777" w:rsidR="00F761F4" w:rsidRPr="0090164F" w:rsidRDefault="00F761F4" w:rsidP="00F761F4">
      <w:pPr>
        <w:spacing w:after="80" w:line="340" w:lineRule="exact"/>
        <w:ind w:firstLine="567"/>
        <w:rPr>
          <w:bCs/>
          <w:i/>
          <w:color w:val="000000"/>
          <w:szCs w:val="28"/>
          <w:lang w:val="vi-VN"/>
        </w:rPr>
      </w:pPr>
      <w:r>
        <w:rPr>
          <w:bCs/>
          <w:i/>
          <w:color w:val="000000"/>
          <w:szCs w:val="28"/>
          <w:lang w:val="vi-VN"/>
        </w:rPr>
        <w:t xml:space="preserve">       </w:t>
      </w:r>
      <w:r w:rsidRPr="001A4CDC">
        <w:rPr>
          <w:bCs/>
          <w:i/>
          <w:color w:val="000000"/>
          <w:szCs w:val="28"/>
          <w:lang w:val="vi-VN"/>
        </w:rPr>
        <w:t xml:space="preserve">Bắt gặp trực tiếp </w:t>
      </w:r>
      <w:r>
        <w:rPr>
          <w:bCs/>
          <w:i/>
          <w:color w:val="000000"/>
          <w:szCs w:val="28"/>
          <w:lang w:val="vi-VN"/>
        </w:rPr>
        <w:t>02</w:t>
      </w:r>
      <w:r w:rsidRPr="001A4CDC">
        <w:rPr>
          <w:bCs/>
          <w:i/>
          <w:color w:val="000000"/>
          <w:szCs w:val="28"/>
          <w:lang w:val="vi-VN"/>
        </w:rPr>
        <w:t xml:space="preserve"> cá thể khỉ đuôi </w:t>
      </w:r>
      <w:r>
        <w:rPr>
          <w:bCs/>
          <w:i/>
          <w:color w:val="000000"/>
          <w:szCs w:val="28"/>
          <w:lang w:val="vi-VN"/>
        </w:rPr>
        <w:t xml:space="preserve">dài </w:t>
      </w:r>
      <w:r w:rsidRPr="00E715E3">
        <w:rPr>
          <w:bCs/>
          <w:i/>
          <w:color w:val="000000"/>
          <w:szCs w:val="28"/>
          <w:lang w:val="vi-VN"/>
        </w:rPr>
        <w:t>(</w:t>
      </w:r>
      <w:r w:rsidRPr="00E715E3">
        <w:rPr>
          <w:i/>
          <w:color w:val="444545"/>
          <w:szCs w:val="28"/>
          <w:shd w:val="clear" w:color="auto" w:fill="FFFFFF"/>
        </w:rPr>
        <w:t>Macaca fascicularis</w:t>
      </w:r>
      <w:r w:rsidRPr="00E715E3">
        <w:rPr>
          <w:rFonts w:ascii="Arial" w:hAnsi="Arial" w:cs="Arial"/>
          <w:i/>
          <w:iCs/>
          <w:color w:val="202122"/>
          <w:szCs w:val="28"/>
          <w:shd w:val="clear" w:color="auto" w:fill="FFFFFF"/>
          <w:lang w:val="vi-VN"/>
        </w:rPr>
        <w:t>)</w:t>
      </w:r>
    </w:p>
    <w:p w14:paraId="6DA34F52" w14:textId="77777777" w:rsidR="00F761F4" w:rsidRPr="00272829" w:rsidRDefault="00F761F4" w:rsidP="00272829">
      <w:pPr>
        <w:spacing w:after="80" w:line="340" w:lineRule="exact"/>
        <w:rPr>
          <w:bCs/>
          <w:color w:val="000000"/>
          <w:szCs w:val="28"/>
          <w:lang w:val="vi-VN"/>
        </w:rPr>
      </w:pPr>
      <w:r w:rsidRPr="00A00539">
        <w:rPr>
          <w:bCs/>
          <w:color w:val="000000"/>
          <w:szCs w:val="28"/>
          <w:lang w:val="vi-VN"/>
        </w:rPr>
        <w:t xml:space="preserve">- </w:t>
      </w:r>
      <w:r w:rsidRPr="00BD4534">
        <w:rPr>
          <w:bCs/>
          <w:i/>
          <w:color w:val="000000"/>
          <w:szCs w:val="28"/>
          <w:lang w:val="vi-VN"/>
        </w:rPr>
        <w:t>Dấu vết loài Hoẵng</w:t>
      </w:r>
      <w:r w:rsidRPr="00A00539">
        <w:rPr>
          <w:b/>
          <w:bCs/>
          <w:i/>
          <w:color w:val="000000"/>
          <w:szCs w:val="28"/>
          <w:lang w:val="vi-VN"/>
        </w:rPr>
        <w:t xml:space="preserve"> </w:t>
      </w:r>
      <w:r w:rsidRPr="00BD4534">
        <w:rPr>
          <w:bCs/>
          <w:i/>
          <w:color w:val="000000"/>
          <w:szCs w:val="28"/>
          <w:lang w:val="vi-VN"/>
        </w:rPr>
        <w:t>(</w:t>
      </w:r>
      <w:r>
        <w:rPr>
          <w:i/>
          <w:iCs/>
          <w:color w:val="202122"/>
          <w:szCs w:val="28"/>
          <w:shd w:val="clear" w:color="auto" w:fill="FFFFFF"/>
        </w:rPr>
        <w:t>U</w:t>
      </w:r>
      <w:r w:rsidRPr="004379B0">
        <w:rPr>
          <w:i/>
          <w:iCs/>
          <w:color w:val="202122"/>
          <w:szCs w:val="28"/>
          <w:shd w:val="clear" w:color="auto" w:fill="FFFFFF"/>
        </w:rPr>
        <w:t>ntiacus muntjak annamensis</w:t>
      </w:r>
      <w:r w:rsidRPr="00F42F4D">
        <w:rPr>
          <w:i/>
          <w:iCs/>
          <w:color w:val="202122"/>
          <w:szCs w:val="28"/>
          <w:shd w:val="clear" w:color="auto" w:fill="FFFFFF"/>
          <w:lang w:val="vi-VN"/>
        </w:rPr>
        <w:t>)</w:t>
      </w:r>
      <w:r w:rsidRPr="00A00539">
        <w:rPr>
          <w:bCs/>
          <w:color w:val="000000"/>
          <w:szCs w:val="28"/>
          <w:lang w:val="vi-VN"/>
        </w:rPr>
        <w:t>:</w:t>
      </w:r>
      <w:r>
        <w:rPr>
          <w:bCs/>
          <w:color w:val="000000"/>
          <w:szCs w:val="28"/>
          <w:lang w:val="vi-VN"/>
        </w:rPr>
        <w:t xml:space="preserve"> Hoẵng là loài động vật có kích thước lớn hơn s</w:t>
      </w:r>
      <w:r>
        <w:rPr>
          <w:bCs/>
          <w:color w:val="000000"/>
          <w:szCs w:val="28"/>
        </w:rPr>
        <w:t>o</w:t>
      </w:r>
      <w:r>
        <w:rPr>
          <w:bCs/>
          <w:color w:val="000000"/>
          <w:szCs w:val="28"/>
          <w:lang w:val="vi-VN"/>
        </w:rPr>
        <w:t xml:space="preserve"> với các loài động vật rừng khác trong Vườn quốc gia Bái Tử Long. Trong quá trình giám sát năm 2023 chúng tôi bắt gặp dấu vết của </w:t>
      </w:r>
      <w:r>
        <w:rPr>
          <w:bCs/>
          <w:color w:val="000000"/>
          <w:szCs w:val="28"/>
          <w:lang w:val="vi-VN"/>
        </w:rPr>
        <w:lastRenderedPageBreak/>
        <w:t>Hoẵng trên  tuyến (Lách Chè đi vụng Ổ Lợn và Lách Chè – Miếu Danh) với tổng số 05 lần bắt gặp dấu vết</w:t>
      </w:r>
      <w:r>
        <w:rPr>
          <w:bCs/>
          <w:color w:val="000000"/>
          <w:szCs w:val="28"/>
        </w:rPr>
        <w:t xml:space="preserve"> chân</w:t>
      </w:r>
      <w:r>
        <w:rPr>
          <w:bCs/>
          <w:color w:val="000000"/>
          <w:szCs w:val="28"/>
          <w:lang w:val="vi-VN"/>
        </w:rPr>
        <w:t xml:space="preserve"> Hoẵng. Các vị trí bắt gặp dấu vết loài Hoẵng cách xa nhau và thường ở địa hình rừng gỗ xen tre nứa và độ cao từ sườn đồi trở lên gần đỉnh. </w:t>
      </w:r>
      <w:r w:rsidRPr="00C76C9E">
        <w:rPr>
          <w:bCs/>
          <w:noProof/>
          <w:color w:val="000000"/>
          <w:szCs w:val="28"/>
        </w:rPr>
        <mc:AlternateContent>
          <mc:Choice Requires="wps">
            <w:drawing>
              <wp:anchor distT="45720" distB="45720" distL="114300" distR="114300" simplePos="0" relativeHeight="251664896" behindDoc="0" locked="0" layoutInCell="1" allowOverlap="1" wp14:anchorId="25A695C8" wp14:editId="02CCF154">
                <wp:simplePos x="0" y="0"/>
                <wp:positionH relativeFrom="column">
                  <wp:posOffset>-278765</wp:posOffset>
                </wp:positionH>
                <wp:positionV relativeFrom="paragraph">
                  <wp:posOffset>154305</wp:posOffset>
                </wp:positionV>
                <wp:extent cx="3310255" cy="3219450"/>
                <wp:effectExtent l="0" t="0" r="23495" b="19050"/>
                <wp:wrapSquare wrapText="bothSides"/>
                <wp:docPr id="11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0255" cy="3219450"/>
                        </a:xfrm>
                        <a:prstGeom prst="rect">
                          <a:avLst/>
                        </a:prstGeom>
                        <a:solidFill>
                          <a:srgbClr val="FFFFFF"/>
                        </a:solidFill>
                        <a:ln w="9525">
                          <a:solidFill>
                            <a:srgbClr val="000000"/>
                          </a:solidFill>
                          <a:miter lim="800000"/>
                          <a:headEnd/>
                          <a:tailEnd/>
                        </a:ln>
                      </wps:spPr>
                      <wps:txbx>
                        <w:txbxContent>
                          <w:p w14:paraId="424A537A" w14:textId="77777777" w:rsidR="0089303C" w:rsidRDefault="0089303C" w:rsidP="0089303C">
                            <w:pPr>
                              <w:ind w:firstLine="0"/>
                              <w:jc w:val="center"/>
                            </w:pPr>
                            <w:r>
                              <w:rPr>
                                <w:rFonts w:ascii="Roboto" w:hAnsi="Roboto"/>
                                <w:noProof/>
                                <w:color w:val="3C4043"/>
                              </w:rPr>
                              <w:drawing>
                                <wp:inline distT="0" distB="0" distL="0" distR="0" wp14:anchorId="12A2DE7E" wp14:editId="0D3E333C">
                                  <wp:extent cx="2997835" cy="2966484"/>
                                  <wp:effectExtent l="0" t="0" r="0" b="5715"/>
                                  <wp:docPr id="616116704" name="Picture 616116704" descr="https://lh3.googleusercontent.com/pw/ADCreHfxhkm1yDF7EU5xiFyRGlgU1uydJ_p2ZKwDqySrtt9PWEcjV0s4gAW0EhXIWVWGH3GrD-Ts3flzxeq4hnJ-si05BOHzcA4MehAgGxxVl5gdkNinQe8=w489-h652-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pw/ADCreHfxhkm1yDF7EU5xiFyRGlgU1uydJ_p2ZKwDqySrtt9PWEcjV0s4gAW0EhXIWVWGH3GrD-Ts3flzxeq4hnJ-si05BOHzcA4MehAgGxxVl5gdkNinQe8=w489-h652-s-no"/>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22249" cy="299064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5A695C8" id="_x0000_s1040" type="#_x0000_t202" style="position:absolute;left:0;text-align:left;margin-left:-21.95pt;margin-top:12.15pt;width:260.65pt;height:253.5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">
                <v:textbox>
                  <w:txbxContent>
                    <w:p w14:paraId="424A537A" w14:textId="77777777" w:rsidR="0089303C" w:rsidRDefault="0089303C" w:rsidP="0089303C">
                      <w:pPr>
                        <w:ind w:firstLine="0"/>
                        <w:jc w:val="center"/>
                      </w:pPr>
                      <w:r>
                        <w:rPr>
                          <w:rFonts w:ascii="Roboto" w:hAnsi="Roboto"/>
                          <w:noProof/>
                          <w:color w:val="3C4043"/>
                        </w:rPr>
                        <w:drawing>
                          <wp:inline distT="0" distB="0" distL="0" distR="0" wp14:anchorId="12A2DE7E" wp14:editId="0D3E333C">
                            <wp:extent cx="2997835" cy="2966484"/>
                            <wp:effectExtent l="0" t="0" r="0" b="5715"/>
                            <wp:docPr id="62" name="Picture 62" descr="https://lh3.googleusercontent.com/pw/ADCreHfxhkm1yDF7EU5xiFyRGlgU1uydJ_p2ZKwDqySrtt9PWEcjV0s4gAW0EhXIWVWGH3GrD-Ts3flzxeq4hnJ-si05BOHzcA4MehAgGxxVl5gdkNinQe8=w489-h652-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pw/ADCreHfxhkm1yDF7EU5xiFyRGlgU1uydJ_p2ZKwDqySrtt9PWEcjV0s4gAW0EhXIWVWGH3GrD-Ts3flzxeq4hnJ-si05BOHzcA4MehAgGxxVl5gdkNinQe8=w489-h652-s-no"/>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22249" cy="2990642"/>
                                    </a:xfrm>
                                    <a:prstGeom prst="rect">
                                      <a:avLst/>
                                    </a:prstGeom>
                                    <a:noFill/>
                                    <a:ln>
                                      <a:noFill/>
                                    </a:ln>
                                  </pic:spPr>
                                </pic:pic>
                              </a:graphicData>
                            </a:graphic>
                          </wp:inline>
                        </w:drawing>
                      </w:r>
                    </w:p>
                  </w:txbxContent>
                </v:textbox>
                <w10:wrap type="square"/>
              </v:shape>
            </w:pict>
          </mc:Fallback>
        </mc:AlternateContent>
      </w:r>
      <w:r>
        <w:rPr>
          <w:bCs/>
          <w:color w:val="000000"/>
          <w:szCs w:val="28"/>
          <w:lang w:val="vi-VN"/>
        </w:rPr>
        <w:t xml:space="preserve">Điều kiện sống của loài Hoẵng thường ở giữa khu rừng có mật độ yên tĩnh cao. Loài thức ăn ưa thích của chúng là thực vật như </w:t>
      </w:r>
      <w:r w:rsidRPr="00F42F4D">
        <w:rPr>
          <w:bCs/>
          <w:color w:val="000000"/>
          <w:spacing w:val="4"/>
          <w:szCs w:val="28"/>
          <w:lang w:val="vi-VN"/>
        </w:rPr>
        <w:t>cỏ</w:t>
      </w:r>
      <w:r>
        <w:rPr>
          <w:bCs/>
          <w:color w:val="000000"/>
          <w:spacing w:val="4"/>
          <w:szCs w:val="28"/>
          <w:lang w:val="vi-VN"/>
        </w:rPr>
        <w:t xml:space="preserve"> non, lá</w:t>
      </w:r>
      <w:r w:rsidRPr="00F42F4D">
        <w:rPr>
          <w:bCs/>
          <w:color w:val="000000"/>
          <w:spacing w:val="4"/>
          <w:szCs w:val="28"/>
          <w:lang w:val="vi-VN"/>
        </w:rPr>
        <w:t xml:space="preserve"> </w:t>
      </w:r>
      <w:r>
        <w:rPr>
          <w:bCs/>
          <w:color w:val="000000"/>
          <w:spacing w:val="4"/>
          <w:szCs w:val="28"/>
          <w:lang w:val="vi-VN"/>
        </w:rPr>
        <w:t>non,</w:t>
      </w:r>
      <w:r w:rsidRPr="00F42F4D">
        <w:rPr>
          <w:bCs/>
          <w:color w:val="000000"/>
          <w:spacing w:val="4"/>
          <w:szCs w:val="28"/>
          <w:lang w:val="vi-VN"/>
        </w:rPr>
        <w:t xml:space="preserve"> vỏ cây  non và cả măng rừng, chúng không cày chũi đất để</w:t>
      </w:r>
      <w:r>
        <w:rPr>
          <w:bCs/>
          <w:color w:val="000000"/>
          <w:szCs w:val="28"/>
          <w:lang w:val="vi-VN"/>
        </w:rPr>
        <w:t xml:space="preserve"> kiếm ăn như loài Lợn rừng nhưng cũng đằm mình vào vũng nước</w:t>
      </w:r>
      <w:r w:rsidRPr="00F42F4D">
        <w:rPr>
          <w:bCs/>
          <w:color w:val="000000"/>
          <w:spacing w:val="-6"/>
          <w:szCs w:val="28"/>
        </w:rPr>
        <w:t>, mặc dù không bắt gặp trực tiếp loài này, nhưng qua dấu vết để lại tại khu vực có thể bước đầu xác định khu vực sinh sống của cá thể</w:t>
      </w:r>
      <w:r>
        <w:rPr>
          <w:bCs/>
          <w:color w:val="000000"/>
          <w:spacing w:val="-6"/>
          <w:szCs w:val="28"/>
        </w:rPr>
        <w:t xml:space="preserve"> </w:t>
      </w:r>
      <w:r>
        <w:rPr>
          <w:bCs/>
          <w:color w:val="000000"/>
          <w:spacing w:val="-6"/>
          <w:szCs w:val="28"/>
          <w:lang w:val="vi-VN"/>
        </w:rPr>
        <w:t>Hoẵ</w:t>
      </w:r>
      <w:r w:rsidRPr="00F42F4D">
        <w:rPr>
          <w:bCs/>
          <w:color w:val="000000"/>
          <w:spacing w:val="-6"/>
          <w:szCs w:val="28"/>
        </w:rPr>
        <w:t xml:space="preserve">ng tại </w:t>
      </w:r>
      <w:r>
        <w:rPr>
          <w:bCs/>
          <w:color w:val="000000"/>
          <w:spacing w:val="-6"/>
          <w:szCs w:val="28"/>
          <w:lang w:val="vi-VN"/>
        </w:rPr>
        <w:t>đây.</w:t>
      </w:r>
    </w:p>
    <w:p w14:paraId="2D26F054" w14:textId="77777777" w:rsidR="00F761F4" w:rsidRPr="00A06495" w:rsidRDefault="00F761F4" w:rsidP="00F761F4">
      <w:pPr>
        <w:spacing w:after="80" w:line="340" w:lineRule="exact"/>
        <w:rPr>
          <w:bCs/>
          <w:color w:val="000000"/>
          <w:szCs w:val="28"/>
          <w:lang w:val="vi-VN"/>
        </w:rPr>
      </w:pPr>
      <w:r w:rsidRPr="00094265">
        <w:rPr>
          <w:bCs/>
          <w:i/>
          <w:color w:val="000000"/>
          <w:szCs w:val="28"/>
          <w:lang w:val="vi-VN"/>
        </w:rPr>
        <w:t xml:space="preserve">Vết chân </w:t>
      </w:r>
      <w:r>
        <w:rPr>
          <w:bCs/>
          <w:i/>
          <w:color w:val="000000"/>
          <w:szCs w:val="28"/>
          <w:lang w:val="vi-VN"/>
        </w:rPr>
        <w:t xml:space="preserve">Hoẵng </w:t>
      </w:r>
      <w:r w:rsidRPr="00F42F4D">
        <w:rPr>
          <w:bCs/>
          <w:i/>
          <w:color w:val="000000"/>
          <w:szCs w:val="28"/>
          <w:lang w:val="vi-VN"/>
        </w:rPr>
        <w:t>(</w:t>
      </w:r>
      <w:r w:rsidRPr="00F42F4D">
        <w:rPr>
          <w:i/>
          <w:iCs/>
          <w:color w:val="202122"/>
          <w:szCs w:val="28"/>
          <w:shd w:val="clear" w:color="auto" w:fill="FFFFFF"/>
          <w:lang w:val="vi-VN"/>
        </w:rPr>
        <w:t>U</w:t>
      </w:r>
      <w:r w:rsidRPr="00F42F4D">
        <w:rPr>
          <w:i/>
          <w:iCs/>
          <w:color w:val="202122"/>
          <w:szCs w:val="28"/>
          <w:shd w:val="clear" w:color="auto" w:fill="FFFFFF"/>
        </w:rPr>
        <w:t>ntiacus muntjak annamensis</w:t>
      </w:r>
      <w:r w:rsidRPr="0090164F">
        <w:rPr>
          <w:i/>
          <w:iCs/>
          <w:color w:val="202122"/>
          <w:szCs w:val="28"/>
          <w:shd w:val="clear" w:color="auto" w:fill="FFFFFF"/>
          <w:lang w:val="vi-VN"/>
        </w:rPr>
        <w:t>)</w:t>
      </w:r>
    </w:p>
    <w:p w14:paraId="49DEA3F3" w14:textId="77777777" w:rsidR="00F761F4" w:rsidRDefault="00F761F4" w:rsidP="00F761F4">
      <w:pPr>
        <w:spacing w:after="80" w:line="340" w:lineRule="exact"/>
        <w:ind w:firstLine="567"/>
        <w:rPr>
          <w:bCs/>
          <w:color w:val="000000"/>
          <w:szCs w:val="28"/>
          <w:lang w:val="vi-VN"/>
        </w:rPr>
      </w:pPr>
      <w:r>
        <w:rPr>
          <w:bCs/>
          <w:color w:val="000000"/>
          <w:szCs w:val="28"/>
          <w:lang w:val="vi-VN"/>
        </w:rPr>
        <w:t xml:space="preserve">   </w:t>
      </w:r>
      <w:r>
        <w:rPr>
          <w:bCs/>
          <w:noProof/>
          <w:color w:val="000000"/>
          <w:szCs w:val="28"/>
          <w:lang w:val="vi-VN"/>
        </w:rPr>
        <w:t xml:space="preserve"> </w:t>
      </w:r>
      <w:r w:rsidRPr="00F036C4">
        <w:rPr>
          <w:bCs/>
          <w:i/>
          <w:noProof/>
          <w:color w:val="000000"/>
          <w:szCs w:val="28"/>
          <w:lang w:val="vi-VN"/>
        </w:rPr>
        <w:t xml:space="preserve">Dấu vết loài </w:t>
      </w:r>
      <w:r w:rsidRPr="00094265">
        <w:rPr>
          <w:bCs/>
          <w:i/>
          <w:color w:val="000000"/>
          <w:szCs w:val="28"/>
          <w:lang w:val="vi-VN"/>
        </w:rPr>
        <w:t>Nai</w:t>
      </w:r>
      <w:r>
        <w:rPr>
          <w:bCs/>
          <w:i/>
          <w:color w:val="000000"/>
          <w:szCs w:val="28"/>
          <w:lang w:val="vi-VN"/>
        </w:rPr>
        <w:t xml:space="preserve"> </w:t>
      </w:r>
      <w:r w:rsidRPr="00F42F4D">
        <w:rPr>
          <w:bCs/>
          <w:i/>
          <w:color w:val="000000"/>
          <w:szCs w:val="28"/>
          <w:lang w:val="vi-VN"/>
        </w:rPr>
        <w:t>(</w:t>
      </w:r>
      <w:r w:rsidRPr="0090164F">
        <w:rPr>
          <w:i/>
          <w:iCs/>
          <w:color w:val="202122"/>
          <w:szCs w:val="28"/>
          <w:shd w:val="clear" w:color="auto" w:fill="FFFFFF"/>
        </w:rPr>
        <w:t>Cervus unicolor equinus</w:t>
      </w:r>
      <w:r w:rsidRPr="0090164F">
        <w:rPr>
          <w:i/>
          <w:iCs/>
          <w:color w:val="202122"/>
          <w:szCs w:val="28"/>
          <w:shd w:val="clear" w:color="auto" w:fill="FFFFFF"/>
          <w:lang w:val="vi-VN"/>
        </w:rPr>
        <w:t>)</w:t>
      </w:r>
      <w:r>
        <w:rPr>
          <w:i/>
          <w:iCs/>
          <w:color w:val="202122"/>
          <w:szCs w:val="28"/>
          <w:shd w:val="clear" w:color="auto" w:fill="FFFFFF"/>
          <w:lang w:val="vi-VN"/>
        </w:rPr>
        <w:t xml:space="preserve"> </w:t>
      </w:r>
      <w:r>
        <w:rPr>
          <w:bCs/>
          <w:noProof/>
          <w:color w:val="000000"/>
          <w:szCs w:val="28"/>
          <w:lang w:val="vi-VN"/>
        </w:rPr>
        <w:t xml:space="preserve"> Nai </w:t>
      </w:r>
      <w:r>
        <w:rPr>
          <w:bCs/>
          <w:color w:val="000000"/>
          <w:szCs w:val="28"/>
          <w:lang w:val="vi-VN"/>
        </w:rPr>
        <w:t>thuộc lớp động vật có vú có kích thước lớn thuộc họ móng guốc, Nai là loài mà trong tự nhiên còn rất ít cá thể. Tỉnh Quảng Ninh, Nai chỉ còn ở Vườn quốc gia Bái Tử Long nhưng số lượng còn cũng không nhiều. Trong năm 2023 chúng tôi giám sát có 09 lần bắt gặp dấu vết</w:t>
      </w:r>
      <w:r>
        <w:rPr>
          <w:bCs/>
          <w:color w:val="000000"/>
          <w:szCs w:val="28"/>
        </w:rPr>
        <w:t xml:space="preserve"> chân</w:t>
      </w:r>
      <w:r>
        <w:rPr>
          <w:bCs/>
          <w:color w:val="000000"/>
          <w:szCs w:val="28"/>
          <w:lang w:val="vi-VN"/>
        </w:rPr>
        <w:t xml:space="preserve"> Nai. Các vị trí bắt gặp dấu vết loài Nai cách xa nhau và thường ở địa hình rừng gỗ xen tre nứa và độ cao từ sườn đồi trở lên gần đỉnh. </w:t>
      </w:r>
    </w:p>
    <w:p w14:paraId="7D448E85" w14:textId="77777777" w:rsidR="00F761F4" w:rsidRPr="00D01C79" w:rsidRDefault="00F761F4" w:rsidP="00F761F4">
      <w:pPr>
        <w:spacing w:after="80" w:line="340" w:lineRule="exact"/>
        <w:ind w:firstLine="567"/>
        <w:rPr>
          <w:bCs/>
          <w:color w:val="000000"/>
          <w:szCs w:val="28"/>
          <w:lang w:val="vi-VN"/>
        </w:rPr>
      </w:pPr>
      <w:r w:rsidRPr="00C76C9E">
        <w:rPr>
          <w:bCs/>
          <w:noProof/>
          <w:color w:val="000000"/>
          <w:szCs w:val="28"/>
        </w:rPr>
        <mc:AlternateContent>
          <mc:Choice Requires="wps">
            <w:drawing>
              <wp:anchor distT="45720" distB="45720" distL="114300" distR="114300" simplePos="0" relativeHeight="251673088" behindDoc="0" locked="0" layoutInCell="1" allowOverlap="1" wp14:anchorId="0B52C490" wp14:editId="014B7FC4">
                <wp:simplePos x="0" y="0"/>
                <wp:positionH relativeFrom="column">
                  <wp:posOffset>-288290</wp:posOffset>
                </wp:positionH>
                <wp:positionV relativeFrom="paragraph">
                  <wp:posOffset>157480</wp:posOffset>
                </wp:positionV>
                <wp:extent cx="3180080" cy="2971800"/>
                <wp:effectExtent l="0" t="0" r="20320" b="19050"/>
                <wp:wrapSquare wrapText="bothSides"/>
                <wp:docPr id="113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080" cy="2971800"/>
                        </a:xfrm>
                        <a:prstGeom prst="rect">
                          <a:avLst/>
                        </a:prstGeom>
                        <a:solidFill>
                          <a:srgbClr val="FFFFFF"/>
                        </a:solidFill>
                        <a:ln w="9525">
                          <a:solidFill>
                            <a:srgbClr val="000000"/>
                          </a:solidFill>
                          <a:miter lim="800000"/>
                          <a:headEnd/>
                          <a:tailEnd/>
                        </a:ln>
                      </wps:spPr>
                      <wps:txbx>
                        <w:txbxContent>
                          <w:p w14:paraId="6BE868E2" w14:textId="77777777" w:rsidR="0089303C" w:rsidRDefault="0089303C" w:rsidP="0089303C">
                            <w:pPr>
                              <w:ind w:firstLine="0"/>
                              <w:jc w:val="center"/>
                            </w:pPr>
                            <w:r w:rsidRPr="00CA7D03">
                              <w:rPr>
                                <w:noProof/>
                              </w:rPr>
                              <w:drawing>
                                <wp:inline distT="0" distB="0" distL="0" distR="0" wp14:anchorId="264045C3" wp14:editId="0AC10FD4">
                                  <wp:extent cx="2870791" cy="2732405"/>
                                  <wp:effectExtent l="0" t="0" r="6350" b="0"/>
                                  <wp:docPr id="616116705" name="Picture 616116705" descr="F:\Năm 2023\Giám sát ĐVHD 2023\GSDV đợt 2 4.7.2023\GSDV đợt 2 4.7.2023\Ảnh Dấu vết\Lách Chè - Ba Mùn 6-7\z4494677538185_a25023355348358f3d579f1e0118eb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Năm 2023\Giám sát ĐVHD 2023\GSDV đợt 2 4.7.2023\GSDV đợt 2 4.7.2023\Ảnh Dấu vết\Lách Chè - Ba Mùn 6-7\z4494677538185_a25023355348358f3d579f1e0118eb2e.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99875" cy="276008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B52C490" id="_x0000_s1041" type="#_x0000_t202" style="position:absolute;left:0;text-align:left;margin-left:-22.7pt;margin-top:12.4pt;width:250.4pt;height:234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">
                <v:textbox>
                  <w:txbxContent>
                    <w:p w14:paraId="6BE868E2" w14:textId="77777777" w:rsidR="0089303C" w:rsidRDefault="0089303C" w:rsidP="0089303C">
                      <w:pPr>
                        <w:ind w:firstLine="0"/>
                        <w:jc w:val="center"/>
                      </w:pPr>
                      <w:r w:rsidRPr="00CA7D03">
                        <w:rPr>
                          <w:noProof/>
                        </w:rPr>
                        <w:drawing>
                          <wp:inline distT="0" distB="0" distL="0" distR="0" wp14:anchorId="264045C3" wp14:editId="0AC10FD4">
                            <wp:extent cx="2870791" cy="2732405"/>
                            <wp:effectExtent l="0" t="0" r="6350" b="0"/>
                            <wp:docPr id="11375" name="Picture 11375" descr="F:\Năm 2023\Giám sát ĐVHD 2023\GSDV đợt 2 4.7.2023\GSDV đợt 2 4.7.2023\Ảnh Dấu vết\Lách Chè - Ba Mùn 6-7\z4494677538185_a25023355348358f3d579f1e0118eb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Năm 2023\Giám sát ĐVHD 2023\GSDV đợt 2 4.7.2023\GSDV đợt 2 4.7.2023\Ảnh Dấu vết\Lách Chè - Ba Mùn 6-7\z4494677538185_a25023355348358f3d579f1e0118eb2e.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99875" cy="2760087"/>
                                    </a:xfrm>
                                    <a:prstGeom prst="rect">
                                      <a:avLst/>
                                    </a:prstGeom>
                                    <a:noFill/>
                                    <a:ln>
                                      <a:noFill/>
                                    </a:ln>
                                  </pic:spPr>
                                </pic:pic>
                              </a:graphicData>
                            </a:graphic>
                          </wp:inline>
                        </w:drawing>
                      </w:r>
                    </w:p>
                  </w:txbxContent>
                </v:textbox>
                <w10:wrap type="square"/>
              </v:shape>
            </w:pict>
          </mc:Fallback>
        </mc:AlternateContent>
      </w:r>
      <w:r>
        <w:rPr>
          <w:bCs/>
          <w:color w:val="000000"/>
          <w:szCs w:val="28"/>
        </w:rPr>
        <w:t xml:space="preserve">- </w:t>
      </w:r>
      <w:r>
        <w:rPr>
          <w:bCs/>
          <w:color w:val="000000"/>
          <w:szCs w:val="28"/>
          <w:lang w:val="vi-VN"/>
        </w:rPr>
        <w:t>Điều kiện sống của loài Nai</w:t>
      </w:r>
      <w:r w:rsidRPr="00F036C4">
        <w:rPr>
          <w:bCs/>
          <w:i/>
          <w:noProof/>
          <w:color w:val="000000"/>
          <w:szCs w:val="28"/>
          <w:lang w:val="vi-VN"/>
        </w:rPr>
        <w:t xml:space="preserve"> </w:t>
      </w:r>
      <w:r w:rsidRPr="00F42F4D">
        <w:rPr>
          <w:bCs/>
          <w:i/>
          <w:color w:val="000000"/>
          <w:szCs w:val="28"/>
          <w:lang w:val="vi-VN"/>
        </w:rPr>
        <w:t>(</w:t>
      </w:r>
      <w:r w:rsidRPr="0090164F">
        <w:rPr>
          <w:i/>
          <w:iCs/>
          <w:color w:val="202122"/>
          <w:szCs w:val="28"/>
          <w:shd w:val="clear" w:color="auto" w:fill="FFFFFF"/>
        </w:rPr>
        <w:t>Cervus unicolor equinus</w:t>
      </w:r>
      <w:r w:rsidRPr="0090164F">
        <w:rPr>
          <w:i/>
          <w:iCs/>
          <w:color w:val="202122"/>
          <w:szCs w:val="28"/>
          <w:shd w:val="clear" w:color="auto" w:fill="FFFFFF"/>
          <w:lang w:val="vi-VN"/>
        </w:rPr>
        <w:t>)</w:t>
      </w:r>
      <w:r>
        <w:rPr>
          <w:bCs/>
          <w:color w:val="000000"/>
          <w:szCs w:val="28"/>
          <w:lang w:val="vi-VN"/>
        </w:rPr>
        <w:t xml:space="preserve"> thường ở giữa khu rừng có mật độ yên tĩnh cao. Loài thức ăn ưa thích của chúng là thực vật như </w:t>
      </w:r>
      <w:r w:rsidRPr="00F42F4D">
        <w:rPr>
          <w:bCs/>
          <w:color w:val="000000"/>
          <w:spacing w:val="4"/>
          <w:szCs w:val="28"/>
          <w:lang w:val="vi-VN"/>
        </w:rPr>
        <w:t xml:space="preserve">cỏ non, </w:t>
      </w:r>
      <w:r>
        <w:rPr>
          <w:bCs/>
          <w:color w:val="000000"/>
          <w:spacing w:val="4"/>
          <w:szCs w:val="28"/>
          <w:lang w:val="vi-VN"/>
        </w:rPr>
        <w:t xml:space="preserve">lá non, </w:t>
      </w:r>
      <w:r w:rsidRPr="00F42F4D">
        <w:rPr>
          <w:bCs/>
          <w:color w:val="000000"/>
          <w:spacing w:val="4"/>
          <w:szCs w:val="28"/>
          <w:lang w:val="vi-VN"/>
        </w:rPr>
        <w:t>vỏ cây  non và cả măng rừng, chúng không cày chũi đất để</w:t>
      </w:r>
      <w:r>
        <w:rPr>
          <w:bCs/>
          <w:color w:val="000000"/>
          <w:szCs w:val="28"/>
          <w:lang w:val="vi-VN"/>
        </w:rPr>
        <w:t xml:space="preserve"> kiếm ăn như loại lợn rừng nhưng cũng đằm mình vào vũng nước, thời gian Nai đi kiếm ăn vào sáng sớm và chiều tối, ban ngày nấp hoặc nằm nghỉ trong bụi rậm.</w:t>
      </w:r>
      <w:r w:rsidRPr="00C76C9E">
        <w:rPr>
          <w:bCs/>
          <w:noProof/>
          <w:color w:val="000000"/>
          <w:szCs w:val="28"/>
        </w:rPr>
        <w:t xml:space="preserve"> </w:t>
      </w:r>
      <w:r>
        <w:rPr>
          <w:bCs/>
          <w:color w:val="000000"/>
          <w:spacing w:val="-4"/>
          <w:szCs w:val="28"/>
          <w:lang w:val="vi-VN"/>
        </w:rPr>
        <w:t xml:space="preserve">Khu vực hoạt động kiếm ăn của loài Nai tương đối rộng, khi di chuyển thường để lại vết chân trên đất ở chỗ đất hơi mềm và có độ lún vừa phải. Do đó </w:t>
      </w:r>
      <w:r w:rsidRPr="00094265">
        <w:rPr>
          <w:bCs/>
          <w:color w:val="000000"/>
          <w:spacing w:val="-4"/>
          <w:szCs w:val="28"/>
          <w:lang w:val="vi-VN"/>
        </w:rPr>
        <w:t>đoàn giám sát đã b</w:t>
      </w:r>
      <w:r>
        <w:rPr>
          <w:bCs/>
          <w:color w:val="000000"/>
          <w:spacing w:val="-4"/>
          <w:szCs w:val="28"/>
          <w:lang w:val="vi-VN"/>
        </w:rPr>
        <w:t>ắ</w:t>
      </w:r>
      <w:r w:rsidRPr="00094265">
        <w:rPr>
          <w:bCs/>
          <w:color w:val="000000"/>
          <w:spacing w:val="-4"/>
          <w:szCs w:val="28"/>
          <w:lang w:val="vi-VN"/>
        </w:rPr>
        <w:t xml:space="preserve">t gặp vết </w:t>
      </w:r>
      <w:r w:rsidRPr="00094265">
        <w:rPr>
          <w:bCs/>
          <w:color w:val="000000"/>
          <w:spacing w:val="-4"/>
          <w:szCs w:val="28"/>
          <w:lang w:val="vi-VN"/>
        </w:rPr>
        <w:lastRenderedPageBreak/>
        <w:t xml:space="preserve">chân </w:t>
      </w:r>
      <w:r w:rsidRPr="00094265">
        <w:rPr>
          <w:bCs/>
          <w:i/>
          <w:color w:val="000000"/>
          <w:szCs w:val="28"/>
          <w:lang w:val="vi-VN"/>
        </w:rPr>
        <w:t>Vết chân Nai</w:t>
      </w:r>
      <w:r>
        <w:rPr>
          <w:bCs/>
          <w:i/>
          <w:color w:val="000000"/>
          <w:szCs w:val="28"/>
          <w:lang w:val="vi-VN"/>
        </w:rPr>
        <w:t xml:space="preserve"> </w:t>
      </w:r>
      <w:r w:rsidRPr="00F42F4D">
        <w:rPr>
          <w:bCs/>
          <w:i/>
          <w:color w:val="000000"/>
          <w:szCs w:val="28"/>
          <w:lang w:val="vi-VN"/>
        </w:rPr>
        <w:t>(</w:t>
      </w:r>
      <w:r w:rsidRPr="0090164F">
        <w:rPr>
          <w:i/>
          <w:iCs/>
          <w:color w:val="202122"/>
          <w:szCs w:val="28"/>
          <w:shd w:val="clear" w:color="auto" w:fill="FFFFFF"/>
        </w:rPr>
        <w:t>Cervus unicolor equinus</w:t>
      </w:r>
      <w:r>
        <w:rPr>
          <w:i/>
          <w:iCs/>
          <w:color w:val="202122"/>
          <w:szCs w:val="28"/>
          <w:shd w:val="clear" w:color="auto" w:fill="FFFFFF"/>
          <w:lang w:val="vi-VN"/>
        </w:rPr>
        <w:t xml:space="preserve">)    </w:t>
      </w:r>
      <w:r w:rsidRPr="00094265">
        <w:rPr>
          <w:bCs/>
          <w:color w:val="000000"/>
          <w:spacing w:val="-4"/>
          <w:szCs w:val="28"/>
          <w:lang w:val="vi-VN"/>
        </w:rPr>
        <w:t xml:space="preserve"> Nai</w:t>
      </w:r>
      <w:r>
        <w:rPr>
          <w:bCs/>
          <w:color w:val="000000"/>
          <w:spacing w:val="-4"/>
          <w:szCs w:val="28"/>
          <w:lang w:val="vi-VN"/>
        </w:rPr>
        <w:t>,</w:t>
      </w:r>
      <w:r w:rsidRPr="00094265">
        <w:rPr>
          <w:bCs/>
          <w:color w:val="000000"/>
          <w:spacing w:val="-4"/>
          <w:szCs w:val="28"/>
          <w:lang w:val="vi-VN"/>
        </w:rPr>
        <w:t xml:space="preserve"> </w:t>
      </w:r>
      <w:r w:rsidRPr="00F42F4D">
        <w:rPr>
          <w:bCs/>
          <w:color w:val="000000"/>
          <w:spacing w:val="-6"/>
          <w:szCs w:val="28"/>
        </w:rPr>
        <w:t>qua dấu vết để lại tại khu vực có thể bước đầu xác định khu vực sinh sống của cá thể</w:t>
      </w:r>
      <w:r>
        <w:rPr>
          <w:bCs/>
          <w:color w:val="000000"/>
          <w:spacing w:val="-6"/>
          <w:szCs w:val="28"/>
          <w:lang w:val="vi-VN"/>
        </w:rPr>
        <w:t xml:space="preserve"> Nai đang có tại đảo Ba Mùn.</w:t>
      </w:r>
    </w:p>
    <w:p w14:paraId="4A1C7E13" w14:textId="77777777" w:rsidR="00F761F4" w:rsidRPr="00AA6D73" w:rsidRDefault="00F761F4" w:rsidP="00F761F4">
      <w:pPr>
        <w:spacing w:after="80" w:line="340" w:lineRule="exact"/>
        <w:rPr>
          <w:b/>
          <w:bCs/>
          <w:i/>
          <w:color w:val="000000"/>
          <w:szCs w:val="28"/>
        </w:rPr>
      </w:pPr>
      <w:r>
        <w:rPr>
          <w:b/>
          <w:bCs/>
          <w:i/>
          <w:color w:val="000000"/>
          <w:szCs w:val="28"/>
          <w:lang w:val="vi-VN"/>
        </w:rPr>
        <w:t>5</w:t>
      </w:r>
      <w:r w:rsidRPr="00AA6D73">
        <w:rPr>
          <w:b/>
          <w:bCs/>
          <w:i/>
          <w:color w:val="000000"/>
          <w:szCs w:val="28"/>
        </w:rPr>
        <w:t>.</w:t>
      </w:r>
      <w:r>
        <w:rPr>
          <w:b/>
          <w:bCs/>
          <w:i/>
          <w:color w:val="000000"/>
          <w:szCs w:val="28"/>
          <w:lang w:val="vi-VN"/>
        </w:rPr>
        <w:t>2</w:t>
      </w:r>
      <w:r w:rsidRPr="00AA6D73">
        <w:rPr>
          <w:b/>
          <w:bCs/>
          <w:i/>
          <w:color w:val="000000"/>
          <w:szCs w:val="28"/>
        </w:rPr>
        <w:t xml:space="preserve">. </w:t>
      </w:r>
      <w:r>
        <w:rPr>
          <w:b/>
          <w:bCs/>
          <w:i/>
          <w:color w:val="000000"/>
          <w:szCs w:val="28"/>
          <w:lang w:val="vi-VN"/>
        </w:rPr>
        <w:t>Lớp động vật có vú cỡ nhỏ</w:t>
      </w:r>
    </w:p>
    <w:p w14:paraId="421D7F2F" w14:textId="77777777" w:rsidR="00F761F4" w:rsidRDefault="00F761F4" w:rsidP="00272829">
      <w:pPr>
        <w:spacing w:line="340" w:lineRule="exact"/>
        <w:rPr>
          <w:bCs/>
          <w:color w:val="000000"/>
          <w:szCs w:val="28"/>
          <w:lang w:val="vi-VN"/>
        </w:rPr>
      </w:pPr>
      <w:r w:rsidRPr="002F4B3C">
        <w:rPr>
          <w:bCs/>
          <w:noProof/>
          <w:color w:val="000000"/>
          <w:szCs w:val="28"/>
        </w:rPr>
        <mc:AlternateContent>
          <mc:Choice Requires="wps">
            <w:drawing>
              <wp:anchor distT="45720" distB="45720" distL="114300" distR="114300" simplePos="0" relativeHeight="251666944" behindDoc="0" locked="0" layoutInCell="1" allowOverlap="1" wp14:anchorId="48713632" wp14:editId="3A38E8FF">
                <wp:simplePos x="0" y="0"/>
                <wp:positionH relativeFrom="margin">
                  <wp:align>right</wp:align>
                </wp:positionH>
                <wp:positionV relativeFrom="paragraph">
                  <wp:posOffset>1046480</wp:posOffset>
                </wp:positionV>
                <wp:extent cx="2736850" cy="1962150"/>
                <wp:effectExtent l="0" t="0" r="25400" b="19050"/>
                <wp:wrapSquare wrapText="bothSides"/>
                <wp:docPr id="113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850" cy="1962150"/>
                        </a:xfrm>
                        <a:prstGeom prst="rect">
                          <a:avLst/>
                        </a:prstGeom>
                        <a:solidFill>
                          <a:srgbClr val="FFFFFF"/>
                        </a:solidFill>
                        <a:ln w="9525">
                          <a:solidFill>
                            <a:srgbClr val="000000"/>
                          </a:solidFill>
                          <a:miter lim="800000"/>
                          <a:headEnd/>
                          <a:tailEnd/>
                        </a:ln>
                      </wps:spPr>
                      <wps:txbx>
                        <w:txbxContent>
                          <w:p w14:paraId="56A26CAA" w14:textId="77777777" w:rsidR="0089303C" w:rsidRDefault="0089303C" w:rsidP="0089303C">
                            <w:pPr>
                              <w:ind w:firstLine="0"/>
                              <w:jc w:val="center"/>
                            </w:pPr>
                            <w:r>
                              <w:rPr>
                                <w:rFonts w:ascii="Roboto" w:hAnsi="Roboto"/>
                                <w:noProof/>
                                <w:color w:val="3C4043"/>
                              </w:rPr>
                              <w:drawing>
                                <wp:inline distT="0" distB="0" distL="0" distR="0" wp14:anchorId="2B88DE28" wp14:editId="3CBF6977">
                                  <wp:extent cx="2609215" cy="1829908"/>
                                  <wp:effectExtent l="0" t="0" r="635" b="0"/>
                                  <wp:docPr id="616116706" name="Picture 616116706" descr="https://lh3.googleusercontent.com/pw/ADCreHfqQBzJRp6AgxWUXnERRhRMAPTPpo6pJhGFmrkzbXwn5R0C5PjJpQWVy8JsGm-BFz7iUCqzqqfIlS7g15kvzp_JB0TJ1d6WMimw-rHSCmjftpye8H_7CjkAkn5aEIQSlzbnQ0N2UFiD8gm2EugVEJiF=w489-h652-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pw/ADCreHfqQBzJRp6AgxWUXnERRhRMAPTPpo6pJhGFmrkzbXwn5R0C5PjJpQWVy8JsGm-BFz7iUCqzqqfIlS7g15kvzp_JB0TJ1d6WMimw-rHSCmjftpye8H_7CjkAkn5aEIQSlzbnQ0N2UFiD8gm2EugVEJiF=w489-h652-s-no"/>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26015" cy="184169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8713632" id="_x0000_s1042" type="#_x0000_t202" style="position:absolute;left:0;text-align:left;margin-left:164.3pt;margin-top:82.4pt;width:215.5pt;height:154.5pt;z-index:2516669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">
                <v:textbox>
                  <w:txbxContent>
                    <w:p w14:paraId="56A26CAA" w14:textId="77777777" w:rsidR="0089303C" w:rsidRDefault="0089303C" w:rsidP="0089303C">
                      <w:pPr>
                        <w:ind w:firstLine="0"/>
                        <w:jc w:val="center"/>
                      </w:pPr>
                      <w:r>
                        <w:rPr>
                          <w:rFonts w:ascii="Roboto" w:hAnsi="Roboto"/>
                          <w:noProof/>
                          <w:color w:val="3C4043"/>
                        </w:rPr>
                        <w:drawing>
                          <wp:inline distT="0" distB="0" distL="0" distR="0" wp14:anchorId="2B88DE28" wp14:editId="3CBF6977">
                            <wp:extent cx="2609215" cy="1829908"/>
                            <wp:effectExtent l="0" t="0" r="635" b="0"/>
                            <wp:docPr id="11380" name="Picture 11380" descr="https://lh3.googleusercontent.com/pw/ADCreHfqQBzJRp6AgxWUXnERRhRMAPTPpo6pJhGFmrkzbXwn5R0C5PjJpQWVy8JsGm-BFz7iUCqzqqfIlS7g15kvzp_JB0TJ1d6WMimw-rHSCmjftpye8H_7CjkAkn5aEIQSlzbnQ0N2UFiD8gm2EugVEJiF=w489-h652-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pw/ADCreHfqQBzJRp6AgxWUXnERRhRMAPTPpo6pJhGFmrkzbXwn5R0C5PjJpQWVy8JsGm-BFz7iUCqzqqfIlS7g15kvzp_JB0TJ1d6WMimw-rHSCmjftpye8H_7CjkAkn5aEIQSlzbnQ0N2UFiD8gm2EugVEJiF=w489-h652-s-n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26015" cy="1841690"/>
                                    </a:xfrm>
                                    <a:prstGeom prst="rect">
                                      <a:avLst/>
                                    </a:prstGeom>
                                    <a:noFill/>
                                    <a:ln>
                                      <a:noFill/>
                                    </a:ln>
                                  </pic:spPr>
                                </pic:pic>
                              </a:graphicData>
                            </a:graphic>
                          </wp:inline>
                        </w:drawing>
                      </w:r>
                    </w:p>
                  </w:txbxContent>
                </v:textbox>
                <w10:wrap type="square" anchorx="margin"/>
              </v:shape>
            </w:pict>
          </mc:Fallback>
        </mc:AlternateContent>
      </w:r>
      <w:r>
        <w:rPr>
          <w:bCs/>
          <w:color w:val="000000"/>
          <w:szCs w:val="28"/>
          <w:lang w:val="vi-VN"/>
        </w:rPr>
        <w:t xml:space="preserve">- </w:t>
      </w:r>
      <w:r>
        <w:rPr>
          <w:bCs/>
          <w:i/>
          <w:color w:val="000000"/>
          <w:szCs w:val="28"/>
          <w:lang w:val="vi-VN"/>
        </w:rPr>
        <w:t>Loài C</w:t>
      </w:r>
      <w:r w:rsidRPr="00BD4534">
        <w:rPr>
          <w:bCs/>
          <w:i/>
          <w:color w:val="000000"/>
          <w:szCs w:val="28"/>
          <w:lang w:val="vi-VN"/>
        </w:rPr>
        <w:t>ầy</w:t>
      </w:r>
      <w:r>
        <w:rPr>
          <w:bCs/>
          <w:color w:val="000000"/>
          <w:szCs w:val="28"/>
          <w:lang w:val="vi-VN"/>
        </w:rPr>
        <w:t xml:space="preserve"> </w:t>
      </w:r>
      <w:r w:rsidRPr="000F29DD">
        <w:rPr>
          <w:bCs/>
          <w:i/>
          <w:color w:val="000000"/>
          <w:spacing w:val="-10"/>
          <w:szCs w:val="28"/>
          <w:lang w:val="vi-VN"/>
        </w:rPr>
        <w:t>(</w:t>
      </w:r>
      <w:r w:rsidRPr="00A00539">
        <w:rPr>
          <w:i/>
          <w:iCs/>
          <w:color w:val="202122"/>
          <w:spacing w:val="-10"/>
          <w:szCs w:val="28"/>
          <w:shd w:val="clear" w:color="auto" w:fill="FFFFFF"/>
        </w:rPr>
        <w:t>Chrotogale owstoni</w:t>
      </w:r>
      <w:r w:rsidRPr="000F29DD">
        <w:rPr>
          <w:i/>
          <w:iCs/>
          <w:color w:val="202122"/>
          <w:spacing w:val="-10"/>
          <w:szCs w:val="28"/>
          <w:shd w:val="clear" w:color="auto" w:fill="FFFFFF"/>
          <w:lang w:val="vi-VN"/>
        </w:rPr>
        <w:t>)</w:t>
      </w:r>
      <w:r>
        <w:rPr>
          <w:bCs/>
          <w:color w:val="000000"/>
          <w:szCs w:val="28"/>
          <w:lang w:val="vi-VN"/>
        </w:rPr>
        <w:t xml:space="preserve"> </w:t>
      </w:r>
      <w:r w:rsidRPr="00685052">
        <w:rPr>
          <w:bCs/>
          <w:color w:val="000000"/>
          <w:szCs w:val="28"/>
          <w:lang w:val="vi-VN"/>
        </w:rPr>
        <w:t xml:space="preserve">được quan sát qua dấu vết </w:t>
      </w:r>
      <w:r>
        <w:rPr>
          <w:bCs/>
          <w:color w:val="000000"/>
          <w:szCs w:val="28"/>
          <w:lang w:val="vi-VN"/>
        </w:rPr>
        <w:t xml:space="preserve">phân để lại trên mặt đất dưới tán rừng </w:t>
      </w:r>
      <w:r w:rsidRPr="00685052">
        <w:rPr>
          <w:bCs/>
          <w:color w:val="000000"/>
          <w:szCs w:val="28"/>
          <w:lang w:val="vi-VN"/>
        </w:rPr>
        <w:t>có ở</w:t>
      </w:r>
      <w:r>
        <w:rPr>
          <w:bCs/>
          <w:color w:val="000000"/>
          <w:szCs w:val="28"/>
          <w:lang w:val="vi-VN"/>
        </w:rPr>
        <w:t xml:space="preserve"> 9</w:t>
      </w:r>
      <w:r w:rsidRPr="00685052">
        <w:rPr>
          <w:bCs/>
          <w:color w:val="000000"/>
          <w:szCs w:val="28"/>
          <w:lang w:val="vi-VN"/>
        </w:rPr>
        <w:t>/11 tuyến giám sát</w:t>
      </w:r>
      <w:r>
        <w:rPr>
          <w:bCs/>
          <w:color w:val="000000"/>
          <w:szCs w:val="28"/>
        </w:rPr>
        <w:t xml:space="preserve">, </w:t>
      </w:r>
      <w:r>
        <w:rPr>
          <w:bCs/>
          <w:color w:val="000000"/>
          <w:szCs w:val="28"/>
          <w:lang w:val="vi-VN"/>
        </w:rPr>
        <w:t xml:space="preserve">số lần </w:t>
      </w:r>
      <w:r>
        <w:rPr>
          <w:bCs/>
          <w:color w:val="000000"/>
          <w:szCs w:val="28"/>
        </w:rPr>
        <w:t>bắt gặp</w:t>
      </w:r>
      <w:r>
        <w:rPr>
          <w:bCs/>
          <w:color w:val="000000"/>
          <w:szCs w:val="28"/>
          <w:lang w:val="vi-VN"/>
        </w:rPr>
        <w:t xml:space="preserve"> dấu vết loài Cầy là 110 lần, dấu vết bắt gặp loài Cầy có cả trên các đảo Ba Mùn, Trà Ngọ và có ở hầu như các tuyến giám sát trên cạn.  </w:t>
      </w:r>
    </w:p>
    <w:p w14:paraId="00A51794" w14:textId="77777777" w:rsidR="00F761F4" w:rsidRDefault="00F761F4" w:rsidP="0089303C">
      <w:pPr>
        <w:spacing w:line="340" w:lineRule="exact"/>
        <w:ind w:firstLine="0"/>
        <w:jc w:val="center"/>
        <w:rPr>
          <w:rFonts w:ascii="Arial" w:hAnsi="Arial" w:cs="Arial"/>
          <w:i/>
          <w:iCs/>
          <w:color w:val="202122"/>
          <w:spacing w:val="-10"/>
          <w:sz w:val="21"/>
          <w:szCs w:val="21"/>
          <w:shd w:val="clear" w:color="auto" w:fill="FFFFFF"/>
          <w:lang w:val="vi-VN"/>
        </w:rPr>
      </w:pPr>
      <w:r w:rsidRPr="002F4B3C">
        <w:rPr>
          <w:bCs/>
          <w:noProof/>
          <w:color w:val="000000"/>
          <w:szCs w:val="28"/>
        </w:rPr>
        <mc:AlternateContent>
          <mc:Choice Requires="wps">
            <w:drawing>
              <wp:anchor distT="45720" distB="45720" distL="114300" distR="114300" simplePos="0" relativeHeight="251665920" behindDoc="0" locked="0" layoutInCell="1" allowOverlap="1" wp14:anchorId="344F4BF7" wp14:editId="61220796">
                <wp:simplePos x="0" y="0"/>
                <wp:positionH relativeFrom="column">
                  <wp:posOffset>273685</wp:posOffset>
                </wp:positionH>
                <wp:positionV relativeFrom="paragraph">
                  <wp:posOffset>154305</wp:posOffset>
                </wp:positionV>
                <wp:extent cx="2667000" cy="1987550"/>
                <wp:effectExtent l="0" t="0" r="19050" b="12700"/>
                <wp:wrapSquare wrapText="bothSides"/>
                <wp:docPr id="11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987550"/>
                        </a:xfrm>
                        <a:prstGeom prst="rect">
                          <a:avLst/>
                        </a:prstGeom>
                        <a:solidFill>
                          <a:srgbClr val="FFFFFF"/>
                        </a:solidFill>
                        <a:ln w="9525">
                          <a:solidFill>
                            <a:srgbClr val="000000"/>
                          </a:solidFill>
                          <a:miter lim="800000"/>
                          <a:headEnd/>
                          <a:tailEnd/>
                        </a:ln>
                      </wps:spPr>
                      <wps:txbx>
                        <w:txbxContent>
                          <w:p w14:paraId="2E3CB462" w14:textId="77777777" w:rsidR="0089303C" w:rsidRDefault="0089303C" w:rsidP="0089303C">
                            <w:pPr>
                              <w:ind w:firstLine="0"/>
                              <w:jc w:val="center"/>
                            </w:pPr>
                            <w:r>
                              <w:rPr>
                                <w:rFonts w:ascii="Roboto" w:hAnsi="Roboto"/>
                                <w:noProof/>
                                <w:color w:val="3C4043"/>
                              </w:rPr>
                              <w:drawing>
                                <wp:inline distT="0" distB="0" distL="0" distR="0" wp14:anchorId="163DD845" wp14:editId="5D9E80F8">
                                  <wp:extent cx="2496879" cy="1775113"/>
                                  <wp:effectExtent l="0" t="0" r="0" b="0"/>
                                  <wp:docPr id="616116707" name="Picture 616116707" descr="https://lh3.googleusercontent.com/pw/ADCreHdBqki_wn3Mkp9UtozEl4bvEzHK8ZK7B7AjGr8gj56xs_pQeC1hR-E8LJWZ9HRAeTGHdqKRrJyswbyOnwn6YSVcPKadkJF5vEz3CeoVFTfWar5nCRmGFEKGTx2iqTgs1_aeERaO5RG-yRAeryBa4zlj=w489-h652-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pw/ADCreHdBqki_wn3Mkp9UtozEl4bvEzHK8ZK7B7AjGr8gj56xs_pQeC1hR-E8LJWZ9HRAeTGHdqKRrJyswbyOnwn6YSVcPKadkJF5vEz3CeoVFTfWar5nCRmGFEKGTx2iqTgs1_aeERaO5RG-yRAeryBa4zlj=w489-h652-s-no"/>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32030" cy="180010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44F4BF7" id="_x0000_s1043" type="#_x0000_t202" style="position:absolute;left:0;text-align:left;margin-left:21.55pt;margin-top:12.15pt;width:210pt;height:156.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">
                <v:textbox>
                  <w:txbxContent>
                    <w:p w14:paraId="2E3CB462" w14:textId="77777777" w:rsidR="0089303C" w:rsidRDefault="0089303C" w:rsidP="0089303C">
                      <w:pPr>
                        <w:ind w:firstLine="0"/>
                        <w:jc w:val="center"/>
                      </w:pPr>
                      <w:r>
                        <w:rPr>
                          <w:rFonts w:ascii="Roboto" w:hAnsi="Roboto"/>
                          <w:noProof/>
                          <w:color w:val="3C4043"/>
                        </w:rPr>
                        <w:drawing>
                          <wp:inline distT="0" distB="0" distL="0" distR="0" wp14:anchorId="163DD845" wp14:editId="5D9E80F8">
                            <wp:extent cx="2496879" cy="1775113"/>
                            <wp:effectExtent l="0" t="0" r="0" b="0"/>
                            <wp:docPr id="11381" name="Picture 11381" descr="https://lh3.googleusercontent.com/pw/ADCreHdBqki_wn3Mkp9UtozEl4bvEzHK8ZK7B7AjGr8gj56xs_pQeC1hR-E8LJWZ9HRAeTGHdqKRrJyswbyOnwn6YSVcPKadkJF5vEz3CeoVFTfWar5nCRmGFEKGTx2iqTgs1_aeERaO5RG-yRAeryBa4zlj=w489-h652-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pw/ADCreHdBqki_wn3Mkp9UtozEl4bvEzHK8ZK7B7AjGr8gj56xs_pQeC1hR-E8LJWZ9HRAeTGHdqKRrJyswbyOnwn6YSVcPKadkJF5vEz3CeoVFTfWar5nCRmGFEKGTx2iqTgs1_aeERaO5RG-yRAeryBa4zlj=w489-h652-s-no"/>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32030" cy="1800103"/>
                                    </a:xfrm>
                                    <a:prstGeom prst="rect">
                                      <a:avLst/>
                                    </a:prstGeom>
                                    <a:noFill/>
                                    <a:ln>
                                      <a:noFill/>
                                    </a:ln>
                                  </pic:spPr>
                                </pic:pic>
                              </a:graphicData>
                            </a:graphic>
                          </wp:inline>
                        </w:drawing>
                      </w:r>
                    </w:p>
                  </w:txbxContent>
                </v:textbox>
                <w10:wrap type="square"/>
              </v:shape>
            </w:pict>
          </mc:Fallback>
        </mc:AlternateContent>
      </w:r>
      <w:r w:rsidRPr="005C16B3">
        <w:rPr>
          <w:bCs/>
          <w:i/>
          <w:color w:val="000000"/>
          <w:spacing w:val="-6"/>
          <w:sz w:val="26"/>
          <w:szCs w:val="26"/>
          <w:lang w:val="vi-VN"/>
        </w:rPr>
        <w:t xml:space="preserve">Ảnh phân Cầy </w:t>
      </w:r>
      <w:r w:rsidRPr="000F29DD">
        <w:rPr>
          <w:bCs/>
          <w:i/>
          <w:color w:val="000000"/>
          <w:spacing w:val="-10"/>
          <w:szCs w:val="28"/>
          <w:lang w:val="vi-VN"/>
        </w:rPr>
        <w:t>(</w:t>
      </w:r>
      <w:r w:rsidRPr="000F29DD">
        <w:rPr>
          <w:i/>
          <w:iCs/>
          <w:color w:val="202122"/>
          <w:spacing w:val="-10"/>
          <w:shd w:val="clear" w:color="auto" w:fill="FFFFFF"/>
        </w:rPr>
        <w:t>Chrotogale owstoni</w:t>
      </w:r>
      <w:r w:rsidRPr="000F29DD">
        <w:rPr>
          <w:i/>
          <w:iCs/>
          <w:color w:val="202122"/>
          <w:spacing w:val="-10"/>
          <w:szCs w:val="28"/>
          <w:shd w:val="clear" w:color="auto" w:fill="FFFFFF"/>
          <w:lang w:val="vi-VN"/>
        </w:rPr>
        <w:t>)</w:t>
      </w:r>
    </w:p>
    <w:p w14:paraId="588632A6" w14:textId="77777777" w:rsidR="00F761F4" w:rsidRDefault="00F761F4" w:rsidP="00F761F4">
      <w:pPr>
        <w:spacing w:line="340" w:lineRule="exact"/>
        <w:ind w:firstLine="567"/>
        <w:rPr>
          <w:bCs/>
          <w:color w:val="000000"/>
          <w:szCs w:val="28"/>
          <w:lang w:val="vi-VN"/>
        </w:rPr>
      </w:pPr>
      <w:r>
        <w:rPr>
          <w:bCs/>
          <w:color w:val="000000"/>
          <w:szCs w:val="28"/>
          <w:lang w:val="vi-VN"/>
        </w:rPr>
        <w:t xml:space="preserve"> </w:t>
      </w:r>
      <w:r w:rsidR="00272829">
        <w:rPr>
          <w:bCs/>
          <w:color w:val="000000"/>
          <w:szCs w:val="28"/>
          <w:lang w:val="vi-VN"/>
        </w:rPr>
        <w:tab/>
      </w:r>
      <w:r>
        <w:rPr>
          <w:bCs/>
          <w:color w:val="000000"/>
          <w:szCs w:val="28"/>
          <w:lang w:val="vi-VN"/>
        </w:rPr>
        <w:t xml:space="preserve">Từ kết quả giám sát này có thể khẳng định khu vực </w:t>
      </w:r>
      <w:r>
        <w:rPr>
          <w:bCs/>
          <w:color w:val="000000"/>
          <w:szCs w:val="28"/>
        </w:rPr>
        <w:t xml:space="preserve">các </w:t>
      </w:r>
      <w:r>
        <w:rPr>
          <w:bCs/>
          <w:color w:val="000000"/>
          <w:szCs w:val="28"/>
          <w:lang w:val="vi-VN"/>
        </w:rPr>
        <w:t xml:space="preserve">đảo lớn thuộc Vườn quốc gia Bái Tử Long còn khá nhiều cá thể Cầy sinh sống.                                                                                       </w:t>
      </w:r>
    </w:p>
    <w:p w14:paraId="2F51F8C0" w14:textId="77777777" w:rsidR="00F761F4" w:rsidRPr="003D2940" w:rsidRDefault="00F761F4" w:rsidP="00272829">
      <w:pPr>
        <w:spacing w:line="340" w:lineRule="exact"/>
        <w:rPr>
          <w:bCs/>
          <w:color w:val="000000"/>
          <w:spacing w:val="-10"/>
          <w:szCs w:val="28"/>
          <w:lang w:val="vi-VN"/>
        </w:rPr>
      </w:pPr>
      <w:r w:rsidRPr="00D01C79">
        <w:rPr>
          <w:bCs/>
          <w:color w:val="000000"/>
          <w:spacing w:val="-6"/>
          <w:szCs w:val="28"/>
        </w:rPr>
        <w:t xml:space="preserve"> </w:t>
      </w:r>
      <w:r w:rsidRPr="001805AB">
        <w:rPr>
          <w:bCs/>
          <w:color w:val="000000"/>
          <w:spacing w:val="-6"/>
          <w:szCs w:val="28"/>
        </w:rPr>
        <w:t xml:space="preserve">- </w:t>
      </w:r>
      <w:r w:rsidRPr="001805AB">
        <w:rPr>
          <w:bCs/>
          <w:i/>
          <w:color w:val="000000"/>
          <w:spacing w:val="-6"/>
          <w:szCs w:val="28"/>
          <w:lang w:val="vi-VN"/>
        </w:rPr>
        <w:t xml:space="preserve">Loài </w:t>
      </w:r>
      <w:r w:rsidRPr="001805AB">
        <w:rPr>
          <w:bCs/>
          <w:i/>
          <w:color w:val="000000"/>
          <w:spacing w:val="-6"/>
          <w:szCs w:val="28"/>
        </w:rPr>
        <w:t>Sóc</w:t>
      </w:r>
      <w:r w:rsidRPr="001805AB">
        <w:rPr>
          <w:bCs/>
          <w:color w:val="000000"/>
          <w:spacing w:val="-6"/>
          <w:szCs w:val="28"/>
        </w:rPr>
        <w:t xml:space="preserve"> </w:t>
      </w:r>
      <w:r w:rsidRPr="001805AB">
        <w:rPr>
          <w:bCs/>
          <w:color w:val="000000"/>
          <w:spacing w:val="-6"/>
          <w:szCs w:val="28"/>
          <w:lang w:val="vi-VN"/>
        </w:rPr>
        <w:t>(</w:t>
      </w:r>
      <w:r w:rsidRPr="001805AB">
        <w:rPr>
          <w:bCs/>
          <w:i/>
          <w:color w:val="000000"/>
          <w:spacing w:val="-6"/>
          <w:szCs w:val="28"/>
        </w:rPr>
        <w:t>Callosciurus erythraeus</w:t>
      </w:r>
      <w:r w:rsidRPr="001805AB">
        <w:rPr>
          <w:bCs/>
          <w:color w:val="000000"/>
          <w:spacing w:val="-6"/>
          <w:szCs w:val="28"/>
          <w:lang w:val="vi-VN"/>
        </w:rPr>
        <w:t>)</w:t>
      </w:r>
      <w:r w:rsidRPr="001805AB">
        <w:rPr>
          <w:bCs/>
          <w:color w:val="000000"/>
          <w:szCs w:val="28"/>
          <w:lang w:val="vi-VN"/>
        </w:rPr>
        <w:t xml:space="preserve"> được bắt gặp trực tiếp và thức ăn thừa để lại</w:t>
      </w:r>
      <w:r>
        <w:rPr>
          <w:bCs/>
          <w:color w:val="000000"/>
          <w:szCs w:val="28"/>
          <w:lang w:val="vi-VN"/>
        </w:rPr>
        <w:t xml:space="preserve"> trên mặt đất dưới tán rừng. Số lần </w:t>
      </w:r>
      <w:r>
        <w:rPr>
          <w:bCs/>
          <w:color w:val="000000"/>
          <w:szCs w:val="28"/>
        </w:rPr>
        <w:t>bắt gặp</w:t>
      </w:r>
      <w:r>
        <w:rPr>
          <w:bCs/>
          <w:color w:val="000000"/>
          <w:szCs w:val="28"/>
          <w:lang w:val="vi-VN"/>
        </w:rPr>
        <w:t xml:space="preserve"> dấu vết loài Sóc là 14 lần, mặc dù đánh giá sơ bộ loài Sóc còn khá nhiều trên các đảo lớn của Vườn quốc gia, song do Sóc có thân hình nhỏ, tốc độ di chuyển rất nhanh, chất thải (phân) rất ít nên cũng khó phát hiện được loài Sóc trong rừng.</w:t>
      </w:r>
    </w:p>
    <w:p w14:paraId="76C0B902" w14:textId="77777777" w:rsidR="00F761F4" w:rsidRDefault="00F761F4" w:rsidP="00272829">
      <w:pPr>
        <w:spacing w:after="80" w:line="340" w:lineRule="exact"/>
        <w:rPr>
          <w:noProof/>
        </w:rPr>
      </w:pPr>
      <w:r>
        <w:rPr>
          <w:bCs/>
          <w:color w:val="000000"/>
          <w:szCs w:val="28"/>
        </w:rPr>
        <w:t>Sinh cảnh sinh sống của loài Cầy, loài Sóc là rừng cây gỗ, rừng g</w:t>
      </w:r>
      <w:r>
        <w:rPr>
          <w:bCs/>
          <w:color w:val="000000"/>
          <w:szCs w:val="28"/>
          <w:lang w:val="vi-VN"/>
        </w:rPr>
        <w:t>ỗ</w:t>
      </w:r>
      <w:r>
        <w:rPr>
          <w:bCs/>
          <w:color w:val="000000"/>
          <w:szCs w:val="28"/>
        </w:rPr>
        <w:t xml:space="preserve"> pha tre nứa và đ</w:t>
      </w:r>
      <w:r>
        <w:rPr>
          <w:bCs/>
          <w:color w:val="000000"/>
          <w:szCs w:val="28"/>
          <w:lang w:val="vi-VN"/>
        </w:rPr>
        <w:t>ặ</w:t>
      </w:r>
      <w:r>
        <w:rPr>
          <w:bCs/>
          <w:color w:val="000000"/>
          <w:szCs w:val="28"/>
        </w:rPr>
        <w:t>c biệt là khu vực có núi đá với nhiều hang, lỗ, có rừng ngập mặn như ở Áng 1.</w:t>
      </w:r>
      <w:r>
        <w:rPr>
          <w:bCs/>
          <w:color w:val="000000"/>
          <w:szCs w:val="28"/>
          <w:lang w:val="vi-VN"/>
        </w:rPr>
        <w:t xml:space="preserve"> Thức ăn ưa thích của loài Cầy, Sóc là các loại quả chín như quả cây Sộp, cây Vả, một số loại bọ cánh cứng, Còng cáy và cả Ốc ở các khe núi đá ...</w:t>
      </w:r>
      <w:r w:rsidRPr="002F4B3C">
        <w:rPr>
          <w:noProof/>
        </w:rPr>
        <w:t xml:space="preserve"> </w:t>
      </w:r>
    </w:p>
    <w:p w14:paraId="5A868B12" w14:textId="77777777" w:rsidR="00F761F4" w:rsidRDefault="00F761F4" w:rsidP="00272829">
      <w:pPr>
        <w:pStyle w:val="NormalWeb"/>
        <w:shd w:val="clear" w:color="auto" w:fill="FFFFFF"/>
        <w:spacing w:before="0" w:beforeAutospacing="0" w:after="150" w:afterAutospacing="0"/>
        <w:rPr>
          <w:noProof/>
          <w:sz w:val="28"/>
          <w:szCs w:val="28"/>
          <w:lang w:val="vi-VN"/>
        </w:rPr>
      </w:pPr>
      <w:r w:rsidRPr="00FC0D32">
        <w:rPr>
          <w:noProof/>
          <w:sz w:val="28"/>
          <w:szCs w:val="28"/>
          <w:lang w:val="vi-VN"/>
        </w:rPr>
        <w:t xml:space="preserve">- </w:t>
      </w:r>
      <w:r w:rsidRPr="00BD4534">
        <w:rPr>
          <w:i/>
          <w:noProof/>
          <w:sz w:val="28"/>
          <w:szCs w:val="28"/>
          <w:lang w:val="vi-VN"/>
        </w:rPr>
        <w:t>Loài Nhím</w:t>
      </w:r>
      <w:r w:rsidRPr="00FC0D32">
        <w:rPr>
          <w:noProof/>
          <w:sz w:val="28"/>
          <w:szCs w:val="28"/>
          <w:lang w:val="vi-VN"/>
        </w:rPr>
        <w:t xml:space="preserve"> </w:t>
      </w:r>
      <w:r>
        <w:rPr>
          <w:noProof/>
          <w:sz w:val="28"/>
          <w:szCs w:val="28"/>
          <w:lang w:val="vi-VN"/>
        </w:rPr>
        <w:t>(</w:t>
      </w:r>
      <w:r w:rsidRPr="00FC0D32">
        <w:rPr>
          <w:i/>
          <w:noProof/>
          <w:sz w:val="28"/>
          <w:szCs w:val="28"/>
          <w:lang w:val="vi-VN"/>
        </w:rPr>
        <w:t>Hystrix brachyura subcristata-Swinhoe</w:t>
      </w:r>
      <w:r>
        <w:rPr>
          <w:noProof/>
          <w:sz w:val="28"/>
          <w:szCs w:val="28"/>
          <w:lang w:val="vi-VN"/>
        </w:rPr>
        <w:t>) Nhím thường kiếm ăn vào ban đêm, ban ngày nấp trong hang</w:t>
      </w:r>
      <w:r w:rsidRPr="00295142">
        <w:rPr>
          <w:rFonts w:ascii="Roboto" w:hAnsi="Roboto"/>
          <w:color w:val="111111"/>
          <w:sz w:val="21"/>
          <w:szCs w:val="21"/>
        </w:rPr>
        <w:t xml:space="preserve">. </w:t>
      </w:r>
      <w:r w:rsidRPr="00295142">
        <w:rPr>
          <w:noProof/>
          <w:sz w:val="28"/>
          <w:szCs w:val="28"/>
          <w:lang w:val="vi-VN"/>
        </w:rPr>
        <w:t xml:space="preserve">Hang có thể do chúng tự đào, hoặc là những hốc cây cổ thụ bị mục ruỗng, hoặc hang đá, hốc đất, miễn là những hang này có lối thông thường (ngõ hậu) để nó thoát thân khi gặp </w:t>
      </w:r>
      <w:r>
        <w:rPr>
          <w:noProof/>
          <w:sz w:val="28"/>
          <w:szCs w:val="28"/>
          <w:lang w:val="vi-VN"/>
        </w:rPr>
        <w:t>nguy hiểm. Hang N</w:t>
      </w:r>
      <w:r w:rsidRPr="00295142">
        <w:rPr>
          <w:noProof/>
          <w:sz w:val="28"/>
          <w:szCs w:val="28"/>
          <w:lang w:val="vi-VN"/>
        </w:rPr>
        <w:t xml:space="preserve">hím cũng được trổ nhiều ngõ ngách, ngoài cửa chính đằng trước, còn có nhiều cửa phụ đằng sau. Đặc biệt các cửa sau đều được ngụy trang khéo léo như bên gốc cây, cạnh lùm cỏ, tảng đá… </w:t>
      </w:r>
      <w:r>
        <w:rPr>
          <w:noProof/>
          <w:sz w:val="28"/>
          <w:szCs w:val="28"/>
          <w:lang w:val="vi-VN"/>
        </w:rPr>
        <w:t>mỗi con N</w:t>
      </w:r>
      <w:r w:rsidRPr="00295142">
        <w:rPr>
          <w:noProof/>
          <w:sz w:val="28"/>
          <w:szCs w:val="28"/>
          <w:lang w:val="vi-VN"/>
        </w:rPr>
        <w:t xml:space="preserve">hím đực trưởng thành đều tự tạo cho mình một lãnh địa riêng, và chúng thường sống </w:t>
      </w:r>
      <w:r>
        <w:rPr>
          <w:noProof/>
          <w:sz w:val="28"/>
          <w:szCs w:val="28"/>
          <w:lang w:val="vi-VN"/>
        </w:rPr>
        <w:t>đơn độc. Chỉ đến mùa sinh sản, N</w:t>
      </w:r>
      <w:r w:rsidRPr="00295142">
        <w:rPr>
          <w:noProof/>
          <w:sz w:val="28"/>
          <w:szCs w:val="28"/>
          <w:lang w:val="vi-VN"/>
        </w:rPr>
        <w:t>hím đực t</w:t>
      </w:r>
      <w:r>
        <w:rPr>
          <w:noProof/>
          <w:sz w:val="28"/>
          <w:szCs w:val="28"/>
          <w:lang w:val="vi-VN"/>
        </w:rPr>
        <w:t>rưởng thành mới đi rủ rê nhiều N</w:t>
      </w:r>
      <w:r w:rsidRPr="00295142">
        <w:rPr>
          <w:noProof/>
          <w:sz w:val="28"/>
          <w:szCs w:val="28"/>
          <w:lang w:val="vi-VN"/>
        </w:rPr>
        <w:t>hím cái (đến tuổi sinh sản) về chung sống trong lãnh địa của nó</w:t>
      </w:r>
      <w:r>
        <w:rPr>
          <w:noProof/>
          <w:sz w:val="28"/>
          <w:szCs w:val="28"/>
          <w:lang w:val="vi-VN"/>
        </w:rPr>
        <w:t xml:space="preserve">. Trong giám sát động vật nguy cấp, quý hiếm năm 2023, chúng </w:t>
      </w:r>
      <w:r>
        <w:rPr>
          <w:noProof/>
          <w:sz w:val="28"/>
          <w:szCs w:val="28"/>
          <w:lang w:val="vi-VN"/>
        </w:rPr>
        <w:lastRenderedPageBreak/>
        <w:t>tôi chỉ bắt gặp 9 dấu vết của loài Nhím trên tuyến giám sát tại đảo Ba Mùn. Khi Nhím di chuyển đi kiếm ăn gần như không để lại dấu vết, thức ăn của chúng là cây cỏ, dây leo và có cả củ của cây thân thảo.</w:t>
      </w:r>
    </w:p>
    <w:p w14:paraId="7692096D" w14:textId="77777777" w:rsidR="00F761F4" w:rsidRDefault="00F761F4" w:rsidP="00272829">
      <w:pPr>
        <w:spacing w:after="80" w:line="340" w:lineRule="exact"/>
        <w:rPr>
          <w:noProof/>
          <w:szCs w:val="28"/>
          <w:lang w:val="vi-VN"/>
        </w:rPr>
      </w:pPr>
      <w:r w:rsidRPr="002D19E2">
        <w:rPr>
          <w:noProof/>
          <w:szCs w:val="28"/>
          <w:lang w:val="vi-VN"/>
        </w:rPr>
        <w:t xml:space="preserve">- </w:t>
      </w:r>
      <w:r w:rsidRPr="00BD4534">
        <w:rPr>
          <w:i/>
          <w:noProof/>
          <w:szCs w:val="28"/>
          <w:lang w:val="vi-VN"/>
        </w:rPr>
        <w:t>Loài Dơi</w:t>
      </w:r>
      <w:r w:rsidRPr="002D19E2">
        <w:rPr>
          <w:noProof/>
          <w:szCs w:val="28"/>
          <w:lang w:val="vi-VN"/>
        </w:rPr>
        <w:t xml:space="preserve"> (</w:t>
      </w:r>
      <w:r w:rsidRPr="002D19E2">
        <w:rPr>
          <w:i/>
          <w:noProof/>
          <w:szCs w:val="28"/>
          <w:lang w:val="vi-VN"/>
        </w:rPr>
        <w:t>Chiroptera</w:t>
      </w:r>
      <w:r>
        <w:rPr>
          <w:noProof/>
          <w:szCs w:val="28"/>
          <w:lang w:val="vi-VN"/>
        </w:rPr>
        <w:t>) thường sống tập chung thành đàn trong các hang đá. Tại Vườn quốc gia Bái Tử Long đã phát hiện một vị trí có rất nhiều Dơi trú ngụ tại đảo Cái Lim. Theo quan sát của đoàn giám sát năm 2023, ban ngày trong Hang dơi bám vào vách đá để ngủ, khi có tác động đàn Dơi sẽ bay trong khu vực hang nhưng không bay ra khỏi hang. Ban đêm đàn Dơi này di chuyển ra khỏi hang để đi kiếm ăn. Thức ăn của chúng là côn trùng bay trong không khí và cả sâu bọ trong rừng. Số lượng Dơi được quan sát trực tiếp lên đến trên 100 cá thể và có thể là cùng một loài.</w:t>
      </w:r>
    </w:p>
    <w:p w14:paraId="5B809D45" w14:textId="77777777" w:rsidR="00F761F4" w:rsidRDefault="00F761F4" w:rsidP="00F761F4">
      <w:pPr>
        <w:spacing w:after="80" w:line="340" w:lineRule="exact"/>
        <w:ind w:firstLine="567"/>
        <w:rPr>
          <w:noProof/>
          <w:szCs w:val="28"/>
          <w:lang w:val="vi-VN"/>
        </w:rPr>
      </w:pPr>
      <w:r w:rsidRPr="00A60215">
        <w:rPr>
          <w:noProof/>
          <w:szCs w:val="28"/>
        </w:rPr>
        <mc:AlternateContent>
          <mc:Choice Requires="wps">
            <w:drawing>
              <wp:anchor distT="45720" distB="45720" distL="114300" distR="114300" simplePos="0" relativeHeight="251672064" behindDoc="0" locked="0" layoutInCell="1" allowOverlap="1" wp14:anchorId="718A02EB" wp14:editId="569EF41F">
                <wp:simplePos x="0" y="0"/>
                <wp:positionH relativeFrom="page">
                  <wp:posOffset>1440815</wp:posOffset>
                </wp:positionH>
                <wp:positionV relativeFrom="paragraph">
                  <wp:posOffset>3810</wp:posOffset>
                </wp:positionV>
                <wp:extent cx="4277360" cy="2502535"/>
                <wp:effectExtent l="0" t="0" r="27940" b="12065"/>
                <wp:wrapSquare wrapText="bothSides"/>
                <wp:docPr id="11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7360" cy="2502535"/>
                        </a:xfrm>
                        <a:prstGeom prst="rect">
                          <a:avLst/>
                        </a:prstGeom>
                        <a:solidFill>
                          <a:srgbClr val="FFFFFF"/>
                        </a:solidFill>
                        <a:ln w="9525">
                          <a:solidFill>
                            <a:srgbClr val="000000"/>
                          </a:solidFill>
                          <a:miter lim="800000"/>
                          <a:headEnd/>
                          <a:tailEnd/>
                        </a:ln>
                      </wps:spPr>
                      <wps:txbx>
                        <w:txbxContent>
                          <w:p w14:paraId="7041F06D" w14:textId="77777777" w:rsidR="0089303C" w:rsidRDefault="0089303C" w:rsidP="00272829">
                            <w:pPr>
                              <w:ind w:firstLine="0"/>
                              <w:jc w:val="center"/>
                            </w:pPr>
                            <w:r>
                              <w:rPr>
                                <w:noProof/>
                              </w:rPr>
                              <w:drawing>
                                <wp:inline distT="0" distB="0" distL="0" distR="0" wp14:anchorId="24C682E3" wp14:editId="6E97FB4E">
                                  <wp:extent cx="3733800" cy="2247900"/>
                                  <wp:effectExtent l="0" t="0" r="0" b="0"/>
                                  <wp:docPr id="616116708" name="Picture 616116708"/>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760512" cy="226398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18A02EB" id="_x0000_s1044" type="#_x0000_t202" style="position:absolute;left:0;text-align:left;margin-left:113.45pt;margin-top:.3pt;width:336.8pt;height:197.05pt;z-index:2516720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">
                <v:textbox>
                  <w:txbxContent>
                    <w:p w14:paraId="7041F06D" w14:textId="77777777" w:rsidR="0089303C" w:rsidRDefault="0089303C" w:rsidP="00272829">
                      <w:pPr>
                        <w:ind w:firstLine="0"/>
                        <w:jc w:val="center"/>
                      </w:pPr>
                      <w:r>
                        <w:rPr>
                          <w:noProof/>
                        </w:rPr>
                        <w:drawing>
                          <wp:inline distT="0" distB="0" distL="0" distR="0" wp14:anchorId="24C682E3" wp14:editId="6E97FB4E">
                            <wp:extent cx="3733800" cy="2247900"/>
                            <wp:effectExtent l="0" t="0" r="0" b="0"/>
                            <wp:docPr id="11376" name="Picture 1137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760512" cy="2263982"/>
                                    </a:xfrm>
                                    <a:prstGeom prst="rect">
                                      <a:avLst/>
                                    </a:prstGeom>
                                  </pic:spPr>
                                </pic:pic>
                              </a:graphicData>
                            </a:graphic>
                          </wp:inline>
                        </w:drawing>
                      </w:r>
                    </w:p>
                  </w:txbxContent>
                </v:textbox>
                <w10:wrap type="square" anchorx="page"/>
              </v:shape>
            </w:pict>
          </mc:Fallback>
        </mc:AlternateContent>
      </w:r>
    </w:p>
    <w:p w14:paraId="701E57E0" w14:textId="77777777" w:rsidR="00F761F4" w:rsidRDefault="00F761F4" w:rsidP="00F761F4">
      <w:pPr>
        <w:spacing w:after="80" w:line="340" w:lineRule="exact"/>
        <w:ind w:firstLine="567"/>
        <w:rPr>
          <w:noProof/>
          <w:szCs w:val="28"/>
          <w:lang w:val="vi-VN"/>
        </w:rPr>
      </w:pPr>
    </w:p>
    <w:p w14:paraId="571E1739" w14:textId="77777777" w:rsidR="00F761F4" w:rsidRDefault="00F761F4" w:rsidP="00F761F4">
      <w:pPr>
        <w:spacing w:after="80" w:line="340" w:lineRule="exact"/>
        <w:ind w:firstLine="567"/>
        <w:rPr>
          <w:noProof/>
          <w:szCs w:val="28"/>
          <w:lang w:val="vi-VN"/>
        </w:rPr>
      </w:pPr>
    </w:p>
    <w:p w14:paraId="386DC072" w14:textId="77777777" w:rsidR="00F761F4" w:rsidRDefault="00F761F4" w:rsidP="00F761F4">
      <w:pPr>
        <w:spacing w:after="80" w:line="340" w:lineRule="exact"/>
        <w:ind w:firstLine="567"/>
        <w:rPr>
          <w:noProof/>
          <w:szCs w:val="28"/>
          <w:lang w:val="vi-VN"/>
        </w:rPr>
      </w:pPr>
    </w:p>
    <w:p w14:paraId="657CADFA" w14:textId="77777777" w:rsidR="00F761F4" w:rsidRDefault="00F761F4" w:rsidP="00F761F4">
      <w:pPr>
        <w:spacing w:after="80" w:line="340" w:lineRule="exact"/>
        <w:ind w:firstLine="567"/>
        <w:rPr>
          <w:b/>
          <w:bCs/>
          <w:i/>
          <w:color w:val="000000"/>
          <w:szCs w:val="28"/>
          <w:lang w:val="vi-VN"/>
        </w:rPr>
      </w:pPr>
    </w:p>
    <w:p w14:paraId="7B2B447B" w14:textId="77777777" w:rsidR="00F761F4" w:rsidRDefault="00F761F4" w:rsidP="00F761F4">
      <w:pPr>
        <w:spacing w:after="80" w:line="340" w:lineRule="exact"/>
        <w:ind w:firstLine="567"/>
        <w:rPr>
          <w:b/>
          <w:bCs/>
          <w:i/>
          <w:color w:val="000000"/>
          <w:szCs w:val="28"/>
          <w:lang w:val="vi-VN"/>
        </w:rPr>
      </w:pPr>
    </w:p>
    <w:p w14:paraId="45EF1BC5" w14:textId="77777777" w:rsidR="00F761F4" w:rsidRDefault="00F761F4" w:rsidP="00F761F4">
      <w:pPr>
        <w:spacing w:after="80" w:line="340" w:lineRule="exact"/>
        <w:ind w:firstLine="567"/>
        <w:rPr>
          <w:b/>
          <w:bCs/>
          <w:i/>
          <w:color w:val="000000"/>
          <w:szCs w:val="28"/>
          <w:lang w:val="vi-VN"/>
        </w:rPr>
      </w:pPr>
    </w:p>
    <w:p w14:paraId="01091C6D" w14:textId="77777777" w:rsidR="00F761F4" w:rsidRDefault="00F761F4" w:rsidP="00F761F4">
      <w:pPr>
        <w:spacing w:after="80" w:line="340" w:lineRule="exact"/>
        <w:ind w:firstLine="567"/>
        <w:rPr>
          <w:b/>
          <w:bCs/>
          <w:i/>
          <w:color w:val="000000"/>
          <w:szCs w:val="28"/>
          <w:lang w:val="vi-VN"/>
        </w:rPr>
      </w:pPr>
    </w:p>
    <w:p w14:paraId="55943C7E" w14:textId="77777777" w:rsidR="00F761F4" w:rsidRDefault="00F761F4" w:rsidP="00F761F4">
      <w:pPr>
        <w:spacing w:after="80" w:line="340" w:lineRule="exact"/>
        <w:ind w:firstLine="567"/>
        <w:rPr>
          <w:b/>
          <w:bCs/>
          <w:i/>
          <w:color w:val="000000"/>
          <w:szCs w:val="28"/>
          <w:lang w:val="vi-VN"/>
        </w:rPr>
      </w:pPr>
    </w:p>
    <w:p w14:paraId="32E17EC6" w14:textId="77777777" w:rsidR="00F761F4" w:rsidRDefault="00F761F4" w:rsidP="00272829">
      <w:pPr>
        <w:spacing w:after="80" w:line="340" w:lineRule="exact"/>
        <w:rPr>
          <w:b/>
          <w:bCs/>
          <w:i/>
          <w:color w:val="000000"/>
          <w:szCs w:val="28"/>
          <w:lang w:val="vi-VN"/>
        </w:rPr>
      </w:pPr>
      <w:r>
        <w:rPr>
          <w:b/>
          <w:bCs/>
          <w:i/>
          <w:color w:val="000000"/>
          <w:szCs w:val="28"/>
          <w:lang w:val="vi-VN"/>
        </w:rPr>
        <w:t>5</w:t>
      </w:r>
      <w:r w:rsidRPr="00AA6D73">
        <w:rPr>
          <w:b/>
          <w:bCs/>
          <w:i/>
          <w:color w:val="000000"/>
          <w:szCs w:val="28"/>
          <w:lang w:val="vi-VN"/>
        </w:rPr>
        <w:t>.</w:t>
      </w:r>
      <w:r>
        <w:rPr>
          <w:b/>
          <w:bCs/>
          <w:i/>
          <w:color w:val="000000"/>
          <w:szCs w:val="28"/>
          <w:lang w:val="vi-VN"/>
        </w:rPr>
        <w:t>3</w:t>
      </w:r>
      <w:r w:rsidRPr="00AA6D73">
        <w:rPr>
          <w:b/>
          <w:bCs/>
          <w:i/>
          <w:color w:val="000000"/>
          <w:szCs w:val="28"/>
          <w:lang w:val="vi-VN"/>
        </w:rPr>
        <w:t xml:space="preserve">. </w:t>
      </w:r>
      <w:r>
        <w:rPr>
          <w:b/>
          <w:bCs/>
          <w:i/>
          <w:color w:val="000000"/>
          <w:szCs w:val="28"/>
          <w:lang w:val="vi-VN"/>
        </w:rPr>
        <w:t>Lớp c</w:t>
      </w:r>
      <w:r w:rsidRPr="00AA6D73">
        <w:rPr>
          <w:b/>
          <w:bCs/>
          <w:i/>
          <w:color w:val="000000"/>
          <w:szCs w:val="28"/>
          <w:lang w:val="vi-VN"/>
        </w:rPr>
        <w:t>him</w:t>
      </w:r>
    </w:p>
    <w:p w14:paraId="0FC93E6F" w14:textId="77777777" w:rsidR="00F761F4" w:rsidRDefault="00F761F4" w:rsidP="00272829">
      <w:pPr>
        <w:spacing w:after="80" w:line="340" w:lineRule="exact"/>
        <w:rPr>
          <w:bCs/>
          <w:color w:val="000000"/>
          <w:szCs w:val="28"/>
          <w:lang w:val="vi-VN"/>
        </w:rPr>
      </w:pPr>
      <w:r>
        <w:rPr>
          <w:bCs/>
          <w:color w:val="000000"/>
          <w:szCs w:val="28"/>
        </w:rPr>
        <w:t xml:space="preserve">Trong đợt giám sát </w:t>
      </w:r>
      <w:r>
        <w:rPr>
          <w:bCs/>
          <w:color w:val="000000"/>
          <w:szCs w:val="28"/>
          <w:lang w:val="vi-VN"/>
        </w:rPr>
        <w:t>năm 2023</w:t>
      </w:r>
      <w:r>
        <w:rPr>
          <w:bCs/>
          <w:color w:val="000000"/>
          <w:szCs w:val="28"/>
        </w:rPr>
        <w:t xml:space="preserve"> chúng tôi</w:t>
      </w:r>
      <w:r>
        <w:rPr>
          <w:bCs/>
          <w:color w:val="000000"/>
          <w:szCs w:val="28"/>
          <w:lang w:val="vi-VN"/>
        </w:rPr>
        <w:t xml:space="preserve"> </w:t>
      </w:r>
      <w:r w:rsidRPr="00685052">
        <w:rPr>
          <w:bCs/>
          <w:color w:val="000000"/>
          <w:szCs w:val="28"/>
          <w:lang w:val="vi-VN"/>
        </w:rPr>
        <w:t>bắt g</w:t>
      </w:r>
      <w:r>
        <w:rPr>
          <w:bCs/>
          <w:color w:val="000000"/>
          <w:szCs w:val="28"/>
        </w:rPr>
        <w:t>ặ</w:t>
      </w:r>
      <w:r w:rsidRPr="00685052">
        <w:rPr>
          <w:bCs/>
          <w:color w:val="000000"/>
          <w:szCs w:val="28"/>
          <w:lang w:val="vi-VN"/>
        </w:rPr>
        <w:t xml:space="preserve">p </w:t>
      </w:r>
      <w:r>
        <w:rPr>
          <w:bCs/>
          <w:color w:val="000000"/>
          <w:szCs w:val="28"/>
          <w:lang w:val="vi-VN"/>
        </w:rPr>
        <w:t>05</w:t>
      </w:r>
      <w:r>
        <w:rPr>
          <w:bCs/>
          <w:color w:val="000000"/>
          <w:szCs w:val="28"/>
        </w:rPr>
        <w:t xml:space="preserve"> loài</w:t>
      </w:r>
      <w:r w:rsidRPr="00685052">
        <w:rPr>
          <w:bCs/>
          <w:color w:val="000000"/>
          <w:szCs w:val="28"/>
          <w:lang w:val="vi-VN"/>
        </w:rPr>
        <w:t xml:space="preserve"> chim </w:t>
      </w:r>
      <w:r>
        <w:rPr>
          <w:bCs/>
          <w:color w:val="000000"/>
          <w:szCs w:val="28"/>
        </w:rPr>
        <w:t xml:space="preserve">sống rải rác trong rừng, loài chim bắt gặp là </w:t>
      </w:r>
      <w:r>
        <w:rPr>
          <w:bCs/>
          <w:color w:val="000000"/>
          <w:szCs w:val="28"/>
          <w:lang w:val="vi-VN"/>
        </w:rPr>
        <w:t>Chào mào (</w:t>
      </w:r>
      <w:r w:rsidRPr="005938C3">
        <w:rPr>
          <w:bCs/>
          <w:i/>
          <w:color w:val="000000"/>
          <w:szCs w:val="28"/>
          <w:lang w:val="vi-VN"/>
        </w:rPr>
        <w:t>Pycnonotus jocosus</w:t>
      </w:r>
      <w:r>
        <w:rPr>
          <w:bCs/>
          <w:color w:val="000000"/>
          <w:szCs w:val="28"/>
          <w:lang w:val="vi-VN"/>
        </w:rPr>
        <w:t>) có 17 lần bắt gặp; c</w:t>
      </w:r>
      <w:r>
        <w:rPr>
          <w:bCs/>
          <w:color w:val="000000"/>
          <w:szCs w:val="28"/>
        </w:rPr>
        <w:t xml:space="preserve">him </w:t>
      </w:r>
      <w:r>
        <w:rPr>
          <w:bCs/>
          <w:color w:val="000000"/>
          <w:szCs w:val="28"/>
          <w:lang w:val="vi-VN"/>
        </w:rPr>
        <w:t>Sáo (</w:t>
      </w:r>
      <w:r w:rsidRPr="005938C3">
        <w:rPr>
          <w:bCs/>
          <w:i/>
          <w:color w:val="000000"/>
          <w:szCs w:val="28"/>
          <w:lang w:val="vi-VN"/>
        </w:rPr>
        <w:t>Sturnidae</w:t>
      </w:r>
      <w:r>
        <w:rPr>
          <w:bCs/>
          <w:color w:val="000000"/>
          <w:szCs w:val="28"/>
          <w:lang w:val="vi-VN"/>
        </w:rPr>
        <w:t>) có 04 lần bắt gặp; chim Sẻ (</w:t>
      </w:r>
      <w:r w:rsidRPr="00295142">
        <w:rPr>
          <w:bCs/>
          <w:i/>
          <w:color w:val="000000"/>
          <w:szCs w:val="28"/>
          <w:lang w:val="vi-VN"/>
        </w:rPr>
        <w:t>Passeriformes</w:t>
      </w:r>
      <w:r>
        <w:rPr>
          <w:bCs/>
          <w:color w:val="000000"/>
          <w:szCs w:val="28"/>
          <w:lang w:val="vi-VN"/>
        </w:rPr>
        <w:t xml:space="preserve">) có 04 lần bắt gặp; chim </w:t>
      </w:r>
      <w:r>
        <w:rPr>
          <w:bCs/>
          <w:color w:val="000000"/>
          <w:szCs w:val="28"/>
        </w:rPr>
        <w:t>Bìm bịp</w:t>
      </w:r>
      <w:r>
        <w:rPr>
          <w:bCs/>
          <w:color w:val="000000"/>
          <w:szCs w:val="28"/>
          <w:lang w:val="vi-VN"/>
        </w:rPr>
        <w:t xml:space="preserve"> (</w:t>
      </w:r>
      <w:r w:rsidRPr="00F42F4D">
        <w:rPr>
          <w:rStyle w:val="Strong"/>
          <w:i/>
          <w:iCs/>
          <w:color w:val="313131"/>
          <w:sz w:val="27"/>
          <w:szCs w:val="27"/>
          <w:shd w:val="clear" w:color="auto" w:fill="FFFFFF"/>
        </w:rPr>
        <w:t>Centropus sinensis</w:t>
      </w:r>
      <w:r w:rsidRPr="00F42F4D">
        <w:rPr>
          <w:rStyle w:val="Strong"/>
          <w:rFonts w:ascii="Arial" w:hAnsi="Arial" w:cs="Arial"/>
          <w:i/>
          <w:iCs/>
          <w:color w:val="313131"/>
          <w:sz w:val="27"/>
          <w:szCs w:val="27"/>
          <w:shd w:val="clear" w:color="auto" w:fill="FFFFFF"/>
          <w:lang w:val="vi-VN"/>
        </w:rPr>
        <w:t>)</w:t>
      </w:r>
      <w:r>
        <w:rPr>
          <w:rStyle w:val="Strong"/>
          <w:rFonts w:ascii="Arial" w:hAnsi="Arial" w:cs="Arial"/>
          <w:i/>
          <w:iCs/>
          <w:color w:val="313131"/>
          <w:sz w:val="27"/>
          <w:szCs w:val="27"/>
          <w:shd w:val="clear" w:color="auto" w:fill="FFFFFF"/>
          <w:lang w:val="vi-VN"/>
        </w:rPr>
        <w:t xml:space="preserve"> </w:t>
      </w:r>
      <w:r>
        <w:rPr>
          <w:bCs/>
          <w:color w:val="000000"/>
          <w:szCs w:val="28"/>
          <w:lang w:val="vi-VN"/>
        </w:rPr>
        <w:t>có 07 lần bắt gặp, Cò trắng (</w:t>
      </w:r>
      <w:r w:rsidRPr="00295142">
        <w:rPr>
          <w:bCs/>
          <w:i/>
          <w:color w:val="000000"/>
          <w:szCs w:val="28"/>
          <w:lang w:val="vi-VN"/>
        </w:rPr>
        <w:t>Egretta garzetta</w:t>
      </w:r>
      <w:r>
        <w:rPr>
          <w:bCs/>
          <w:color w:val="000000"/>
          <w:szCs w:val="28"/>
          <w:lang w:val="vi-VN"/>
        </w:rPr>
        <w:t>) bắt gặp 02 đàn với số lượng lớn cá thể trong đàn. Đặc điểm của các loài chim là kiếm ăn trên cây cỏ, khi có tiếng động sẽ bay và không để lại dấu vết, cụ thể:</w:t>
      </w:r>
    </w:p>
    <w:p w14:paraId="366CED42" w14:textId="77777777" w:rsidR="00F761F4" w:rsidRPr="003B1510" w:rsidRDefault="00F761F4" w:rsidP="00272829">
      <w:pPr>
        <w:spacing w:after="80" w:line="340" w:lineRule="exact"/>
        <w:rPr>
          <w:noProof/>
          <w:szCs w:val="28"/>
          <w:lang w:val="vi-VN"/>
        </w:rPr>
      </w:pPr>
      <w:r>
        <w:rPr>
          <w:bCs/>
          <w:color w:val="000000"/>
          <w:szCs w:val="28"/>
          <w:lang w:val="vi-VN"/>
        </w:rPr>
        <w:t xml:space="preserve">- </w:t>
      </w:r>
      <w:r>
        <w:rPr>
          <w:bCs/>
          <w:i/>
          <w:color w:val="000000"/>
          <w:szCs w:val="28"/>
          <w:lang w:val="vi-VN"/>
        </w:rPr>
        <w:t>Chim C</w:t>
      </w:r>
      <w:r w:rsidRPr="00BD4534">
        <w:rPr>
          <w:bCs/>
          <w:i/>
          <w:color w:val="000000"/>
          <w:szCs w:val="28"/>
          <w:lang w:val="vi-VN"/>
        </w:rPr>
        <w:t>hào mào</w:t>
      </w:r>
      <w:r>
        <w:rPr>
          <w:bCs/>
          <w:color w:val="000000"/>
          <w:szCs w:val="28"/>
          <w:lang w:val="vi-VN"/>
        </w:rPr>
        <w:t xml:space="preserve"> (</w:t>
      </w:r>
      <w:r w:rsidRPr="003B1510">
        <w:rPr>
          <w:bCs/>
          <w:i/>
          <w:color w:val="000000"/>
          <w:szCs w:val="28"/>
          <w:lang w:val="vi-VN"/>
        </w:rPr>
        <w:t>Pycnonotus jocosus</w:t>
      </w:r>
      <w:r>
        <w:rPr>
          <w:bCs/>
          <w:color w:val="000000"/>
          <w:szCs w:val="28"/>
          <w:lang w:val="vi-VN"/>
        </w:rPr>
        <w:t xml:space="preserve">) </w:t>
      </w:r>
      <w:r w:rsidRPr="003B1510">
        <w:rPr>
          <w:noProof/>
          <w:szCs w:val="28"/>
          <w:lang w:val="vi-VN"/>
        </w:rPr>
        <w:t xml:space="preserve">Chim chào mào là loài chim sống theo đàn, thường cư trú ở những nơi có nhiều cây cối cao, </w:t>
      </w:r>
      <w:r>
        <w:rPr>
          <w:noProof/>
          <w:szCs w:val="28"/>
          <w:lang w:val="vi-VN"/>
        </w:rPr>
        <w:t>nhiều nguồn thức ăn</w:t>
      </w:r>
      <w:r w:rsidRPr="003B1510">
        <w:rPr>
          <w:noProof/>
          <w:szCs w:val="28"/>
          <w:lang w:val="vi-VN"/>
        </w:rPr>
        <w:t xml:space="preserve">. Vào mùa sinh sản, chim Chào mào thường làm tổ trên những cây có tán lá thưa thớt. Với giọng hót vô cùng đặc biệt nên </w:t>
      </w:r>
      <w:r>
        <w:rPr>
          <w:noProof/>
          <w:szCs w:val="28"/>
          <w:lang w:val="vi-VN"/>
        </w:rPr>
        <w:t>hiện nay người dân có xu hướng thích chơi cảnh l</w:t>
      </w:r>
      <w:r w:rsidRPr="003B1510">
        <w:rPr>
          <w:noProof/>
          <w:szCs w:val="28"/>
          <w:lang w:val="vi-VN"/>
        </w:rPr>
        <w:t>oài chim này</w:t>
      </w:r>
      <w:r>
        <w:rPr>
          <w:noProof/>
          <w:szCs w:val="28"/>
          <w:lang w:val="vi-VN"/>
        </w:rPr>
        <w:t>, từ đó áp lực về săn bắt Chào mào về chơi cảnh có xu hướng gia tăng và là nguy cơ làm suy giảm số lượng cá thể trong tự nhiên của loài Chào mào. Trong các lần giám sát năm 2023 chúng tôi xác định được 17 cá thể trên 04 tuyến giám sát trên đảo Trà Ngọ và Ba Mùn.</w:t>
      </w:r>
    </w:p>
    <w:p w14:paraId="0BD6DB04" w14:textId="77777777" w:rsidR="00F761F4" w:rsidRDefault="00F761F4" w:rsidP="00F761F4">
      <w:pPr>
        <w:spacing w:after="80" w:line="340" w:lineRule="exact"/>
        <w:ind w:firstLine="567"/>
        <w:rPr>
          <w:bCs/>
          <w:color w:val="000000"/>
          <w:szCs w:val="28"/>
          <w:lang w:val="vi-VN"/>
        </w:rPr>
      </w:pPr>
    </w:p>
    <w:p w14:paraId="4C9CDA5B" w14:textId="77777777" w:rsidR="00F761F4" w:rsidRDefault="00F761F4" w:rsidP="00F761F4">
      <w:pPr>
        <w:spacing w:after="80" w:line="340" w:lineRule="exact"/>
        <w:ind w:firstLine="567"/>
        <w:rPr>
          <w:bCs/>
          <w:color w:val="000000"/>
          <w:szCs w:val="28"/>
          <w:lang w:val="vi-VN"/>
        </w:rPr>
      </w:pPr>
      <w:r w:rsidRPr="00641DE8">
        <w:rPr>
          <w:b/>
          <w:bCs/>
          <w:i/>
          <w:noProof/>
          <w:color w:val="000000"/>
          <w:szCs w:val="28"/>
        </w:rPr>
        <mc:AlternateContent>
          <mc:Choice Requires="wps">
            <w:drawing>
              <wp:anchor distT="45720" distB="45720" distL="114300" distR="114300" simplePos="0" relativeHeight="251670016" behindDoc="0" locked="0" layoutInCell="1" allowOverlap="1" wp14:anchorId="2B0821C1" wp14:editId="7203B071">
                <wp:simplePos x="0" y="0"/>
                <wp:positionH relativeFrom="margin">
                  <wp:posOffset>633095</wp:posOffset>
                </wp:positionH>
                <wp:positionV relativeFrom="paragraph">
                  <wp:posOffset>185420</wp:posOffset>
                </wp:positionV>
                <wp:extent cx="4216400" cy="2657475"/>
                <wp:effectExtent l="0" t="0" r="12700" b="2857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6400" cy="2657475"/>
                        </a:xfrm>
                        <a:prstGeom prst="rect">
                          <a:avLst/>
                        </a:prstGeom>
                        <a:solidFill>
                          <a:srgbClr val="FFFFFF"/>
                        </a:solidFill>
                        <a:ln w="9525">
                          <a:solidFill>
                            <a:srgbClr val="000000"/>
                          </a:solidFill>
                          <a:miter lim="800000"/>
                          <a:headEnd/>
                          <a:tailEnd/>
                        </a:ln>
                      </wps:spPr>
                      <wps:txbx>
                        <w:txbxContent>
                          <w:p w14:paraId="2E1CA130" w14:textId="77777777" w:rsidR="0089303C" w:rsidRPr="000F29DD" w:rsidRDefault="0089303C" w:rsidP="00272829">
                            <w:pPr>
                              <w:ind w:firstLine="0"/>
                              <w:jc w:val="center"/>
                              <w:rPr>
                                <w:lang w:val="vi-VN"/>
                              </w:rPr>
                            </w:pPr>
                            <w:r w:rsidRPr="001E7016">
                              <w:rPr>
                                <w:noProof/>
                              </w:rPr>
                              <w:drawing>
                                <wp:inline distT="0" distB="0" distL="0" distR="0" wp14:anchorId="5790CC0E" wp14:editId="68F12481">
                                  <wp:extent cx="3819525" cy="2438400"/>
                                  <wp:effectExtent l="0" t="0" r="9525" b="0"/>
                                  <wp:docPr id="616116709" name="Picture 616116709" descr="F:\Năm 2023\Giám sát ĐVHD 2023\SGĐV quý hiếm đợt 3 . 2023\Ảnh giám sát DV đợt 3\Chào mà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ăm 2023\Giám sát ĐVHD 2023\SGĐV quý hiếm đợt 3 . 2023\Ảnh giám sát DV đợt 3\Chào mào 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92576" cy="248503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B0821C1" id="_x0000_s1045" type="#_x0000_t202" style="position:absolute;left:0;text-align:left;margin-left:49.85pt;margin-top:14.6pt;width:332pt;height:209.25pt;z-index:25167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">
                <v:textbox>
                  <w:txbxContent>
                    <w:p w14:paraId="2E1CA130" w14:textId="77777777" w:rsidR="0089303C" w:rsidRPr="000F29DD" w:rsidRDefault="0089303C" w:rsidP="00272829">
                      <w:pPr>
                        <w:ind w:firstLine="0"/>
                        <w:jc w:val="center"/>
                        <w:rPr>
                          <w:lang w:val="vi-VN"/>
                        </w:rPr>
                      </w:pPr>
                      <w:r w:rsidRPr="001E7016">
                        <w:rPr>
                          <w:noProof/>
                        </w:rPr>
                        <w:drawing>
                          <wp:inline distT="0" distB="0" distL="0" distR="0" wp14:anchorId="5790CC0E" wp14:editId="68F12481">
                            <wp:extent cx="3819525" cy="2438400"/>
                            <wp:effectExtent l="0" t="0" r="9525" b="0"/>
                            <wp:docPr id="11377" name="Picture 11377" descr="F:\Năm 2023\Giám sát ĐVHD 2023\SGĐV quý hiếm đợt 3 . 2023\Ảnh giám sát DV đợt 3\Chào mà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ăm 2023\Giám sát ĐVHD 2023\SGĐV quý hiếm đợt 3 . 2023\Ảnh giám sát DV đợt 3\Chào mào 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92576" cy="2485036"/>
                                    </a:xfrm>
                                    <a:prstGeom prst="rect">
                                      <a:avLst/>
                                    </a:prstGeom>
                                    <a:noFill/>
                                    <a:ln>
                                      <a:noFill/>
                                    </a:ln>
                                  </pic:spPr>
                                </pic:pic>
                              </a:graphicData>
                            </a:graphic>
                          </wp:inline>
                        </w:drawing>
                      </w:r>
                    </w:p>
                  </w:txbxContent>
                </v:textbox>
                <w10:wrap type="square" anchorx="margin"/>
              </v:shape>
            </w:pict>
          </mc:Fallback>
        </mc:AlternateContent>
      </w:r>
    </w:p>
    <w:p w14:paraId="3871ADD9" w14:textId="77777777" w:rsidR="00F761F4" w:rsidRDefault="00F761F4" w:rsidP="00F761F4">
      <w:pPr>
        <w:spacing w:after="80" w:line="340" w:lineRule="exact"/>
        <w:ind w:firstLine="567"/>
        <w:rPr>
          <w:bCs/>
          <w:color w:val="000000"/>
          <w:szCs w:val="28"/>
          <w:lang w:val="vi-VN"/>
        </w:rPr>
      </w:pPr>
    </w:p>
    <w:p w14:paraId="7C274109" w14:textId="77777777" w:rsidR="00F761F4" w:rsidRDefault="00F761F4" w:rsidP="00F761F4">
      <w:pPr>
        <w:spacing w:after="80" w:line="340" w:lineRule="exact"/>
        <w:ind w:firstLine="567"/>
        <w:rPr>
          <w:bCs/>
          <w:color w:val="000000"/>
          <w:szCs w:val="28"/>
          <w:lang w:val="vi-VN"/>
        </w:rPr>
      </w:pPr>
    </w:p>
    <w:p w14:paraId="08F6E2FF" w14:textId="77777777" w:rsidR="00F761F4" w:rsidRDefault="00F761F4" w:rsidP="00F761F4">
      <w:pPr>
        <w:spacing w:after="80" w:line="340" w:lineRule="exact"/>
        <w:ind w:firstLine="567"/>
        <w:rPr>
          <w:bCs/>
          <w:color w:val="000000"/>
          <w:szCs w:val="28"/>
          <w:lang w:val="vi-VN"/>
        </w:rPr>
      </w:pPr>
    </w:p>
    <w:p w14:paraId="026EF355" w14:textId="77777777" w:rsidR="00F761F4" w:rsidRDefault="00F761F4" w:rsidP="00F761F4">
      <w:pPr>
        <w:spacing w:after="80" w:line="340" w:lineRule="exact"/>
        <w:ind w:firstLine="567"/>
        <w:rPr>
          <w:bCs/>
          <w:color w:val="000000"/>
          <w:szCs w:val="28"/>
          <w:lang w:val="vi-VN"/>
        </w:rPr>
      </w:pPr>
    </w:p>
    <w:p w14:paraId="7579BB2C" w14:textId="77777777" w:rsidR="00F761F4" w:rsidRDefault="00F761F4" w:rsidP="00F761F4">
      <w:pPr>
        <w:spacing w:after="80" w:line="340" w:lineRule="exact"/>
        <w:ind w:firstLine="567"/>
        <w:rPr>
          <w:bCs/>
          <w:color w:val="000000"/>
          <w:szCs w:val="28"/>
          <w:lang w:val="vi-VN"/>
        </w:rPr>
      </w:pPr>
    </w:p>
    <w:p w14:paraId="5A0E8923" w14:textId="77777777" w:rsidR="00F761F4" w:rsidRDefault="00F761F4" w:rsidP="00F761F4">
      <w:pPr>
        <w:spacing w:after="80" w:line="340" w:lineRule="exact"/>
        <w:ind w:firstLine="567"/>
        <w:rPr>
          <w:bCs/>
          <w:color w:val="000000"/>
          <w:szCs w:val="28"/>
          <w:lang w:val="vi-VN"/>
        </w:rPr>
      </w:pPr>
    </w:p>
    <w:p w14:paraId="7AAFE1BF" w14:textId="77777777" w:rsidR="00F761F4" w:rsidRDefault="00F761F4" w:rsidP="00F761F4">
      <w:pPr>
        <w:spacing w:after="80" w:line="340" w:lineRule="exact"/>
        <w:ind w:firstLine="567"/>
        <w:rPr>
          <w:bCs/>
          <w:color w:val="000000"/>
          <w:szCs w:val="28"/>
          <w:lang w:val="vi-VN"/>
        </w:rPr>
      </w:pPr>
    </w:p>
    <w:p w14:paraId="48745B04" w14:textId="77777777" w:rsidR="00F761F4" w:rsidRDefault="00F761F4" w:rsidP="00F761F4">
      <w:pPr>
        <w:spacing w:after="80" w:line="340" w:lineRule="exact"/>
        <w:ind w:firstLine="567"/>
        <w:rPr>
          <w:bCs/>
          <w:color w:val="000000"/>
          <w:szCs w:val="28"/>
          <w:lang w:val="vi-VN"/>
        </w:rPr>
      </w:pPr>
    </w:p>
    <w:p w14:paraId="32D48165" w14:textId="77777777" w:rsidR="00F761F4" w:rsidRDefault="00F761F4" w:rsidP="00F761F4">
      <w:pPr>
        <w:spacing w:after="80" w:line="340" w:lineRule="exact"/>
        <w:ind w:firstLine="567"/>
        <w:rPr>
          <w:bCs/>
          <w:color w:val="000000"/>
          <w:szCs w:val="28"/>
          <w:lang w:val="vi-VN"/>
        </w:rPr>
      </w:pPr>
    </w:p>
    <w:p w14:paraId="1D74CA79" w14:textId="77777777" w:rsidR="00F761F4" w:rsidRPr="00A96F6A" w:rsidRDefault="00F761F4" w:rsidP="00F761F4">
      <w:pPr>
        <w:spacing w:after="80" w:line="340" w:lineRule="exact"/>
        <w:ind w:firstLine="567"/>
        <w:rPr>
          <w:bCs/>
          <w:color w:val="000000"/>
          <w:szCs w:val="28"/>
          <w:lang w:val="vi-VN"/>
        </w:rPr>
      </w:pPr>
      <w:r w:rsidRPr="00685052">
        <w:rPr>
          <w:bCs/>
          <w:color w:val="000000"/>
          <w:szCs w:val="28"/>
          <w:lang w:val="vi-VN"/>
        </w:rPr>
        <w:t xml:space="preserve"> </w:t>
      </w:r>
      <w:r>
        <w:rPr>
          <w:bCs/>
          <w:color w:val="000000"/>
          <w:szCs w:val="28"/>
          <w:lang w:val="vi-VN"/>
        </w:rPr>
        <w:t xml:space="preserve">                Bắt gặp cặp </w:t>
      </w:r>
      <w:r>
        <w:rPr>
          <w:bCs/>
          <w:color w:val="000000"/>
          <w:szCs w:val="28"/>
        </w:rPr>
        <w:t xml:space="preserve">chim </w:t>
      </w:r>
      <w:r>
        <w:rPr>
          <w:bCs/>
          <w:color w:val="000000"/>
          <w:szCs w:val="28"/>
          <w:lang w:val="vi-VN"/>
        </w:rPr>
        <w:t>Chào mào (</w:t>
      </w:r>
      <w:r w:rsidRPr="005938C3">
        <w:rPr>
          <w:bCs/>
          <w:i/>
          <w:color w:val="000000"/>
          <w:szCs w:val="28"/>
          <w:lang w:val="vi-VN"/>
        </w:rPr>
        <w:t>Pycnonotus jocosus</w:t>
      </w:r>
      <w:r>
        <w:rPr>
          <w:rFonts w:ascii="Arial" w:hAnsi="Arial" w:cs="Arial"/>
          <w:color w:val="444545"/>
          <w:sz w:val="21"/>
          <w:szCs w:val="21"/>
          <w:shd w:val="clear" w:color="auto" w:fill="FFFFFF"/>
          <w:lang w:val="vi-VN"/>
        </w:rPr>
        <w:t>)</w:t>
      </w:r>
    </w:p>
    <w:p w14:paraId="24884213" w14:textId="77777777" w:rsidR="00F761F4" w:rsidRDefault="00F761F4" w:rsidP="00272829">
      <w:pPr>
        <w:spacing w:line="340" w:lineRule="exact"/>
        <w:rPr>
          <w:bCs/>
          <w:color w:val="000000"/>
          <w:szCs w:val="28"/>
          <w:lang w:val="vi-VN"/>
        </w:rPr>
      </w:pPr>
      <w:r>
        <w:rPr>
          <w:bCs/>
          <w:color w:val="000000"/>
          <w:szCs w:val="28"/>
          <w:lang w:val="vi-VN"/>
        </w:rPr>
        <w:t xml:space="preserve">- </w:t>
      </w:r>
      <w:r w:rsidRPr="00BD4534">
        <w:rPr>
          <w:bCs/>
          <w:i/>
          <w:color w:val="000000"/>
          <w:szCs w:val="28"/>
          <w:lang w:val="vi-VN"/>
        </w:rPr>
        <w:t>C</w:t>
      </w:r>
      <w:r w:rsidRPr="00BD4534">
        <w:rPr>
          <w:bCs/>
          <w:i/>
          <w:color w:val="000000"/>
          <w:szCs w:val="28"/>
        </w:rPr>
        <w:t xml:space="preserve">him </w:t>
      </w:r>
      <w:r>
        <w:rPr>
          <w:bCs/>
          <w:i/>
          <w:color w:val="000000"/>
          <w:szCs w:val="28"/>
          <w:lang w:val="vi-VN"/>
        </w:rPr>
        <w:t xml:space="preserve"> S</w:t>
      </w:r>
      <w:r w:rsidRPr="00BD4534">
        <w:rPr>
          <w:bCs/>
          <w:i/>
          <w:color w:val="000000"/>
          <w:szCs w:val="28"/>
          <w:lang w:val="vi-VN"/>
        </w:rPr>
        <w:t>áo</w:t>
      </w:r>
      <w:r>
        <w:rPr>
          <w:bCs/>
          <w:color w:val="000000"/>
          <w:szCs w:val="28"/>
          <w:lang w:val="vi-VN"/>
        </w:rPr>
        <w:t xml:space="preserve"> (</w:t>
      </w:r>
      <w:r w:rsidRPr="005938C3">
        <w:rPr>
          <w:bCs/>
          <w:i/>
          <w:color w:val="000000"/>
          <w:szCs w:val="28"/>
          <w:lang w:val="vi-VN"/>
        </w:rPr>
        <w:t>Sturnidae</w:t>
      </w:r>
      <w:r>
        <w:rPr>
          <w:bCs/>
          <w:color w:val="000000"/>
          <w:szCs w:val="28"/>
          <w:lang w:val="vi-VN"/>
        </w:rPr>
        <w:t xml:space="preserve">) </w:t>
      </w:r>
      <w:r w:rsidRPr="00411BCE">
        <w:rPr>
          <w:bCs/>
          <w:color w:val="000000"/>
          <w:szCs w:val="28"/>
          <w:lang w:val="vi-VN"/>
        </w:rPr>
        <w:t xml:space="preserve">Sáo là một loài chim thuộc bộ Sẻ và có tên khoa học là </w:t>
      </w:r>
      <w:r w:rsidRPr="00411BCE">
        <w:rPr>
          <w:bCs/>
          <w:i/>
          <w:color w:val="000000"/>
          <w:szCs w:val="28"/>
          <w:lang w:val="vi-VN"/>
        </w:rPr>
        <w:t>Sturnidae</w:t>
      </w:r>
      <w:r w:rsidRPr="00411BCE">
        <w:rPr>
          <w:bCs/>
          <w:color w:val="000000"/>
          <w:szCs w:val="28"/>
          <w:lang w:val="vi-VN"/>
        </w:rPr>
        <w:t xml:space="preserve">. Chúng </w:t>
      </w:r>
      <w:r>
        <w:rPr>
          <w:bCs/>
          <w:color w:val="000000"/>
          <w:szCs w:val="28"/>
          <w:lang w:val="vi-VN"/>
        </w:rPr>
        <w:t>là</w:t>
      </w:r>
      <w:r w:rsidRPr="00411BCE">
        <w:rPr>
          <w:bCs/>
          <w:color w:val="000000"/>
          <w:szCs w:val="28"/>
          <w:lang w:val="vi-VN"/>
        </w:rPr>
        <w:t xml:space="preserve"> một loài chim có kích thước trung bình, thon dài và khá nổi bật. Ngoài tự</w:t>
      </w:r>
      <w:r>
        <w:rPr>
          <w:bCs/>
          <w:color w:val="000000"/>
          <w:szCs w:val="28"/>
          <w:lang w:val="vi-VN"/>
        </w:rPr>
        <w:t xml:space="preserve"> nhiên</w:t>
      </w:r>
      <w:r w:rsidRPr="00411BCE">
        <w:rPr>
          <w:bCs/>
          <w:color w:val="000000"/>
          <w:szCs w:val="28"/>
          <w:lang w:val="vi-VN"/>
        </w:rPr>
        <w:t xml:space="preserve"> loài </w:t>
      </w:r>
      <w:r>
        <w:rPr>
          <w:bCs/>
          <w:color w:val="000000"/>
          <w:szCs w:val="28"/>
          <w:lang w:val="vi-VN"/>
        </w:rPr>
        <w:t>chim S</w:t>
      </w:r>
      <w:r w:rsidRPr="00411BCE">
        <w:rPr>
          <w:bCs/>
          <w:color w:val="000000"/>
          <w:szCs w:val="28"/>
          <w:lang w:val="vi-VN"/>
        </w:rPr>
        <w:t xml:space="preserve">áo thường thích sống thành bầy đàn lớn, chúng còn thích sống ở vùng </w:t>
      </w:r>
      <w:r>
        <w:rPr>
          <w:bCs/>
          <w:color w:val="000000"/>
          <w:szCs w:val="28"/>
          <w:lang w:val="vi-VN"/>
        </w:rPr>
        <w:t xml:space="preserve">rừng </w:t>
      </w:r>
      <w:r w:rsidRPr="00411BCE">
        <w:rPr>
          <w:bCs/>
          <w:color w:val="000000"/>
          <w:szCs w:val="28"/>
          <w:lang w:val="vi-VN"/>
        </w:rPr>
        <w:t xml:space="preserve">núi rậm rạp và nhiều cây cối. </w:t>
      </w:r>
      <w:r>
        <w:rPr>
          <w:bCs/>
          <w:color w:val="000000"/>
          <w:szCs w:val="28"/>
          <w:lang w:val="vi-VN"/>
        </w:rPr>
        <w:t>Thức ăn của chim Sáo là các loài sâu bọ nhỏ, ban ngày đi kiếm ăn, ban đêm ngủ trên cành cây</w:t>
      </w:r>
      <w:r w:rsidRPr="00411BCE">
        <w:rPr>
          <w:bCs/>
          <w:color w:val="000000"/>
          <w:szCs w:val="28"/>
          <w:lang w:val="vi-VN"/>
        </w:rPr>
        <w:t>.</w:t>
      </w:r>
      <w:r>
        <w:rPr>
          <w:bCs/>
          <w:color w:val="000000"/>
          <w:szCs w:val="28"/>
          <w:lang w:val="vi-VN"/>
        </w:rPr>
        <w:t xml:space="preserve"> Chim Sáo đẻ trứng vào tổ, mỗi lứa khoảng 3-5 quả trứng, chúng ấp trứng để trứng nở thành con non. Trong các lần giám sát năm 2023 chúng tôi bắt gặp 04 lần trên tuyến giám sát.</w:t>
      </w:r>
    </w:p>
    <w:p w14:paraId="1A5B9CA2" w14:textId="77777777" w:rsidR="00F761F4" w:rsidRDefault="00F761F4" w:rsidP="00272829">
      <w:pPr>
        <w:spacing w:line="360" w:lineRule="atLeast"/>
        <w:rPr>
          <w:bCs/>
          <w:color w:val="000000"/>
          <w:szCs w:val="28"/>
          <w:lang w:val="vi-VN"/>
        </w:rPr>
      </w:pPr>
      <w:r>
        <w:rPr>
          <w:bCs/>
          <w:color w:val="000000"/>
          <w:szCs w:val="28"/>
          <w:lang w:val="vi-VN"/>
        </w:rPr>
        <w:t xml:space="preserve">- </w:t>
      </w:r>
      <w:r w:rsidRPr="00BD4534">
        <w:rPr>
          <w:bCs/>
          <w:i/>
          <w:color w:val="000000"/>
          <w:szCs w:val="28"/>
          <w:lang w:val="vi-VN"/>
        </w:rPr>
        <w:t xml:space="preserve">Chim </w:t>
      </w:r>
      <w:r w:rsidRPr="00BD4534">
        <w:rPr>
          <w:bCs/>
          <w:i/>
          <w:color w:val="000000"/>
          <w:szCs w:val="28"/>
        </w:rPr>
        <w:t>Bìm bịp</w:t>
      </w:r>
      <w:r>
        <w:rPr>
          <w:bCs/>
          <w:color w:val="000000"/>
          <w:szCs w:val="28"/>
          <w:lang w:val="vi-VN"/>
        </w:rPr>
        <w:t xml:space="preserve"> </w:t>
      </w:r>
      <w:r w:rsidRPr="00107971">
        <w:rPr>
          <w:bCs/>
          <w:i/>
          <w:color w:val="000000"/>
          <w:szCs w:val="28"/>
          <w:lang w:val="vi-VN"/>
        </w:rPr>
        <w:t>(</w:t>
      </w:r>
      <w:r w:rsidRPr="00107971">
        <w:rPr>
          <w:i/>
          <w:color w:val="000000"/>
          <w:szCs w:val="28"/>
          <w:lang w:val="vi-VN"/>
        </w:rPr>
        <w:t>Centropus sinensis</w:t>
      </w:r>
      <w:r w:rsidRPr="00107971">
        <w:rPr>
          <w:i/>
          <w:color w:val="000000"/>
          <w:szCs w:val="28"/>
        </w:rPr>
        <w:t>)</w:t>
      </w:r>
      <w:r w:rsidRPr="00107971">
        <w:rPr>
          <w:color w:val="000000"/>
          <w:szCs w:val="28"/>
        </w:rPr>
        <w:t xml:space="preserve"> </w:t>
      </w:r>
      <w:r w:rsidRPr="00107971">
        <w:rPr>
          <w:bCs/>
          <w:color w:val="000000"/>
          <w:szCs w:val="28"/>
          <w:lang w:val="vi-VN"/>
        </w:rPr>
        <w:t>có thân mình dài, đầu tròn múp, mỏ to nhọn, mắt tròn, màu đỏ, đuôi dài hơn cánh. Chân có 4 ngón, 2 trước và 2 sau, móng dài và sắc. Bộ</w:t>
      </w:r>
      <w:r>
        <w:rPr>
          <w:bCs/>
          <w:color w:val="000000"/>
          <w:szCs w:val="28"/>
          <w:lang w:val="vi-VN"/>
        </w:rPr>
        <w:t xml:space="preserve"> lông B</w:t>
      </w:r>
      <w:r w:rsidRPr="00107971">
        <w:rPr>
          <w:bCs/>
          <w:color w:val="000000"/>
          <w:szCs w:val="28"/>
          <w:lang w:val="vi-VN"/>
        </w:rPr>
        <w:t xml:space="preserve">ìm bịp có màu đen </w:t>
      </w:r>
      <w:r>
        <w:rPr>
          <w:bCs/>
          <w:color w:val="000000"/>
          <w:szCs w:val="28"/>
          <w:lang w:val="vi-VN"/>
        </w:rPr>
        <w:t>t</w:t>
      </w:r>
      <w:r w:rsidRPr="00107971">
        <w:rPr>
          <w:bCs/>
          <w:color w:val="000000"/>
          <w:szCs w:val="28"/>
          <w:lang w:val="vi-VN"/>
        </w:rPr>
        <w:t>uyền, trừ hai cánh có màu nâu đỏ, đầu các lông cánh có màu sẫm hơn</w:t>
      </w:r>
      <w:r>
        <w:rPr>
          <w:rFonts w:ascii="Roboto" w:hAnsi="Roboto"/>
          <w:color w:val="313131"/>
          <w:sz w:val="27"/>
          <w:szCs w:val="27"/>
          <w:shd w:val="clear" w:color="auto" w:fill="FFFFFF"/>
          <w:lang w:val="vi-VN"/>
        </w:rPr>
        <w:t xml:space="preserve">. </w:t>
      </w:r>
      <w:r>
        <w:rPr>
          <w:bCs/>
          <w:color w:val="000000"/>
          <w:szCs w:val="28"/>
          <w:lang w:val="vi-VN"/>
        </w:rPr>
        <w:t>Đặc điểm của các loài chim Bìm bịp là kiếm ăn trên cây cỏ, khi có tiếng động sẽ bay và không để lại dấu vết. Sinh cảnh sống trong rừng và khu vực đầm lầy có nhiều lau sậy. Trong các lần giám sát năm 2023, đoàn giám sát đã bắt gặp được 04 lần trên tuyến giám sát.</w:t>
      </w:r>
    </w:p>
    <w:p w14:paraId="4794C280" w14:textId="77777777" w:rsidR="00F761F4" w:rsidRDefault="00F761F4" w:rsidP="00272829">
      <w:pPr>
        <w:pStyle w:val="NormalWeb"/>
        <w:shd w:val="clear" w:color="auto" w:fill="FFFFFF"/>
        <w:spacing w:before="120" w:beforeAutospacing="0" w:after="0" w:afterAutospacing="0" w:line="360" w:lineRule="atLeast"/>
        <w:rPr>
          <w:bCs/>
          <w:color w:val="000000"/>
          <w:sz w:val="28"/>
          <w:szCs w:val="28"/>
          <w:lang w:val="vi-VN"/>
        </w:rPr>
      </w:pPr>
      <w:r>
        <w:rPr>
          <w:bCs/>
          <w:color w:val="000000"/>
          <w:sz w:val="28"/>
          <w:szCs w:val="28"/>
          <w:lang w:val="vi-VN"/>
        </w:rPr>
        <w:t>- Cò trắng (</w:t>
      </w:r>
      <w:r w:rsidRPr="00E67EC0">
        <w:rPr>
          <w:bCs/>
          <w:i/>
          <w:color w:val="000000"/>
          <w:sz w:val="28"/>
          <w:szCs w:val="28"/>
          <w:lang w:val="vi-VN"/>
        </w:rPr>
        <w:t>Egretta garzetta</w:t>
      </w:r>
      <w:r>
        <w:rPr>
          <w:bCs/>
          <w:color w:val="000000"/>
          <w:sz w:val="28"/>
          <w:szCs w:val="28"/>
          <w:lang w:val="vi-VN"/>
        </w:rPr>
        <w:t xml:space="preserve">) có </w:t>
      </w:r>
      <w:r w:rsidRPr="00E67EC0">
        <w:rPr>
          <w:rFonts w:eastAsiaTheme="minorHAnsi" w:cstheme="minorBidi"/>
          <w:bCs/>
          <w:color w:val="000000"/>
          <w:sz w:val="28"/>
          <w:szCs w:val="28"/>
          <w:lang w:val="vi-VN"/>
        </w:rPr>
        <w:t>bộ lông trắng muốt, cặp chân nhỏ nhưng mà lại rất cao và chiếc mỏ dài, nhọ</w:t>
      </w:r>
      <w:r>
        <w:rPr>
          <w:rFonts w:eastAsiaTheme="minorHAnsi" w:cstheme="minorBidi"/>
          <w:bCs/>
          <w:color w:val="000000"/>
          <w:sz w:val="28"/>
          <w:szCs w:val="28"/>
          <w:lang w:val="vi-VN"/>
        </w:rPr>
        <w:t>n; với cấu tạo thân thể như vậy đã g</w:t>
      </w:r>
      <w:r w:rsidRPr="00E67EC0">
        <w:rPr>
          <w:rFonts w:eastAsiaTheme="minorHAnsi" w:cstheme="minorBidi"/>
          <w:bCs/>
          <w:color w:val="000000"/>
          <w:sz w:val="28"/>
          <w:szCs w:val="28"/>
          <w:lang w:val="vi-VN"/>
        </w:rPr>
        <w:t xml:space="preserve">iúp chúng thích nghi dễ hơn với môi trường đầm lầy và tìm kiếm thức ăn, Cò thường sinh sống tập trung thành những đàn lớn. Vào mùa mưa cũng là mùa sinh sản </w:t>
      </w:r>
      <w:r>
        <w:rPr>
          <w:rFonts w:eastAsiaTheme="minorHAnsi" w:cstheme="minorBidi"/>
          <w:bCs/>
          <w:color w:val="000000"/>
          <w:sz w:val="28"/>
          <w:szCs w:val="28"/>
          <w:lang w:val="vi-VN"/>
        </w:rPr>
        <w:t>Cò trắng sẽ đi theo</w:t>
      </w:r>
      <w:r w:rsidRPr="00E67EC0">
        <w:rPr>
          <w:rFonts w:eastAsiaTheme="minorHAnsi" w:cstheme="minorBidi"/>
          <w:bCs/>
          <w:color w:val="000000"/>
          <w:sz w:val="28"/>
          <w:szCs w:val="28"/>
          <w:lang w:val="vi-VN"/>
        </w:rPr>
        <w:t xml:space="preserve"> đàn cò lớn đậu trắng cả cánh đồng hay một vùng ao hồ, đầm lầy</w:t>
      </w:r>
      <w:r>
        <w:rPr>
          <w:rFonts w:eastAsiaTheme="minorHAnsi" w:cstheme="minorBidi"/>
          <w:bCs/>
          <w:color w:val="000000"/>
          <w:sz w:val="28"/>
          <w:szCs w:val="28"/>
          <w:lang w:val="vi-VN"/>
        </w:rPr>
        <w:t xml:space="preserve"> và cả ven rừng</w:t>
      </w:r>
      <w:r w:rsidRPr="00E67EC0">
        <w:rPr>
          <w:rFonts w:eastAsiaTheme="minorHAnsi" w:cstheme="minorBidi"/>
          <w:bCs/>
          <w:color w:val="000000"/>
          <w:sz w:val="28"/>
          <w:szCs w:val="28"/>
          <w:lang w:val="vi-VN"/>
        </w:rPr>
        <w:t>.</w:t>
      </w:r>
      <w:r>
        <w:rPr>
          <w:rFonts w:eastAsiaTheme="minorHAnsi" w:cstheme="minorBidi"/>
          <w:bCs/>
          <w:color w:val="000000"/>
          <w:sz w:val="28"/>
          <w:szCs w:val="28"/>
          <w:lang w:val="vi-VN"/>
        </w:rPr>
        <w:t xml:space="preserve"> </w:t>
      </w:r>
      <w:r w:rsidRPr="00E67EC0">
        <w:rPr>
          <w:rFonts w:eastAsiaTheme="minorHAnsi" w:cstheme="minorBidi"/>
          <w:bCs/>
          <w:color w:val="000000"/>
          <w:sz w:val="28"/>
          <w:szCs w:val="28"/>
          <w:lang w:val="vi-VN"/>
        </w:rPr>
        <w:t xml:space="preserve">Trung bình một con cò </w:t>
      </w:r>
      <w:r>
        <w:rPr>
          <w:rFonts w:eastAsiaTheme="minorHAnsi" w:cstheme="minorBidi"/>
          <w:bCs/>
          <w:color w:val="000000"/>
          <w:sz w:val="28"/>
          <w:szCs w:val="28"/>
          <w:lang w:val="vi-VN"/>
        </w:rPr>
        <w:t xml:space="preserve">trưởng thành </w:t>
      </w:r>
      <w:r w:rsidRPr="00E67EC0">
        <w:rPr>
          <w:rFonts w:eastAsiaTheme="minorHAnsi" w:cstheme="minorBidi"/>
          <w:bCs/>
          <w:color w:val="000000"/>
          <w:sz w:val="28"/>
          <w:szCs w:val="28"/>
          <w:lang w:val="vi-VN"/>
        </w:rPr>
        <w:t xml:space="preserve">nặng </w:t>
      </w:r>
      <w:r>
        <w:rPr>
          <w:rFonts w:eastAsiaTheme="minorHAnsi" w:cstheme="minorBidi"/>
          <w:bCs/>
          <w:color w:val="000000"/>
          <w:sz w:val="28"/>
          <w:szCs w:val="28"/>
          <w:lang w:val="vi-VN"/>
        </w:rPr>
        <w:t xml:space="preserve">trên 1 kg, </w:t>
      </w:r>
      <w:r w:rsidRPr="00E67EC0">
        <w:rPr>
          <w:rFonts w:eastAsiaTheme="minorHAnsi" w:cstheme="minorBidi"/>
          <w:bCs/>
          <w:color w:val="000000"/>
          <w:sz w:val="28"/>
          <w:szCs w:val="28"/>
          <w:lang w:val="vi-VN"/>
        </w:rPr>
        <w:t xml:space="preserve">lông </w:t>
      </w:r>
      <w:r>
        <w:rPr>
          <w:rFonts w:eastAsiaTheme="minorHAnsi" w:cstheme="minorBidi"/>
          <w:bCs/>
          <w:color w:val="000000"/>
          <w:sz w:val="28"/>
          <w:szCs w:val="28"/>
          <w:lang w:val="vi-VN"/>
        </w:rPr>
        <w:t>màu trắng và có thay đổi</w:t>
      </w:r>
      <w:r w:rsidRPr="00E67EC0">
        <w:rPr>
          <w:rFonts w:eastAsiaTheme="minorHAnsi" w:cstheme="minorBidi"/>
          <w:bCs/>
          <w:color w:val="000000"/>
          <w:sz w:val="28"/>
          <w:szCs w:val="28"/>
          <w:lang w:val="vi-VN"/>
        </w:rPr>
        <w:t xml:space="preserve"> cũng thay đổi theo mùa</w:t>
      </w:r>
      <w:r>
        <w:rPr>
          <w:rFonts w:eastAsiaTheme="minorHAnsi" w:cstheme="minorBidi"/>
          <w:bCs/>
          <w:color w:val="000000"/>
          <w:sz w:val="28"/>
          <w:szCs w:val="28"/>
          <w:lang w:val="vi-VN"/>
        </w:rPr>
        <w:t xml:space="preserve"> (mùa mưa nóng ẩm lông Cò màu trắng muốt, mùa khô lạnh thì chuyển sang trắng đục). Trong những lần giám sát năm 2023 </w:t>
      </w:r>
      <w:r>
        <w:rPr>
          <w:rFonts w:eastAsiaTheme="minorHAnsi" w:cstheme="minorBidi"/>
          <w:bCs/>
          <w:color w:val="000000"/>
          <w:sz w:val="28"/>
          <w:szCs w:val="28"/>
          <w:lang w:val="vi-VN"/>
        </w:rPr>
        <w:lastRenderedPageBreak/>
        <w:t>chúng tối bắt gặp 02 đàn Cò trắng đang bay lượn kiếm ăn ở ven rừng đảo Ba Mùn và Trà Ngọ</w:t>
      </w:r>
      <w:r>
        <w:rPr>
          <w:bCs/>
          <w:color w:val="000000"/>
          <w:sz w:val="28"/>
          <w:szCs w:val="28"/>
        </w:rPr>
        <w:t>, qua đó có thển nhận định là tại khu vực này khá yên tĩnh, và có nhiểu nguồn thức ăn của loài cò trắng này</w:t>
      </w:r>
      <w:r>
        <w:rPr>
          <w:bCs/>
          <w:color w:val="000000"/>
          <w:sz w:val="28"/>
          <w:szCs w:val="28"/>
          <w:lang w:val="vi-VN"/>
        </w:rPr>
        <w:t>.</w:t>
      </w:r>
    </w:p>
    <w:p w14:paraId="30F68590" w14:textId="77777777" w:rsidR="00F761F4" w:rsidRDefault="00F761F4" w:rsidP="00272829">
      <w:pPr>
        <w:pStyle w:val="NormalWeb"/>
        <w:shd w:val="clear" w:color="auto" w:fill="FFFFFF"/>
        <w:spacing w:before="120" w:beforeAutospacing="0" w:after="0" w:afterAutospacing="0" w:line="360" w:lineRule="atLeast"/>
        <w:rPr>
          <w:rFonts w:eastAsiaTheme="minorHAnsi" w:cstheme="minorBidi"/>
          <w:bCs/>
          <w:color w:val="000000"/>
          <w:sz w:val="28"/>
          <w:szCs w:val="28"/>
          <w:lang w:val="vi-VN"/>
        </w:rPr>
      </w:pPr>
      <w:r>
        <w:rPr>
          <w:bCs/>
          <w:color w:val="000000"/>
          <w:sz w:val="28"/>
          <w:szCs w:val="28"/>
          <w:lang w:val="vi-VN"/>
        </w:rPr>
        <w:t>- Chỉm Sẻ (</w:t>
      </w:r>
      <w:r w:rsidRPr="004A28DC">
        <w:rPr>
          <w:bCs/>
          <w:i/>
          <w:color w:val="000000"/>
          <w:sz w:val="28"/>
          <w:szCs w:val="28"/>
          <w:lang w:val="vi-VN"/>
        </w:rPr>
        <w:t>Passeriformes</w:t>
      </w:r>
      <w:r>
        <w:rPr>
          <w:bCs/>
          <w:color w:val="000000"/>
          <w:sz w:val="28"/>
          <w:szCs w:val="28"/>
          <w:lang w:val="vi-VN"/>
        </w:rPr>
        <w:t xml:space="preserve">) </w:t>
      </w:r>
      <w:r w:rsidRPr="004A28DC">
        <w:rPr>
          <w:rFonts w:eastAsiaTheme="minorHAnsi" w:cstheme="minorBidi"/>
          <w:bCs/>
          <w:color w:val="000000"/>
          <w:sz w:val="28"/>
          <w:szCs w:val="28"/>
          <w:lang w:val="vi-VN"/>
        </w:rPr>
        <w:t>là loài động vật quen thuộc thuộc họ sẻ, xuất hiện khắp mọi nơi trên thế giới, sống được ở cả thành thị và nông thôn, nhất là ở những vùng quê vào mùa lúa chín. Hiệ</w:t>
      </w:r>
      <w:r>
        <w:rPr>
          <w:rFonts w:eastAsiaTheme="minorHAnsi" w:cstheme="minorBidi"/>
          <w:bCs/>
          <w:color w:val="000000"/>
          <w:sz w:val="28"/>
          <w:szCs w:val="28"/>
          <w:lang w:val="vi-VN"/>
        </w:rPr>
        <w:t>n nay, chim S</w:t>
      </w:r>
      <w:r w:rsidRPr="004A28DC">
        <w:rPr>
          <w:rFonts w:eastAsiaTheme="minorHAnsi" w:cstheme="minorBidi"/>
          <w:bCs/>
          <w:color w:val="000000"/>
          <w:sz w:val="28"/>
          <w:szCs w:val="28"/>
          <w:lang w:val="vi-VN"/>
        </w:rPr>
        <w:t>ẻ là một trong những loài chim hoang dã phân bố rộng rãi nhất trên thế giớ</w:t>
      </w:r>
      <w:r>
        <w:rPr>
          <w:rFonts w:eastAsiaTheme="minorHAnsi" w:cstheme="minorBidi"/>
          <w:bCs/>
          <w:color w:val="000000"/>
          <w:sz w:val="28"/>
          <w:szCs w:val="28"/>
          <w:lang w:val="vi-VN"/>
        </w:rPr>
        <w:t>i. Chim S</w:t>
      </w:r>
      <w:r w:rsidRPr="004A28DC">
        <w:rPr>
          <w:rFonts w:eastAsiaTheme="minorHAnsi" w:cstheme="minorBidi"/>
          <w:bCs/>
          <w:color w:val="000000"/>
          <w:sz w:val="28"/>
          <w:szCs w:val="28"/>
          <w:lang w:val="vi-VN"/>
        </w:rPr>
        <w:t>ẻ có thân hình mập mạp, lùn với bộ lông có màu nâu, đen, trắng và có đôi cánh tròn; đầu tròn, đuôi ngắn và mỏ</w:t>
      </w:r>
      <w:r>
        <w:rPr>
          <w:rFonts w:eastAsiaTheme="minorHAnsi" w:cstheme="minorBidi"/>
          <w:bCs/>
          <w:color w:val="000000"/>
          <w:sz w:val="28"/>
          <w:szCs w:val="28"/>
          <w:lang w:val="vi-VN"/>
        </w:rPr>
        <w:t xml:space="preserve"> hình nón</w:t>
      </w:r>
      <w:r w:rsidRPr="004A28DC">
        <w:rPr>
          <w:rFonts w:eastAsiaTheme="minorHAnsi" w:cstheme="minorBidi"/>
          <w:bCs/>
          <w:color w:val="000000"/>
          <w:sz w:val="28"/>
          <w:szCs w:val="28"/>
          <w:lang w:val="vi-VN"/>
        </w:rPr>
        <w:t xml:space="preserve"> </w:t>
      </w:r>
      <w:r>
        <w:rPr>
          <w:rFonts w:eastAsiaTheme="minorHAnsi" w:cstheme="minorBidi"/>
          <w:bCs/>
          <w:color w:val="000000"/>
          <w:sz w:val="28"/>
          <w:szCs w:val="28"/>
          <w:lang w:val="vi-VN"/>
        </w:rPr>
        <w:t>cứng. Chim s</w:t>
      </w:r>
      <w:r w:rsidRPr="004A28DC">
        <w:rPr>
          <w:rFonts w:eastAsiaTheme="minorHAnsi" w:cstheme="minorBidi"/>
          <w:bCs/>
          <w:color w:val="000000"/>
          <w:sz w:val="28"/>
          <w:szCs w:val="28"/>
          <w:lang w:val="vi-VN"/>
        </w:rPr>
        <w:t>ẻ đực có phần lông ở lưng màu đỏ, phần yế</w:t>
      </w:r>
      <w:r>
        <w:rPr>
          <w:rFonts w:eastAsiaTheme="minorHAnsi" w:cstheme="minorBidi"/>
          <w:bCs/>
          <w:color w:val="000000"/>
          <w:sz w:val="28"/>
          <w:szCs w:val="28"/>
          <w:lang w:val="vi-VN"/>
        </w:rPr>
        <w:t>m màu đen; trong khi S</w:t>
      </w:r>
      <w:r w:rsidRPr="004A28DC">
        <w:rPr>
          <w:rFonts w:eastAsiaTheme="minorHAnsi" w:cstheme="minorBidi"/>
          <w:bCs/>
          <w:color w:val="000000"/>
          <w:sz w:val="28"/>
          <w:szCs w:val="28"/>
          <w:lang w:val="vi-VN"/>
        </w:rPr>
        <w:t>ẻ cái có phần lông màu nâu với những sọc vằn. Con mái thường nhỏ hơn con trống. Chim sẻ có thể bay rất nhanh, lên đến 50km/h để chạy trốn khỏi những kẻ săn mồ</w:t>
      </w:r>
      <w:r>
        <w:rPr>
          <w:rFonts w:eastAsiaTheme="minorHAnsi" w:cstheme="minorBidi"/>
          <w:bCs/>
          <w:color w:val="000000"/>
          <w:sz w:val="28"/>
          <w:szCs w:val="28"/>
          <w:lang w:val="vi-VN"/>
        </w:rPr>
        <w:t>i như D</w:t>
      </w:r>
      <w:r w:rsidRPr="004A28DC">
        <w:rPr>
          <w:rFonts w:eastAsiaTheme="minorHAnsi" w:cstheme="minorBidi"/>
          <w:bCs/>
          <w:color w:val="000000"/>
          <w:sz w:val="28"/>
          <w:szCs w:val="28"/>
          <w:lang w:val="vi-VN"/>
        </w:rPr>
        <w:t>iề</w:t>
      </w:r>
      <w:r>
        <w:rPr>
          <w:rFonts w:eastAsiaTheme="minorHAnsi" w:cstheme="minorBidi"/>
          <w:bCs/>
          <w:color w:val="000000"/>
          <w:sz w:val="28"/>
          <w:szCs w:val="28"/>
          <w:lang w:val="vi-VN"/>
        </w:rPr>
        <w:t>u hâu, Mèo, Chó, Cú, Cáo, R</w:t>
      </w:r>
      <w:r w:rsidRPr="004A28DC">
        <w:rPr>
          <w:rFonts w:eastAsiaTheme="minorHAnsi" w:cstheme="minorBidi"/>
          <w:bCs/>
          <w:color w:val="000000"/>
          <w:sz w:val="28"/>
          <w:szCs w:val="28"/>
          <w:lang w:val="vi-VN"/>
        </w:rPr>
        <w:t>ắn, các loài chim ăn thịt và động vật có vú ăn thị</w:t>
      </w:r>
      <w:r>
        <w:rPr>
          <w:rFonts w:eastAsiaTheme="minorHAnsi" w:cstheme="minorBidi"/>
          <w:bCs/>
          <w:color w:val="000000"/>
          <w:sz w:val="28"/>
          <w:szCs w:val="28"/>
          <w:lang w:val="vi-VN"/>
        </w:rPr>
        <w:t>t khác. Chim S</w:t>
      </w:r>
      <w:r w:rsidRPr="004A28DC">
        <w:rPr>
          <w:rFonts w:eastAsiaTheme="minorHAnsi" w:cstheme="minorBidi"/>
          <w:bCs/>
          <w:color w:val="000000"/>
          <w:sz w:val="28"/>
          <w:szCs w:val="28"/>
          <w:lang w:val="vi-VN"/>
        </w:rPr>
        <w:t>ẻ thuộc ngành động vật ăn thịt, thức ăn chủ yếu của chúng là sâu bướm và một số loài côn trùng nhỏ. Tuy nhiên, tập tính ăn uống của nó có thể thay đổi khi sống gần gũi với con người. Ngoài thịt động vật ra, chúng còn ăn các loại hạt, quả mọng và trái cây. Vào mùa sinh sản, chúng thường tìm mọi cách để bắt sâu và mang về mớ</w:t>
      </w:r>
      <w:r>
        <w:rPr>
          <w:rFonts w:eastAsiaTheme="minorHAnsi" w:cstheme="minorBidi"/>
          <w:bCs/>
          <w:color w:val="000000"/>
          <w:sz w:val="28"/>
          <w:szCs w:val="28"/>
          <w:lang w:val="vi-VN"/>
        </w:rPr>
        <w:t>m cho S</w:t>
      </w:r>
      <w:r w:rsidRPr="004A28DC">
        <w:rPr>
          <w:rFonts w:eastAsiaTheme="minorHAnsi" w:cstheme="minorBidi"/>
          <w:bCs/>
          <w:color w:val="000000"/>
          <w:sz w:val="28"/>
          <w:szCs w:val="28"/>
          <w:lang w:val="vi-VN"/>
        </w:rPr>
        <w:t>ẻ con.</w:t>
      </w:r>
    </w:p>
    <w:p w14:paraId="7C6EAFB7" w14:textId="77777777" w:rsidR="00F761F4" w:rsidRDefault="00F761F4" w:rsidP="00272829">
      <w:pPr>
        <w:pStyle w:val="NormalWeb"/>
        <w:shd w:val="clear" w:color="auto" w:fill="FFFFFF"/>
        <w:spacing w:before="120" w:beforeAutospacing="0" w:after="0" w:afterAutospacing="0" w:line="360" w:lineRule="atLeast"/>
        <w:ind w:firstLine="567"/>
        <w:rPr>
          <w:rFonts w:eastAsiaTheme="minorHAnsi" w:cstheme="minorBidi"/>
          <w:bCs/>
          <w:color w:val="000000"/>
          <w:sz w:val="28"/>
          <w:szCs w:val="28"/>
          <w:lang w:val="vi-VN"/>
        </w:rPr>
      </w:pPr>
      <w:r>
        <w:rPr>
          <w:rFonts w:eastAsiaTheme="minorHAnsi" w:cstheme="minorBidi"/>
          <w:bCs/>
          <w:color w:val="000000"/>
          <w:sz w:val="28"/>
          <w:szCs w:val="28"/>
          <w:lang w:val="vi-VN"/>
        </w:rPr>
        <w:t>Trong các lần giám sát năm 2023 đoàn giám sát đã 04 lần bắt gặp loài chim Sẻ trên tuyến điều tra giám sát. Mặc dù chim sẻ còn số lượng rất lớn, song chúng cũng tinh nhanh nên thường đậu trong tán lá cây rừng rậm rạp, khó quan sát hoặc bay đi khi có đoàn giám sát đi đến.</w:t>
      </w:r>
    </w:p>
    <w:p w14:paraId="3D57E77B" w14:textId="77777777" w:rsidR="00F761F4" w:rsidRPr="006430AB" w:rsidRDefault="00F761F4" w:rsidP="00272829">
      <w:pPr>
        <w:spacing w:line="340" w:lineRule="exact"/>
        <w:rPr>
          <w:b/>
          <w:bCs/>
          <w:i/>
          <w:color w:val="000000"/>
          <w:szCs w:val="28"/>
          <w:lang w:val="vi-VN"/>
        </w:rPr>
      </w:pPr>
      <w:r w:rsidRPr="006430AB">
        <w:rPr>
          <w:b/>
          <w:bCs/>
          <w:i/>
          <w:color w:val="000000"/>
          <w:szCs w:val="28"/>
          <w:lang w:val="vi-VN"/>
        </w:rPr>
        <w:t>5.4. Lớ</w:t>
      </w:r>
      <w:r>
        <w:rPr>
          <w:b/>
          <w:bCs/>
          <w:i/>
          <w:color w:val="000000"/>
          <w:szCs w:val="28"/>
          <w:lang w:val="vi-VN"/>
        </w:rPr>
        <w:t>p Bò sát</w:t>
      </w:r>
    </w:p>
    <w:p w14:paraId="70583804" w14:textId="77777777" w:rsidR="00F761F4" w:rsidRDefault="00F761F4" w:rsidP="00272829">
      <w:pPr>
        <w:spacing w:line="340" w:lineRule="exact"/>
        <w:rPr>
          <w:bCs/>
          <w:color w:val="000000"/>
          <w:szCs w:val="28"/>
          <w:lang w:val="vi-VN"/>
        </w:rPr>
      </w:pPr>
      <w:r w:rsidRPr="006430AB">
        <w:rPr>
          <w:bCs/>
          <w:color w:val="000000"/>
          <w:szCs w:val="28"/>
          <w:lang w:val="vi-VN"/>
        </w:rPr>
        <w:t>Trong các lần giám sát năm</w:t>
      </w:r>
      <w:r w:rsidRPr="00107971">
        <w:rPr>
          <w:bCs/>
          <w:color w:val="000000"/>
          <w:szCs w:val="28"/>
          <w:lang w:val="vi-VN"/>
        </w:rPr>
        <w:t xml:space="preserve"> 2023 </w:t>
      </w:r>
      <w:r>
        <w:rPr>
          <w:bCs/>
          <w:color w:val="000000"/>
          <w:szCs w:val="28"/>
          <w:lang w:val="vi-VN"/>
        </w:rPr>
        <w:t>ch</w:t>
      </w:r>
      <w:r w:rsidRPr="00107971">
        <w:rPr>
          <w:bCs/>
          <w:color w:val="000000"/>
          <w:szCs w:val="28"/>
          <w:lang w:val="vi-VN"/>
        </w:rPr>
        <w:t xml:space="preserve">úng tôi bắt </w:t>
      </w:r>
      <w:r>
        <w:rPr>
          <w:bCs/>
          <w:color w:val="000000"/>
          <w:szCs w:val="28"/>
          <w:lang w:val="vi-VN"/>
        </w:rPr>
        <w:t>gặp</w:t>
      </w:r>
      <w:r w:rsidRPr="00107971">
        <w:rPr>
          <w:bCs/>
          <w:color w:val="000000"/>
          <w:szCs w:val="28"/>
          <w:lang w:val="vi-VN"/>
        </w:rPr>
        <w:t xml:space="preserve"> 0</w:t>
      </w:r>
      <w:r>
        <w:rPr>
          <w:bCs/>
          <w:color w:val="000000"/>
          <w:szCs w:val="28"/>
          <w:lang w:val="vi-VN"/>
        </w:rPr>
        <w:t>6</w:t>
      </w:r>
      <w:r w:rsidRPr="00107971">
        <w:rPr>
          <w:bCs/>
          <w:color w:val="000000"/>
          <w:szCs w:val="28"/>
          <w:lang w:val="vi-VN"/>
        </w:rPr>
        <w:t xml:space="preserve"> loài bò sát đó là</w:t>
      </w:r>
      <w:r>
        <w:rPr>
          <w:b/>
          <w:bCs/>
          <w:i/>
          <w:color w:val="000000"/>
          <w:szCs w:val="28"/>
          <w:lang w:val="vi-VN"/>
        </w:rPr>
        <w:t xml:space="preserve"> </w:t>
      </w:r>
      <w:r>
        <w:rPr>
          <w:bCs/>
          <w:color w:val="000000"/>
          <w:szCs w:val="28"/>
          <w:lang w:val="vi-VN"/>
        </w:rPr>
        <w:t>loài R</w:t>
      </w:r>
      <w:r w:rsidRPr="00107971">
        <w:rPr>
          <w:bCs/>
          <w:color w:val="000000"/>
          <w:szCs w:val="28"/>
          <w:lang w:val="vi-VN"/>
        </w:rPr>
        <w:t>ắn lụ</w:t>
      </w:r>
      <w:r>
        <w:rPr>
          <w:bCs/>
          <w:color w:val="000000"/>
          <w:szCs w:val="28"/>
          <w:lang w:val="vi-VN"/>
        </w:rPr>
        <w:t>c, Rắn Hổ mang chúa, Rết rừng, Tắc kè, K</w:t>
      </w:r>
      <w:r w:rsidRPr="00107971">
        <w:rPr>
          <w:bCs/>
          <w:color w:val="000000"/>
          <w:szCs w:val="28"/>
          <w:lang w:val="vi-VN"/>
        </w:rPr>
        <w:t>ỳ</w:t>
      </w:r>
      <w:r>
        <w:rPr>
          <w:bCs/>
          <w:color w:val="000000"/>
          <w:szCs w:val="28"/>
          <w:lang w:val="vi-VN"/>
        </w:rPr>
        <w:t xml:space="preserve"> nhông và Trăn đất.</w:t>
      </w:r>
    </w:p>
    <w:p w14:paraId="0369E599" w14:textId="77777777" w:rsidR="00F761F4" w:rsidRDefault="00F761F4" w:rsidP="00272829">
      <w:pPr>
        <w:spacing w:line="340" w:lineRule="exact"/>
        <w:rPr>
          <w:bCs/>
          <w:color w:val="000000"/>
          <w:szCs w:val="28"/>
          <w:lang w:val="vi-VN"/>
        </w:rPr>
      </w:pPr>
      <w:r>
        <w:rPr>
          <w:bCs/>
          <w:color w:val="000000"/>
          <w:szCs w:val="28"/>
          <w:lang w:val="vi-VN"/>
        </w:rPr>
        <w:t>- Rắn lục (</w:t>
      </w:r>
      <w:r w:rsidRPr="00107971">
        <w:rPr>
          <w:bCs/>
          <w:i/>
          <w:color w:val="000000"/>
          <w:szCs w:val="28"/>
          <w:lang w:val="vi-VN"/>
        </w:rPr>
        <w:t>Trimeresurus albolabris</w:t>
      </w:r>
      <w:r w:rsidRPr="00BD1DC3">
        <w:rPr>
          <w:bCs/>
          <w:color w:val="000000"/>
          <w:szCs w:val="28"/>
          <w:lang w:val="vi-VN"/>
        </w:rPr>
        <w:t>) có</w:t>
      </w:r>
      <w:r>
        <w:rPr>
          <w:bCs/>
          <w:color w:val="000000"/>
          <w:szCs w:val="28"/>
          <w:lang w:val="vi-VN"/>
        </w:rPr>
        <w:t xml:space="preserve"> thân hình thon nhỏ đầu hình tam giác, chiều dài thân cá thể trưởng thành từ 50-80 cm, chúng được xếp vào loài Rắn có nọc độc tố mạnh. Khu vực sinh sống ưa thích của loài Rắn lục là rừng núi, cây bụi </w:t>
      </w:r>
      <w:r w:rsidRPr="00BD1DC3">
        <w:rPr>
          <w:bCs/>
          <w:color w:val="000000"/>
          <w:szCs w:val="28"/>
          <w:lang w:val="vi-VN"/>
        </w:rPr>
        <w:t xml:space="preserve"> </w:t>
      </w:r>
      <w:r>
        <w:rPr>
          <w:bCs/>
          <w:color w:val="000000"/>
          <w:szCs w:val="28"/>
          <w:lang w:val="vi-VN"/>
        </w:rPr>
        <w:t>trong khu dân cư nông thôn .. chúng kiếm ăn về ban đêm, ban ngày ngủ nghỉ ngơi trên tán lá cây. Thức ăn của chúng là các loài C</w:t>
      </w:r>
      <w:r w:rsidRPr="00BD1DC3">
        <w:rPr>
          <w:bCs/>
          <w:color w:val="000000"/>
          <w:szCs w:val="28"/>
          <w:lang w:val="vi-VN"/>
        </w:rPr>
        <w:t>huộ</w:t>
      </w:r>
      <w:r>
        <w:rPr>
          <w:bCs/>
          <w:color w:val="000000"/>
          <w:szCs w:val="28"/>
          <w:lang w:val="vi-VN"/>
        </w:rPr>
        <w:t>t, Chim, T</w:t>
      </w:r>
      <w:r w:rsidRPr="00BD1DC3">
        <w:rPr>
          <w:bCs/>
          <w:color w:val="000000"/>
          <w:szCs w:val="28"/>
          <w:lang w:val="vi-VN"/>
        </w:rPr>
        <w:t xml:space="preserve">hằn lằn và </w:t>
      </w:r>
      <w:r>
        <w:rPr>
          <w:bCs/>
          <w:color w:val="000000"/>
          <w:szCs w:val="28"/>
          <w:lang w:val="vi-VN"/>
        </w:rPr>
        <w:t>Ế</w:t>
      </w:r>
      <w:r w:rsidRPr="00BD1DC3">
        <w:rPr>
          <w:bCs/>
          <w:color w:val="000000"/>
          <w:szCs w:val="28"/>
          <w:lang w:val="vi-VN"/>
        </w:rPr>
        <w:t>ch nhái</w:t>
      </w:r>
      <w:r>
        <w:rPr>
          <w:bCs/>
          <w:color w:val="000000"/>
          <w:szCs w:val="28"/>
          <w:lang w:val="vi-VN"/>
        </w:rPr>
        <w:t xml:space="preserve"> nhỏ</w:t>
      </w:r>
      <w:r w:rsidRPr="00BD1DC3">
        <w:rPr>
          <w:bCs/>
          <w:color w:val="000000"/>
          <w:szCs w:val="28"/>
          <w:lang w:val="vi-VN"/>
        </w:rPr>
        <w:t>. Rắn lục không ấp trứng ngoài ổ mà khi trứng được thụ tinh thì ấp trứ</w:t>
      </w:r>
      <w:r>
        <w:rPr>
          <w:bCs/>
          <w:color w:val="000000"/>
          <w:szCs w:val="28"/>
          <w:lang w:val="vi-VN"/>
        </w:rPr>
        <w:t>ng trong bụ</w:t>
      </w:r>
      <w:r w:rsidRPr="00BD1DC3">
        <w:rPr>
          <w:bCs/>
          <w:color w:val="000000"/>
          <w:szCs w:val="28"/>
          <w:lang w:val="vi-VN"/>
        </w:rPr>
        <w:t>ng rồi đẻ</w:t>
      </w:r>
      <w:r>
        <w:rPr>
          <w:bCs/>
          <w:color w:val="000000"/>
          <w:szCs w:val="28"/>
          <w:lang w:val="vi-VN"/>
        </w:rPr>
        <w:t xml:space="preserve"> ra con</w:t>
      </w:r>
      <w:r w:rsidRPr="00BD1DC3">
        <w:rPr>
          <w:bCs/>
          <w:color w:val="000000"/>
          <w:szCs w:val="28"/>
          <w:lang w:val="vi-VN"/>
        </w:rPr>
        <w:t xml:space="preserve">. </w:t>
      </w:r>
      <w:r>
        <w:rPr>
          <w:bCs/>
          <w:color w:val="000000"/>
          <w:szCs w:val="28"/>
          <w:lang w:val="vi-VN"/>
        </w:rPr>
        <w:t>Trong các lần giám sát năm 2023, đoàn giám sát đã bắt gặp được 04 lần trên tuyến giám sát.</w:t>
      </w:r>
    </w:p>
    <w:p w14:paraId="1099C0AD" w14:textId="77777777" w:rsidR="00F761F4" w:rsidRDefault="00F761F4" w:rsidP="00272829">
      <w:pPr>
        <w:spacing w:line="340" w:lineRule="exact"/>
        <w:rPr>
          <w:bCs/>
          <w:color w:val="000000"/>
          <w:szCs w:val="28"/>
          <w:lang w:val="vi-VN"/>
        </w:rPr>
      </w:pPr>
      <w:r w:rsidRPr="006430AB">
        <w:rPr>
          <w:color w:val="000000"/>
          <w:szCs w:val="28"/>
          <w:lang w:val="vi-VN"/>
        </w:rPr>
        <w:t>Rắn Hổ mang chúa</w:t>
      </w:r>
      <w:r w:rsidRPr="006430AB">
        <w:rPr>
          <w:b/>
          <w:color w:val="000000"/>
          <w:szCs w:val="28"/>
          <w:lang w:val="vi-VN"/>
        </w:rPr>
        <w:t xml:space="preserve"> (</w:t>
      </w:r>
      <w:r w:rsidRPr="006430AB">
        <w:rPr>
          <w:bCs/>
          <w:i/>
          <w:color w:val="000000"/>
          <w:szCs w:val="28"/>
          <w:lang w:val="vi-VN"/>
        </w:rPr>
        <w:t>Ophiophagus hannah</w:t>
      </w:r>
      <w:r w:rsidRPr="006430AB">
        <w:rPr>
          <w:b/>
          <w:color w:val="000000"/>
          <w:szCs w:val="28"/>
          <w:lang w:val="vi-VN"/>
        </w:rPr>
        <w:t xml:space="preserve">) </w:t>
      </w:r>
      <w:r w:rsidRPr="006430AB">
        <w:rPr>
          <w:color w:val="000000"/>
          <w:szCs w:val="28"/>
          <w:lang w:val="vi-VN"/>
        </w:rPr>
        <w:t>Là loài cực độc</w:t>
      </w:r>
      <w:r>
        <w:rPr>
          <w:color w:val="000000"/>
          <w:szCs w:val="28"/>
          <w:lang w:val="vi-VN"/>
        </w:rPr>
        <w:t>, n</w:t>
      </w:r>
      <w:r w:rsidRPr="006430AB">
        <w:rPr>
          <w:bCs/>
          <w:color w:val="000000"/>
          <w:szCs w:val="28"/>
          <w:lang w:val="vi-VN"/>
        </w:rPr>
        <w:t>ọc độc củ</w:t>
      </w:r>
      <w:r>
        <w:rPr>
          <w:bCs/>
          <w:color w:val="000000"/>
          <w:szCs w:val="28"/>
          <w:lang w:val="vi-VN"/>
        </w:rPr>
        <w:t>a R</w:t>
      </w:r>
      <w:r w:rsidRPr="006430AB">
        <w:rPr>
          <w:bCs/>
          <w:color w:val="000000"/>
          <w:szCs w:val="28"/>
          <w:lang w:val="vi-VN"/>
        </w:rPr>
        <w:t xml:space="preserve">ắn hổ mang chúa chủ yếu thuộc nhóm neurotoxin gồm các độc tố thần kinh, cytotoxin và một vài hợp chất khác. Những chất này có thể gây tổn hại mô thần kinh và làm vô hiệu các tế bào. Rắn hổ mang chúa có khả năng tiêm một lượng lớn nọc độc với liều khoảng 200 đến 500mg vào nạn nhân trong một vết cắn. Nọc </w:t>
      </w:r>
      <w:r w:rsidRPr="006430AB">
        <w:rPr>
          <w:bCs/>
          <w:color w:val="000000"/>
          <w:szCs w:val="28"/>
          <w:lang w:val="vi-VN"/>
        </w:rPr>
        <w:lastRenderedPageBreak/>
        <w:t>độc của rắn hổ mang chúa sẽ khiến con mồi giảm thị lực nhanh chóng, gây tê liệt, sau đó là suy hô hấp và tim ngừng đập và tử vong.</w:t>
      </w:r>
      <w:r>
        <w:rPr>
          <w:bCs/>
          <w:color w:val="000000"/>
          <w:szCs w:val="28"/>
          <w:lang w:val="vi-VN"/>
        </w:rPr>
        <w:t xml:space="preserve"> </w:t>
      </w:r>
      <w:r w:rsidRPr="006430AB">
        <w:rPr>
          <w:bCs/>
          <w:color w:val="000000"/>
          <w:szCs w:val="28"/>
          <w:lang w:val="vi-VN"/>
        </w:rPr>
        <w:t>Một số trường hợp, lượng nọc độ</w:t>
      </w:r>
      <w:r>
        <w:rPr>
          <w:bCs/>
          <w:color w:val="000000"/>
          <w:szCs w:val="28"/>
          <w:lang w:val="vi-VN"/>
        </w:rPr>
        <w:t>c R</w:t>
      </w:r>
      <w:r w:rsidRPr="006430AB">
        <w:rPr>
          <w:bCs/>
          <w:color w:val="000000"/>
          <w:szCs w:val="28"/>
          <w:lang w:val="vi-VN"/>
        </w:rPr>
        <w:t>ắn hổ mang chúa tiết ra trong một vết cắn có thể lên tới 7ml, đủ để giết chết một con voi châu Phi trong vài giờ và làm cho 20 người đàn ông trưởng thành thiệt mạng.</w:t>
      </w:r>
      <w:r>
        <w:rPr>
          <w:bCs/>
          <w:color w:val="000000"/>
          <w:szCs w:val="28"/>
          <w:lang w:val="vi-VN"/>
        </w:rPr>
        <w:t xml:space="preserve"> </w:t>
      </w:r>
      <w:r w:rsidRPr="006430AB">
        <w:rPr>
          <w:bCs/>
          <w:color w:val="000000"/>
          <w:szCs w:val="28"/>
          <w:lang w:val="vi-VN"/>
        </w:rPr>
        <w:t>Nếu con người bị</w:t>
      </w:r>
      <w:r>
        <w:rPr>
          <w:bCs/>
          <w:color w:val="000000"/>
          <w:szCs w:val="28"/>
          <w:lang w:val="vi-VN"/>
        </w:rPr>
        <w:t xml:space="preserve"> R</w:t>
      </w:r>
      <w:r w:rsidRPr="006430AB">
        <w:rPr>
          <w:bCs/>
          <w:color w:val="000000"/>
          <w:szCs w:val="28"/>
          <w:lang w:val="vi-VN"/>
        </w:rPr>
        <w:t>ắn hổ mang chúa cắn, nọc độc của nó sẽ tấn công thẳng tới hệ thần kinh trung ương, gây mờ mắt, đau nhức, buồn ngủ, chóng mặt, tê liệt thần kinh, hôn mê và thiệt mạng nhanh chóng.</w:t>
      </w:r>
    </w:p>
    <w:p w14:paraId="7581791F" w14:textId="77777777" w:rsidR="00F761F4" w:rsidRDefault="00F761F4" w:rsidP="00272829">
      <w:pPr>
        <w:spacing w:line="340" w:lineRule="exact"/>
        <w:rPr>
          <w:bCs/>
          <w:color w:val="000000"/>
          <w:szCs w:val="28"/>
          <w:lang w:val="vi-VN"/>
        </w:rPr>
      </w:pPr>
      <w:r w:rsidRPr="006430AB">
        <w:rPr>
          <w:bCs/>
          <w:color w:val="000000"/>
          <w:szCs w:val="28"/>
          <w:lang w:val="vi-VN"/>
        </w:rPr>
        <w:t xml:space="preserve">Rắn </w:t>
      </w:r>
      <w:r>
        <w:rPr>
          <w:bCs/>
          <w:color w:val="000000"/>
          <w:szCs w:val="28"/>
          <w:lang w:val="vi-VN"/>
        </w:rPr>
        <w:t>H</w:t>
      </w:r>
      <w:r w:rsidRPr="006430AB">
        <w:rPr>
          <w:bCs/>
          <w:color w:val="000000"/>
          <w:szCs w:val="28"/>
          <w:lang w:val="vi-VN"/>
        </w:rPr>
        <w:t xml:space="preserve">ổ mang </w:t>
      </w:r>
      <w:r>
        <w:rPr>
          <w:bCs/>
          <w:color w:val="000000"/>
          <w:szCs w:val="28"/>
          <w:lang w:val="vi-VN"/>
        </w:rPr>
        <w:t xml:space="preserve">chúa </w:t>
      </w:r>
      <w:r w:rsidRPr="006430AB">
        <w:rPr>
          <w:bCs/>
          <w:color w:val="000000"/>
          <w:szCs w:val="28"/>
          <w:lang w:val="vi-VN"/>
        </w:rPr>
        <w:t>sinh sống trong rừng cao nguyên đặc dụng, rừng cây và đồng cỏ gần sông suối, kênh rạch, vòng đời có thể sống đến 20 năm, cá thể trưởng thành màu sắc thay đổi: vàng ánh xanh, nâu xám, hoặc đen và có các vệt mầu vàng nhạt, nhỏ hẹp ngang trên suốt chiều dài thân; phần bụng có màu kem bẩn hoặc vàng nhạt, với các vảy trơn mềm. Con non có màu đen bóng với các khoang vàng hẹp (phần thân rất dễ nhầm với loài rắn cạp nong). Giống như nhiều loài rắ</w:t>
      </w:r>
      <w:r>
        <w:rPr>
          <w:bCs/>
          <w:color w:val="000000"/>
          <w:szCs w:val="28"/>
          <w:lang w:val="vi-VN"/>
        </w:rPr>
        <w:t>n khác, R</w:t>
      </w:r>
      <w:r w:rsidRPr="006430AB">
        <w:rPr>
          <w:bCs/>
          <w:color w:val="000000"/>
          <w:szCs w:val="28"/>
          <w:lang w:val="vi-VN"/>
        </w:rPr>
        <w:t>ắ</w:t>
      </w:r>
      <w:r>
        <w:rPr>
          <w:bCs/>
          <w:color w:val="000000"/>
          <w:szCs w:val="28"/>
          <w:lang w:val="vi-VN"/>
        </w:rPr>
        <w:t>n h</w:t>
      </w:r>
      <w:r w:rsidRPr="006430AB">
        <w:rPr>
          <w:bCs/>
          <w:color w:val="000000"/>
          <w:szCs w:val="28"/>
          <w:lang w:val="vi-VN"/>
        </w:rPr>
        <w:t xml:space="preserve">ổ mang chúa có thể điều chỉnh mở rộng xương vuông để nuốt những con mồi. </w:t>
      </w:r>
    </w:p>
    <w:p w14:paraId="03109705" w14:textId="77777777" w:rsidR="00F761F4" w:rsidRDefault="00F761F4" w:rsidP="00272829">
      <w:pPr>
        <w:spacing w:line="340" w:lineRule="exact"/>
        <w:rPr>
          <w:bCs/>
          <w:color w:val="000000"/>
          <w:szCs w:val="28"/>
          <w:lang w:val="vi-VN"/>
        </w:rPr>
      </w:pPr>
      <w:r>
        <w:rPr>
          <w:bCs/>
          <w:color w:val="000000"/>
          <w:szCs w:val="28"/>
          <w:lang w:val="vi-VN"/>
        </w:rPr>
        <w:t>Trong các lần giám sát động vật rừng nguy cấp, quý hiếm năm 2023 chúng tôi bắt gặp 03 lần Rắn hổ mang chúa trên đảo Ba Mùn.</w:t>
      </w:r>
    </w:p>
    <w:p w14:paraId="2E7E5EED" w14:textId="77777777" w:rsidR="00F761F4" w:rsidRDefault="00F761F4" w:rsidP="00272829">
      <w:pPr>
        <w:spacing w:line="340" w:lineRule="exact"/>
        <w:rPr>
          <w:bCs/>
          <w:color w:val="000000"/>
          <w:szCs w:val="28"/>
          <w:lang w:val="vi-VN"/>
        </w:rPr>
      </w:pPr>
      <w:r>
        <w:rPr>
          <w:bCs/>
          <w:color w:val="000000"/>
          <w:szCs w:val="28"/>
          <w:lang w:val="vi-VN"/>
        </w:rPr>
        <w:t>- Rết rừng (</w:t>
      </w:r>
      <w:r w:rsidRPr="00D346E9">
        <w:rPr>
          <w:bCs/>
          <w:i/>
          <w:color w:val="000000"/>
          <w:szCs w:val="28"/>
          <w:lang w:val="vi-VN"/>
        </w:rPr>
        <w:t>Scolopendra subspinipes</w:t>
      </w:r>
      <w:r>
        <w:rPr>
          <w:bCs/>
          <w:color w:val="000000"/>
          <w:szCs w:val="28"/>
          <w:lang w:val="vi-VN"/>
        </w:rPr>
        <w:t xml:space="preserve">) </w:t>
      </w:r>
      <w:r w:rsidRPr="00D346E9">
        <w:rPr>
          <w:bCs/>
          <w:color w:val="000000"/>
          <w:szCs w:val="28"/>
          <w:lang w:val="vi-VN"/>
        </w:rPr>
        <w:t>là một loài lớn có thể phát triển chiều dài lên đến 20 cm. Nó có các biến thể màu sắc. Cơ thể của nó thường có màu đỏ hoặc nâu đỏ với các chân màu vàng hoặc vàng cam. Rết rừng có 22 đoạn cơ thể với mỗi đoạn có một đôi chân. Một cặp chân đã được sửa đổi được gọi là chân chẩm có thể được tìm thấy trên đầu, được bao phủ bởi một tấm chắn phẳng và có một cặp râu. Đây là công cụ</w:t>
      </w:r>
      <w:r>
        <w:rPr>
          <w:bCs/>
          <w:color w:val="000000"/>
          <w:szCs w:val="28"/>
          <w:lang w:val="vi-VN"/>
        </w:rPr>
        <w:t xml:space="preserve"> chính mà R</w:t>
      </w:r>
      <w:r w:rsidRPr="00D346E9">
        <w:rPr>
          <w:bCs/>
          <w:color w:val="000000"/>
          <w:szCs w:val="28"/>
          <w:lang w:val="vi-VN"/>
        </w:rPr>
        <w:t>ết sử dụng để giết con mồi hoặc để phòng thủ, vì chúng có móng vuốt sắc nhọn nối với các tuyến nọc độc. Rết thở qua các khe hở dọc theo hai bên cơ thể. Các lỗ này có dạng hình tròn hoặc hình chữ S. Chúng có cặp mắt đơn giản với thị lực kém, vì vậy chúng phụ thuộc nhiều hơn vào xúc giác và cơ quan thụ cảm hóa học củ</w:t>
      </w:r>
      <w:r>
        <w:rPr>
          <w:bCs/>
          <w:color w:val="000000"/>
          <w:szCs w:val="28"/>
          <w:lang w:val="vi-VN"/>
        </w:rPr>
        <w:t>a chúng. L</w:t>
      </w:r>
      <w:r w:rsidRPr="00D346E9">
        <w:rPr>
          <w:bCs/>
          <w:color w:val="000000"/>
          <w:szCs w:val="28"/>
          <w:lang w:val="vi-VN"/>
        </w:rPr>
        <w:t>à loài động vật chân đốt hung dữ và dễ bị kích thích, sẵn sàng tấn công nếu bị can thiệp và nhạy cảm với các rung động xung quanh</w:t>
      </w:r>
      <w:r>
        <w:rPr>
          <w:bCs/>
          <w:color w:val="000000"/>
          <w:szCs w:val="28"/>
          <w:lang w:val="vi-VN"/>
        </w:rPr>
        <w:t>.</w:t>
      </w:r>
      <w:r w:rsidRPr="00D346E9">
        <w:rPr>
          <w:bCs/>
          <w:color w:val="000000"/>
          <w:szCs w:val="28"/>
          <w:lang w:val="vi-VN"/>
        </w:rPr>
        <w:t> </w:t>
      </w:r>
      <w:r>
        <w:rPr>
          <w:bCs/>
          <w:color w:val="000000"/>
          <w:szCs w:val="28"/>
          <w:lang w:val="vi-VN"/>
        </w:rPr>
        <w:t>Rết rừng</w:t>
      </w:r>
      <w:r w:rsidRPr="00D346E9">
        <w:rPr>
          <w:bCs/>
          <w:color w:val="000000"/>
          <w:szCs w:val="28"/>
          <w:lang w:val="vi-VN"/>
        </w:rPr>
        <w:t xml:space="preserve"> </w:t>
      </w:r>
      <w:r>
        <w:rPr>
          <w:bCs/>
          <w:color w:val="000000"/>
          <w:szCs w:val="28"/>
          <w:lang w:val="vi-VN"/>
        </w:rPr>
        <w:t>ăn</w:t>
      </w:r>
      <w:r w:rsidRPr="00D346E9">
        <w:rPr>
          <w:bCs/>
          <w:color w:val="000000"/>
          <w:szCs w:val="28"/>
          <w:lang w:val="vi-VN"/>
        </w:rPr>
        <w:t xml:space="preserve"> chủ yếu các loài </w:t>
      </w:r>
      <w:hyperlink r:id="rId69" w:tooltip="Lớp Hình nhện" w:history="1">
        <w:r w:rsidRPr="00D346E9">
          <w:rPr>
            <w:bCs/>
            <w:color w:val="000000"/>
            <w:szCs w:val="28"/>
            <w:lang w:val="vi-VN"/>
          </w:rPr>
          <w:t>hình nhện</w:t>
        </w:r>
      </w:hyperlink>
      <w:r w:rsidRPr="00D346E9">
        <w:rPr>
          <w:bCs/>
          <w:color w:val="000000"/>
          <w:szCs w:val="28"/>
          <w:lang w:val="vi-VN"/>
        </w:rPr>
        <w:t>, bao gồm </w:t>
      </w:r>
      <w:hyperlink r:id="rId70" w:tooltip="Nhện" w:history="1">
        <w:r w:rsidRPr="00D346E9">
          <w:rPr>
            <w:bCs/>
            <w:color w:val="000000"/>
            <w:szCs w:val="28"/>
            <w:lang w:val="vi-VN"/>
          </w:rPr>
          <w:t>nhện</w:t>
        </w:r>
      </w:hyperlink>
      <w:r w:rsidRPr="00D346E9">
        <w:rPr>
          <w:bCs/>
          <w:color w:val="000000"/>
          <w:szCs w:val="28"/>
          <w:lang w:val="vi-VN"/>
        </w:rPr>
        <w:t>, </w:t>
      </w:r>
      <w:hyperlink r:id="rId71" w:tooltip="Bọ cạp" w:history="1">
        <w:r w:rsidRPr="00D346E9">
          <w:rPr>
            <w:bCs/>
            <w:color w:val="000000"/>
            <w:szCs w:val="28"/>
            <w:lang w:val="vi-VN"/>
          </w:rPr>
          <w:t>bọ cạp</w:t>
        </w:r>
      </w:hyperlink>
      <w:r w:rsidRPr="00D346E9">
        <w:rPr>
          <w:bCs/>
          <w:color w:val="000000"/>
          <w:szCs w:val="28"/>
          <w:lang w:val="vi-VN"/>
        </w:rPr>
        <w:t> và </w:t>
      </w:r>
      <w:hyperlink r:id="rId72" w:tooltip="Bọ cạp roi" w:history="1">
        <w:r w:rsidRPr="00D346E9">
          <w:rPr>
            <w:bCs/>
            <w:color w:val="000000"/>
            <w:szCs w:val="28"/>
            <w:lang w:val="vi-VN"/>
          </w:rPr>
          <w:t>bọ cạp roi</w:t>
        </w:r>
      </w:hyperlink>
      <w:r w:rsidRPr="00D346E9">
        <w:rPr>
          <w:bCs/>
          <w:color w:val="000000"/>
          <w:szCs w:val="28"/>
          <w:lang w:val="vi-VN"/>
        </w:rPr>
        <w:t>. Tuy nhiên, nếu nó đủ lớn để chế ngự các </w:t>
      </w:r>
      <w:hyperlink r:id="rId73" w:tooltip="Động vật có xương sống" w:history="1">
        <w:r w:rsidRPr="00D346E9">
          <w:rPr>
            <w:bCs/>
            <w:color w:val="000000"/>
            <w:szCs w:val="28"/>
            <w:lang w:val="vi-VN"/>
          </w:rPr>
          <w:t>động vật có xương sống</w:t>
        </w:r>
      </w:hyperlink>
      <w:r w:rsidRPr="00D346E9">
        <w:rPr>
          <w:bCs/>
          <w:color w:val="000000"/>
          <w:szCs w:val="28"/>
          <w:lang w:val="vi-VN"/>
        </w:rPr>
        <w:t> nhỏ như </w:t>
      </w:r>
      <w:hyperlink r:id="rId74" w:tooltip="Chuột" w:history="1">
        <w:r w:rsidRPr="00D346E9">
          <w:rPr>
            <w:bCs/>
            <w:color w:val="000000"/>
            <w:szCs w:val="28"/>
            <w:lang w:val="vi-VN"/>
          </w:rPr>
          <w:t>chuột</w:t>
        </w:r>
      </w:hyperlink>
      <w:r w:rsidRPr="00D346E9">
        <w:rPr>
          <w:bCs/>
          <w:color w:val="000000"/>
          <w:szCs w:val="28"/>
          <w:lang w:val="vi-VN"/>
        </w:rPr>
        <w:t> hoặc các loài </w:t>
      </w:r>
      <w:hyperlink r:id="rId75" w:tooltip="Động vật bò sát" w:history="1">
        <w:r w:rsidRPr="00D346E9">
          <w:rPr>
            <w:bCs/>
            <w:color w:val="000000"/>
            <w:szCs w:val="28"/>
            <w:lang w:val="vi-VN"/>
          </w:rPr>
          <w:t>bò sát</w:t>
        </w:r>
      </w:hyperlink>
      <w:r w:rsidRPr="00D346E9">
        <w:rPr>
          <w:bCs/>
          <w:color w:val="000000"/>
          <w:szCs w:val="28"/>
          <w:lang w:val="vi-VN"/>
        </w:rPr>
        <w:t> nhỏ, nó cũng sẽ sẵn sàng tiêu thụ chúng. Nó có xu hướng cố gắng ăn hầu hết mọi động vật sống mà nó gặp phải không dài hơn chính nó. </w:t>
      </w:r>
      <w:r>
        <w:rPr>
          <w:bCs/>
          <w:color w:val="000000"/>
          <w:szCs w:val="28"/>
          <w:lang w:val="vi-VN"/>
        </w:rPr>
        <w:t>Rết rừng</w:t>
      </w:r>
      <w:r w:rsidRPr="00D346E9">
        <w:rPr>
          <w:bCs/>
          <w:color w:val="000000"/>
          <w:szCs w:val="28"/>
          <w:lang w:val="vi-VN"/>
        </w:rPr>
        <w:t xml:space="preserve"> tấn công con mồi bằng những chiếc chân giả cuối cùng, sau đó cong đầu nhanh chóng về phía sau để cấy hàm nọc độc sâu và chắc chắn vào con mồi. Con mồi bị giữ bởi các chân khác của rết cho đến khi nó chết vì nọc độc hoạt động nhanh. Trong một cuộc giao tranh, rết sẽ dùng toàn bộ cơ thể cuốn chặt con mồi hoặc kẻ thù bằng hai chân bám chặt vào cơ thể đối thủ. Sau đó, nó sẽ nhanh chóng xuyên qua các hạch của mình vào nạn nhân để tiêm nọc độc</w:t>
      </w:r>
      <w:r>
        <w:rPr>
          <w:bCs/>
          <w:color w:val="000000"/>
          <w:szCs w:val="28"/>
          <w:lang w:val="vi-VN"/>
        </w:rPr>
        <w:t>.</w:t>
      </w:r>
    </w:p>
    <w:p w14:paraId="410C8836" w14:textId="77777777" w:rsidR="00F761F4" w:rsidRDefault="00F761F4" w:rsidP="00272829">
      <w:pPr>
        <w:spacing w:line="340" w:lineRule="exact"/>
        <w:rPr>
          <w:bCs/>
          <w:color w:val="000000"/>
          <w:szCs w:val="28"/>
          <w:lang w:val="vi-VN"/>
        </w:rPr>
      </w:pPr>
      <w:r>
        <w:rPr>
          <w:bCs/>
          <w:color w:val="000000"/>
          <w:szCs w:val="28"/>
          <w:lang w:val="vi-VN"/>
        </w:rPr>
        <w:lastRenderedPageBreak/>
        <w:t>Trong các lần giám sát động vật nguy cấp, quý hiếm năm 2023 chúng tôi bắt gặp 02 lần Rết rừng trên đảo Trà Ngọ- Cái Lim.</w:t>
      </w:r>
    </w:p>
    <w:p w14:paraId="18D24F7E" w14:textId="77777777" w:rsidR="00F761F4" w:rsidRPr="009C4E6F" w:rsidRDefault="00F761F4" w:rsidP="00272829">
      <w:pPr>
        <w:spacing w:line="360" w:lineRule="exact"/>
        <w:rPr>
          <w:bCs/>
          <w:szCs w:val="28"/>
        </w:rPr>
      </w:pPr>
      <w:r w:rsidRPr="002169A3">
        <w:rPr>
          <w:bCs/>
          <w:szCs w:val="28"/>
          <w:lang w:val="vi-VN"/>
        </w:rPr>
        <w:t>- Tắ</w:t>
      </w:r>
      <w:r>
        <w:rPr>
          <w:bCs/>
          <w:szCs w:val="28"/>
          <w:lang w:val="vi-VN"/>
        </w:rPr>
        <w:t>c k</w:t>
      </w:r>
      <w:r w:rsidRPr="002169A3">
        <w:rPr>
          <w:bCs/>
          <w:szCs w:val="28"/>
          <w:lang w:val="vi-VN"/>
        </w:rPr>
        <w:t>è (Gekko gecko) Tắ</w:t>
      </w:r>
      <w:r>
        <w:rPr>
          <w:bCs/>
          <w:szCs w:val="28"/>
          <w:lang w:val="vi-VN"/>
        </w:rPr>
        <w:t>c kè là</w:t>
      </w:r>
      <w:r w:rsidRPr="002169A3">
        <w:rPr>
          <w:bCs/>
          <w:szCs w:val="28"/>
          <w:lang w:val="vi-VN"/>
        </w:rPr>
        <w:t xml:space="preserve"> loài vật thuộc bộ</w:t>
      </w:r>
      <w:r>
        <w:rPr>
          <w:bCs/>
          <w:szCs w:val="28"/>
          <w:lang w:val="vi-VN"/>
        </w:rPr>
        <w:t xml:space="preserve"> bộ sát, </w:t>
      </w:r>
      <w:r w:rsidRPr="002169A3">
        <w:rPr>
          <w:bCs/>
          <w:szCs w:val="28"/>
          <w:lang w:val="vi-VN"/>
        </w:rPr>
        <w:t>chúng có vảy và bao gồm hai loạ</w:t>
      </w:r>
      <w:r>
        <w:rPr>
          <w:bCs/>
          <w:szCs w:val="28"/>
          <w:lang w:val="vi-VN"/>
        </w:rPr>
        <w:t>i là T</w:t>
      </w:r>
      <w:r w:rsidRPr="002169A3">
        <w:rPr>
          <w:bCs/>
          <w:szCs w:val="28"/>
          <w:lang w:val="vi-VN"/>
        </w:rPr>
        <w:t>ắc kè thườ</w:t>
      </w:r>
      <w:r>
        <w:rPr>
          <w:bCs/>
          <w:szCs w:val="28"/>
          <w:lang w:val="vi-VN"/>
        </w:rPr>
        <w:t>ng và T</w:t>
      </w:r>
      <w:r w:rsidRPr="002169A3">
        <w:rPr>
          <w:bCs/>
          <w:szCs w:val="28"/>
          <w:lang w:val="vi-VN"/>
        </w:rPr>
        <w:t>ắc kè hoa. Trong đó, loà</w:t>
      </w:r>
      <w:r>
        <w:rPr>
          <w:bCs/>
          <w:szCs w:val="28"/>
          <w:lang w:val="vi-VN"/>
        </w:rPr>
        <w:t>i T</w:t>
      </w:r>
      <w:r w:rsidRPr="002169A3">
        <w:rPr>
          <w:bCs/>
          <w:szCs w:val="28"/>
          <w:lang w:val="vi-VN"/>
        </w:rPr>
        <w:t>ắc kè hoa là loài có thể thay đổi được màu da thành nhiều màu khác nhau</w:t>
      </w:r>
      <w:r>
        <w:rPr>
          <w:bCs/>
          <w:szCs w:val="28"/>
        </w:rPr>
        <w:t>, c</w:t>
      </w:r>
      <w:r>
        <w:rPr>
          <w:bCs/>
          <w:szCs w:val="28"/>
          <w:lang w:val="vi-VN"/>
        </w:rPr>
        <w:t>òn loài T</w:t>
      </w:r>
      <w:r w:rsidRPr="002169A3">
        <w:rPr>
          <w:bCs/>
          <w:szCs w:val="28"/>
          <w:lang w:val="vi-VN"/>
        </w:rPr>
        <w:t>ắc kè thường thi không có. Việc thay đổi màu sắc da củ</w:t>
      </w:r>
      <w:r>
        <w:rPr>
          <w:bCs/>
          <w:szCs w:val="28"/>
          <w:lang w:val="vi-VN"/>
        </w:rPr>
        <w:t>a loài T</w:t>
      </w:r>
      <w:r w:rsidRPr="002169A3">
        <w:rPr>
          <w:bCs/>
          <w:szCs w:val="28"/>
          <w:lang w:val="vi-VN"/>
        </w:rPr>
        <w:t>ắc kè hoa được cho là cách giúp chúng có thể lẩn trốn được kẻ thù ăn thịt cũng như ngụy tạo cho mình một lớp vỏ để săn bắt mồi tốt hơn.Tắc kè thường có thân hình tầm trung. Thông thường, mộ</w:t>
      </w:r>
      <w:r>
        <w:rPr>
          <w:bCs/>
          <w:szCs w:val="28"/>
          <w:lang w:val="vi-VN"/>
        </w:rPr>
        <w:t>t con T</w:t>
      </w:r>
      <w:r w:rsidRPr="002169A3">
        <w:rPr>
          <w:bCs/>
          <w:szCs w:val="28"/>
          <w:lang w:val="vi-VN"/>
        </w:rPr>
        <w:t>ắc kè đực sẽ có thân hình khoảng 30-40 cm, trong khi con cái lại chỉ dài từ 20 đến 30 cm. Trọng lượng củ</w:t>
      </w:r>
      <w:r>
        <w:rPr>
          <w:bCs/>
          <w:szCs w:val="28"/>
          <w:lang w:val="vi-VN"/>
        </w:rPr>
        <w:t>a loài T</w:t>
      </w:r>
      <w:r w:rsidRPr="002169A3">
        <w:rPr>
          <w:bCs/>
          <w:szCs w:val="28"/>
          <w:lang w:val="vi-VN"/>
        </w:rPr>
        <w:t>ắc kè trưởng thành thường rơi vào khoảng từ 150 đế</w:t>
      </w:r>
      <w:r>
        <w:rPr>
          <w:bCs/>
          <w:szCs w:val="28"/>
          <w:lang w:val="vi-VN"/>
        </w:rPr>
        <w:t>n 300 g. Loài T</w:t>
      </w:r>
      <w:r w:rsidRPr="002169A3">
        <w:rPr>
          <w:bCs/>
          <w:szCs w:val="28"/>
          <w:lang w:val="vi-VN"/>
        </w:rPr>
        <w:t>ắc kè cũng có tuổi thọ khá lớn từ 7 cho đến 12 năm</w:t>
      </w:r>
      <w:r w:rsidRPr="002169A3">
        <w:rPr>
          <w:bCs/>
          <w:noProof/>
          <w:szCs w:val="28"/>
        </w:rPr>
        <w:drawing>
          <wp:inline distT="0" distB="0" distL="0" distR="0" wp14:anchorId="1294DC42" wp14:editId="73D29788">
            <wp:extent cx="9525" cy="9525"/>
            <wp:effectExtent l="0" t="0" r="0" b="0"/>
            <wp:docPr id="11373" name="Picture 11373" descr="https://ngonaz.com/wp-content/uploads/2021/10/ngonaz-1.jpg">
              <a:hlinkClick xmlns:a="http://schemas.openxmlformats.org/drawingml/2006/main" r:id="rId76" tooltip="&quot;Nguồn tham khảo từ bài viết Con tắc kè số mấy? Loài tắc kè là con số nào may mắn Phong Thuỷ trên trang NGONAZ&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gonaz.com/wp-content/uploads/2021/10/ngonaz-1.jpg">
                      <a:hlinkClick r:id="rId76" tooltip="&quot;Nguồn tham khảo từ bài viết Con tắc kè số mấy? Loài tắc kè là con số nào may mắn Phong Thuỷ trên trang NGONAZ&quo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bCs/>
          <w:szCs w:val="28"/>
        </w:rPr>
        <w:t>.</w:t>
      </w:r>
    </w:p>
    <w:p w14:paraId="57406060" w14:textId="77777777" w:rsidR="00F761F4" w:rsidRPr="00824932" w:rsidRDefault="00F761F4" w:rsidP="00272829">
      <w:pPr>
        <w:spacing w:line="360" w:lineRule="exact"/>
        <w:rPr>
          <w:bCs/>
          <w:color w:val="000000"/>
          <w:spacing w:val="4"/>
          <w:szCs w:val="28"/>
          <w:lang w:val="vi-VN"/>
        </w:rPr>
      </w:pPr>
      <w:r>
        <w:rPr>
          <w:bCs/>
          <w:color w:val="000000"/>
          <w:szCs w:val="28"/>
          <w:lang w:val="vi-VN"/>
        </w:rPr>
        <w:t>T</w:t>
      </w:r>
      <w:r w:rsidRPr="009C7054">
        <w:rPr>
          <w:bCs/>
          <w:color w:val="000000"/>
          <w:szCs w:val="28"/>
          <w:lang w:val="vi-VN"/>
        </w:rPr>
        <w:t xml:space="preserve">ắc kè </w:t>
      </w:r>
      <w:r>
        <w:rPr>
          <w:bCs/>
          <w:color w:val="000000"/>
          <w:szCs w:val="28"/>
          <w:lang w:val="vi-VN"/>
        </w:rPr>
        <w:t>có cấu tạo</w:t>
      </w:r>
      <w:r w:rsidRPr="009C7054">
        <w:rPr>
          <w:bCs/>
          <w:color w:val="000000"/>
          <w:szCs w:val="28"/>
          <w:lang w:val="vi-VN"/>
        </w:rPr>
        <w:t xml:space="preserve"> bề ngoài gồm phần da bụng trắng đục hoặc màu xám pha nhiều chấm vàng nhỏ, cùng với đầu dẹt và mắt màu nâu hoặc vàng cam, mắ</w:t>
      </w:r>
      <w:r>
        <w:rPr>
          <w:bCs/>
          <w:color w:val="000000"/>
          <w:szCs w:val="28"/>
          <w:lang w:val="vi-VN"/>
        </w:rPr>
        <w:t>t T</w:t>
      </w:r>
      <w:r w:rsidRPr="009C7054">
        <w:rPr>
          <w:bCs/>
          <w:color w:val="000000"/>
          <w:szCs w:val="28"/>
          <w:lang w:val="vi-VN"/>
        </w:rPr>
        <w:t xml:space="preserve">ắc </w:t>
      </w:r>
      <w:r w:rsidRPr="00824932">
        <w:rPr>
          <w:bCs/>
          <w:color w:val="000000"/>
          <w:spacing w:val="4"/>
          <w:szCs w:val="28"/>
          <w:lang w:val="vi-VN"/>
        </w:rPr>
        <w:t>kè cũng có độ tập trung rất tốt giúp chúng săn bắt mục tiêu nhanh gọn và chuẩn xác. Tắc kè có bàn chân 5 ngón chúng có vuốt và có khả năng bám dính rất tốt. Những con tắc kè thường sẽ có được phần lưng màu xanh xám nhạt, đối với những con sống lâu năm thì có thể có điểm đốm vàng hoặc điểm đỏ sán</w:t>
      </w:r>
      <w:r w:rsidRPr="00824932">
        <w:rPr>
          <w:bCs/>
          <w:noProof/>
          <w:color w:val="000000"/>
          <w:spacing w:val="4"/>
          <w:szCs w:val="28"/>
        </w:rPr>
        <w:drawing>
          <wp:inline distT="0" distB="0" distL="0" distR="0" wp14:anchorId="710C2827" wp14:editId="7A6D41CC">
            <wp:extent cx="9525" cy="9525"/>
            <wp:effectExtent l="0" t="0" r="0" b="0"/>
            <wp:docPr id="11374" name="Picture 11374" descr="https://ngonaz.com/wp-content/uploads/2021/10/ngonaz-1.jpg">
              <a:hlinkClick xmlns:a="http://schemas.openxmlformats.org/drawingml/2006/main" r:id="rId76" tooltip="&quot;Nguồn tham khảo từ bài viết Con tắc kè số mấy? Loài tắc kè là con số nào may mắn Phong Thuỷ trên trang NGONAZ&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ngonaz.com/wp-content/uploads/2021/10/ngonaz-1.jpg">
                      <a:hlinkClick r:id="rId76" tooltip="&quot;Nguồn tham khảo từ bài viết Con tắc kè số mấy? Loài tắc kè là con số nào may mắn Phong Thuỷ trên trang NGONAZ&quo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824932">
        <w:rPr>
          <w:bCs/>
          <w:color w:val="000000"/>
          <w:spacing w:val="4"/>
          <w:szCs w:val="28"/>
          <w:lang w:val="vi-VN"/>
        </w:rPr>
        <w:t>g và có nhiều nốt sần.</w:t>
      </w:r>
      <w:r>
        <w:rPr>
          <w:bCs/>
          <w:color w:val="000000"/>
          <w:spacing w:val="4"/>
          <w:szCs w:val="28"/>
          <w:lang w:val="vi-VN"/>
        </w:rPr>
        <w:t xml:space="preserve"> Đặc biệt ngoài tự nhiên Tắc kè thích sống đơn độc và chỉ tìm đến bạn tình khi đến mùa giao phối.</w:t>
      </w:r>
    </w:p>
    <w:p w14:paraId="5BBE2747" w14:textId="77777777" w:rsidR="00F761F4" w:rsidRDefault="00F761F4" w:rsidP="00272829">
      <w:pPr>
        <w:spacing w:line="340" w:lineRule="exact"/>
        <w:rPr>
          <w:bCs/>
          <w:color w:val="000000"/>
          <w:szCs w:val="28"/>
          <w:lang w:val="vi-VN"/>
        </w:rPr>
      </w:pPr>
      <w:r>
        <w:rPr>
          <w:bCs/>
          <w:color w:val="000000"/>
          <w:szCs w:val="28"/>
          <w:lang w:val="vi-VN"/>
        </w:rPr>
        <w:t>Trong các lần giám sát động vật nguy cấp, quý hiếm năm 2023 chúng tôi bắt gặp 02 lần Tắc kè trên đảo Trà Ngọ- Cái Lim. Sinh cảnh sống của Tắc kè là các cây gỗ lớn trên núi đá vôi và núi đất. Chúng đi kiếm ăn vào chiều tối đến đêm, ban ngày ẩn nấp trong các hốc cây mục hoặc dưới lớp vỏ cây.</w:t>
      </w:r>
    </w:p>
    <w:p w14:paraId="28F5B7EB" w14:textId="77777777" w:rsidR="00F761F4" w:rsidRDefault="00F761F4" w:rsidP="00272829">
      <w:pPr>
        <w:pStyle w:val="NormalWeb"/>
        <w:shd w:val="clear" w:color="auto" w:fill="FFFFFF"/>
        <w:spacing w:before="120" w:beforeAutospacing="0" w:after="0" w:afterAutospacing="0" w:line="340" w:lineRule="exact"/>
        <w:rPr>
          <w:bCs/>
          <w:color w:val="000000"/>
          <w:sz w:val="28"/>
          <w:szCs w:val="28"/>
          <w:lang w:val="vi-VN"/>
        </w:rPr>
      </w:pPr>
      <w:r>
        <w:rPr>
          <w:bCs/>
          <w:color w:val="000000"/>
          <w:sz w:val="28"/>
          <w:szCs w:val="28"/>
          <w:lang w:val="vi-VN"/>
        </w:rPr>
        <w:t>- Kỳ nhông (</w:t>
      </w:r>
      <w:r w:rsidRPr="00BD1DC3">
        <w:rPr>
          <w:bCs/>
          <w:i/>
          <w:color w:val="000000"/>
          <w:sz w:val="28"/>
          <w:szCs w:val="28"/>
          <w:lang w:val="vi-VN"/>
        </w:rPr>
        <w:t>Viverricula indica</w:t>
      </w:r>
      <w:r>
        <w:rPr>
          <w:bCs/>
          <w:color w:val="000000"/>
          <w:sz w:val="28"/>
          <w:szCs w:val="28"/>
          <w:lang w:val="vi-VN"/>
        </w:rPr>
        <w:t xml:space="preserve">) </w:t>
      </w:r>
      <w:r w:rsidRPr="00565DC7">
        <w:rPr>
          <w:rFonts w:eastAsiaTheme="minorHAnsi" w:cstheme="minorBidi"/>
          <w:bCs/>
          <w:color w:val="000000"/>
          <w:sz w:val="28"/>
          <w:szCs w:val="28"/>
          <w:lang w:val="vi-VN"/>
        </w:rPr>
        <w:t>là loại động vật gần giống vớ</w:t>
      </w:r>
      <w:r>
        <w:rPr>
          <w:rFonts w:eastAsiaTheme="minorHAnsi" w:cstheme="minorBidi"/>
          <w:bCs/>
          <w:color w:val="000000"/>
          <w:sz w:val="28"/>
          <w:szCs w:val="28"/>
          <w:lang w:val="vi-VN"/>
        </w:rPr>
        <w:t>i T</w:t>
      </w:r>
      <w:r w:rsidRPr="00565DC7">
        <w:rPr>
          <w:rFonts w:eastAsiaTheme="minorHAnsi" w:cstheme="minorBidi"/>
          <w:bCs/>
          <w:color w:val="000000"/>
          <w:sz w:val="28"/>
          <w:szCs w:val="28"/>
          <w:lang w:val="vi-VN"/>
        </w:rPr>
        <w:t>ắc kè có màu da hồng đỏ, hai bên hông có vệt lớn màu cam đen và có một hàng gai chạy dọc sống lưng. Chúng leo trèo giỏi có thể nhảy cao và xa khoảng vài mét.</w:t>
      </w:r>
      <w:r>
        <w:rPr>
          <w:rFonts w:eastAsiaTheme="minorHAnsi" w:cstheme="minorBidi"/>
          <w:bCs/>
          <w:color w:val="000000"/>
          <w:sz w:val="28"/>
          <w:szCs w:val="28"/>
          <w:lang w:val="vi-VN"/>
        </w:rPr>
        <w:t xml:space="preserve"> </w:t>
      </w:r>
      <w:r w:rsidRPr="00565DC7">
        <w:rPr>
          <w:rFonts w:eastAsiaTheme="minorHAnsi" w:cstheme="minorBidi"/>
          <w:bCs/>
          <w:color w:val="000000"/>
          <w:sz w:val="28"/>
          <w:szCs w:val="28"/>
          <w:lang w:val="vi-VN"/>
        </w:rPr>
        <w:t xml:space="preserve">Kỳ nhông là loài bò sát hoạt động vào mùa nắng từ tầm tháng tư đến tháng mười với nhiệt độ khoảng từ 27 – 38 độ. Bởi vì chúng là động vật máu lạnh nên thông thường chúng sẽ ra khỏi hang </w:t>
      </w:r>
      <w:r>
        <w:rPr>
          <w:rFonts w:eastAsiaTheme="minorHAnsi" w:cstheme="minorBidi"/>
          <w:bCs/>
          <w:color w:val="000000"/>
          <w:sz w:val="28"/>
          <w:szCs w:val="28"/>
          <w:lang w:val="vi-VN"/>
        </w:rPr>
        <w:t>buổi</w:t>
      </w:r>
      <w:r w:rsidRPr="00565DC7">
        <w:rPr>
          <w:rFonts w:eastAsiaTheme="minorHAnsi" w:cstheme="minorBidi"/>
          <w:bCs/>
          <w:color w:val="000000"/>
          <w:sz w:val="28"/>
          <w:szCs w:val="28"/>
          <w:lang w:val="vi-VN"/>
        </w:rPr>
        <w:t xml:space="preserve"> sáng để sưởi nắng và đi tìm thức ăn. Kỳ nhông ở bên ngoài ít nên đến</w:t>
      </w:r>
      <w:r>
        <w:rPr>
          <w:rFonts w:eastAsiaTheme="minorHAnsi" w:cstheme="minorBidi"/>
          <w:bCs/>
          <w:color w:val="000000"/>
          <w:sz w:val="28"/>
          <w:szCs w:val="28"/>
          <w:lang w:val="vi-VN"/>
        </w:rPr>
        <w:t xml:space="preserve"> khi </w:t>
      </w:r>
      <w:r w:rsidRPr="00565DC7">
        <w:rPr>
          <w:rFonts w:eastAsiaTheme="minorHAnsi" w:cstheme="minorBidi"/>
          <w:bCs/>
          <w:color w:val="000000"/>
          <w:sz w:val="28"/>
          <w:szCs w:val="28"/>
          <w:lang w:val="vi-VN"/>
        </w:rPr>
        <w:t xml:space="preserve">xế chiều lại chui vào hang </w:t>
      </w:r>
      <w:r>
        <w:rPr>
          <w:rFonts w:eastAsiaTheme="minorHAnsi" w:cstheme="minorBidi"/>
          <w:bCs/>
          <w:color w:val="000000"/>
          <w:sz w:val="28"/>
          <w:szCs w:val="28"/>
          <w:lang w:val="vi-VN"/>
        </w:rPr>
        <w:t xml:space="preserve">hặc nấp trong vỏ cây. Sinh cảnh sống của loài Kỳ nhông là những đồi cát có cây cỏ và nhiệt độ cao, có khi chúng sống ở khu vực rừng núi. </w:t>
      </w:r>
      <w:r>
        <w:rPr>
          <w:bCs/>
          <w:color w:val="000000"/>
          <w:sz w:val="28"/>
          <w:szCs w:val="28"/>
          <w:lang w:val="vi-VN"/>
        </w:rPr>
        <w:t xml:space="preserve">Trong các lần giám sát năm 2023, đoàn giám sát đã bắt gặp được 06 lần trên tuyến giám sát, chủ yếu trên đảo Trà Ngọ. </w:t>
      </w:r>
    </w:p>
    <w:p w14:paraId="759D8623" w14:textId="77777777" w:rsidR="00F761F4" w:rsidRPr="00906C5D" w:rsidRDefault="00F761F4" w:rsidP="00272829">
      <w:pPr>
        <w:pStyle w:val="NormalWeb"/>
        <w:shd w:val="clear" w:color="auto" w:fill="FFFFFF"/>
        <w:spacing w:before="120" w:beforeAutospacing="0" w:after="0" w:afterAutospacing="0" w:line="340" w:lineRule="exact"/>
        <w:rPr>
          <w:rFonts w:eastAsiaTheme="minorHAnsi" w:cstheme="minorBidi"/>
          <w:bCs/>
          <w:color w:val="000000"/>
          <w:sz w:val="28"/>
          <w:szCs w:val="28"/>
          <w:lang w:val="vi-VN"/>
        </w:rPr>
      </w:pPr>
      <w:r>
        <w:rPr>
          <w:bCs/>
          <w:color w:val="000000"/>
          <w:sz w:val="28"/>
          <w:szCs w:val="28"/>
          <w:lang w:val="vi-VN"/>
        </w:rPr>
        <w:t>- Trăn đất (</w:t>
      </w:r>
      <w:r w:rsidRPr="003E3A6E">
        <w:rPr>
          <w:bCs/>
          <w:color w:val="000000"/>
          <w:sz w:val="28"/>
          <w:szCs w:val="28"/>
          <w:lang w:val="vi-VN"/>
        </w:rPr>
        <w:t>Python molurus</w:t>
      </w:r>
      <w:r>
        <w:rPr>
          <w:bCs/>
          <w:color w:val="000000"/>
          <w:sz w:val="28"/>
          <w:szCs w:val="28"/>
          <w:lang w:val="vi-VN"/>
        </w:rPr>
        <w:t xml:space="preserve">) </w:t>
      </w:r>
      <w:r w:rsidRPr="00906C5D">
        <w:rPr>
          <w:rFonts w:eastAsiaTheme="minorHAnsi" w:cstheme="minorBidi"/>
          <w:bCs/>
          <w:color w:val="000000"/>
          <w:sz w:val="28"/>
          <w:szCs w:val="28"/>
          <w:lang w:val="vi-VN"/>
        </w:rPr>
        <w:t xml:space="preserve">là loài bò sát khá phổ biến và có mặt ở </w:t>
      </w:r>
      <w:r>
        <w:rPr>
          <w:rFonts w:eastAsiaTheme="minorHAnsi" w:cstheme="minorBidi"/>
          <w:bCs/>
          <w:color w:val="000000"/>
          <w:sz w:val="28"/>
          <w:szCs w:val="28"/>
          <w:lang w:val="vi-VN"/>
        </w:rPr>
        <w:t>hầu</w:t>
      </w:r>
      <w:r w:rsidRPr="00906C5D">
        <w:rPr>
          <w:rFonts w:eastAsiaTheme="minorHAnsi" w:cstheme="minorBidi"/>
          <w:bCs/>
          <w:color w:val="000000"/>
          <w:sz w:val="28"/>
          <w:szCs w:val="28"/>
          <w:lang w:val="vi-VN"/>
        </w:rPr>
        <w:t xml:space="preserve"> khắp lãnh thổ nước ta, kể cả một số đảo lớn nằm trên biển như Cát Bà, Bái Tử Long, Côn Đảo, Phú Quốc. Nhưng do việc mở mang đô thị</w:t>
      </w:r>
      <w:r>
        <w:rPr>
          <w:rFonts w:eastAsiaTheme="minorHAnsi" w:cstheme="minorBidi"/>
          <w:bCs/>
          <w:color w:val="000000"/>
          <w:sz w:val="28"/>
          <w:szCs w:val="28"/>
          <w:lang w:val="vi-VN"/>
        </w:rPr>
        <w:t xml:space="preserve">, các khu cư dân, </w:t>
      </w:r>
      <w:r w:rsidRPr="00906C5D">
        <w:rPr>
          <w:rFonts w:eastAsiaTheme="minorHAnsi" w:cstheme="minorBidi"/>
          <w:bCs/>
          <w:color w:val="000000"/>
          <w:sz w:val="28"/>
          <w:szCs w:val="28"/>
          <w:lang w:val="vi-VN"/>
        </w:rPr>
        <w:t xml:space="preserve">công nghiệp và nhất là do việc khai hoang mở rộng diện tích đất đai canh tác nên môi </w:t>
      </w:r>
      <w:r w:rsidRPr="00906C5D">
        <w:rPr>
          <w:rFonts w:eastAsiaTheme="minorHAnsi" w:cstheme="minorBidi"/>
          <w:bCs/>
          <w:color w:val="000000"/>
          <w:sz w:val="28"/>
          <w:szCs w:val="28"/>
          <w:lang w:val="vi-VN"/>
        </w:rPr>
        <w:lastRenderedPageBreak/>
        <w:t>trường sống của trăn ngày bị</w:t>
      </w:r>
      <w:r>
        <w:rPr>
          <w:rFonts w:eastAsiaTheme="minorHAnsi" w:cstheme="minorBidi"/>
          <w:bCs/>
          <w:color w:val="000000"/>
          <w:sz w:val="28"/>
          <w:szCs w:val="28"/>
          <w:lang w:val="vi-VN"/>
        </w:rPr>
        <w:t xml:space="preserve"> </w:t>
      </w:r>
      <w:r w:rsidRPr="00906C5D">
        <w:rPr>
          <w:rFonts w:eastAsiaTheme="minorHAnsi" w:cstheme="minorBidi"/>
          <w:bCs/>
          <w:color w:val="000000"/>
          <w:sz w:val="28"/>
          <w:szCs w:val="28"/>
          <w:lang w:val="vi-VN"/>
        </w:rPr>
        <w:t xml:space="preserve">thu hẹp. Ở các tỉnh phía Bắc, chúng ta chỉ có thể tìm thấy Trăn ở các tỉnh trung du và miền núi với số lượng không đáng kể và chỉ còn nhiều ở các khu rừng rậm trong một số Vườn quốc gia, khu bảo tồn... Nơi ở thích hợp của Trăn là rừng thưa, rừng núi đá thấp và rừng cây bụi tái sinh. Trăn thích những </w:t>
      </w:r>
      <w:r>
        <w:rPr>
          <w:rFonts w:eastAsiaTheme="minorHAnsi" w:cstheme="minorBidi"/>
          <w:bCs/>
          <w:color w:val="000000"/>
          <w:sz w:val="28"/>
          <w:szCs w:val="28"/>
          <w:lang w:val="vi-VN"/>
        </w:rPr>
        <w:t>nơ</w:t>
      </w:r>
      <w:r w:rsidRPr="00906C5D">
        <w:rPr>
          <w:rFonts w:eastAsiaTheme="minorHAnsi" w:cstheme="minorBidi"/>
          <w:bCs/>
          <w:color w:val="000000"/>
          <w:sz w:val="28"/>
          <w:szCs w:val="28"/>
          <w:lang w:val="vi-VN"/>
        </w:rPr>
        <w:t>i râm mát, có bóng cây gần nước như bờ sông, suối, đầm, hồ, khi có động Trăn di chuyển nhanh vào khu vực rừng rậm hoặ</w:t>
      </w:r>
      <w:r>
        <w:rPr>
          <w:rFonts w:eastAsiaTheme="minorHAnsi" w:cstheme="minorBidi"/>
          <w:bCs/>
          <w:color w:val="000000"/>
          <w:sz w:val="28"/>
          <w:szCs w:val="28"/>
          <w:lang w:val="vi-VN"/>
        </w:rPr>
        <w:t>c tìm nơ</w:t>
      </w:r>
      <w:r w:rsidRPr="00906C5D">
        <w:rPr>
          <w:rFonts w:eastAsiaTheme="minorHAnsi" w:cstheme="minorBidi"/>
          <w:bCs/>
          <w:color w:val="000000"/>
          <w:sz w:val="28"/>
          <w:szCs w:val="28"/>
          <w:lang w:val="vi-VN"/>
        </w:rPr>
        <w:t>i ẩ</w:t>
      </w:r>
      <w:r>
        <w:rPr>
          <w:rFonts w:eastAsiaTheme="minorHAnsi" w:cstheme="minorBidi"/>
          <w:bCs/>
          <w:color w:val="000000"/>
          <w:sz w:val="28"/>
          <w:szCs w:val="28"/>
          <w:lang w:val="vi-VN"/>
        </w:rPr>
        <w:t>n n</w:t>
      </w:r>
      <w:r w:rsidRPr="00906C5D">
        <w:rPr>
          <w:rFonts w:eastAsiaTheme="minorHAnsi" w:cstheme="minorBidi"/>
          <w:bCs/>
          <w:color w:val="000000"/>
          <w:sz w:val="28"/>
          <w:szCs w:val="28"/>
          <w:lang w:val="vi-VN"/>
        </w:rPr>
        <w:t>ấp.</w:t>
      </w:r>
      <w:r>
        <w:rPr>
          <w:rFonts w:eastAsiaTheme="minorHAnsi" w:cstheme="minorBidi"/>
          <w:bCs/>
          <w:color w:val="000000"/>
          <w:sz w:val="28"/>
          <w:szCs w:val="28"/>
          <w:lang w:val="vi-VN"/>
        </w:rPr>
        <w:t xml:space="preserve"> Thức ăn của Trăn đất là các loài Chuột, Chim và cả Cầy, Sóc .. Trăn thường kiếm ăn từ chiều tối đến đêm, ban ngày nấp trong hang hay bụi rậm và cũng rất thích ra phơi nắng.</w:t>
      </w:r>
    </w:p>
    <w:p w14:paraId="372FEFC4" w14:textId="77777777" w:rsidR="00F761F4" w:rsidRDefault="00F761F4" w:rsidP="00272829">
      <w:pPr>
        <w:spacing w:line="340" w:lineRule="exact"/>
        <w:rPr>
          <w:bCs/>
          <w:color w:val="000000"/>
          <w:szCs w:val="28"/>
          <w:lang w:val="vi-VN"/>
        </w:rPr>
      </w:pPr>
      <w:r>
        <w:rPr>
          <w:bCs/>
          <w:color w:val="000000"/>
          <w:szCs w:val="28"/>
          <w:lang w:val="vi-VN"/>
        </w:rPr>
        <w:t>Trong các lần giám sát động vật nguy cấp, quý hiếm năm 2023 chúng tôi bắt gặp 01 lần Trăn đất tại đảo Ban Mùn, cá thể Trăn đất này nặng khoảng 20 kg và dài khoảng 2,5 m đang di chuyển rất linh hoạt.</w:t>
      </w:r>
    </w:p>
    <w:p w14:paraId="450E0034" w14:textId="77777777" w:rsidR="00F761F4" w:rsidRPr="00272829" w:rsidRDefault="00F761F4" w:rsidP="00272829">
      <w:pPr>
        <w:spacing w:line="340" w:lineRule="exact"/>
        <w:rPr>
          <w:b/>
          <w:bCs/>
          <w:i/>
          <w:color w:val="000000"/>
          <w:szCs w:val="28"/>
          <w:lang w:val="vi-VN"/>
        </w:rPr>
      </w:pPr>
      <w:r w:rsidRPr="00272829">
        <w:rPr>
          <w:b/>
          <w:bCs/>
          <w:i/>
          <w:color w:val="000000"/>
          <w:szCs w:val="28"/>
          <w:lang w:val="vi-VN"/>
        </w:rPr>
        <w:t>5.</w:t>
      </w:r>
      <w:r w:rsidR="00272829" w:rsidRPr="00272829">
        <w:rPr>
          <w:b/>
          <w:bCs/>
          <w:i/>
          <w:color w:val="000000"/>
          <w:szCs w:val="28"/>
        </w:rPr>
        <w:t>5.</w:t>
      </w:r>
      <w:r w:rsidRPr="00272829">
        <w:rPr>
          <w:b/>
          <w:bCs/>
          <w:i/>
          <w:color w:val="000000"/>
          <w:szCs w:val="28"/>
          <w:lang w:val="vi-VN"/>
        </w:rPr>
        <w:t xml:space="preserve"> Lớp lưỡng cư</w:t>
      </w:r>
    </w:p>
    <w:p w14:paraId="452AA81A" w14:textId="77777777" w:rsidR="00F761F4" w:rsidRPr="00BD1DC3" w:rsidRDefault="00F761F4" w:rsidP="00272829">
      <w:pPr>
        <w:spacing w:after="80" w:line="340" w:lineRule="exact"/>
        <w:ind w:firstLine="709"/>
        <w:rPr>
          <w:bCs/>
          <w:color w:val="000000"/>
          <w:szCs w:val="28"/>
          <w:lang w:val="vi-VN"/>
        </w:rPr>
      </w:pPr>
      <w:r w:rsidRPr="00107971">
        <w:rPr>
          <w:bCs/>
          <w:color w:val="000000"/>
          <w:szCs w:val="28"/>
          <w:lang w:val="vi-VN"/>
        </w:rPr>
        <w:t xml:space="preserve">Trong </w:t>
      </w:r>
      <w:r>
        <w:rPr>
          <w:bCs/>
          <w:color w:val="000000"/>
          <w:szCs w:val="28"/>
          <w:lang w:val="vi-VN"/>
        </w:rPr>
        <w:t xml:space="preserve">các </w:t>
      </w:r>
      <w:r w:rsidRPr="00107971">
        <w:rPr>
          <w:bCs/>
          <w:color w:val="000000"/>
          <w:szCs w:val="28"/>
          <w:lang w:val="vi-VN"/>
        </w:rPr>
        <w:t xml:space="preserve">lần giám sát năm 2023 </w:t>
      </w:r>
      <w:r>
        <w:rPr>
          <w:bCs/>
          <w:color w:val="000000"/>
          <w:szCs w:val="28"/>
          <w:lang w:val="vi-VN"/>
        </w:rPr>
        <w:t>ch</w:t>
      </w:r>
      <w:r w:rsidRPr="00107971">
        <w:rPr>
          <w:bCs/>
          <w:color w:val="000000"/>
          <w:szCs w:val="28"/>
          <w:lang w:val="vi-VN"/>
        </w:rPr>
        <w:t xml:space="preserve">úng tôi bắt </w:t>
      </w:r>
      <w:r>
        <w:rPr>
          <w:bCs/>
          <w:color w:val="000000"/>
          <w:szCs w:val="28"/>
          <w:lang w:val="vi-VN"/>
        </w:rPr>
        <w:t>gặp</w:t>
      </w:r>
      <w:r w:rsidRPr="00107971">
        <w:rPr>
          <w:bCs/>
          <w:color w:val="000000"/>
          <w:szCs w:val="28"/>
          <w:lang w:val="vi-VN"/>
        </w:rPr>
        <w:t xml:space="preserve"> 0</w:t>
      </w:r>
      <w:r>
        <w:rPr>
          <w:bCs/>
          <w:color w:val="000000"/>
          <w:szCs w:val="28"/>
          <w:lang w:val="vi-VN"/>
        </w:rPr>
        <w:t>2</w:t>
      </w:r>
      <w:r w:rsidRPr="00107971">
        <w:rPr>
          <w:bCs/>
          <w:color w:val="000000"/>
          <w:szCs w:val="28"/>
          <w:lang w:val="vi-VN"/>
        </w:rPr>
        <w:t xml:space="preserve"> loài </w:t>
      </w:r>
      <w:r>
        <w:rPr>
          <w:bCs/>
          <w:color w:val="000000"/>
          <w:szCs w:val="28"/>
          <w:lang w:val="vi-VN"/>
        </w:rPr>
        <w:t>lưỡng cư</w:t>
      </w:r>
      <w:r w:rsidRPr="00107971">
        <w:rPr>
          <w:bCs/>
          <w:color w:val="000000"/>
          <w:szCs w:val="28"/>
          <w:lang w:val="vi-VN"/>
        </w:rPr>
        <w:t xml:space="preserve"> đó là</w:t>
      </w:r>
      <w:r>
        <w:rPr>
          <w:b/>
          <w:bCs/>
          <w:i/>
          <w:color w:val="000000"/>
          <w:szCs w:val="28"/>
          <w:lang w:val="vi-VN"/>
        </w:rPr>
        <w:t xml:space="preserve"> </w:t>
      </w:r>
      <w:r>
        <w:rPr>
          <w:bCs/>
          <w:color w:val="000000"/>
          <w:szCs w:val="28"/>
          <w:lang w:val="vi-VN"/>
        </w:rPr>
        <w:t>loài C</w:t>
      </w:r>
      <w:r w:rsidRPr="00BD1DC3">
        <w:rPr>
          <w:bCs/>
          <w:color w:val="000000"/>
          <w:szCs w:val="28"/>
        </w:rPr>
        <w:t>hão chuộc</w:t>
      </w:r>
      <w:r>
        <w:rPr>
          <w:bCs/>
          <w:color w:val="000000"/>
          <w:szCs w:val="28"/>
          <w:lang w:val="vi-VN"/>
        </w:rPr>
        <w:t xml:space="preserve"> và Ếch</w:t>
      </w:r>
      <w:r w:rsidRPr="00BD1DC3">
        <w:rPr>
          <w:bCs/>
          <w:color w:val="000000"/>
          <w:szCs w:val="28"/>
          <w:lang w:val="vi-VN"/>
        </w:rPr>
        <w:t>.</w:t>
      </w:r>
      <w:r w:rsidRPr="00BD1DC3">
        <w:rPr>
          <w:noProof/>
        </w:rPr>
        <w:t xml:space="preserve"> </w:t>
      </w:r>
    </w:p>
    <w:p w14:paraId="107FC5CA" w14:textId="77777777" w:rsidR="00F761F4" w:rsidRDefault="00F761F4" w:rsidP="00F761F4">
      <w:pPr>
        <w:spacing w:after="80" w:line="340" w:lineRule="exact"/>
        <w:ind w:firstLine="567"/>
        <w:rPr>
          <w:sz w:val="30"/>
          <w:szCs w:val="30"/>
          <w:shd w:val="clear" w:color="auto" w:fill="FFFFFF"/>
        </w:rPr>
      </w:pPr>
      <w:r w:rsidRPr="00685052">
        <w:rPr>
          <w:bCs/>
          <w:color w:val="000000"/>
          <w:szCs w:val="28"/>
          <w:lang w:val="vi-VN"/>
        </w:rPr>
        <w:t xml:space="preserve"> </w:t>
      </w:r>
      <w:r w:rsidR="00272829">
        <w:rPr>
          <w:bCs/>
          <w:color w:val="000000"/>
          <w:szCs w:val="28"/>
          <w:lang w:val="vi-VN"/>
        </w:rPr>
        <w:tab/>
      </w:r>
      <w:r>
        <w:rPr>
          <w:bCs/>
          <w:color w:val="000000"/>
          <w:szCs w:val="28"/>
          <w:lang w:val="vi-VN"/>
        </w:rPr>
        <w:t>- C</w:t>
      </w:r>
      <w:r>
        <w:rPr>
          <w:bCs/>
          <w:color w:val="000000"/>
          <w:szCs w:val="28"/>
        </w:rPr>
        <w:t>hão chuộc</w:t>
      </w:r>
      <w:r w:rsidRPr="00685052">
        <w:rPr>
          <w:bCs/>
          <w:color w:val="000000"/>
          <w:szCs w:val="28"/>
          <w:lang w:val="vi-VN"/>
        </w:rPr>
        <w:t xml:space="preserve"> </w:t>
      </w:r>
      <w:r>
        <w:rPr>
          <w:bCs/>
          <w:color w:val="000000"/>
          <w:szCs w:val="28"/>
          <w:lang w:val="vi-VN"/>
        </w:rPr>
        <w:t>(</w:t>
      </w:r>
      <w:r w:rsidRPr="00A60215">
        <w:rPr>
          <w:bCs/>
          <w:i/>
          <w:color w:val="000000"/>
          <w:szCs w:val="28"/>
          <w:lang w:val="vi-VN"/>
        </w:rPr>
        <w:t>Anura</w:t>
      </w:r>
      <w:r>
        <w:rPr>
          <w:bCs/>
          <w:color w:val="000000"/>
          <w:szCs w:val="28"/>
          <w:lang w:val="vi-VN"/>
        </w:rPr>
        <w:t xml:space="preserve">) </w:t>
      </w:r>
      <w:r w:rsidRPr="00E905D3">
        <w:rPr>
          <w:bCs/>
          <w:color w:val="000000"/>
          <w:szCs w:val="28"/>
          <w:lang w:val="vi-VN"/>
        </w:rPr>
        <w:t>là một loài động vật lưỡng cư không có đuôi. Khi trưởng thành, chúng có thân dài khoảng từ 3,5</w:t>
      </w:r>
      <w:r>
        <w:rPr>
          <w:bCs/>
          <w:color w:val="000000"/>
          <w:szCs w:val="28"/>
          <w:lang w:val="vi-VN"/>
        </w:rPr>
        <w:t xml:space="preserve"> </w:t>
      </w:r>
      <w:r w:rsidRPr="00E905D3">
        <w:rPr>
          <w:bCs/>
          <w:color w:val="000000"/>
          <w:szCs w:val="28"/>
          <w:lang w:val="vi-VN"/>
        </w:rPr>
        <w:t>-</w:t>
      </w:r>
      <w:r>
        <w:rPr>
          <w:bCs/>
          <w:color w:val="000000"/>
          <w:szCs w:val="28"/>
          <w:lang w:val="vi-VN"/>
        </w:rPr>
        <w:t xml:space="preserve"> </w:t>
      </w:r>
      <w:r w:rsidRPr="00E905D3">
        <w:rPr>
          <w:bCs/>
          <w:color w:val="000000"/>
          <w:szCs w:val="28"/>
          <w:lang w:val="vi-VN"/>
        </w:rPr>
        <w:t xml:space="preserve">4cm, mắt lồi to, mõm tù và miệng rộng. Da </w:t>
      </w:r>
      <w:r>
        <w:rPr>
          <w:bCs/>
          <w:color w:val="000000"/>
          <w:szCs w:val="28"/>
          <w:lang w:val="vi-VN"/>
        </w:rPr>
        <w:t>Chão chuộc</w:t>
      </w:r>
      <w:r w:rsidRPr="00E905D3">
        <w:rPr>
          <w:bCs/>
          <w:color w:val="000000"/>
          <w:szCs w:val="28"/>
          <w:lang w:val="vi-VN"/>
        </w:rPr>
        <w:t xml:space="preserve"> trơn và chứa nhiều tuyến chất nhờn, không có vảy. Màu lưng của </w:t>
      </w:r>
      <w:r>
        <w:rPr>
          <w:bCs/>
          <w:color w:val="000000"/>
          <w:szCs w:val="28"/>
          <w:lang w:val="vi-VN"/>
        </w:rPr>
        <w:t>Chão chuộc</w:t>
      </w:r>
      <w:r w:rsidRPr="00E905D3">
        <w:rPr>
          <w:bCs/>
          <w:color w:val="000000"/>
          <w:szCs w:val="28"/>
          <w:lang w:val="vi-VN"/>
        </w:rPr>
        <w:t xml:space="preserve"> có thể là xanh nhạt hoặc nâu xám</w:t>
      </w:r>
      <w:r>
        <w:rPr>
          <w:bCs/>
          <w:color w:val="000000"/>
          <w:szCs w:val="28"/>
          <w:lang w:val="vi-VN"/>
        </w:rPr>
        <w:t>, vàng nhạt</w:t>
      </w:r>
      <w:r w:rsidRPr="00E905D3">
        <w:rPr>
          <w:bCs/>
          <w:color w:val="000000"/>
          <w:szCs w:val="28"/>
          <w:lang w:val="vi-VN"/>
        </w:rPr>
        <w:t xml:space="preserve"> và có nhiều đốm màu sẫm đậm, bụng thường màu vàng nhạt hoặc trắng. </w:t>
      </w:r>
      <w:r>
        <w:rPr>
          <w:bCs/>
          <w:color w:val="000000"/>
          <w:szCs w:val="28"/>
          <w:lang w:val="vi-VN"/>
        </w:rPr>
        <w:t>Chão chuộc</w:t>
      </w:r>
      <w:r w:rsidRPr="00E905D3">
        <w:rPr>
          <w:bCs/>
          <w:color w:val="000000"/>
          <w:szCs w:val="28"/>
          <w:lang w:val="vi-VN"/>
        </w:rPr>
        <w:t xml:space="preserve"> có tổng cộng 4 chân, trong đó hai chân sau dài và to khỏe giúp chúng dễ di chuyển và nhảy xa hơn, trong khi hai chân trước ngắn và yếu hơn</w:t>
      </w:r>
      <w:r>
        <w:rPr>
          <w:sz w:val="30"/>
          <w:szCs w:val="30"/>
          <w:shd w:val="clear" w:color="auto" w:fill="FFFFFF"/>
        </w:rPr>
        <w:t>.</w:t>
      </w:r>
    </w:p>
    <w:p w14:paraId="10D38FC8" w14:textId="77777777" w:rsidR="00F761F4" w:rsidRDefault="00F761F4" w:rsidP="00F761F4">
      <w:pPr>
        <w:spacing w:after="80" w:line="340" w:lineRule="exact"/>
        <w:ind w:firstLine="567"/>
        <w:rPr>
          <w:bCs/>
          <w:color w:val="000000"/>
          <w:szCs w:val="28"/>
          <w:lang w:val="vi-VN"/>
        </w:rPr>
      </w:pPr>
      <w:r w:rsidRPr="00685052">
        <w:rPr>
          <w:bCs/>
          <w:color w:val="000000"/>
          <w:szCs w:val="28"/>
          <w:lang w:val="vi-VN"/>
        </w:rPr>
        <w:t xml:space="preserve"> </w:t>
      </w:r>
      <w:r w:rsidR="00272829">
        <w:rPr>
          <w:bCs/>
          <w:color w:val="000000"/>
          <w:szCs w:val="28"/>
          <w:lang w:val="vi-VN"/>
        </w:rPr>
        <w:tab/>
      </w:r>
      <w:r>
        <w:rPr>
          <w:bCs/>
          <w:color w:val="000000"/>
          <w:szCs w:val="28"/>
          <w:lang w:val="vi-VN"/>
        </w:rPr>
        <w:t>Trong các lần giám sát năm 2023, đoàn giám sát đã bắt gặp được 26</w:t>
      </w:r>
      <w:r w:rsidRPr="0014331E">
        <w:rPr>
          <w:bCs/>
          <w:color w:val="000000"/>
          <w:szCs w:val="28"/>
          <w:lang w:val="vi-VN"/>
        </w:rPr>
        <w:t xml:space="preserve"> lần trên 01 tuyến</w:t>
      </w:r>
      <w:r>
        <w:rPr>
          <w:bCs/>
          <w:color w:val="000000"/>
          <w:szCs w:val="28"/>
          <w:lang w:val="vi-VN"/>
        </w:rPr>
        <w:t xml:space="preserve"> giám sát (tuyến suối Vạn Lau). Đặc điểm của các loài này là gần như không để lại dấu vết trong quá trình hoạt động kiếm mồi hay sinh sống, do đó ghi nhật được đều qua bắt gặp trực tiếp</w:t>
      </w:r>
      <w:r>
        <w:rPr>
          <w:bCs/>
          <w:color w:val="000000"/>
          <w:szCs w:val="28"/>
        </w:rPr>
        <w:t xml:space="preserve"> tại</w:t>
      </w:r>
      <w:r>
        <w:rPr>
          <w:bCs/>
          <w:color w:val="000000"/>
          <w:szCs w:val="28"/>
          <w:lang w:val="vi-VN"/>
        </w:rPr>
        <w:t xml:space="preserve"> tuyến giám sát.</w:t>
      </w:r>
    </w:p>
    <w:p w14:paraId="1F3FA461" w14:textId="77777777" w:rsidR="00F761F4" w:rsidRPr="007705FA" w:rsidRDefault="00F761F4" w:rsidP="00272829">
      <w:pPr>
        <w:shd w:val="clear" w:color="auto" w:fill="FFFFFF"/>
        <w:rPr>
          <w:bCs/>
          <w:color w:val="000000"/>
          <w:szCs w:val="28"/>
          <w:lang w:val="vi-VN"/>
        </w:rPr>
      </w:pPr>
      <w:r>
        <w:rPr>
          <w:bCs/>
          <w:color w:val="000000"/>
          <w:szCs w:val="28"/>
          <w:lang w:val="vi-VN"/>
        </w:rPr>
        <w:t>- Ếch (</w:t>
      </w:r>
      <w:r w:rsidRPr="007705FA">
        <w:rPr>
          <w:bCs/>
          <w:i/>
          <w:color w:val="000000"/>
          <w:szCs w:val="28"/>
          <w:lang w:val="vi-VN"/>
        </w:rPr>
        <w:t>Hoplobatrachus rugulosus</w:t>
      </w:r>
      <w:r>
        <w:rPr>
          <w:bCs/>
          <w:color w:val="000000"/>
          <w:szCs w:val="28"/>
          <w:lang w:val="vi-VN"/>
        </w:rPr>
        <w:t xml:space="preserve">) </w:t>
      </w:r>
      <w:r w:rsidRPr="007705FA">
        <w:rPr>
          <w:bCs/>
          <w:color w:val="000000"/>
          <w:szCs w:val="28"/>
          <w:lang w:val="vi-VN"/>
        </w:rPr>
        <w:t>sinh sống cả dưới nướ</w:t>
      </w:r>
      <w:r>
        <w:rPr>
          <w:bCs/>
          <w:color w:val="000000"/>
          <w:szCs w:val="28"/>
          <w:lang w:val="vi-VN"/>
        </w:rPr>
        <w:t>c và trên cạn,</w:t>
      </w:r>
      <w:r w:rsidRPr="007705FA">
        <w:rPr>
          <w:bCs/>
          <w:color w:val="000000"/>
          <w:szCs w:val="28"/>
          <w:lang w:val="vi-VN"/>
        </w:rPr>
        <w:t xml:space="preserve"> </w:t>
      </w:r>
      <w:r>
        <w:rPr>
          <w:bCs/>
          <w:color w:val="000000"/>
          <w:szCs w:val="28"/>
          <w:lang w:val="vi-VN"/>
        </w:rPr>
        <w:t>k</w:t>
      </w:r>
      <w:r w:rsidRPr="007705FA">
        <w:rPr>
          <w:bCs/>
          <w:color w:val="000000"/>
          <w:szCs w:val="28"/>
          <w:lang w:val="vi-VN"/>
        </w:rPr>
        <w:t xml:space="preserve">hi ở dưới nước chúng có thể bơi do ở chân có các màng bơi và khi ở trên cạn </w:t>
      </w:r>
      <w:r>
        <w:rPr>
          <w:bCs/>
          <w:color w:val="000000"/>
          <w:szCs w:val="28"/>
          <w:lang w:val="vi-VN"/>
        </w:rPr>
        <w:t>Ếch</w:t>
      </w:r>
      <w:r w:rsidRPr="007705FA">
        <w:rPr>
          <w:bCs/>
          <w:color w:val="000000"/>
          <w:szCs w:val="28"/>
          <w:lang w:val="vi-VN"/>
        </w:rPr>
        <w:t xml:space="preserve"> di chuyển bằng cách bật nhảy với khoảng cách có thể lên đến 1m.</w:t>
      </w:r>
    </w:p>
    <w:p w14:paraId="6791E3F8" w14:textId="77777777" w:rsidR="00F761F4" w:rsidRPr="007705FA" w:rsidRDefault="0089303C" w:rsidP="00272829">
      <w:pPr>
        <w:shd w:val="clear" w:color="auto" w:fill="FFFFFF"/>
        <w:spacing w:line="360" w:lineRule="exact"/>
        <w:rPr>
          <w:bCs/>
          <w:color w:val="000000"/>
          <w:szCs w:val="28"/>
          <w:lang w:val="vi-VN"/>
        </w:rPr>
      </w:pPr>
      <w:r w:rsidRPr="00060B86">
        <w:rPr>
          <w:bCs/>
          <w:noProof/>
          <w:color w:val="000000"/>
          <w:szCs w:val="28"/>
        </w:rPr>
        <w:lastRenderedPageBreak/>
        <mc:AlternateContent>
          <mc:Choice Requires="wps">
            <w:drawing>
              <wp:anchor distT="45720" distB="45720" distL="114300" distR="114300" simplePos="0" relativeHeight="251674112" behindDoc="0" locked="0" layoutInCell="1" allowOverlap="1" wp14:anchorId="4C822306" wp14:editId="37867705">
                <wp:simplePos x="0" y="0"/>
                <wp:positionH relativeFrom="margin">
                  <wp:align>right</wp:align>
                </wp:positionH>
                <wp:positionV relativeFrom="paragraph">
                  <wp:posOffset>2916555</wp:posOffset>
                </wp:positionV>
                <wp:extent cx="2628900" cy="2266950"/>
                <wp:effectExtent l="0" t="0" r="19050" b="19050"/>
                <wp:wrapSquare wrapText="bothSides"/>
                <wp:docPr id="11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266950"/>
                        </a:xfrm>
                        <a:prstGeom prst="rect">
                          <a:avLst/>
                        </a:prstGeom>
                        <a:solidFill>
                          <a:srgbClr val="FFFFFF"/>
                        </a:solidFill>
                        <a:ln w="9525">
                          <a:solidFill>
                            <a:srgbClr val="000000"/>
                          </a:solidFill>
                          <a:miter lim="800000"/>
                          <a:headEnd/>
                          <a:tailEnd/>
                        </a:ln>
                      </wps:spPr>
                      <wps:txbx>
                        <w:txbxContent>
                          <w:p w14:paraId="605908F9" w14:textId="77777777" w:rsidR="0089303C" w:rsidRDefault="0089303C" w:rsidP="0089303C">
                            <w:pPr>
                              <w:ind w:firstLine="0"/>
                              <w:jc w:val="center"/>
                            </w:pPr>
                            <w:r>
                              <w:rPr>
                                <w:noProof/>
                              </w:rPr>
                              <w:drawing>
                                <wp:inline distT="0" distB="0" distL="0" distR="0" wp14:anchorId="06124687" wp14:editId="06285E78">
                                  <wp:extent cx="2509284" cy="2019935"/>
                                  <wp:effectExtent l="0" t="0" r="5715" b="0"/>
                                  <wp:docPr id="616116710" name="Picture 616116710" descr="https://e.khoahoc.tv/photos/image/2020/02/19/ech-Limnonectes-larvaepar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khoahoc.tv/photos/image/2020/02/19/ech-Limnonectes-larvaepartus.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54678" cy="205647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C822306" id="_x0000_s1046" type="#_x0000_t202" style="position:absolute;left:0;text-align:left;margin-left:155.8pt;margin-top:229.65pt;width:207pt;height:178.5pt;z-index:2516741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">
                <v:textbox>
                  <w:txbxContent>
                    <w:p w14:paraId="605908F9" w14:textId="77777777" w:rsidR="0089303C" w:rsidRDefault="0089303C" w:rsidP="0089303C">
                      <w:pPr>
                        <w:ind w:firstLine="0"/>
                        <w:jc w:val="center"/>
                      </w:pPr>
                      <w:r>
                        <w:rPr>
                          <w:noProof/>
                        </w:rPr>
                        <w:drawing>
                          <wp:inline distT="0" distB="0" distL="0" distR="0" wp14:anchorId="06124687" wp14:editId="06285E78">
                            <wp:extent cx="2509284" cy="2019935"/>
                            <wp:effectExtent l="0" t="0" r="5715" b="0"/>
                            <wp:docPr id="11315" name="Picture 11315" descr="https://e.khoahoc.tv/photos/image/2020/02/19/ech-Limnonectes-larvaepar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khoahoc.tv/photos/image/2020/02/19/ech-Limnonectes-larvaepartus.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54678" cy="2056477"/>
                                    </a:xfrm>
                                    <a:prstGeom prst="rect">
                                      <a:avLst/>
                                    </a:prstGeom>
                                    <a:noFill/>
                                    <a:ln>
                                      <a:noFill/>
                                    </a:ln>
                                  </pic:spPr>
                                </pic:pic>
                              </a:graphicData>
                            </a:graphic>
                          </wp:inline>
                        </w:drawing>
                      </w:r>
                    </w:p>
                  </w:txbxContent>
                </v:textbox>
                <w10:wrap type="square" anchorx="margin"/>
              </v:shape>
            </w:pict>
          </mc:Fallback>
        </mc:AlternateContent>
      </w:r>
      <w:r w:rsidR="00F761F4" w:rsidRPr="007705FA">
        <w:rPr>
          <w:bCs/>
          <w:color w:val="000000"/>
          <w:szCs w:val="28"/>
          <w:lang w:val="vi-VN"/>
        </w:rPr>
        <w:t xml:space="preserve">Loài </w:t>
      </w:r>
      <w:r w:rsidR="00F761F4">
        <w:rPr>
          <w:bCs/>
          <w:color w:val="000000"/>
          <w:szCs w:val="28"/>
          <w:lang w:val="vi-VN"/>
        </w:rPr>
        <w:t>Ế</w:t>
      </w:r>
      <w:r w:rsidR="00F761F4" w:rsidRPr="007705FA">
        <w:rPr>
          <w:bCs/>
          <w:color w:val="000000"/>
          <w:szCs w:val="28"/>
          <w:lang w:val="vi-VN"/>
        </w:rPr>
        <w:t>ch có phổi nhưng phổi của chúng hoạt dộng rất kém vì vậy hoạ</w:t>
      </w:r>
      <w:r w:rsidR="00F761F4">
        <w:rPr>
          <w:bCs/>
          <w:color w:val="000000"/>
          <w:szCs w:val="28"/>
          <w:lang w:val="vi-VN"/>
        </w:rPr>
        <w:t>t đ</w:t>
      </w:r>
      <w:r w:rsidR="00F761F4" w:rsidRPr="007705FA">
        <w:rPr>
          <w:bCs/>
          <w:color w:val="000000"/>
          <w:szCs w:val="28"/>
          <w:lang w:val="vi-VN"/>
        </w:rPr>
        <w:t>ộng hô hấp chủ yếu nhờ vào lớp da bên ngoài có chứa nhiều túi nhờn. Khi lớp da này bị khô chúng sẽ không thể hô hấp và khi đó ếch sẽ chết.</w:t>
      </w:r>
      <w:r w:rsidR="00F761F4">
        <w:rPr>
          <w:bCs/>
          <w:color w:val="000000"/>
          <w:szCs w:val="28"/>
          <w:lang w:val="vi-VN"/>
        </w:rPr>
        <w:t xml:space="preserve"> </w:t>
      </w:r>
      <w:r w:rsidR="00F761F4" w:rsidRPr="007705FA">
        <w:rPr>
          <w:bCs/>
          <w:color w:val="000000"/>
          <w:szCs w:val="28"/>
          <w:lang w:val="vi-VN"/>
        </w:rPr>
        <w:t xml:space="preserve">Do vậy mà chúng </w:t>
      </w:r>
      <w:r w:rsidR="00F761F4">
        <w:rPr>
          <w:bCs/>
          <w:color w:val="000000"/>
          <w:szCs w:val="28"/>
          <w:lang w:val="vi-VN"/>
        </w:rPr>
        <w:t>t</w:t>
      </w:r>
      <w:r w:rsidR="00F761F4" w:rsidRPr="007705FA">
        <w:rPr>
          <w:bCs/>
          <w:color w:val="000000"/>
          <w:szCs w:val="28"/>
          <w:lang w:val="vi-VN"/>
        </w:rPr>
        <w:t>hường sinh sống ở gần các nguồn nước và nơi có bóng râm mát</w:t>
      </w:r>
      <w:r w:rsidR="00F761F4">
        <w:rPr>
          <w:bCs/>
          <w:color w:val="000000"/>
          <w:szCs w:val="28"/>
          <w:lang w:val="vi-VN"/>
        </w:rPr>
        <w:t>, sông, suối; vào mùa khô Ếch</w:t>
      </w:r>
      <w:r w:rsidR="00F761F4" w:rsidRPr="007705FA">
        <w:rPr>
          <w:bCs/>
          <w:color w:val="000000"/>
          <w:szCs w:val="28"/>
          <w:lang w:val="vi-VN"/>
        </w:rPr>
        <w:t xml:space="preserve"> phải sống trong các hang hốc nhỏ để tránh nắng và đến mùa </w:t>
      </w:r>
      <w:r w:rsidR="00F761F4">
        <w:rPr>
          <w:bCs/>
          <w:color w:val="000000"/>
          <w:szCs w:val="28"/>
          <w:lang w:val="vi-VN"/>
        </w:rPr>
        <w:t>mưa</w:t>
      </w:r>
      <w:r w:rsidR="00F761F4" w:rsidRPr="007705FA">
        <w:rPr>
          <w:bCs/>
          <w:color w:val="000000"/>
          <w:szCs w:val="28"/>
          <w:lang w:val="vi-VN"/>
        </w:rPr>
        <w:t xml:space="preserve"> chúng mới ra ngoài để bắt đầu sinh sản.</w:t>
      </w:r>
      <w:r w:rsidR="00F761F4">
        <w:rPr>
          <w:bCs/>
          <w:color w:val="000000"/>
          <w:szCs w:val="28"/>
          <w:lang w:val="vi-VN"/>
        </w:rPr>
        <w:t xml:space="preserve"> </w:t>
      </w:r>
      <w:r w:rsidR="00F761F4" w:rsidRPr="007705FA">
        <w:rPr>
          <w:bCs/>
          <w:color w:val="000000"/>
          <w:szCs w:val="28"/>
          <w:lang w:val="vi-VN"/>
        </w:rPr>
        <w:t xml:space="preserve">Mắt của </w:t>
      </w:r>
      <w:r w:rsidR="00F761F4">
        <w:rPr>
          <w:bCs/>
          <w:color w:val="000000"/>
          <w:szCs w:val="28"/>
          <w:lang w:val="vi-VN"/>
        </w:rPr>
        <w:t>Ế</w:t>
      </w:r>
      <w:r w:rsidR="00F761F4" w:rsidRPr="007705FA">
        <w:rPr>
          <w:bCs/>
          <w:color w:val="000000"/>
          <w:szCs w:val="28"/>
          <w:lang w:val="vi-VN"/>
        </w:rPr>
        <w:t>ch khá kém vì vậy chúng chỉ bắt được nhữ</w:t>
      </w:r>
      <w:r w:rsidR="00F761F4">
        <w:rPr>
          <w:bCs/>
          <w:color w:val="000000"/>
          <w:szCs w:val="28"/>
          <w:lang w:val="vi-VN"/>
        </w:rPr>
        <w:t>ng con mồ</w:t>
      </w:r>
      <w:r w:rsidR="00F761F4" w:rsidRPr="007705FA">
        <w:rPr>
          <w:bCs/>
          <w:color w:val="000000"/>
          <w:szCs w:val="28"/>
          <w:lang w:val="vi-VN"/>
        </w:rPr>
        <w:t>i có màu sắc nổi bật, chúng dùng chiếc lưỡi dài để bắt con mồi. Tuy mắt hoạt động kém nhưng chúng lại có một chiếc mũi tinh tường với khả năng ngửi mùi rất nhanh nhạy.</w:t>
      </w:r>
      <w:r w:rsidR="00F761F4">
        <w:rPr>
          <w:bCs/>
          <w:color w:val="000000"/>
          <w:szCs w:val="28"/>
          <w:lang w:val="vi-VN"/>
        </w:rPr>
        <w:t xml:space="preserve"> Ế</w:t>
      </w:r>
      <w:r w:rsidR="00F761F4" w:rsidRPr="007705FA">
        <w:rPr>
          <w:bCs/>
          <w:color w:val="000000"/>
          <w:szCs w:val="28"/>
          <w:lang w:val="vi-VN"/>
        </w:rPr>
        <w:t>ch có thể làm cho màu da của mình thay đổi màu sắc tùy ý sao cho phù hợ</w:t>
      </w:r>
      <w:r w:rsidR="00F761F4">
        <w:rPr>
          <w:bCs/>
          <w:color w:val="000000"/>
          <w:szCs w:val="28"/>
          <w:lang w:val="vi-VN"/>
        </w:rPr>
        <w:t>p v</w:t>
      </w:r>
      <w:r w:rsidR="00F761F4" w:rsidRPr="007705FA">
        <w:rPr>
          <w:bCs/>
          <w:color w:val="000000"/>
          <w:szCs w:val="28"/>
          <w:lang w:val="vi-VN"/>
        </w:rPr>
        <w:t>ới môi trường số</w:t>
      </w:r>
      <w:r w:rsidR="00F761F4">
        <w:rPr>
          <w:bCs/>
          <w:color w:val="000000"/>
          <w:szCs w:val="28"/>
          <w:lang w:val="vi-VN"/>
        </w:rPr>
        <w:t xml:space="preserve">ng. </w:t>
      </w:r>
      <w:r w:rsidR="00F761F4" w:rsidRPr="007705FA">
        <w:rPr>
          <w:bCs/>
          <w:color w:val="000000"/>
          <w:szCs w:val="28"/>
          <w:lang w:val="vi-VN"/>
        </w:rPr>
        <w:t xml:space="preserve">Màu da thay đổi mọi lúc nếu chúng muốn bởi vì đây là cách để tránh kẻ thù và cũng là một cách để bắt con </w:t>
      </w:r>
      <w:r w:rsidR="00F761F4">
        <w:rPr>
          <w:bCs/>
          <w:color w:val="000000"/>
          <w:szCs w:val="28"/>
          <w:lang w:val="vi-VN"/>
        </w:rPr>
        <w:t>mồi.</w:t>
      </w:r>
    </w:p>
    <w:p w14:paraId="62E38CEA" w14:textId="77777777" w:rsidR="00F761F4" w:rsidRDefault="00F761F4" w:rsidP="00F761F4">
      <w:pPr>
        <w:spacing w:after="80" w:line="340" w:lineRule="exact"/>
        <w:ind w:firstLine="567"/>
        <w:rPr>
          <w:bCs/>
          <w:color w:val="000000"/>
          <w:szCs w:val="28"/>
          <w:lang w:val="vi-VN"/>
        </w:rPr>
      </w:pPr>
      <w:r w:rsidRPr="00E905D3">
        <w:rPr>
          <w:bCs/>
          <w:noProof/>
          <w:color w:val="000000"/>
          <w:szCs w:val="28"/>
        </w:rPr>
        <mc:AlternateContent>
          <mc:Choice Requires="wps">
            <w:drawing>
              <wp:anchor distT="45720" distB="45720" distL="114300" distR="114300" simplePos="0" relativeHeight="251671040" behindDoc="0" locked="0" layoutInCell="1" allowOverlap="1" wp14:anchorId="3C90CC7D" wp14:editId="1A01B0CD">
                <wp:simplePos x="0" y="0"/>
                <wp:positionH relativeFrom="margin">
                  <wp:posOffset>-123825</wp:posOffset>
                </wp:positionH>
                <wp:positionV relativeFrom="paragraph">
                  <wp:posOffset>401955</wp:posOffset>
                </wp:positionV>
                <wp:extent cx="3095625" cy="2243455"/>
                <wp:effectExtent l="0" t="0" r="28575" b="23495"/>
                <wp:wrapSquare wrapText="bothSides"/>
                <wp:docPr id="11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2243455"/>
                        </a:xfrm>
                        <a:prstGeom prst="rect">
                          <a:avLst/>
                        </a:prstGeom>
                        <a:solidFill>
                          <a:srgbClr val="FFFFFF"/>
                        </a:solidFill>
                        <a:ln w="9525">
                          <a:solidFill>
                            <a:srgbClr val="000000"/>
                          </a:solidFill>
                          <a:miter lim="800000"/>
                          <a:headEnd/>
                          <a:tailEnd/>
                        </a:ln>
                      </wps:spPr>
                      <wps:txbx>
                        <w:txbxContent>
                          <w:p w14:paraId="4A847AF1" w14:textId="77777777" w:rsidR="0089303C" w:rsidRPr="00E905D3" w:rsidRDefault="0089303C" w:rsidP="00272829">
                            <w:pPr>
                              <w:ind w:firstLine="0"/>
                              <w:rPr>
                                <w:lang w:val="vi-VN"/>
                              </w:rPr>
                            </w:pPr>
                            <w:r w:rsidRPr="00E905D3">
                              <w:rPr>
                                <w:bCs/>
                                <w:noProof/>
                                <w:color w:val="000000"/>
                                <w:szCs w:val="28"/>
                              </w:rPr>
                              <w:drawing>
                                <wp:inline distT="0" distB="0" distL="0" distR="0" wp14:anchorId="55BCE8A0" wp14:editId="4B352375">
                                  <wp:extent cx="2877160" cy="2266726"/>
                                  <wp:effectExtent l="0" t="0" r="0" b="635"/>
                                  <wp:docPr id="616116711" name="Picture 616116711" descr="F:\Năm 2023\Giám sát ĐVHD 2023\SGĐV quý hiếm đợt 3 . 2023\Ảnh giám sát DV đợt 3\Chão chuộc suối Vạn lau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ăm 2023\Giám sát ĐVHD 2023\SGĐV quý hiếm đợt 3 . 2023\Ảnh giám sát DV đợt 3\Chão chuộc suối Vạn lau 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90406" cy="2277162"/>
                                          </a:xfrm>
                                          <a:prstGeom prst="rect">
                                            <a:avLst/>
                                          </a:prstGeom>
                                          <a:noFill/>
                                          <a:ln>
                                            <a:noFill/>
                                          </a:ln>
                                        </pic:spPr>
                                      </pic:pic>
                                    </a:graphicData>
                                  </a:graphic>
                                </wp:inline>
                              </w:drawing>
                            </w:r>
                            <w:r>
                              <w:rPr>
                                <w:lang w:val="vi-VN"/>
                              </w:rPr>
                              <w:t>Cha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C90CC7D" id="_x0000_s1047" type="#_x0000_t202" style="position:absolute;left:0;text-align:left;margin-left:-9.75pt;margin-top:31.65pt;width:243.75pt;height:176.65pt;z-index:25167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">
                <v:textbox>
                  <w:txbxContent>
                    <w:p w14:paraId="4A847AF1" w14:textId="77777777" w:rsidR="0089303C" w:rsidRPr="00E905D3" w:rsidRDefault="0089303C" w:rsidP="00272829">
                      <w:pPr>
                        <w:ind w:firstLine="0"/>
                        <w:rPr>
                          <w:lang w:val="vi-VN"/>
                        </w:rPr>
                      </w:pPr>
                      <w:r w:rsidRPr="00E905D3">
                        <w:rPr>
                          <w:bCs/>
                          <w:noProof/>
                          <w:color w:val="000000"/>
                          <w:szCs w:val="28"/>
                        </w:rPr>
                        <w:drawing>
                          <wp:inline distT="0" distB="0" distL="0" distR="0" wp14:anchorId="55BCE8A0" wp14:editId="4B352375">
                            <wp:extent cx="2877160" cy="2266726"/>
                            <wp:effectExtent l="0" t="0" r="0" b="635"/>
                            <wp:docPr id="11378" name="Picture 11378" descr="F:\Năm 2023\Giám sát ĐVHD 2023\SGĐV quý hiếm đợt 3 . 2023\Ảnh giám sát DV đợt 3\Chão chuộc suối Vạn lau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ăm 2023\Giám sát ĐVHD 2023\SGĐV quý hiếm đợt 3 . 2023\Ảnh giám sát DV đợt 3\Chão chuộc suối Vạn lau 3.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90406" cy="2277162"/>
                                    </a:xfrm>
                                    <a:prstGeom prst="rect">
                                      <a:avLst/>
                                    </a:prstGeom>
                                    <a:noFill/>
                                    <a:ln>
                                      <a:noFill/>
                                    </a:ln>
                                  </pic:spPr>
                                </pic:pic>
                              </a:graphicData>
                            </a:graphic>
                          </wp:inline>
                        </w:drawing>
                      </w:r>
                      <w:r>
                        <w:rPr>
                          <w:lang w:val="vi-VN"/>
                        </w:rPr>
                        <w:t>Cha</w:t>
                      </w:r>
                    </w:p>
                  </w:txbxContent>
                </v:textbox>
                <w10:wrap type="square" anchorx="margin"/>
              </v:shape>
            </w:pict>
          </mc:Fallback>
        </mc:AlternateContent>
      </w:r>
    </w:p>
    <w:p w14:paraId="4EA1D575" w14:textId="77777777" w:rsidR="00F761F4" w:rsidRDefault="00F761F4" w:rsidP="00F761F4">
      <w:pPr>
        <w:spacing w:line="180" w:lineRule="exact"/>
        <w:ind w:firstLine="562"/>
        <w:jc w:val="center"/>
        <w:rPr>
          <w:b/>
          <w:iCs/>
          <w:color w:val="000000"/>
          <w:szCs w:val="28"/>
          <w:lang w:val="vi-VN"/>
        </w:rPr>
      </w:pPr>
    </w:p>
    <w:p w14:paraId="3186CB49" w14:textId="77777777" w:rsidR="00F761F4" w:rsidRDefault="00F761F4" w:rsidP="00F761F4">
      <w:pPr>
        <w:spacing w:line="276" w:lineRule="auto"/>
        <w:ind w:firstLine="567"/>
        <w:rPr>
          <w:bCs/>
          <w:color w:val="000000"/>
          <w:szCs w:val="28"/>
          <w:lang w:val="vi-VN"/>
        </w:rPr>
      </w:pPr>
      <w:r w:rsidRPr="00A60215">
        <w:rPr>
          <w:iCs/>
          <w:color w:val="000000"/>
          <w:szCs w:val="28"/>
          <w:lang w:val="vi-VN"/>
        </w:rPr>
        <w:t>Bắt gặp Chão chuộc</w:t>
      </w:r>
      <w:r>
        <w:rPr>
          <w:b/>
          <w:iCs/>
          <w:color w:val="000000"/>
          <w:szCs w:val="28"/>
          <w:lang w:val="vi-VN"/>
        </w:rPr>
        <w:t xml:space="preserve"> </w:t>
      </w:r>
      <w:r>
        <w:rPr>
          <w:bCs/>
          <w:color w:val="000000"/>
          <w:szCs w:val="28"/>
          <w:lang w:val="vi-VN"/>
        </w:rPr>
        <w:t>(</w:t>
      </w:r>
      <w:r w:rsidRPr="00A60215">
        <w:rPr>
          <w:bCs/>
          <w:i/>
          <w:color w:val="000000"/>
          <w:szCs w:val="28"/>
          <w:lang w:val="vi-VN"/>
        </w:rPr>
        <w:t>Anura</w:t>
      </w:r>
      <w:r w:rsidRPr="00565DC7">
        <w:rPr>
          <w:bCs/>
          <w:color w:val="000000"/>
          <w:szCs w:val="28"/>
          <w:lang w:val="vi-VN"/>
        </w:rPr>
        <w:t xml:space="preserve"> </w:t>
      </w:r>
      <w:r>
        <w:rPr>
          <w:bCs/>
          <w:color w:val="000000"/>
          <w:szCs w:val="28"/>
          <w:lang w:val="vi-VN"/>
        </w:rPr>
        <w:t>)                 Ếch (</w:t>
      </w:r>
      <w:r w:rsidRPr="007705FA">
        <w:rPr>
          <w:bCs/>
          <w:i/>
          <w:color w:val="000000"/>
          <w:szCs w:val="28"/>
          <w:lang w:val="vi-VN"/>
        </w:rPr>
        <w:t>Hoplobatrachus rugulosus</w:t>
      </w:r>
      <w:r>
        <w:rPr>
          <w:bCs/>
          <w:color w:val="000000"/>
          <w:szCs w:val="28"/>
          <w:lang w:val="vi-VN"/>
        </w:rPr>
        <w:t xml:space="preserve">)                              </w:t>
      </w:r>
    </w:p>
    <w:p w14:paraId="1B318AEF" w14:textId="77777777" w:rsidR="00F761F4" w:rsidRDefault="00F761F4" w:rsidP="00F761F4">
      <w:pPr>
        <w:spacing w:after="80" w:line="340" w:lineRule="exact"/>
        <w:rPr>
          <w:bCs/>
          <w:color w:val="000000"/>
          <w:szCs w:val="28"/>
          <w:lang w:val="vi-VN"/>
        </w:rPr>
      </w:pPr>
      <w:r>
        <w:rPr>
          <w:bCs/>
          <w:color w:val="000000"/>
          <w:szCs w:val="28"/>
          <w:lang w:val="vi-VN"/>
        </w:rPr>
        <w:t>Trong các lần giám sát năm 2023, đoàn giám sát đã 07</w:t>
      </w:r>
      <w:r w:rsidRPr="0014331E">
        <w:rPr>
          <w:bCs/>
          <w:color w:val="000000"/>
          <w:szCs w:val="28"/>
          <w:lang w:val="vi-VN"/>
        </w:rPr>
        <w:t xml:space="preserve"> lần </w:t>
      </w:r>
      <w:r>
        <w:rPr>
          <w:bCs/>
          <w:color w:val="000000"/>
          <w:szCs w:val="28"/>
          <w:lang w:val="vi-VN"/>
        </w:rPr>
        <w:t xml:space="preserve">bắt gặp được Ếch </w:t>
      </w:r>
      <w:r w:rsidRPr="0014331E">
        <w:rPr>
          <w:bCs/>
          <w:color w:val="000000"/>
          <w:szCs w:val="28"/>
          <w:lang w:val="vi-VN"/>
        </w:rPr>
        <w:t>trên 01 tuyến</w:t>
      </w:r>
      <w:r>
        <w:rPr>
          <w:bCs/>
          <w:color w:val="000000"/>
          <w:szCs w:val="28"/>
          <w:lang w:val="vi-VN"/>
        </w:rPr>
        <w:t xml:space="preserve"> giám sát (tuyến suối Vạn Lau). Đặc điểm của các loài này là gần như không để lại dấu vết trong quá trình hoạt động kiếm mồi hay sinh sống, do đó ghi nhật được đều qua bắt gặp trực tiếp</w:t>
      </w:r>
      <w:r>
        <w:rPr>
          <w:bCs/>
          <w:color w:val="000000"/>
          <w:szCs w:val="28"/>
        </w:rPr>
        <w:t xml:space="preserve"> tại</w:t>
      </w:r>
      <w:r>
        <w:rPr>
          <w:bCs/>
          <w:color w:val="000000"/>
          <w:szCs w:val="28"/>
          <w:lang w:val="vi-VN"/>
        </w:rPr>
        <w:t xml:space="preserve"> tuyến giám sát.</w:t>
      </w:r>
    </w:p>
    <w:p w14:paraId="56ABBD60" w14:textId="77777777" w:rsidR="00F761F4" w:rsidRDefault="00272829" w:rsidP="00272829">
      <w:pPr>
        <w:ind w:firstLine="0"/>
        <w:jc w:val="center"/>
        <w:rPr>
          <w:lang w:val="nl-NL"/>
        </w:rPr>
      </w:pPr>
      <w:r>
        <w:rPr>
          <w:noProof/>
        </w:rPr>
        <w:lastRenderedPageBreak/>
        <w:drawing>
          <wp:inline distT="0" distB="0" distL="0" distR="0" wp14:anchorId="4DE876B3" wp14:editId="6A1E7CC7">
            <wp:extent cx="5534025" cy="5238750"/>
            <wp:effectExtent l="0" t="0" r="9525" b="0"/>
            <wp:docPr id="11382" name="Chart 1138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158D01D1" w14:textId="77777777" w:rsidR="00272829" w:rsidRPr="00272829" w:rsidRDefault="00272829" w:rsidP="00272829">
      <w:pPr>
        <w:ind w:firstLine="709"/>
        <w:jc w:val="left"/>
        <w:rPr>
          <w:b/>
          <w:lang w:val="nl-NL"/>
        </w:rPr>
      </w:pPr>
      <w:r w:rsidRPr="00272829">
        <w:rPr>
          <w:b/>
          <w:lang w:val="nl-NL"/>
        </w:rPr>
        <w:t>III. KẾT LUẬN VÀ KIẾN NGHỊ</w:t>
      </w:r>
    </w:p>
    <w:p w14:paraId="5D8B5EA7" w14:textId="77777777" w:rsidR="00272829" w:rsidRPr="00272829" w:rsidRDefault="00272829" w:rsidP="00272829">
      <w:pPr>
        <w:ind w:firstLine="709"/>
        <w:jc w:val="left"/>
        <w:rPr>
          <w:b/>
          <w:lang w:val="nl-NL"/>
        </w:rPr>
      </w:pPr>
      <w:r w:rsidRPr="00272829">
        <w:rPr>
          <w:b/>
          <w:lang w:val="nl-NL"/>
        </w:rPr>
        <w:t>1. Kết luận</w:t>
      </w:r>
    </w:p>
    <w:p w14:paraId="46BB218E" w14:textId="77777777" w:rsidR="00272829" w:rsidRDefault="00272829" w:rsidP="00272829">
      <w:pPr>
        <w:spacing w:before="80" w:after="120" w:line="276" w:lineRule="auto"/>
        <w:ind w:firstLine="709"/>
        <w:rPr>
          <w:szCs w:val="28"/>
          <w:lang w:val="vi-VN"/>
        </w:rPr>
      </w:pPr>
      <w:r>
        <w:rPr>
          <w:iCs/>
          <w:szCs w:val="28"/>
        </w:rPr>
        <w:t>-</w:t>
      </w:r>
      <w:r>
        <w:rPr>
          <w:iCs/>
          <w:szCs w:val="28"/>
          <w:lang w:val="vi-VN"/>
        </w:rPr>
        <w:t xml:space="preserve">  Một số loài động vật hoang dã nguy cấp, quý hiến như: </w:t>
      </w:r>
      <w:r>
        <w:rPr>
          <w:szCs w:val="28"/>
          <w:lang w:val="vi-VN"/>
        </w:rPr>
        <w:t xml:space="preserve">Hoẵng, </w:t>
      </w:r>
      <w:r>
        <w:rPr>
          <w:szCs w:val="28"/>
        </w:rPr>
        <w:t>L</w:t>
      </w:r>
      <w:r>
        <w:rPr>
          <w:szCs w:val="28"/>
          <w:lang w:val="vi-VN"/>
        </w:rPr>
        <w:t xml:space="preserve">ợn rừng, </w:t>
      </w:r>
      <w:r>
        <w:rPr>
          <w:szCs w:val="28"/>
        </w:rPr>
        <w:t>C</w:t>
      </w:r>
      <w:r>
        <w:rPr>
          <w:szCs w:val="28"/>
          <w:lang w:val="vi-VN"/>
        </w:rPr>
        <w:t>ầy, một số loài Rắn độc, Nhím, Khỉ ...vẫn còn sinh sống trong rừng trên các đảo chính của Vườn quốc gia (đảo Ba Mùn, Trà Ngọ-Cái Lim), trong đó loài Hoẵng chỉ có ở đảo Ba Mùn.</w:t>
      </w:r>
    </w:p>
    <w:p w14:paraId="14032C37" w14:textId="77777777" w:rsidR="00272829" w:rsidRPr="00620444" w:rsidRDefault="00272829" w:rsidP="00272829">
      <w:pPr>
        <w:spacing w:before="80" w:after="120" w:line="276" w:lineRule="auto"/>
        <w:ind w:firstLine="709"/>
        <w:rPr>
          <w:iCs/>
          <w:szCs w:val="28"/>
          <w:lang w:val="vi-VN"/>
        </w:rPr>
      </w:pPr>
      <w:r>
        <w:rPr>
          <w:szCs w:val="28"/>
        </w:rPr>
        <w:t>-</w:t>
      </w:r>
      <w:r>
        <w:rPr>
          <w:szCs w:val="28"/>
          <w:lang w:val="vi-VN"/>
        </w:rPr>
        <w:t xml:space="preserve"> Các loài động vật hoang dã khác được phân bố rộng trên các đảo lớn của Vườn quốc gia, chúng sinh sống hài hòa trong quần thể động vật rừng và cũng nằm trong chuỗi thức ăn của các loài động vật rừng khác nhau để duy trì sự tồn tại của các cá thể trong quần thể động vật rừng.</w:t>
      </w:r>
    </w:p>
    <w:p w14:paraId="58C3F579" w14:textId="77777777" w:rsidR="00272829" w:rsidRDefault="00272829" w:rsidP="00272829">
      <w:pPr>
        <w:spacing w:before="80" w:after="120" w:line="276" w:lineRule="auto"/>
        <w:ind w:firstLine="709"/>
        <w:rPr>
          <w:bCs/>
          <w:szCs w:val="28"/>
        </w:rPr>
      </w:pPr>
      <w:r>
        <w:rPr>
          <w:bCs/>
          <w:szCs w:val="28"/>
        </w:rPr>
        <w:t>-</w:t>
      </w:r>
      <w:r>
        <w:rPr>
          <w:bCs/>
          <w:szCs w:val="28"/>
          <w:lang w:val="vi-VN"/>
        </w:rPr>
        <w:t xml:space="preserve"> </w:t>
      </w:r>
      <w:r w:rsidRPr="00476510">
        <w:rPr>
          <w:bCs/>
          <w:szCs w:val="28"/>
        </w:rPr>
        <w:t xml:space="preserve">Tình hình </w:t>
      </w:r>
      <w:r>
        <w:rPr>
          <w:bCs/>
          <w:szCs w:val="28"/>
          <w:lang w:val="vi-VN"/>
        </w:rPr>
        <w:t>quản lý bảo vệ hệ</w:t>
      </w:r>
      <w:r>
        <w:rPr>
          <w:bCs/>
          <w:szCs w:val="28"/>
        </w:rPr>
        <w:t xml:space="preserve"> động vật rừng.</w:t>
      </w:r>
    </w:p>
    <w:p w14:paraId="70AD0556" w14:textId="77777777" w:rsidR="00272829" w:rsidRDefault="00272829" w:rsidP="00272829">
      <w:pPr>
        <w:spacing w:before="80" w:after="120" w:line="276" w:lineRule="auto"/>
        <w:ind w:firstLine="709"/>
        <w:rPr>
          <w:bCs/>
          <w:szCs w:val="28"/>
        </w:rPr>
      </w:pPr>
      <w:r>
        <w:rPr>
          <w:bCs/>
          <w:szCs w:val="28"/>
        </w:rPr>
        <w:t xml:space="preserve">- </w:t>
      </w:r>
      <w:r>
        <w:rPr>
          <w:bCs/>
          <w:szCs w:val="28"/>
          <w:lang w:val="vi-VN"/>
        </w:rPr>
        <w:t xml:space="preserve">Lực lượng kiểm lâm Vườn quốc gia đã triển khai hàng trăm lượt tuần tra, kiểm soát, bảo vệ các hệ sinh thái rừng, ngoài việc kịp thời ngăn chặn các đối </w:t>
      </w:r>
      <w:r>
        <w:rPr>
          <w:bCs/>
          <w:szCs w:val="28"/>
          <w:lang w:val="vi-VN"/>
        </w:rPr>
        <w:lastRenderedPageBreak/>
        <w:t>tượng vào rừng để xâm hại cây rừng thì việc săn lùng để thu dữ, tháo dỡ bẫy bắt động vật rừng được thực hiện tốt</w:t>
      </w:r>
      <w:r>
        <w:rPr>
          <w:bCs/>
          <w:szCs w:val="28"/>
        </w:rPr>
        <w:t>.</w:t>
      </w:r>
    </w:p>
    <w:p w14:paraId="38B2A10A" w14:textId="77777777" w:rsidR="00272829" w:rsidRDefault="00272829" w:rsidP="00272829">
      <w:pPr>
        <w:spacing w:before="80" w:after="120" w:line="276" w:lineRule="auto"/>
        <w:ind w:firstLine="709"/>
        <w:rPr>
          <w:bCs/>
          <w:szCs w:val="28"/>
        </w:rPr>
      </w:pPr>
      <w:r>
        <w:rPr>
          <w:bCs/>
          <w:szCs w:val="28"/>
          <w:lang w:val="vi-VN"/>
        </w:rPr>
        <w:t xml:space="preserve">- </w:t>
      </w:r>
      <w:r w:rsidRPr="00476510">
        <w:rPr>
          <w:bCs/>
          <w:szCs w:val="28"/>
        </w:rPr>
        <w:t>Tình hình Sâu bệnh hại rừng: Không phát hiện các loài sâu, bệnh trên</w:t>
      </w:r>
      <w:r>
        <w:rPr>
          <w:bCs/>
          <w:szCs w:val="28"/>
          <w:lang w:val="vi-VN"/>
        </w:rPr>
        <w:t xml:space="preserve"> các</w:t>
      </w:r>
      <w:r>
        <w:rPr>
          <w:bCs/>
          <w:szCs w:val="28"/>
        </w:rPr>
        <w:t xml:space="preserve"> tuyến</w:t>
      </w:r>
      <w:r w:rsidRPr="00476510">
        <w:rPr>
          <w:bCs/>
          <w:szCs w:val="28"/>
        </w:rPr>
        <w:t xml:space="preserve"> giám sát.</w:t>
      </w:r>
    </w:p>
    <w:p w14:paraId="37D8CC95" w14:textId="77777777" w:rsidR="00272829" w:rsidRPr="00272829" w:rsidRDefault="00272829" w:rsidP="00272829">
      <w:pPr>
        <w:spacing w:before="80"/>
        <w:ind w:firstLine="709"/>
        <w:jc w:val="left"/>
        <w:rPr>
          <w:b/>
          <w:lang w:val="nl-NL"/>
        </w:rPr>
      </w:pPr>
      <w:r w:rsidRPr="00272829">
        <w:rPr>
          <w:b/>
          <w:lang w:val="nl-NL"/>
        </w:rPr>
        <w:t>2. Kiến nghị</w:t>
      </w:r>
    </w:p>
    <w:p w14:paraId="132D42B4" w14:textId="77777777" w:rsidR="00272829" w:rsidRDefault="00272829" w:rsidP="00272829">
      <w:pPr>
        <w:spacing w:before="80" w:after="120" w:line="276" w:lineRule="auto"/>
        <w:ind w:firstLine="567"/>
        <w:rPr>
          <w:szCs w:val="28"/>
        </w:rPr>
      </w:pPr>
      <w:r w:rsidRPr="005F49B6">
        <w:rPr>
          <w:bCs/>
          <w:szCs w:val="28"/>
        </w:rPr>
        <w:t xml:space="preserve">- </w:t>
      </w:r>
      <w:r w:rsidRPr="005F49B6">
        <w:rPr>
          <w:bCs/>
          <w:szCs w:val="28"/>
          <w:lang w:val="vi-VN"/>
        </w:rPr>
        <w:t>Lực lượng kiểm lâm địa bàn cần n</w:t>
      </w:r>
      <w:r>
        <w:rPr>
          <w:szCs w:val="28"/>
        </w:rPr>
        <w:t xml:space="preserve">âng cao hơn nữa công tác quản lý bảo vệ </w:t>
      </w:r>
      <w:r>
        <w:rPr>
          <w:szCs w:val="28"/>
          <w:lang w:val="vi-VN"/>
        </w:rPr>
        <w:t>rừng,</w:t>
      </w:r>
      <w:r>
        <w:rPr>
          <w:szCs w:val="28"/>
        </w:rPr>
        <w:t xml:space="preserve"> đặc biệt là các loại </w:t>
      </w:r>
      <w:r>
        <w:rPr>
          <w:szCs w:val="28"/>
          <w:lang w:val="vi-VN"/>
        </w:rPr>
        <w:t>động,</w:t>
      </w:r>
      <w:r>
        <w:rPr>
          <w:szCs w:val="28"/>
        </w:rPr>
        <w:t xml:space="preserve"> thực vật rừng</w:t>
      </w:r>
      <w:r>
        <w:rPr>
          <w:szCs w:val="28"/>
          <w:lang w:val="vi-VN"/>
        </w:rPr>
        <w:t xml:space="preserve"> nguy cấp,</w:t>
      </w:r>
      <w:r>
        <w:rPr>
          <w:szCs w:val="28"/>
        </w:rPr>
        <w:t xml:space="preserve"> quý hiếm tại BQL Vườn quốc gia Bái Tử Long.</w:t>
      </w:r>
    </w:p>
    <w:p w14:paraId="4A64AD4F" w14:textId="77777777" w:rsidR="00272829" w:rsidRDefault="00272829" w:rsidP="00272829">
      <w:pPr>
        <w:spacing w:before="80" w:after="120" w:line="276" w:lineRule="auto"/>
        <w:ind w:firstLine="567"/>
        <w:rPr>
          <w:szCs w:val="28"/>
        </w:rPr>
      </w:pPr>
      <w:r>
        <w:rPr>
          <w:szCs w:val="28"/>
        </w:rPr>
        <w:t xml:space="preserve"> - Ngăn chặn hiệu quả các hoạt động săn bắn và bẫy bắt động vật hoang dã trong Vườn quốc gia. </w:t>
      </w:r>
    </w:p>
    <w:p w14:paraId="13599934" w14:textId="77777777" w:rsidR="00272829" w:rsidRDefault="00272829" w:rsidP="00272829">
      <w:pPr>
        <w:spacing w:before="80" w:after="120" w:line="276" w:lineRule="auto"/>
        <w:ind w:firstLine="567"/>
        <w:rPr>
          <w:szCs w:val="28"/>
        </w:rPr>
      </w:pPr>
      <w:r>
        <w:rPr>
          <w:szCs w:val="28"/>
        </w:rPr>
        <w:t xml:space="preserve">- </w:t>
      </w:r>
      <w:r>
        <w:rPr>
          <w:szCs w:val="28"/>
          <w:lang w:val="vi-VN"/>
        </w:rPr>
        <w:t>C</w:t>
      </w:r>
      <w:r>
        <w:rPr>
          <w:szCs w:val="28"/>
        </w:rPr>
        <w:t xml:space="preserve">ần có các phương thức phối kết hợp với chính quyền địa phương trong công tác tuần tra định kỳ ở địa bàn quản lý. Thu thập các thông </w:t>
      </w:r>
      <w:r>
        <w:rPr>
          <w:szCs w:val="28"/>
          <w:lang w:val="vi-VN"/>
        </w:rPr>
        <w:t xml:space="preserve">tin, dấu hiệu xâm phạm đến tài nguyên </w:t>
      </w:r>
      <w:r>
        <w:rPr>
          <w:szCs w:val="28"/>
        </w:rPr>
        <w:t xml:space="preserve">trong </w:t>
      </w:r>
      <w:r>
        <w:rPr>
          <w:szCs w:val="28"/>
          <w:lang w:val="vi-VN"/>
        </w:rPr>
        <w:t xml:space="preserve">ranh giới vườn </w:t>
      </w:r>
      <w:r>
        <w:rPr>
          <w:szCs w:val="28"/>
        </w:rPr>
        <w:t>nhằm ngăn chặn và xử lý hiệu quả các hoạt động khai thác trái phép diễn ra bên trong khu vực.</w:t>
      </w:r>
    </w:p>
    <w:p w14:paraId="6F5709C6" w14:textId="77777777" w:rsidR="00272829" w:rsidRDefault="00272829" w:rsidP="00272829">
      <w:pPr>
        <w:spacing w:before="80" w:after="120" w:line="276" w:lineRule="auto"/>
        <w:ind w:firstLine="567"/>
        <w:rPr>
          <w:szCs w:val="28"/>
        </w:rPr>
      </w:pPr>
      <w:r>
        <w:rPr>
          <w:szCs w:val="28"/>
        </w:rPr>
        <w:t xml:space="preserve">- Bên cạnh đó, cần có những hoạt động </w:t>
      </w:r>
      <w:r>
        <w:rPr>
          <w:szCs w:val="28"/>
          <w:lang w:val="vi-VN"/>
        </w:rPr>
        <w:t xml:space="preserve">hỗ trợ chính quyền địa phương để </w:t>
      </w:r>
      <w:r>
        <w:rPr>
          <w:szCs w:val="28"/>
        </w:rPr>
        <w:t xml:space="preserve">tuần tra, kiểm soát khu vực vùng đệm để ngăn chặn các hoạt động săn </w:t>
      </w:r>
      <w:r>
        <w:rPr>
          <w:szCs w:val="28"/>
          <w:lang w:val="vi-VN"/>
        </w:rPr>
        <w:t>bắt</w:t>
      </w:r>
      <w:r>
        <w:rPr>
          <w:szCs w:val="28"/>
        </w:rPr>
        <w:t xml:space="preserve"> trái phép</w:t>
      </w:r>
      <w:r>
        <w:rPr>
          <w:szCs w:val="28"/>
          <w:lang w:val="vi-VN"/>
        </w:rPr>
        <w:t xml:space="preserve"> chim di cư</w:t>
      </w:r>
      <w:r>
        <w:rPr>
          <w:szCs w:val="28"/>
        </w:rPr>
        <w:t>.</w:t>
      </w:r>
    </w:p>
    <w:p w14:paraId="791EDF5F" w14:textId="77777777" w:rsidR="00272829" w:rsidRDefault="00272829" w:rsidP="00272829">
      <w:pPr>
        <w:spacing w:before="80" w:after="120" w:line="276" w:lineRule="auto"/>
        <w:ind w:firstLine="567"/>
        <w:rPr>
          <w:szCs w:val="28"/>
        </w:rPr>
      </w:pPr>
      <w:r>
        <w:rPr>
          <w:szCs w:val="28"/>
        </w:rPr>
        <w:t xml:space="preserve">- Nâng cao hiệu quả công tác tuyên truyền cho các địa phương lân cận về các văn bản pháp luật trong công tác quản lý, bảo vệ rừng và </w:t>
      </w:r>
      <w:r>
        <w:rPr>
          <w:szCs w:val="28"/>
          <w:lang w:val="vi-VN"/>
        </w:rPr>
        <w:t>phòng chống cháy rừng</w:t>
      </w:r>
      <w:r>
        <w:rPr>
          <w:szCs w:val="28"/>
        </w:rPr>
        <w:t>.</w:t>
      </w:r>
    </w:p>
    <w:p w14:paraId="306C35D3" w14:textId="77777777" w:rsidR="00272829" w:rsidRPr="005F49B6" w:rsidRDefault="00272829" w:rsidP="00272829">
      <w:pPr>
        <w:spacing w:before="80" w:after="120" w:line="276" w:lineRule="auto"/>
        <w:ind w:firstLine="567"/>
        <w:rPr>
          <w:bCs/>
          <w:szCs w:val="28"/>
          <w:lang w:val="vi-VN"/>
        </w:rPr>
      </w:pPr>
      <w:r>
        <w:rPr>
          <w:bCs/>
          <w:szCs w:val="28"/>
          <w:lang w:val="vi-VN"/>
        </w:rPr>
        <w:t>- Nâng cao hơn nữa tính năng, tác dụng của các dụng cụ phục vụ giám sát đã trang bị cho các trạm Kiểm lâm.</w:t>
      </w:r>
    </w:p>
    <w:tbl>
      <w:tblPr>
        <w:tblStyle w:val="TableGrid"/>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663"/>
      </w:tblGrid>
      <w:tr w:rsidR="00272829" w14:paraId="27A5AD25" w14:textId="77777777" w:rsidTr="003362FE">
        <w:tc>
          <w:tcPr>
            <w:tcW w:w="2689" w:type="dxa"/>
          </w:tcPr>
          <w:p w14:paraId="4259B24C" w14:textId="77777777" w:rsidR="00272829" w:rsidRDefault="00272829" w:rsidP="003362FE">
            <w:pPr>
              <w:ind w:firstLine="0"/>
              <w:rPr>
                <w:szCs w:val="28"/>
                <w:lang w:val="vi-VN"/>
              </w:rPr>
            </w:pPr>
          </w:p>
        </w:tc>
        <w:tc>
          <w:tcPr>
            <w:tcW w:w="6663" w:type="dxa"/>
          </w:tcPr>
          <w:p w14:paraId="0619F4DD" w14:textId="77777777" w:rsidR="00272829" w:rsidRPr="00811736" w:rsidRDefault="00272829" w:rsidP="00EE3F1E">
            <w:pPr>
              <w:spacing w:before="0"/>
              <w:ind w:firstLine="0"/>
              <w:jc w:val="center"/>
              <w:rPr>
                <w:b/>
                <w:sz w:val="28"/>
                <w:szCs w:val="28"/>
                <w:lang w:val="nl-NL"/>
              </w:rPr>
            </w:pPr>
            <w:r w:rsidRPr="00811736">
              <w:rPr>
                <w:b/>
                <w:sz w:val="28"/>
                <w:szCs w:val="28"/>
                <w:lang w:val="nl-NL"/>
              </w:rPr>
              <w:t>HỘI ĐỒNG KHOA HỌC VÀ CÔNG NGHỆ</w:t>
            </w:r>
          </w:p>
          <w:p w14:paraId="2CD3814D" w14:textId="77777777" w:rsidR="00272829" w:rsidRPr="00811736" w:rsidRDefault="00272829" w:rsidP="00EE3F1E">
            <w:pPr>
              <w:spacing w:before="0"/>
              <w:ind w:firstLine="0"/>
              <w:jc w:val="center"/>
              <w:rPr>
                <w:b/>
                <w:sz w:val="28"/>
                <w:szCs w:val="28"/>
                <w:lang w:val="nl-NL"/>
              </w:rPr>
            </w:pPr>
            <w:r w:rsidRPr="00811736">
              <w:rPr>
                <w:b/>
                <w:sz w:val="28"/>
                <w:szCs w:val="28"/>
                <w:lang w:val="nl-NL"/>
              </w:rPr>
              <w:t>BAN QUẢN LÝ VƯỜN QUỐC GIA BÁI TỬ LONG</w:t>
            </w:r>
          </w:p>
          <w:p w14:paraId="49143798" w14:textId="77777777" w:rsidR="00272829" w:rsidRDefault="00272829" w:rsidP="003362FE">
            <w:pPr>
              <w:ind w:firstLine="0"/>
              <w:rPr>
                <w:szCs w:val="28"/>
                <w:lang w:val="vi-VN"/>
              </w:rPr>
            </w:pPr>
          </w:p>
        </w:tc>
      </w:tr>
    </w:tbl>
    <w:p w14:paraId="19F01FA3" w14:textId="77777777" w:rsidR="00272829" w:rsidRDefault="00272829" w:rsidP="00272829">
      <w:pPr>
        <w:ind w:firstLine="709"/>
        <w:jc w:val="left"/>
        <w:rPr>
          <w:lang w:val="nl-NL"/>
        </w:rPr>
      </w:pPr>
    </w:p>
    <w:p w14:paraId="2BFA76B9" w14:textId="77777777" w:rsidR="00272829" w:rsidRDefault="00272829" w:rsidP="00272829">
      <w:pPr>
        <w:ind w:firstLine="709"/>
        <w:jc w:val="left"/>
        <w:rPr>
          <w:lang w:val="nl-NL"/>
        </w:rPr>
      </w:pPr>
    </w:p>
    <w:p w14:paraId="42A96E20" w14:textId="77777777" w:rsidR="00272829" w:rsidRDefault="00272829" w:rsidP="00272829">
      <w:pPr>
        <w:ind w:firstLine="709"/>
        <w:jc w:val="left"/>
        <w:rPr>
          <w:lang w:val="nl-NL"/>
        </w:rPr>
      </w:pPr>
    </w:p>
    <w:p w14:paraId="78F29012" w14:textId="77777777" w:rsidR="00272829" w:rsidRDefault="00272829" w:rsidP="00272829">
      <w:pPr>
        <w:ind w:firstLine="709"/>
        <w:jc w:val="left"/>
        <w:rPr>
          <w:lang w:val="nl-NL"/>
        </w:rPr>
      </w:pPr>
    </w:p>
    <w:p w14:paraId="0C8E0990" w14:textId="77777777" w:rsidR="00272829" w:rsidRDefault="00272829" w:rsidP="00272829">
      <w:pPr>
        <w:ind w:firstLine="709"/>
        <w:jc w:val="left"/>
        <w:rPr>
          <w:lang w:val="nl-NL"/>
        </w:rPr>
      </w:pPr>
    </w:p>
    <w:p w14:paraId="40119914" w14:textId="77777777" w:rsidR="00272829" w:rsidRDefault="00272829" w:rsidP="00272829">
      <w:pPr>
        <w:ind w:firstLine="709"/>
        <w:jc w:val="left"/>
        <w:rPr>
          <w:lang w:val="nl-NL"/>
        </w:rPr>
      </w:pPr>
    </w:p>
    <w:p w14:paraId="7E2A5DD7" w14:textId="77777777" w:rsidR="00272829" w:rsidRDefault="00272829" w:rsidP="00272829">
      <w:pPr>
        <w:ind w:firstLine="709"/>
        <w:jc w:val="left"/>
        <w:rPr>
          <w:lang w:val="nl-NL"/>
        </w:rPr>
      </w:pPr>
    </w:p>
    <w:p w14:paraId="3A5F0F8B" w14:textId="77777777" w:rsidR="00272829" w:rsidRDefault="00272829" w:rsidP="00272829">
      <w:pPr>
        <w:ind w:firstLine="709"/>
        <w:jc w:val="left"/>
        <w:rPr>
          <w:lang w:val="nl-NL"/>
        </w:rPr>
      </w:pPr>
    </w:p>
    <w:p w14:paraId="6BE42CDF" w14:textId="77777777" w:rsidR="00272829" w:rsidRDefault="00272829" w:rsidP="00272829">
      <w:pPr>
        <w:ind w:firstLine="709"/>
        <w:jc w:val="left"/>
        <w:rPr>
          <w:lang w:val="nl-NL"/>
        </w:rPr>
      </w:pPr>
    </w:p>
    <w:p w14:paraId="2B9A5E00" w14:textId="77777777" w:rsidR="00EE3F1E" w:rsidRDefault="00EE3F1E" w:rsidP="00E7171F">
      <w:pPr>
        <w:pStyle w:val="Heading1"/>
      </w:pPr>
    </w:p>
    <w:p w14:paraId="5C14EA8F" w14:textId="77777777" w:rsidR="00EE3F1E" w:rsidRDefault="00EE3F1E" w:rsidP="00E7171F">
      <w:pPr>
        <w:pStyle w:val="Heading1"/>
      </w:pPr>
    </w:p>
    <w:p w14:paraId="29775182" w14:textId="77777777" w:rsidR="00EE3F1E" w:rsidRDefault="00EE3F1E" w:rsidP="00E7171F">
      <w:pPr>
        <w:pStyle w:val="Heading1"/>
      </w:pPr>
    </w:p>
    <w:p w14:paraId="617EAEBB" w14:textId="77777777" w:rsidR="00EE3F1E" w:rsidRDefault="00EE3F1E" w:rsidP="00E7171F">
      <w:pPr>
        <w:pStyle w:val="Heading1"/>
      </w:pPr>
    </w:p>
    <w:p w14:paraId="54023936" w14:textId="77777777" w:rsidR="00EE3F1E" w:rsidRDefault="00EE3F1E" w:rsidP="00E7171F">
      <w:pPr>
        <w:pStyle w:val="Heading1"/>
      </w:pPr>
    </w:p>
    <w:p w14:paraId="7459C16D" w14:textId="77777777" w:rsidR="00EE3F1E" w:rsidRDefault="00EE3F1E" w:rsidP="00E7171F">
      <w:pPr>
        <w:pStyle w:val="Heading1"/>
      </w:pPr>
    </w:p>
    <w:p w14:paraId="325E799F" w14:textId="77777777" w:rsidR="00EE3F1E" w:rsidRDefault="00EE3F1E" w:rsidP="00E7171F">
      <w:pPr>
        <w:pStyle w:val="Heading1"/>
      </w:pPr>
    </w:p>
    <w:p w14:paraId="6D6C8886" w14:textId="77777777" w:rsidR="00EE3F1E" w:rsidRDefault="00EE3F1E" w:rsidP="00E7171F">
      <w:pPr>
        <w:pStyle w:val="Heading1"/>
      </w:pPr>
    </w:p>
    <w:p w14:paraId="77BE6C9F" w14:textId="77777777" w:rsidR="00EE3F1E" w:rsidRDefault="00EE3F1E" w:rsidP="00E7171F">
      <w:pPr>
        <w:pStyle w:val="Heading1"/>
      </w:pPr>
    </w:p>
    <w:p w14:paraId="5F59F7FC" w14:textId="77777777" w:rsidR="00EE3F1E" w:rsidRDefault="00EE3F1E" w:rsidP="00E7171F">
      <w:pPr>
        <w:pStyle w:val="Heading1"/>
      </w:pPr>
    </w:p>
    <w:p w14:paraId="198B71DD" w14:textId="77777777" w:rsidR="00EE3F1E" w:rsidRDefault="00EE3F1E" w:rsidP="00E7171F">
      <w:pPr>
        <w:pStyle w:val="Heading1"/>
      </w:pPr>
    </w:p>
    <w:p w14:paraId="159BF3AB" w14:textId="77777777" w:rsidR="00EE3F1E" w:rsidRDefault="00EE3F1E" w:rsidP="00E7171F">
      <w:pPr>
        <w:pStyle w:val="Heading1"/>
      </w:pPr>
    </w:p>
    <w:p w14:paraId="1ADFAC6F" w14:textId="77777777" w:rsidR="00EE3F1E" w:rsidRDefault="00EE3F1E" w:rsidP="00E7171F">
      <w:pPr>
        <w:pStyle w:val="Heading1"/>
      </w:pPr>
    </w:p>
    <w:p w14:paraId="11E6D27A" w14:textId="77777777" w:rsidR="00272829" w:rsidRDefault="00272829" w:rsidP="00E7171F">
      <w:pPr>
        <w:pStyle w:val="Heading1"/>
      </w:pPr>
      <w:bookmarkStart w:id="101" w:name="_Toc155616484"/>
      <w:r w:rsidRPr="00A02D39">
        <w:t>BÁO CÁO SỐ</w:t>
      </w:r>
      <w:r>
        <w:t xml:space="preserve"> 15</w:t>
      </w:r>
      <w:r w:rsidRPr="00A02D39">
        <w:t>:</w:t>
      </w:r>
      <w:r w:rsidR="0089303C">
        <w:t xml:space="preserve"> </w:t>
      </w:r>
      <w:r>
        <w:t>Kết quả ứng dụng phần mềm SMART trong hoạt động tuần tra, kiểm soát các nguồn tài nguyên tại Vườn quốc gia Bái Tử Long</w:t>
      </w:r>
      <w:bookmarkEnd w:id="101"/>
    </w:p>
    <w:p w14:paraId="5F2555FB" w14:textId="77777777" w:rsidR="00272829" w:rsidRDefault="00272829" w:rsidP="00272829">
      <w:pPr>
        <w:rPr>
          <w:lang w:val="nl-NL"/>
        </w:rPr>
      </w:pPr>
    </w:p>
    <w:p w14:paraId="366058D9" w14:textId="77777777" w:rsidR="00272829" w:rsidRDefault="00272829" w:rsidP="00272829">
      <w:pPr>
        <w:rPr>
          <w:lang w:val="nl-NL"/>
        </w:rPr>
      </w:pPr>
    </w:p>
    <w:p w14:paraId="293D4E6E" w14:textId="77777777" w:rsidR="00272829" w:rsidRDefault="00272829" w:rsidP="00272829">
      <w:pPr>
        <w:rPr>
          <w:lang w:val="nl-NL"/>
        </w:rPr>
      </w:pPr>
    </w:p>
    <w:p w14:paraId="2FF6A462" w14:textId="77777777" w:rsidR="00272829" w:rsidRDefault="00272829" w:rsidP="00272829">
      <w:pPr>
        <w:rPr>
          <w:lang w:val="nl-NL"/>
        </w:rPr>
      </w:pPr>
    </w:p>
    <w:p w14:paraId="240D15F3" w14:textId="77777777" w:rsidR="00272829" w:rsidRDefault="00272829" w:rsidP="00272829">
      <w:pPr>
        <w:rPr>
          <w:lang w:val="nl-NL"/>
        </w:rPr>
      </w:pPr>
    </w:p>
    <w:p w14:paraId="250FD6A8" w14:textId="77777777" w:rsidR="00272829" w:rsidRDefault="00272829" w:rsidP="00272829">
      <w:pPr>
        <w:rPr>
          <w:lang w:val="nl-NL"/>
        </w:rPr>
      </w:pPr>
    </w:p>
    <w:p w14:paraId="6BAABA87" w14:textId="77777777" w:rsidR="00272829" w:rsidRDefault="00272829" w:rsidP="00272829">
      <w:pPr>
        <w:rPr>
          <w:lang w:val="nl-NL"/>
        </w:rPr>
      </w:pPr>
    </w:p>
    <w:p w14:paraId="0FC2C289" w14:textId="77777777" w:rsidR="00272829" w:rsidRDefault="00272829" w:rsidP="00272829">
      <w:pPr>
        <w:rPr>
          <w:lang w:val="nl-NL"/>
        </w:rPr>
      </w:pPr>
    </w:p>
    <w:p w14:paraId="3DADAE0D" w14:textId="77777777" w:rsidR="00E7171F" w:rsidRDefault="00E7171F" w:rsidP="00272829">
      <w:pPr>
        <w:rPr>
          <w:lang w:val="nl-NL"/>
        </w:rPr>
      </w:pPr>
    </w:p>
    <w:p w14:paraId="4AFB0FF9" w14:textId="77777777" w:rsidR="00E7171F" w:rsidRDefault="00E7171F" w:rsidP="00272829">
      <w:pPr>
        <w:rPr>
          <w:lang w:val="nl-NL"/>
        </w:rPr>
      </w:pPr>
    </w:p>
    <w:p w14:paraId="1CA0A8D6" w14:textId="77777777" w:rsidR="00E7171F" w:rsidRDefault="00E7171F" w:rsidP="00272829">
      <w:pPr>
        <w:rPr>
          <w:lang w:val="nl-NL"/>
        </w:rPr>
      </w:pPr>
    </w:p>
    <w:p w14:paraId="5A79EA5D" w14:textId="77777777" w:rsidR="00272829" w:rsidRDefault="00272829" w:rsidP="00272829">
      <w:pPr>
        <w:rPr>
          <w:lang w:val="nl-NL"/>
        </w:rPr>
      </w:pPr>
    </w:p>
    <w:p w14:paraId="1220DCB6" w14:textId="77777777" w:rsidR="00272829" w:rsidRDefault="00272829" w:rsidP="00272829">
      <w:pPr>
        <w:rPr>
          <w:lang w:val="nl-NL"/>
        </w:rPr>
      </w:pPr>
    </w:p>
    <w:p w14:paraId="11BFED50" w14:textId="77777777" w:rsidR="00272829" w:rsidRDefault="00272829" w:rsidP="00EE3F1E">
      <w:pPr>
        <w:ind w:firstLine="0"/>
        <w:rPr>
          <w:lang w:val="nl-NL"/>
        </w:rPr>
      </w:pPr>
    </w:p>
    <w:tbl>
      <w:tblPr>
        <w:tblpPr w:leftFromText="180" w:rightFromText="180" w:vertAnchor="text" w:horzAnchor="margin" w:tblpX="-636" w:tblpY="2"/>
        <w:tblW w:w="10525" w:type="dxa"/>
        <w:tblLayout w:type="fixed"/>
        <w:tblLook w:val="0000" w:firstRow="0" w:lastRow="0" w:firstColumn="0" w:lastColumn="0" w:noHBand="0" w:noVBand="0"/>
      </w:tblPr>
      <w:tblGrid>
        <w:gridCol w:w="4962"/>
        <w:gridCol w:w="5563"/>
      </w:tblGrid>
      <w:tr w:rsidR="00272829" w:rsidRPr="00663FDC" w14:paraId="1E1AF4DD" w14:textId="77777777" w:rsidTr="003362FE">
        <w:trPr>
          <w:trHeight w:val="1631"/>
        </w:trPr>
        <w:tc>
          <w:tcPr>
            <w:tcW w:w="4962" w:type="dxa"/>
          </w:tcPr>
          <w:p w14:paraId="0AFFDC93" w14:textId="77777777" w:rsidR="00272829" w:rsidRPr="00663FDC" w:rsidRDefault="00272829" w:rsidP="003362FE">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lastRenderedPageBreak/>
              <w:t>BAN QUẢN LÝ</w:t>
            </w:r>
          </w:p>
          <w:p w14:paraId="14BDA3F5" w14:textId="77777777" w:rsidR="00272829" w:rsidRPr="00663FDC" w:rsidRDefault="00272829" w:rsidP="003362FE">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t xml:space="preserve"> VƯỜN</w:t>
            </w:r>
            <w:r w:rsidRPr="00663FDC">
              <w:rPr>
                <w:rFonts w:eastAsia="CIDFont+F4"/>
                <w:bCs/>
                <w:color w:val="000000"/>
                <w:kern w:val="2"/>
                <w:sz w:val="24"/>
                <w:lang w:val="vi-VN" w:eastAsia="zh-CN"/>
              </w:rPr>
              <w:t xml:space="preserve"> QUỐC GIA </w:t>
            </w:r>
            <w:r w:rsidRPr="00663FDC">
              <w:rPr>
                <w:rFonts w:eastAsia="CIDFont+F4"/>
                <w:bCs/>
                <w:color w:val="000000"/>
                <w:kern w:val="2"/>
                <w:sz w:val="24"/>
                <w:lang w:eastAsia="zh-CN"/>
              </w:rPr>
              <w:t>BÁI TỬ LONG</w:t>
            </w:r>
          </w:p>
          <w:p w14:paraId="4A47BC74" w14:textId="77777777" w:rsidR="00272829" w:rsidRPr="00663FDC" w:rsidRDefault="00272829" w:rsidP="003362FE">
            <w:pPr>
              <w:keepNext/>
              <w:widowControl w:val="0"/>
              <w:spacing w:before="0"/>
              <w:ind w:firstLine="0"/>
              <w:jc w:val="center"/>
              <w:outlineLvl w:val="1"/>
              <w:rPr>
                <w:rFonts w:eastAsia="CIDFont+F4"/>
                <w:b/>
                <w:bCs/>
                <w:color w:val="000000"/>
                <w:kern w:val="2"/>
                <w:sz w:val="26"/>
                <w:lang w:eastAsia="zh-CN"/>
              </w:rPr>
            </w:pPr>
            <w:bookmarkStart w:id="102" w:name="_Toc155449713"/>
            <w:bookmarkStart w:id="103" w:name="_Toc155616485"/>
            <w:r>
              <w:rPr>
                <w:rFonts w:eastAsia="CIDFont+F4"/>
                <w:b/>
                <w:bCs/>
                <w:color w:val="000000"/>
                <w:kern w:val="2"/>
                <w:sz w:val="26"/>
                <w:lang w:eastAsia="zh-CN"/>
              </w:rPr>
              <w:t>HỘI ĐỒNG KHOA HỌC</w:t>
            </w:r>
            <w:bookmarkEnd w:id="102"/>
            <w:bookmarkEnd w:id="103"/>
          </w:p>
          <w:p w14:paraId="3D158ECC" w14:textId="77777777" w:rsidR="00272829" w:rsidRPr="00663FDC" w:rsidRDefault="00272829" w:rsidP="003362FE">
            <w:pPr>
              <w:widowControl w:val="0"/>
              <w:spacing w:before="240"/>
              <w:ind w:firstLine="0"/>
              <w:jc w:val="center"/>
              <w:rPr>
                <w:rFonts w:ascii="Arial" w:eastAsia="CIDFont+F4" w:hAnsi="Arial" w:cs="Arial"/>
                <w:color w:val="000000"/>
                <w:kern w:val="2"/>
                <w:szCs w:val="20"/>
                <w:lang w:val="vi-VN" w:eastAsia="zh-CN"/>
              </w:rPr>
            </w:pPr>
            <w:r w:rsidRPr="00663FDC">
              <w:rPr>
                <w:rFonts w:eastAsia="CIDFont+F4"/>
                <w:noProof/>
                <w:color w:val="000000"/>
                <w:kern w:val="2"/>
                <w:szCs w:val="20"/>
              </w:rPr>
              <mc:AlternateContent>
                <mc:Choice Requires="wps">
                  <w:drawing>
                    <wp:anchor distT="0" distB="0" distL="114300" distR="114300" simplePos="0" relativeHeight="251675136" behindDoc="0" locked="0" layoutInCell="1" allowOverlap="1" wp14:anchorId="2EA5D0A3" wp14:editId="2A41B7BC">
                      <wp:simplePos x="0" y="0"/>
                      <wp:positionH relativeFrom="column">
                        <wp:posOffset>1008380</wp:posOffset>
                      </wp:positionH>
                      <wp:positionV relativeFrom="paragraph">
                        <wp:posOffset>40640</wp:posOffset>
                      </wp:positionV>
                      <wp:extent cx="990600" cy="0"/>
                      <wp:effectExtent l="7620" t="6985" r="11430" b="12065"/>
                      <wp:wrapNone/>
                      <wp:docPr id="11383" name="Straight Connector 11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A0410AC" id="Straight Connector 11383" o:spid="_x0000_s1026" style="position:absolute;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4pt,3.2pt" to="157.4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"/>
                  </w:pict>
                </mc:Fallback>
              </mc:AlternateContent>
            </w:r>
          </w:p>
        </w:tc>
        <w:tc>
          <w:tcPr>
            <w:tcW w:w="5563" w:type="dxa"/>
          </w:tcPr>
          <w:p w14:paraId="7F140E15" w14:textId="77777777" w:rsidR="00272829" w:rsidRPr="00663FDC" w:rsidRDefault="00272829" w:rsidP="003362FE">
            <w:pPr>
              <w:keepNext/>
              <w:widowControl w:val="0"/>
              <w:spacing w:before="0"/>
              <w:ind w:firstLine="0"/>
              <w:jc w:val="center"/>
              <w:outlineLvl w:val="5"/>
              <w:rPr>
                <w:rFonts w:eastAsia="CIDFont+F4"/>
                <w:b/>
                <w:bCs/>
                <w:color w:val="000000"/>
                <w:kern w:val="2"/>
                <w:sz w:val="24"/>
                <w:lang w:eastAsia="zh-CN"/>
              </w:rPr>
            </w:pPr>
            <w:r w:rsidRPr="00663FDC">
              <w:rPr>
                <w:rFonts w:eastAsia="CIDFont+F4"/>
                <w:b/>
                <w:bCs/>
                <w:color w:val="000000"/>
                <w:kern w:val="2"/>
                <w:sz w:val="24"/>
                <w:lang w:eastAsia="zh-CN"/>
              </w:rPr>
              <w:t>CỘNG HOÀ XÃ HỘI CHỦ NGHĨA VIỆT NAM</w:t>
            </w:r>
          </w:p>
          <w:p w14:paraId="3F6D4400" w14:textId="77777777" w:rsidR="00272829" w:rsidRPr="00663FDC" w:rsidRDefault="00272829" w:rsidP="003362FE">
            <w:pPr>
              <w:widowControl w:val="0"/>
              <w:spacing w:before="0"/>
              <w:ind w:firstLine="0"/>
              <w:jc w:val="center"/>
              <w:rPr>
                <w:rFonts w:eastAsia="CIDFont+F4"/>
                <w:b/>
                <w:color w:val="000000"/>
                <w:kern w:val="2"/>
                <w:sz w:val="26"/>
                <w:szCs w:val="20"/>
                <w:lang w:eastAsia="zh-CN"/>
              </w:rPr>
            </w:pPr>
            <w:r w:rsidRPr="00663FDC">
              <w:rPr>
                <w:rFonts w:eastAsia="CIDFont+F4"/>
                <w:b/>
                <w:color w:val="000000"/>
                <w:kern w:val="2"/>
                <w:sz w:val="26"/>
                <w:szCs w:val="20"/>
                <w:lang w:eastAsia="zh-CN"/>
              </w:rPr>
              <w:t>Độc lập – Tự do – Hạnh phúc</w:t>
            </w:r>
          </w:p>
          <w:p w14:paraId="5DD67DF4" w14:textId="77777777" w:rsidR="00272829" w:rsidRPr="00663FDC" w:rsidRDefault="00272829" w:rsidP="003362FE">
            <w:pPr>
              <w:widowControl w:val="0"/>
              <w:ind w:firstLine="0"/>
              <w:jc w:val="right"/>
              <w:rPr>
                <w:rFonts w:eastAsia="CIDFont+F4"/>
                <w:i/>
                <w:iCs/>
                <w:color w:val="000000"/>
                <w:kern w:val="2"/>
                <w:szCs w:val="20"/>
                <w:lang w:eastAsia="zh-CN"/>
              </w:rPr>
            </w:pPr>
            <w:r w:rsidRPr="00663FDC">
              <w:rPr>
                <w:rFonts w:eastAsia="CIDFont+F4"/>
                <w:b/>
                <w:noProof/>
                <w:color w:val="000000"/>
                <w:kern w:val="2"/>
                <w:szCs w:val="20"/>
              </w:rPr>
              <mc:AlternateContent>
                <mc:Choice Requires="wps">
                  <w:drawing>
                    <wp:anchor distT="0" distB="0" distL="114300" distR="114300" simplePos="0" relativeHeight="251676160" behindDoc="0" locked="0" layoutInCell="1" allowOverlap="1" wp14:anchorId="36327BD1" wp14:editId="49C4D692">
                      <wp:simplePos x="0" y="0"/>
                      <wp:positionH relativeFrom="column">
                        <wp:posOffset>688340</wp:posOffset>
                      </wp:positionH>
                      <wp:positionV relativeFrom="paragraph">
                        <wp:posOffset>29210</wp:posOffset>
                      </wp:positionV>
                      <wp:extent cx="2037080" cy="0"/>
                      <wp:effectExtent l="9525" t="10795" r="10795" b="8255"/>
                      <wp:wrapNone/>
                      <wp:docPr id="11384" name="Straight Connector 11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37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8ECBC1C" id="Straight Connector 11384" o:spid="_x0000_s1026" style="position:absolute;flip:y;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2pt,2.3pt" to="214.6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"/>
                  </w:pict>
                </mc:Fallback>
              </mc:AlternateContent>
            </w:r>
          </w:p>
          <w:p w14:paraId="08AADE33" w14:textId="77777777" w:rsidR="00272829" w:rsidRPr="00663FDC" w:rsidRDefault="00272829" w:rsidP="003362FE">
            <w:pPr>
              <w:widowControl w:val="0"/>
              <w:ind w:firstLine="0"/>
              <w:jc w:val="center"/>
              <w:rPr>
                <w:rFonts w:ascii="Arial" w:eastAsia="CIDFont+F4" w:hAnsi="Arial" w:cs="Arial"/>
                <w:i/>
                <w:iCs/>
                <w:color w:val="000000"/>
                <w:kern w:val="2"/>
                <w:szCs w:val="20"/>
                <w:lang w:eastAsia="zh-CN"/>
              </w:rPr>
            </w:pPr>
          </w:p>
        </w:tc>
      </w:tr>
    </w:tbl>
    <w:p w14:paraId="0B308DD1" w14:textId="77777777" w:rsidR="00272829" w:rsidRPr="003362FE" w:rsidRDefault="003362FE" w:rsidP="003362FE">
      <w:pPr>
        <w:spacing w:before="0"/>
        <w:ind w:firstLine="0"/>
        <w:jc w:val="center"/>
        <w:rPr>
          <w:b/>
          <w:lang w:val="nl-NL"/>
        </w:rPr>
      </w:pPr>
      <w:r w:rsidRPr="003362FE">
        <w:rPr>
          <w:b/>
          <w:lang w:val="nl-NL"/>
        </w:rPr>
        <w:t>BÁO CÁO</w:t>
      </w:r>
    </w:p>
    <w:p w14:paraId="60BD41FF" w14:textId="77777777" w:rsidR="003362FE" w:rsidRPr="003362FE" w:rsidRDefault="003362FE" w:rsidP="003362FE">
      <w:pPr>
        <w:spacing w:before="0"/>
        <w:ind w:firstLine="0"/>
        <w:jc w:val="center"/>
        <w:rPr>
          <w:b/>
          <w:lang w:val="nl-NL"/>
        </w:rPr>
      </w:pPr>
      <w:r w:rsidRPr="003362FE">
        <w:rPr>
          <w:b/>
          <w:lang w:val="nl-NL"/>
        </w:rPr>
        <w:t>Kết quả ứng dụng phần mềm SMART trong hoạt động tuần tra, kiểm soát tài nguyên tại Vườn quốc gia Bái Tử Long năm 2023</w:t>
      </w:r>
    </w:p>
    <w:p w14:paraId="5799C0E2" w14:textId="77777777" w:rsidR="00272829" w:rsidRDefault="003362FE" w:rsidP="00272829">
      <w:pPr>
        <w:ind w:firstLine="709"/>
        <w:jc w:val="left"/>
        <w:rPr>
          <w:lang w:val="nl-NL"/>
        </w:rPr>
      </w:pPr>
      <w:r>
        <w:rPr>
          <w:noProof/>
        </w:rPr>
        <mc:AlternateContent>
          <mc:Choice Requires="wps">
            <w:drawing>
              <wp:anchor distT="0" distB="0" distL="114300" distR="114300" simplePos="0" relativeHeight="251677184" behindDoc="0" locked="0" layoutInCell="1" allowOverlap="1" wp14:anchorId="1F686A1F" wp14:editId="03BBDAE4">
                <wp:simplePos x="0" y="0"/>
                <wp:positionH relativeFrom="column">
                  <wp:posOffset>1535430</wp:posOffset>
                </wp:positionH>
                <wp:positionV relativeFrom="paragraph">
                  <wp:posOffset>10957</wp:posOffset>
                </wp:positionV>
                <wp:extent cx="2551814" cy="0"/>
                <wp:effectExtent l="0" t="0" r="20320" b="19050"/>
                <wp:wrapNone/>
                <wp:docPr id="22" name="Straight Connector 22"/>
                <wp:cNvGraphicFramePr/>
                <a:graphic xmlns:a="http://schemas.openxmlformats.org/drawingml/2006/main">
                  <a:graphicData uri="http://schemas.microsoft.com/office/word/2010/wordprocessingShape">
                    <wps:wsp>
                      <wps:cNvCnPr/>
                      <wps:spPr>
                        <a:xfrm>
                          <a:off x="0" y="0"/>
                          <a:ext cx="255181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85370B3" id="Straight Connector 22" o:spid="_x0000_s1026" style="position:absolute;z-index:251689472;visibility:visible;mso-wrap-style:square;mso-wrap-distance-left:9pt;mso-wrap-distance-top:0;mso-wrap-distance-right:9pt;mso-wrap-distance-bottom:0;mso-position-horizontal:absolute;mso-position-horizontal-relative:text;mso-position-vertical:absolute;mso-position-vertical-relative:text" from="120.9pt,.85pt" to="321.8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" strokecolor="black [3200]" strokeweight=".5pt">
                <v:stroke joinstyle="miter"/>
              </v:line>
            </w:pict>
          </mc:Fallback>
        </mc:AlternateContent>
      </w:r>
    </w:p>
    <w:p w14:paraId="4089717F" w14:textId="77777777" w:rsidR="003362FE" w:rsidRPr="003362FE" w:rsidRDefault="003362FE" w:rsidP="00272829">
      <w:pPr>
        <w:ind w:firstLine="709"/>
        <w:jc w:val="left"/>
        <w:rPr>
          <w:b/>
          <w:lang w:val="nl-NL"/>
        </w:rPr>
      </w:pPr>
      <w:r w:rsidRPr="003362FE">
        <w:rPr>
          <w:b/>
          <w:lang w:val="nl-NL"/>
        </w:rPr>
        <w:t>1. Giới thiệu về phần mềm SMART</w:t>
      </w:r>
    </w:p>
    <w:p w14:paraId="73D3F558" w14:textId="77777777" w:rsidR="003362FE" w:rsidRPr="00486C9C" w:rsidRDefault="003362FE" w:rsidP="003362FE">
      <w:r w:rsidRPr="00486C9C">
        <w:t xml:space="preserve">SMART là từ viết tắt tiếng Anh của “Spatial Monitoring and Reporting Tool”. SMART là công cụ quản lý dữ liệu và báo cáo tuần tra, </w:t>
      </w:r>
      <w:r w:rsidRPr="00486C9C">
        <w:rPr>
          <w:rFonts w:hint="eastAsia"/>
        </w:rPr>
        <w:t>đư</w:t>
      </w:r>
      <w:r w:rsidRPr="00486C9C">
        <w:t>ợc xây dựng nhằm cải thiện khả n</w:t>
      </w:r>
      <w:r w:rsidRPr="00486C9C">
        <w:rPr>
          <w:rFonts w:hint="eastAsia"/>
        </w:rPr>
        <w:t>ă</w:t>
      </w:r>
      <w:r w:rsidRPr="00486C9C">
        <w:t xml:space="preserve">ng thực thi pháp luật và giám sát </w:t>
      </w:r>
      <w:r w:rsidRPr="00486C9C">
        <w:rPr>
          <w:rFonts w:hint="eastAsia"/>
        </w:rPr>
        <w:t>đ</w:t>
      </w:r>
      <w:r w:rsidRPr="00486C9C">
        <w:t>a dạng sinh học tại các V</w:t>
      </w:r>
      <w:r w:rsidRPr="00486C9C">
        <w:rPr>
          <w:rFonts w:hint="eastAsia"/>
        </w:rPr>
        <w:t>ư</w:t>
      </w:r>
      <w:r w:rsidRPr="00486C9C">
        <w:t xml:space="preserve">ờn quốc gia/Khu bảo tồn. Công cụ SMART có tính ứng dụng cao </w:t>
      </w:r>
      <w:r w:rsidRPr="00486C9C">
        <w:rPr>
          <w:rFonts w:hint="eastAsia"/>
        </w:rPr>
        <w:t>đư</w:t>
      </w:r>
      <w:r w:rsidRPr="00486C9C">
        <w:t xml:space="preserve">ợc phát triển bởi sự hợp tác </w:t>
      </w:r>
      <w:r w:rsidRPr="00486C9C">
        <w:rPr>
          <w:rFonts w:hint="eastAsia"/>
        </w:rPr>
        <w:t>đ</w:t>
      </w:r>
      <w:r w:rsidRPr="00486C9C">
        <w:t>a ph</w:t>
      </w:r>
      <w:r w:rsidRPr="00486C9C">
        <w:rPr>
          <w:rFonts w:hint="eastAsia"/>
        </w:rPr>
        <w:t>ươ</w:t>
      </w:r>
      <w:r w:rsidRPr="00486C9C">
        <w:t xml:space="preserve">ng giữa các tổ chức bảo tồn và các tổ chức liên quan bao gồm: Công </w:t>
      </w:r>
      <w:r w:rsidRPr="00486C9C">
        <w:rPr>
          <w:rFonts w:hint="eastAsia"/>
        </w:rPr>
        <w:t>ư</w:t>
      </w:r>
      <w:r w:rsidRPr="00486C9C">
        <w:t>ớc về th</w:t>
      </w:r>
      <w:r w:rsidRPr="00486C9C">
        <w:rPr>
          <w:rFonts w:hint="eastAsia"/>
        </w:rPr>
        <w:t>ươ</w:t>
      </w:r>
      <w:r w:rsidRPr="00486C9C">
        <w:t xml:space="preserve">ng mại quốc tế các loài </w:t>
      </w:r>
      <w:r w:rsidRPr="00486C9C">
        <w:rPr>
          <w:rFonts w:hint="eastAsia"/>
        </w:rPr>
        <w:t>đ</w:t>
      </w:r>
      <w:r w:rsidRPr="00486C9C">
        <w:t>ộng, thực vật hoang dã nguy cấp (CITES), Ch</w:t>
      </w:r>
      <w:r w:rsidRPr="00486C9C">
        <w:rPr>
          <w:rFonts w:hint="eastAsia"/>
        </w:rPr>
        <w:t>ươ</w:t>
      </w:r>
      <w:r w:rsidRPr="00486C9C">
        <w:t>ng trình giám sát s</w:t>
      </w:r>
      <w:r w:rsidRPr="00486C9C">
        <w:rPr>
          <w:rFonts w:hint="eastAsia"/>
        </w:rPr>
        <w:t>ă</w:t>
      </w:r>
      <w:r w:rsidRPr="00486C9C">
        <w:t xml:space="preserve">n bắn Voi trái phép của CITES (CITES-MIKE), Hội </w:t>
      </w:r>
      <w:r w:rsidRPr="00486C9C">
        <w:rPr>
          <w:rFonts w:hint="eastAsia"/>
        </w:rPr>
        <w:t>đ</w:t>
      </w:r>
      <w:r w:rsidRPr="00486C9C">
        <w:t xml:space="preserve">ộng vật Frankfurt (FZS), Tổ chức Bảo tồn </w:t>
      </w:r>
      <w:r w:rsidRPr="00486C9C">
        <w:rPr>
          <w:rFonts w:hint="eastAsia"/>
        </w:rPr>
        <w:t>đ</w:t>
      </w:r>
      <w:r w:rsidRPr="00486C9C">
        <w:t>ộng vật hoang dã toàn cầu (GWC), V</w:t>
      </w:r>
      <w:r w:rsidRPr="00486C9C">
        <w:rPr>
          <w:rFonts w:hint="eastAsia"/>
        </w:rPr>
        <w:t>ư</w:t>
      </w:r>
      <w:r w:rsidRPr="00486C9C">
        <w:t xml:space="preserve">ờn thú Bắc Carolina (NCZ), Hiệp hội bảo tồn </w:t>
      </w:r>
      <w:r w:rsidRPr="00486C9C">
        <w:rPr>
          <w:rFonts w:hint="eastAsia"/>
        </w:rPr>
        <w:t>đ</w:t>
      </w:r>
      <w:r w:rsidRPr="00486C9C">
        <w:t>ộng vật hoang dã (WCS), Hiệp hội V</w:t>
      </w:r>
      <w:r w:rsidRPr="00486C9C">
        <w:rPr>
          <w:rFonts w:hint="eastAsia"/>
        </w:rPr>
        <w:t>ư</w:t>
      </w:r>
      <w:r w:rsidRPr="00486C9C">
        <w:t xml:space="preserve">ờn thú Luân </w:t>
      </w:r>
      <w:r w:rsidRPr="00486C9C">
        <w:rPr>
          <w:rFonts w:hint="eastAsia"/>
        </w:rPr>
        <w:t>Đô</w:t>
      </w:r>
      <w:r w:rsidRPr="00486C9C">
        <w:t>n (ZSL) và Quỹ quốc tế về Bảo tồn thiên nhiên (WWF).</w:t>
      </w:r>
    </w:p>
    <w:p w14:paraId="25781380" w14:textId="77777777" w:rsidR="003362FE" w:rsidRPr="00486C9C" w:rsidRDefault="003362FE" w:rsidP="003362FE">
      <w:r w:rsidRPr="00486C9C">
        <w:t xml:space="preserve">Tại Việt Nam, công cụ SMART </w:t>
      </w:r>
      <w:r w:rsidRPr="00486C9C">
        <w:rPr>
          <w:rFonts w:hint="eastAsia"/>
        </w:rPr>
        <w:t>đã</w:t>
      </w:r>
      <w:r w:rsidRPr="00486C9C">
        <w:t xml:space="preserve"> bắt </w:t>
      </w:r>
      <w:r w:rsidRPr="00486C9C">
        <w:rPr>
          <w:rFonts w:hint="eastAsia"/>
        </w:rPr>
        <w:t>đ</w:t>
      </w:r>
      <w:r w:rsidRPr="00486C9C">
        <w:t xml:space="preserve">ầu </w:t>
      </w:r>
      <w:r w:rsidRPr="00486C9C">
        <w:rPr>
          <w:rFonts w:hint="eastAsia"/>
        </w:rPr>
        <w:t>đư</w:t>
      </w:r>
      <w:r w:rsidRPr="00486C9C">
        <w:t xml:space="preserve">ợc triển khai áp dụng kể từ tháng 11/2013 tại 03 khu rừng </w:t>
      </w:r>
      <w:r w:rsidRPr="00486C9C">
        <w:rPr>
          <w:rFonts w:hint="eastAsia"/>
        </w:rPr>
        <w:t>đ</w:t>
      </w:r>
      <w:r w:rsidRPr="00486C9C">
        <w:t xml:space="preserve">ặc dụng bao gồm: VQG Bái Tử Long, VQG Bidoup - Núi Bà, Khu bảo tồn thiên nhiên Pù Luông. </w:t>
      </w:r>
      <w:r w:rsidRPr="00486C9C">
        <w:rPr>
          <w:rFonts w:hint="eastAsia"/>
        </w:rPr>
        <w:t>Đâ</w:t>
      </w:r>
      <w:r w:rsidRPr="00486C9C">
        <w:t>y là nỗ lực rất lớn của các tổ chức bảo tồn trong n</w:t>
      </w:r>
      <w:r w:rsidRPr="00486C9C">
        <w:rPr>
          <w:rFonts w:hint="eastAsia"/>
        </w:rPr>
        <w:t>ư</w:t>
      </w:r>
      <w:r w:rsidRPr="00486C9C">
        <w:t xml:space="preserve">ớc và quốc tế </w:t>
      </w:r>
      <w:r w:rsidRPr="00486C9C">
        <w:rPr>
          <w:rFonts w:hint="eastAsia"/>
        </w:rPr>
        <w:t>đ</w:t>
      </w:r>
      <w:r w:rsidRPr="00486C9C">
        <w:t xml:space="preserve">ể </w:t>
      </w:r>
      <w:r w:rsidRPr="00486C9C">
        <w:rPr>
          <w:rFonts w:hint="eastAsia"/>
        </w:rPr>
        <w:t>đư</w:t>
      </w:r>
      <w:r w:rsidRPr="00486C9C">
        <w:t xml:space="preserve">a SMART </w:t>
      </w:r>
      <w:r w:rsidRPr="00486C9C">
        <w:rPr>
          <w:rFonts w:hint="eastAsia"/>
        </w:rPr>
        <w:t>đ</w:t>
      </w:r>
      <w:r w:rsidRPr="00486C9C">
        <w:t xml:space="preserve">ến Việt Nam với sự hỗ trợ của Bộ Hợp tác Kinh tế và Phát triển Liên bang </w:t>
      </w:r>
      <w:r w:rsidRPr="00486C9C">
        <w:rPr>
          <w:rFonts w:hint="eastAsia"/>
        </w:rPr>
        <w:t>Đ</w:t>
      </w:r>
      <w:r w:rsidRPr="00486C9C">
        <w:t xml:space="preserve">ức ủy quyền cho Tổ chức Hợp tác Phát triển </w:t>
      </w:r>
      <w:r w:rsidRPr="00486C9C">
        <w:rPr>
          <w:rFonts w:hint="eastAsia"/>
        </w:rPr>
        <w:t>Đ</w:t>
      </w:r>
      <w:r w:rsidRPr="00486C9C">
        <w:t>ức (GIZ) thông qua dự án “Ch</w:t>
      </w:r>
      <w:r w:rsidRPr="00486C9C">
        <w:rPr>
          <w:rFonts w:hint="eastAsia"/>
        </w:rPr>
        <w:t>ươ</w:t>
      </w:r>
      <w:r w:rsidRPr="00486C9C">
        <w:t xml:space="preserve">ng trình Bảo tồn, sử dụng bền vững </w:t>
      </w:r>
      <w:r w:rsidRPr="00486C9C">
        <w:rPr>
          <w:rFonts w:hint="eastAsia"/>
        </w:rPr>
        <w:t>đ</w:t>
      </w:r>
      <w:r w:rsidRPr="00486C9C">
        <w:t>a dạng sinh học và các dịch vụ hệ sinh thái rừng tại Việt Nam (GIZ-Bio)”, Vụ Bảo tồn thiên nhiên của Tổng cục Lâm nghiệp (nay là Vụ QLR</w:t>
      </w:r>
      <w:r w:rsidRPr="00486C9C">
        <w:rPr>
          <w:rFonts w:hint="eastAsia"/>
        </w:rPr>
        <w:t>Đ</w:t>
      </w:r>
      <w:r w:rsidRPr="00486C9C">
        <w:t>DPH) và Hiệp hội V</w:t>
      </w:r>
      <w:r w:rsidRPr="00486C9C">
        <w:rPr>
          <w:rFonts w:hint="eastAsia"/>
        </w:rPr>
        <w:t>ư</w:t>
      </w:r>
      <w:r w:rsidRPr="00486C9C">
        <w:t>ờn quốc gia và Khu bảo tồn Việt Nam (VNPPA).</w:t>
      </w:r>
    </w:p>
    <w:p w14:paraId="0A90E9F3" w14:textId="77777777" w:rsidR="003362FE" w:rsidRPr="00486C9C" w:rsidRDefault="003362FE" w:rsidP="003362FE">
      <w:r w:rsidRPr="00486C9C">
        <w:t xml:space="preserve">VQG </w:t>
      </w:r>
      <w:r>
        <w:t>Bái Tử Long</w:t>
      </w:r>
      <w:r w:rsidRPr="00486C9C">
        <w:t xml:space="preserve"> </w:t>
      </w:r>
      <w:r w:rsidRPr="00486C9C">
        <w:rPr>
          <w:rFonts w:hint="eastAsia"/>
        </w:rPr>
        <w:t>đã</w:t>
      </w:r>
      <w:r w:rsidRPr="00486C9C">
        <w:t xml:space="preserve"> triển khai ứng dụng SMART kể từ tháng 7/2016, với phiên bản </w:t>
      </w:r>
      <w:r w:rsidRPr="00486C9C">
        <w:rPr>
          <w:rFonts w:hint="eastAsia"/>
        </w:rPr>
        <w:t>đ</w:t>
      </w:r>
      <w:r w:rsidRPr="00486C9C">
        <w:t xml:space="preserve">ầu tiên </w:t>
      </w:r>
      <w:r w:rsidRPr="00486C9C">
        <w:rPr>
          <w:rFonts w:hint="eastAsia"/>
        </w:rPr>
        <w:t>đư</w:t>
      </w:r>
      <w:r w:rsidRPr="00486C9C">
        <w:t>ợc sử dụng tại V</w:t>
      </w:r>
      <w:r w:rsidRPr="00486C9C">
        <w:rPr>
          <w:rFonts w:hint="eastAsia"/>
        </w:rPr>
        <w:t>ư</w:t>
      </w:r>
      <w:r w:rsidRPr="00486C9C">
        <w:t>ờn là SMART (smart.3.3.1.win32_vi). Sau 05 n</w:t>
      </w:r>
      <w:r w:rsidRPr="00486C9C">
        <w:rPr>
          <w:rFonts w:hint="eastAsia"/>
        </w:rPr>
        <w:t>ă</w:t>
      </w:r>
      <w:r w:rsidRPr="00486C9C">
        <w:t>m triển khai ứng dụng SMART tại V</w:t>
      </w:r>
      <w:r w:rsidRPr="00486C9C">
        <w:rPr>
          <w:rFonts w:hint="eastAsia"/>
        </w:rPr>
        <w:t>ư</w:t>
      </w:r>
      <w:r w:rsidRPr="00486C9C">
        <w:t xml:space="preserve">ờn, kết quả cho thấy </w:t>
      </w:r>
      <w:r w:rsidRPr="00486C9C">
        <w:rPr>
          <w:rFonts w:hint="eastAsia"/>
        </w:rPr>
        <w:t>đâ</w:t>
      </w:r>
      <w:r w:rsidRPr="00486C9C">
        <w:t>y là một công cụ hữu hiệu, mang lại nhiều lợi ích cho V</w:t>
      </w:r>
      <w:r w:rsidRPr="00486C9C">
        <w:rPr>
          <w:rFonts w:hint="eastAsia"/>
        </w:rPr>
        <w:t>ư</w:t>
      </w:r>
      <w:r w:rsidRPr="00486C9C">
        <w:t xml:space="preserve">ờn trong việc quản lý, chỉ </w:t>
      </w:r>
      <w:r w:rsidRPr="00486C9C">
        <w:rPr>
          <w:rFonts w:hint="eastAsia"/>
        </w:rPr>
        <w:t>đ</w:t>
      </w:r>
      <w:r w:rsidRPr="00486C9C">
        <w:t xml:space="preserve">ạo công tác tuần tra, bảo vệ rừng và giám sát </w:t>
      </w:r>
      <w:r w:rsidRPr="00486C9C">
        <w:rPr>
          <w:rFonts w:hint="eastAsia"/>
        </w:rPr>
        <w:t>đ</w:t>
      </w:r>
      <w:r w:rsidRPr="00486C9C">
        <w:t>a dạng sinh học một cách hiệu quả.</w:t>
      </w:r>
      <w:r>
        <w:t xml:space="preserve"> </w:t>
      </w:r>
      <w:r w:rsidRPr="008B7BE3">
        <w:t>Hạt Kiểm lâm V</w:t>
      </w:r>
      <w:r w:rsidRPr="008B7BE3">
        <w:rPr>
          <w:rFonts w:hint="eastAsia"/>
        </w:rPr>
        <w:t>ư</w:t>
      </w:r>
      <w:r w:rsidRPr="008B7BE3">
        <w:t>ờn quốc gia Bái Tử Long lực l</w:t>
      </w:r>
      <w:r w:rsidRPr="008B7BE3">
        <w:rPr>
          <w:rFonts w:hint="eastAsia"/>
        </w:rPr>
        <w:t>ư</w:t>
      </w:r>
      <w:r w:rsidRPr="008B7BE3">
        <w:t>ợng chức n</w:t>
      </w:r>
      <w:r w:rsidRPr="008B7BE3">
        <w:rPr>
          <w:rFonts w:hint="eastAsia"/>
        </w:rPr>
        <w:t>ă</w:t>
      </w:r>
      <w:r w:rsidRPr="008B7BE3">
        <w:t>ng thực hiện nhiệm vụ kiểm tra, tuần tra và có những biện pháp ng</w:t>
      </w:r>
      <w:r w:rsidRPr="008B7BE3">
        <w:rPr>
          <w:rFonts w:hint="eastAsia"/>
        </w:rPr>
        <w:t>ă</w:t>
      </w:r>
      <w:r w:rsidRPr="008B7BE3">
        <w:t xml:space="preserve">n ngừa, </w:t>
      </w:r>
      <w:r w:rsidRPr="008B7BE3">
        <w:rPr>
          <w:rFonts w:hint="eastAsia"/>
        </w:rPr>
        <w:t>đ</w:t>
      </w:r>
      <w:r w:rsidRPr="008B7BE3">
        <w:t xml:space="preserve">ấu tranh, triệt phá các </w:t>
      </w:r>
      <w:r w:rsidRPr="008B7BE3">
        <w:rPr>
          <w:rFonts w:hint="eastAsia"/>
        </w:rPr>
        <w:t>đư</w:t>
      </w:r>
      <w:r w:rsidRPr="008B7BE3">
        <w:t>ờng dây tội phạm việc s</w:t>
      </w:r>
      <w:r w:rsidRPr="008B7BE3">
        <w:rPr>
          <w:rFonts w:hint="eastAsia"/>
        </w:rPr>
        <w:t>ă</w:t>
      </w:r>
      <w:r w:rsidRPr="008B7BE3">
        <w:t xml:space="preserve">n bắt, mua bán, vận chuyển, tiêu dùng trái phép mẫu vật </w:t>
      </w:r>
      <w:r w:rsidRPr="008B7BE3">
        <w:rPr>
          <w:rFonts w:hint="eastAsia"/>
        </w:rPr>
        <w:t>đ</w:t>
      </w:r>
      <w:r w:rsidRPr="008B7BE3">
        <w:t>ộng vật hoang dã nguy cấp, quý, hiếm trong khu vực quản lý. Trong n</w:t>
      </w:r>
      <w:r w:rsidRPr="008B7BE3">
        <w:rPr>
          <w:rFonts w:hint="eastAsia"/>
        </w:rPr>
        <w:t>ă</w:t>
      </w:r>
      <w:r w:rsidRPr="008B7BE3">
        <w:t xml:space="preserve">m 2022 Hạt Kiểm lâm </w:t>
      </w:r>
      <w:r w:rsidRPr="008B7BE3">
        <w:rPr>
          <w:rFonts w:hint="eastAsia"/>
        </w:rPr>
        <w:t>đã</w:t>
      </w:r>
      <w:r w:rsidRPr="008B7BE3">
        <w:t xml:space="preserve"> triển khai hàng tr</w:t>
      </w:r>
      <w:r w:rsidRPr="008B7BE3">
        <w:rPr>
          <w:rFonts w:hint="eastAsia"/>
        </w:rPr>
        <w:t>ă</w:t>
      </w:r>
      <w:r w:rsidRPr="008B7BE3">
        <w:t>m l</w:t>
      </w:r>
      <w:r w:rsidRPr="008B7BE3">
        <w:rPr>
          <w:rFonts w:hint="eastAsia"/>
        </w:rPr>
        <w:t>ư</w:t>
      </w:r>
      <w:r w:rsidRPr="008B7BE3">
        <w:t xml:space="preserve">ợt tuần tra, kiểm soát bảo vệ rừng, </w:t>
      </w:r>
      <w:r w:rsidRPr="008B7BE3">
        <w:rPr>
          <w:rFonts w:hint="eastAsia"/>
        </w:rPr>
        <w:t>đã</w:t>
      </w:r>
      <w:r w:rsidRPr="008B7BE3">
        <w:t xml:space="preserve"> dỡ bỏ hàng chục chiếc bẫy </w:t>
      </w:r>
      <w:r w:rsidRPr="008B7BE3">
        <w:rPr>
          <w:rFonts w:hint="eastAsia"/>
        </w:rPr>
        <w:t>đ</w:t>
      </w:r>
      <w:r w:rsidRPr="008B7BE3">
        <w:t>ặt trong rừng, tiêu hủy hàng tr</w:t>
      </w:r>
      <w:r w:rsidRPr="008B7BE3">
        <w:rPr>
          <w:rFonts w:hint="eastAsia"/>
        </w:rPr>
        <w:t>ă</w:t>
      </w:r>
      <w:r w:rsidRPr="008B7BE3">
        <w:t>m mét l</w:t>
      </w:r>
      <w:r w:rsidRPr="008B7BE3">
        <w:rPr>
          <w:rFonts w:hint="eastAsia"/>
        </w:rPr>
        <w:t>ư</w:t>
      </w:r>
      <w:r w:rsidRPr="008B7BE3">
        <w:t xml:space="preserve">ới mờ </w:t>
      </w:r>
      <w:r w:rsidRPr="008B7BE3">
        <w:rPr>
          <w:rFonts w:hint="eastAsia"/>
        </w:rPr>
        <w:t>đ</w:t>
      </w:r>
      <w:r w:rsidRPr="008B7BE3">
        <w:t>ể bắt chim di c</w:t>
      </w:r>
      <w:r w:rsidRPr="008B7BE3">
        <w:rPr>
          <w:rFonts w:hint="eastAsia"/>
        </w:rPr>
        <w:t>ư</w:t>
      </w:r>
      <w:r w:rsidRPr="008B7BE3">
        <w:t xml:space="preserve"> </w:t>
      </w:r>
      <w:r w:rsidRPr="008B7BE3">
        <w:rPr>
          <w:rFonts w:hint="eastAsia"/>
        </w:rPr>
        <w:lastRenderedPageBreak/>
        <w:t>đ</w:t>
      </w:r>
      <w:r w:rsidRPr="008B7BE3">
        <w:t>ể góp phần tạo ra n</w:t>
      </w:r>
      <w:r w:rsidRPr="008B7BE3">
        <w:rPr>
          <w:rFonts w:hint="eastAsia"/>
        </w:rPr>
        <w:t>ơ</w:t>
      </w:r>
      <w:r w:rsidRPr="008B7BE3">
        <w:t xml:space="preserve">i bình yên cho các loài </w:t>
      </w:r>
      <w:r w:rsidRPr="008B7BE3">
        <w:rPr>
          <w:rFonts w:hint="eastAsia"/>
        </w:rPr>
        <w:t>đ</w:t>
      </w:r>
      <w:r w:rsidRPr="008B7BE3">
        <w:t>ộng vật hoang dã sinh sống trong V</w:t>
      </w:r>
      <w:r w:rsidRPr="008B7BE3">
        <w:rPr>
          <w:rFonts w:hint="eastAsia"/>
        </w:rPr>
        <w:t>ư</w:t>
      </w:r>
      <w:r w:rsidRPr="008B7BE3">
        <w:t>ờn quốc gia Bái Tử Long.</w:t>
      </w:r>
      <w:r>
        <w:t xml:space="preserve"> Cá</w:t>
      </w:r>
      <w:r w:rsidRPr="00486C9C">
        <w:t>c cán bộ phụ trách SMART của V</w:t>
      </w:r>
      <w:r w:rsidRPr="00486C9C">
        <w:rPr>
          <w:rFonts w:hint="eastAsia"/>
        </w:rPr>
        <w:t>ư</w:t>
      </w:r>
      <w:r w:rsidRPr="00486C9C">
        <w:t xml:space="preserve">ờn </w:t>
      </w:r>
      <w:r w:rsidRPr="00486C9C">
        <w:rPr>
          <w:rFonts w:hint="eastAsia"/>
        </w:rPr>
        <w:t>đã</w:t>
      </w:r>
      <w:r w:rsidRPr="00486C9C">
        <w:t xml:space="preserve"> b</w:t>
      </w:r>
      <w:r w:rsidRPr="00486C9C">
        <w:rPr>
          <w:rFonts w:hint="eastAsia"/>
        </w:rPr>
        <w:t>ư</w:t>
      </w:r>
      <w:r w:rsidRPr="00486C9C">
        <w:t xml:space="preserve">ớc </w:t>
      </w:r>
      <w:r w:rsidRPr="00486C9C">
        <w:rPr>
          <w:rFonts w:hint="eastAsia"/>
        </w:rPr>
        <w:t>đ</w:t>
      </w:r>
      <w:r w:rsidRPr="00486C9C">
        <w:t xml:space="preserve">ầu </w:t>
      </w:r>
      <w:r w:rsidRPr="00486C9C">
        <w:rPr>
          <w:rFonts w:hint="eastAsia"/>
        </w:rPr>
        <w:t>đá</w:t>
      </w:r>
      <w:r w:rsidRPr="00486C9C">
        <w:t xml:space="preserve">nh giá </w:t>
      </w:r>
      <w:r w:rsidRPr="00486C9C">
        <w:rPr>
          <w:rFonts w:hint="eastAsia"/>
        </w:rPr>
        <w:t>đư</w:t>
      </w:r>
      <w:r w:rsidRPr="00486C9C">
        <w:t xml:space="preserve">ợc những </w:t>
      </w:r>
      <w:r w:rsidRPr="00486C9C">
        <w:rPr>
          <w:rFonts w:hint="eastAsia"/>
        </w:rPr>
        <w:t>ư</w:t>
      </w:r>
      <w:r w:rsidRPr="00486C9C">
        <w:t xml:space="preserve">u </w:t>
      </w:r>
      <w:r w:rsidRPr="00486C9C">
        <w:rPr>
          <w:rFonts w:hint="eastAsia"/>
        </w:rPr>
        <w:t>đ</w:t>
      </w:r>
      <w:r w:rsidRPr="00486C9C">
        <w:t>iểm v</w:t>
      </w:r>
      <w:r w:rsidRPr="00486C9C">
        <w:rPr>
          <w:rFonts w:hint="eastAsia"/>
        </w:rPr>
        <w:t>ư</w:t>
      </w:r>
      <w:r w:rsidRPr="00486C9C">
        <w:t>ợt trội của SMART. Cụ thể, với SMART việc thu thập các thông tin trên hiện tr</w:t>
      </w:r>
      <w:r w:rsidRPr="00486C9C">
        <w:rPr>
          <w:rFonts w:hint="eastAsia"/>
        </w:rPr>
        <w:t>ư</w:t>
      </w:r>
      <w:r w:rsidRPr="00486C9C">
        <w:t xml:space="preserve">ờng </w:t>
      </w:r>
      <w:r w:rsidRPr="00486C9C">
        <w:rPr>
          <w:rFonts w:hint="eastAsia"/>
        </w:rPr>
        <w:t>đư</w:t>
      </w:r>
      <w:r w:rsidRPr="00486C9C">
        <w:t>ợc thực hiện thông qua các công cụ nh</w:t>
      </w:r>
      <w:r w:rsidRPr="00486C9C">
        <w:rPr>
          <w:rFonts w:hint="eastAsia"/>
        </w:rPr>
        <w:t>ư</w:t>
      </w:r>
      <w:r w:rsidRPr="00486C9C">
        <w:t xml:space="preserve"> máy </w:t>
      </w:r>
      <w:r w:rsidRPr="00486C9C">
        <w:rPr>
          <w:rFonts w:hint="eastAsia"/>
        </w:rPr>
        <w:t>đ</w:t>
      </w:r>
      <w:r w:rsidRPr="00486C9C">
        <w:t xml:space="preserve">ịnh vị GPS cầm tay, phiếu/biểu giấy và máy ảnh, sau </w:t>
      </w:r>
      <w:r w:rsidRPr="00486C9C">
        <w:rPr>
          <w:rFonts w:hint="eastAsia"/>
        </w:rPr>
        <w:t>đó</w:t>
      </w:r>
      <w:r w:rsidRPr="00486C9C">
        <w:t xml:space="preserve"> </w:t>
      </w:r>
      <w:r w:rsidRPr="00486C9C">
        <w:rPr>
          <w:rFonts w:hint="eastAsia"/>
        </w:rPr>
        <w:t>đư</w:t>
      </w:r>
      <w:r w:rsidRPr="00486C9C">
        <w:t>ợc nhập một cách thủ công vào máy tính. Việc thu thập và nhập thông tin, báo cáo kết quả tuần tra, giám sát trên hiện tr</w:t>
      </w:r>
      <w:r w:rsidRPr="00486C9C">
        <w:rPr>
          <w:rFonts w:hint="eastAsia"/>
        </w:rPr>
        <w:t>ư</w:t>
      </w:r>
      <w:r w:rsidRPr="00486C9C">
        <w:t>ờng theo</w:t>
      </w:r>
      <w:r>
        <w:t xml:space="preserve"> nhiều</w:t>
      </w:r>
      <w:r w:rsidRPr="00486C9C">
        <w:t xml:space="preserve"> ph</w:t>
      </w:r>
      <w:r w:rsidRPr="00486C9C">
        <w:rPr>
          <w:rFonts w:hint="eastAsia"/>
        </w:rPr>
        <w:t>ươ</w:t>
      </w:r>
      <w:r w:rsidRPr="00486C9C">
        <w:t>ng</w:t>
      </w:r>
      <w:r>
        <w:t xml:space="preserve"> pháp</w:t>
      </w:r>
      <w:r w:rsidRPr="00486C9C">
        <w:t>.</w:t>
      </w:r>
      <w:r>
        <w:t xml:space="preserve"> T</w:t>
      </w:r>
      <w:r w:rsidRPr="00486C9C">
        <w:t>heo ph</w:t>
      </w:r>
      <w:r w:rsidRPr="00486C9C">
        <w:rPr>
          <w:rFonts w:hint="eastAsia"/>
        </w:rPr>
        <w:t>ươ</w:t>
      </w:r>
      <w:r w:rsidRPr="00486C9C">
        <w:t>ng pháp thu thập thông tin và số liệu trên hiện tr</w:t>
      </w:r>
      <w:r w:rsidRPr="00486C9C">
        <w:rPr>
          <w:rFonts w:hint="eastAsia"/>
        </w:rPr>
        <w:t>ư</w:t>
      </w:r>
      <w:r w:rsidRPr="00486C9C">
        <w:t>ờng thông SMART</w:t>
      </w:r>
      <w:r>
        <w:t xml:space="preserve"> </w:t>
      </w:r>
      <w:r w:rsidRPr="00486C9C">
        <w:t>nh</w:t>
      </w:r>
      <w:r w:rsidRPr="00486C9C">
        <w:rPr>
          <w:rFonts w:hint="eastAsia"/>
        </w:rPr>
        <w:t>ư</w:t>
      </w:r>
      <w:r w:rsidRPr="00486C9C">
        <w:t xml:space="preserve"> hiện nay sẽ nhanh chóng và chính xác h</w:t>
      </w:r>
      <w:r w:rsidRPr="00486C9C">
        <w:rPr>
          <w:rFonts w:hint="eastAsia"/>
        </w:rPr>
        <w:t>ơ</w:t>
      </w:r>
      <w:r w:rsidRPr="00486C9C">
        <w:t xml:space="preserve">n vì </w:t>
      </w:r>
      <w:r w:rsidRPr="00486C9C">
        <w:rPr>
          <w:rFonts w:hint="eastAsia"/>
        </w:rPr>
        <w:t>đã</w:t>
      </w:r>
      <w:r w:rsidRPr="00486C9C">
        <w:t xml:space="preserve"> có mô hình dữ liệu mẫu </w:t>
      </w:r>
      <w:r w:rsidRPr="00486C9C">
        <w:rPr>
          <w:rFonts w:hint="eastAsia"/>
        </w:rPr>
        <w:t>đư</w:t>
      </w:r>
      <w:r w:rsidRPr="00486C9C">
        <w:t>ợc thiết lập sẵn với nhiều tr</w:t>
      </w:r>
      <w:r w:rsidRPr="00486C9C">
        <w:rPr>
          <w:rFonts w:hint="eastAsia"/>
        </w:rPr>
        <w:t>ư</w:t>
      </w:r>
      <w:r w:rsidRPr="00486C9C">
        <w:t xml:space="preserve">ờng thông tin khác nhau </w:t>
      </w:r>
      <w:r w:rsidRPr="00486C9C">
        <w:rPr>
          <w:rFonts w:hint="eastAsia"/>
        </w:rPr>
        <w:t>đ</w:t>
      </w:r>
      <w:r w:rsidRPr="00486C9C">
        <w:t xml:space="preserve">ể thu thập các dữ liệu cần thiết trên thực </w:t>
      </w:r>
      <w:r w:rsidRPr="00486C9C">
        <w:rPr>
          <w:rFonts w:hint="eastAsia"/>
        </w:rPr>
        <w:t>đ</w:t>
      </w:r>
      <w:r w:rsidRPr="00486C9C">
        <w:t xml:space="preserve">ịa. Ngoài ra, SMART còn </w:t>
      </w:r>
      <w:r w:rsidRPr="00486C9C">
        <w:rPr>
          <w:rFonts w:hint="eastAsia"/>
        </w:rPr>
        <w:t>đư</w:t>
      </w:r>
      <w:r w:rsidRPr="00486C9C">
        <w:t xml:space="preserve">ợc tích hợp sẵn bản </w:t>
      </w:r>
      <w:r w:rsidRPr="00486C9C">
        <w:rPr>
          <w:rFonts w:hint="eastAsia"/>
        </w:rPr>
        <w:t>đ</w:t>
      </w:r>
      <w:r w:rsidRPr="00486C9C">
        <w:t xml:space="preserve">ồ vệ tinh và bản </w:t>
      </w:r>
      <w:r w:rsidRPr="00486C9C">
        <w:rPr>
          <w:rFonts w:hint="eastAsia"/>
        </w:rPr>
        <w:t>đ</w:t>
      </w:r>
      <w:r w:rsidRPr="00486C9C">
        <w:t>ồ nền của V</w:t>
      </w:r>
      <w:r w:rsidRPr="00486C9C">
        <w:rPr>
          <w:rFonts w:hint="eastAsia"/>
        </w:rPr>
        <w:t>ư</w:t>
      </w:r>
      <w:r w:rsidRPr="00486C9C">
        <w:t>ờn, kèm theo các tính n</w:t>
      </w:r>
      <w:r w:rsidRPr="00486C9C">
        <w:rPr>
          <w:rFonts w:hint="eastAsia"/>
        </w:rPr>
        <w:t>ă</w:t>
      </w:r>
      <w:r w:rsidRPr="00486C9C">
        <w:t>ng khác nh</w:t>
      </w:r>
      <w:r w:rsidRPr="00486C9C">
        <w:rPr>
          <w:rFonts w:hint="eastAsia"/>
        </w:rPr>
        <w:t>ư</w:t>
      </w:r>
      <w:r w:rsidRPr="00486C9C">
        <w:t xml:space="preserve"> </w:t>
      </w:r>
      <w:r w:rsidRPr="00486C9C">
        <w:rPr>
          <w:rFonts w:hint="eastAsia"/>
        </w:rPr>
        <w:t>đ</w:t>
      </w:r>
      <w:r w:rsidRPr="00486C9C">
        <w:t xml:space="preserve">ịnh vị (sử dụng sóng vệ tinh), xác </w:t>
      </w:r>
      <w:r w:rsidRPr="00486C9C">
        <w:rPr>
          <w:rFonts w:hint="eastAsia"/>
        </w:rPr>
        <w:t>đ</w:t>
      </w:r>
      <w:r w:rsidRPr="00486C9C">
        <w:t>ịnh góc ph</w:t>
      </w:r>
      <w:r w:rsidRPr="00486C9C">
        <w:rPr>
          <w:rFonts w:hint="eastAsia"/>
        </w:rPr>
        <w:t>ươ</w:t>
      </w:r>
      <w:r w:rsidRPr="00486C9C">
        <w:t xml:space="preserve">ng vị, </w:t>
      </w:r>
      <w:r w:rsidRPr="00486C9C">
        <w:rPr>
          <w:rFonts w:hint="eastAsia"/>
        </w:rPr>
        <w:t>đ</w:t>
      </w:r>
      <w:r w:rsidRPr="00486C9C">
        <w:t>ộ cao so với mực n</w:t>
      </w:r>
      <w:r w:rsidRPr="00486C9C">
        <w:rPr>
          <w:rFonts w:hint="eastAsia"/>
        </w:rPr>
        <w:t>ư</w:t>
      </w:r>
      <w:r w:rsidRPr="00486C9C">
        <w:t xml:space="preserve">ớc biển, tốc </w:t>
      </w:r>
      <w:r w:rsidRPr="00486C9C">
        <w:rPr>
          <w:rFonts w:hint="eastAsia"/>
        </w:rPr>
        <w:t>đ</w:t>
      </w:r>
      <w:r w:rsidRPr="00486C9C">
        <w:t>ộ di chuyển và tính n</w:t>
      </w:r>
      <w:r w:rsidRPr="00486C9C">
        <w:rPr>
          <w:rFonts w:hint="eastAsia"/>
        </w:rPr>
        <w:t>ă</w:t>
      </w:r>
      <w:r w:rsidRPr="00486C9C">
        <w:t xml:space="preserve">ng </w:t>
      </w:r>
      <w:r w:rsidRPr="00486C9C">
        <w:rPr>
          <w:rFonts w:hint="eastAsia"/>
        </w:rPr>
        <w:t>đí</w:t>
      </w:r>
      <w:r w:rsidRPr="00486C9C">
        <w:t xml:space="preserve">nh kèm hình ảnh tại vị trí ghi nhận thông tin trên thực </w:t>
      </w:r>
      <w:r w:rsidRPr="00486C9C">
        <w:rPr>
          <w:rFonts w:hint="eastAsia"/>
        </w:rPr>
        <w:t>đ</w:t>
      </w:r>
      <w:r w:rsidRPr="00486C9C">
        <w:t>ịa.</w:t>
      </w:r>
    </w:p>
    <w:p w14:paraId="746BB796" w14:textId="77777777" w:rsidR="003362FE" w:rsidRPr="003362FE" w:rsidRDefault="003362FE" w:rsidP="00272829">
      <w:pPr>
        <w:ind w:firstLine="709"/>
        <w:jc w:val="left"/>
        <w:rPr>
          <w:b/>
          <w:lang w:val="nl-NL"/>
        </w:rPr>
      </w:pPr>
      <w:r w:rsidRPr="003362FE">
        <w:rPr>
          <w:b/>
          <w:lang w:val="nl-NL"/>
        </w:rPr>
        <w:t>2. Mục tiêu</w:t>
      </w:r>
    </w:p>
    <w:p w14:paraId="636EEB0E" w14:textId="77777777" w:rsidR="003362FE" w:rsidRDefault="003362FE" w:rsidP="00552AD2">
      <w:pPr>
        <w:spacing w:before="80"/>
        <w:rPr>
          <w:spacing w:val="4"/>
          <w:lang w:val="nl-NL"/>
        </w:rPr>
      </w:pPr>
      <w:r>
        <w:rPr>
          <w:noProof/>
        </w:rPr>
        <w:drawing>
          <wp:anchor distT="0" distB="0" distL="114300" distR="114300" simplePos="0" relativeHeight="251678208" behindDoc="0" locked="0" layoutInCell="1" allowOverlap="1" wp14:anchorId="58C91612" wp14:editId="3ED83031">
            <wp:simplePos x="0" y="0"/>
            <wp:positionH relativeFrom="column">
              <wp:posOffset>-6350</wp:posOffset>
            </wp:positionH>
            <wp:positionV relativeFrom="paragraph">
              <wp:posOffset>805180</wp:posOffset>
            </wp:positionV>
            <wp:extent cx="3021330" cy="2472690"/>
            <wp:effectExtent l="0" t="0" r="7620" b="3810"/>
            <wp:wrapSquare wrapText="bothSides"/>
            <wp:docPr id="23" name="Picture 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21330" cy="2472690"/>
                    </a:xfrm>
                    <a:prstGeom prst="rect">
                      <a:avLst/>
                    </a:prstGeom>
                    <a:noFill/>
                    <a:ln>
                      <a:noFill/>
                    </a:ln>
                  </pic:spPr>
                </pic:pic>
              </a:graphicData>
            </a:graphic>
            <wp14:sizeRelH relativeFrom="page">
              <wp14:pctWidth>0</wp14:pctWidth>
            </wp14:sizeRelH>
            <wp14:sizeRelV relativeFrom="page">
              <wp14:pctHeight>0</wp14:pctHeight>
            </wp14:sizeRelV>
          </wp:anchor>
        </w:drawing>
      </w:r>
      <w:r>
        <w:rPr>
          <w:spacing w:val="4"/>
          <w:lang w:val="nl-NL"/>
        </w:rPr>
        <w:t>Công cụ quản lý dữ liệu và báo cáo tuần tra (SMART) là một bộ công cụ số nhằm hỗ trợ các chủ rừng trong công tác bảo tồn đa dạng sinh học và quản lý dữ liệu báo cáo các hoạt động tuần tra một cách hiệu quả. Tại Ban quản lý Vườn quốc gia Bái Tử Long công cụ SMART đang được áp dụng trong quản lý, bảo vệ rừng, bảo tồn đa dạng sinh học; SMART là một công cụ dễ áp dụng và rất hữu ích cho các nhà quản lý khu bảo tồn áp dụng để cải thiện công tác lưu trữ dữ liệu và trích xuất các báo cáo tuần tra một cách khoa học, sinh động để chứng minh tính xác thực của quá trình tuần tra, nắm rõ đối tượng bảo vệ và các mối đe dọa nhằm có kế hoạch tuần tra, xử lý và giám sát đa dạng sinh học được hiệu quả hơn.</w:t>
      </w:r>
    </w:p>
    <w:p w14:paraId="313C51C7" w14:textId="77777777" w:rsidR="003362FE" w:rsidRPr="003362FE" w:rsidRDefault="003362FE" w:rsidP="00552AD2">
      <w:pPr>
        <w:spacing w:before="80"/>
        <w:rPr>
          <w:b/>
          <w:spacing w:val="4"/>
          <w:lang w:val="nl-NL"/>
        </w:rPr>
      </w:pPr>
      <w:r w:rsidRPr="003362FE">
        <w:rPr>
          <w:b/>
          <w:spacing w:val="4"/>
          <w:lang w:val="nl-NL"/>
        </w:rPr>
        <w:t>3. Phương pháp tuần tra</w:t>
      </w:r>
    </w:p>
    <w:p w14:paraId="721A0307" w14:textId="77777777" w:rsidR="003362FE" w:rsidRPr="003362FE" w:rsidRDefault="003362FE" w:rsidP="00552AD2">
      <w:pPr>
        <w:spacing w:before="80"/>
        <w:rPr>
          <w:b/>
          <w:i/>
          <w:spacing w:val="4"/>
          <w:lang w:val="nl-NL"/>
        </w:rPr>
      </w:pPr>
      <w:r w:rsidRPr="003362FE">
        <w:rPr>
          <w:b/>
          <w:i/>
          <w:spacing w:val="4"/>
          <w:lang w:val="nl-NL"/>
        </w:rPr>
        <w:t>3.1. Tuần tra theo tuyến</w:t>
      </w:r>
    </w:p>
    <w:p w14:paraId="6AF3052C" w14:textId="77777777" w:rsidR="003362FE" w:rsidRDefault="003362FE" w:rsidP="00552AD2">
      <w:pPr>
        <w:spacing w:before="80"/>
        <w:rPr>
          <w:spacing w:val="4"/>
          <w:lang w:val="nl-NL"/>
        </w:rPr>
      </w:pPr>
      <w:r w:rsidRPr="003362FE">
        <w:rPr>
          <w:spacing w:val="4"/>
          <w:lang w:val="nl-NL"/>
        </w:rPr>
        <w:t>Sử dụng bản đồ Vườn quốc gia Bái Tử Long (tỷ lệ 1/25.000) và GPS Montana 680 để xác định các điểm, tuyến tuần tra liên quan đến sự phân bố của động vật, thực vật và các loài lâm sản khác. Thiết lập một số tuyến cố định và được đánh dấu tại hiện trường, chiều dài mỗi tuyến từ 3 – 5 km tùy thuộc vào điều kiện địa hình và sinh cảnh. Sử dụng các đường mòn có sẵn trên tuyến để tuần tra. Người tuần tra đi bộ dọc theo tuyến, khi phát hiện các loài động vật, thực vật hoặc dấu hiệu của vi phạm, các dấu vết hoạt động của chúng và ghi vào phiếu tuần tra đã được chuẩn bị sẵn, xác định tọa độ, ngày, giờ,...</w:t>
      </w:r>
    </w:p>
    <w:p w14:paraId="081A5CE7" w14:textId="77777777" w:rsidR="003362FE" w:rsidRPr="003362FE" w:rsidRDefault="003362FE" w:rsidP="00552AD2">
      <w:pPr>
        <w:spacing w:before="80"/>
        <w:rPr>
          <w:b/>
          <w:i/>
          <w:spacing w:val="4"/>
          <w:lang w:val="nl-NL"/>
        </w:rPr>
      </w:pPr>
      <w:r w:rsidRPr="003362FE">
        <w:rPr>
          <w:b/>
          <w:i/>
          <w:spacing w:val="4"/>
          <w:lang w:val="nl-NL"/>
        </w:rPr>
        <w:lastRenderedPageBreak/>
        <w:t>3.2. Lập các tuyến tuần tra cố định</w:t>
      </w:r>
    </w:p>
    <w:p w14:paraId="766ABD64" w14:textId="77777777" w:rsidR="003362FE" w:rsidRDefault="003362FE" w:rsidP="00552AD2">
      <w:pPr>
        <w:spacing w:before="80"/>
        <w:ind w:firstLine="706"/>
        <w:rPr>
          <w:color w:val="000000"/>
        </w:rPr>
      </w:pPr>
      <w:r>
        <w:rPr>
          <w:color w:val="000000"/>
        </w:rPr>
        <w:t xml:space="preserve">Chương trình tuần tra </w:t>
      </w:r>
      <w:r w:rsidRPr="00C92CBB">
        <w:rPr>
          <w:color w:val="000000"/>
        </w:rPr>
        <w:t>thực hiện theo tuyến, trên các tuyến sẽ xác định mục</w:t>
      </w:r>
      <w:r w:rsidRPr="00C92CBB">
        <w:rPr>
          <w:color w:val="000000"/>
        </w:rPr>
        <w:br/>
        <w:t xml:space="preserve">tiêu </w:t>
      </w:r>
      <w:r>
        <w:rPr>
          <w:color w:val="000000"/>
        </w:rPr>
        <w:t>tuần tra</w:t>
      </w:r>
      <w:r w:rsidRPr="00C92CBB">
        <w:rPr>
          <w:color w:val="000000"/>
        </w:rPr>
        <w:t xml:space="preserve">, </w:t>
      </w:r>
      <w:r>
        <w:rPr>
          <w:color w:val="000000"/>
        </w:rPr>
        <w:t>tuần tra rừng, tuần tra biển, tuần tra bẫy bắt. T</w:t>
      </w:r>
      <w:r w:rsidRPr="00C92CBB">
        <w:rPr>
          <w:color w:val="000000"/>
        </w:rPr>
        <w:t>ập trung chủ yếu tại phân</w:t>
      </w:r>
      <w:r>
        <w:rPr>
          <w:color w:val="000000"/>
        </w:rPr>
        <w:t xml:space="preserve">  </w:t>
      </w:r>
      <w:r w:rsidRPr="00C92CBB">
        <w:rPr>
          <w:color w:val="000000"/>
        </w:rPr>
        <w:t>khu</w:t>
      </w:r>
      <w:r>
        <w:rPr>
          <w:color w:val="000000"/>
        </w:rPr>
        <w:t xml:space="preserve"> </w:t>
      </w:r>
      <w:r w:rsidRPr="00C92CBB">
        <w:rPr>
          <w:color w:val="000000"/>
        </w:rPr>
        <w:t xml:space="preserve">bảo vệ </w:t>
      </w:r>
      <w:r>
        <w:rPr>
          <w:color w:val="000000"/>
        </w:rPr>
        <w:t xml:space="preserve"> </w:t>
      </w:r>
      <w:r w:rsidRPr="00C92CBB">
        <w:rPr>
          <w:color w:val="000000"/>
        </w:rPr>
        <w:t xml:space="preserve">nghiêm ngặt và phân </w:t>
      </w:r>
      <w:r>
        <w:rPr>
          <w:color w:val="000000"/>
        </w:rPr>
        <w:t xml:space="preserve"> </w:t>
      </w:r>
      <w:r w:rsidRPr="00C92CBB">
        <w:rPr>
          <w:color w:val="000000"/>
        </w:rPr>
        <w:t>khu phục hồi sinh thái của VQG với chiều dài tuyến từ</w:t>
      </w:r>
      <w:r w:rsidRPr="00C92CBB">
        <w:rPr>
          <w:color w:val="000000"/>
          <w:lang w:val="vi-VN"/>
        </w:rPr>
        <w:t xml:space="preserve"> </w:t>
      </w:r>
      <w:r>
        <w:rPr>
          <w:color w:val="000000"/>
        </w:rPr>
        <w:t>2 – 3</w:t>
      </w:r>
      <w:r w:rsidRPr="00C92CBB">
        <w:rPr>
          <w:color w:val="000000"/>
        </w:rPr>
        <w:t xml:space="preserve"> km</w:t>
      </w:r>
      <w:r>
        <w:rPr>
          <w:color w:val="000000"/>
        </w:rPr>
        <w:t xml:space="preserve"> đối với rừng và từ 4 - 5 km đối với biển</w:t>
      </w:r>
      <w:r w:rsidRPr="00C92CBB">
        <w:rPr>
          <w:color w:val="000000"/>
        </w:rPr>
        <w:t>.</w:t>
      </w:r>
      <w:r w:rsidRPr="00C92CBB">
        <w:rPr>
          <w:color w:val="000000"/>
          <w:lang w:val="vi-VN"/>
        </w:rPr>
        <w:t xml:space="preserve"> </w:t>
      </w:r>
    </w:p>
    <w:p w14:paraId="77F09D5C" w14:textId="77777777" w:rsidR="003362FE" w:rsidRPr="003362FE" w:rsidRDefault="003362FE" w:rsidP="00552AD2">
      <w:pPr>
        <w:spacing w:before="80"/>
        <w:rPr>
          <w:b/>
          <w:i/>
          <w:spacing w:val="4"/>
          <w:lang w:val="nl-NL"/>
        </w:rPr>
      </w:pPr>
      <w:r w:rsidRPr="003362FE">
        <w:rPr>
          <w:b/>
          <w:i/>
          <w:spacing w:val="4"/>
          <w:lang w:val="nl-NL"/>
        </w:rPr>
        <w:t>3.3. Xử lý số liệu</w:t>
      </w:r>
    </w:p>
    <w:p w14:paraId="64D1D253" w14:textId="77777777" w:rsidR="003362FE" w:rsidRDefault="003362FE" w:rsidP="00552AD2">
      <w:pPr>
        <w:spacing w:before="80"/>
        <w:ind w:firstLine="706"/>
        <w:rPr>
          <w:color w:val="000000"/>
        </w:rPr>
      </w:pPr>
      <w:r>
        <w:rPr>
          <w:color w:val="000000"/>
        </w:rPr>
        <w:t>Sau khi kết thúc tuần tra lưu số liệu vào GPS gửi về cho cán bộ chuyên môn đưa vào phần mềm SMART để tổng hợp.</w:t>
      </w:r>
    </w:p>
    <w:p w14:paraId="607E9663" w14:textId="77777777" w:rsidR="003362FE" w:rsidRPr="003362FE" w:rsidRDefault="003362FE" w:rsidP="00552AD2">
      <w:pPr>
        <w:spacing w:before="80"/>
        <w:rPr>
          <w:b/>
          <w:spacing w:val="4"/>
          <w:lang w:val="nl-NL"/>
        </w:rPr>
      </w:pPr>
      <w:r w:rsidRPr="003362FE">
        <w:rPr>
          <w:b/>
          <w:spacing w:val="4"/>
          <w:lang w:val="nl-NL"/>
        </w:rPr>
        <w:t>4. Nội dung tuần tra</w:t>
      </w:r>
    </w:p>
    <w:p w14:paraId="735C44CE" w14:textId="77777777" w:rsidR="003362FE" w:rsidRDefault="003362FE" w:rsidP="00552AD2">
      <w:pPr>
        <w:spacing w:before="80"/>
        <w:rPr>
          <w:spacing w:val="4"/>
          <w:lang w:val="nl-NL"/>
        </w:rPr>
      </w:pPr>
      <w:r w:rsidRPr="00C92CBB">
        <w:rPr>
          <w:color w:val="000000"/>
          <w:lang w:val="vi-VN"/>
        </w:rPr>
        <w:t xml:space="preserve">Trên các tuyến </w:t>
      </w:r>
      <w:r>
        <w:rPr>
          <w:color w:val="000000"/>
        </w:rPr>
        <w:t>tuần tra sẽ xác định đơn vị tuần tra, ngày tuần tra, địa điểm tuần tra, hình thức tuần tra (rừng hoặc biển) và khoảng cách tuần tra.</w:t>
      </w:r>
    </w:p>
    <w:p w14:paraId="35C881CE" w14:textId="77777777" w:rsidR="003362FE" w:rsidRDefault="003362FE" w:rsidP="00552AD2">
      <w:pPr>
        <w:spacing w:before="80"/>
        <w:ind w:firstLine="709"/>
        <w:rPr>
          <w:color w:val="000000"/>
        </w:rPr>
      </w:pPr>
      <w:r>
        <w:rPr>
          <w:color w:val="000000"/>
        </w:rPr>
        <w:t xml:space="preserve">- Đối với tuần tra rừng : Đi bộ với tốc độ chậm khoảng 2 - 3 km/h, khi phát hiện dấu vết của các loài động vật thì sẽ ghi lại vào phiếu tuần tra về </w:t>
      </w:r>
      <w:r w:rsidRPr="00C92CBB">
        <w:rPr>
          <w:color w:val="000000"/>
        </w:rPr>
        <w:t xml:space="preserve">tần số bắt gặp các </w:t>
      </w:r>
      <w:r>
        <w:rPr>
          <w:color w:val="000000"/>
        </w:rPr>
        <w:t>điểm dấu vết, chỉ số phong phú,</w:t>
      </w:r>
      <w:r w:rsidRPr="00C92CBB">
        <w:rPr>
          <w:color w:val="000000"/>
        </w:rPr>
        <w:t xml:space="preserve"> danh sách các loài ghi nhận được</w:t>
      </w:r>
      <w:r w:rsidRPr="00C92CBB">
        <w:rPr>
          <w:color w:val="000000"/>
          <w:lang w:val="vi-VN"/>
        </w:rPr>
        <w:t>, vị trí, tọa độ..</w:t>
      </w:r>
    </w:p>
    <w:p w14:paraId="6828961F" w14:textId="77777777" w:rsidR="003362FE" w:rsidRDefault="003362FE" w:rsidP="00552AD2">
      <w:pPr>
        <w:spacing w:before="80"/>
        <w:ind w:firstLine="709"/>
        <w:rPr>
          <w:color w:val="000000"/>
        </w:rPr>
      </w:pPr>
      <w:r>
        <w:rPr>
          <w:color w:val="000000"/>
        </w:rPr>
        <w:t>- Đối với tuần tra biển: Phương tiện di chuyển bằng Xuồng máy 40 hp, khi bắt gặp các dấu hiệu vi phạm, hiện tượng lạ (ví dụ: Phát hiện các tàu đánh bắt Chã, Cào, Nuôi trồng trái phép) thì sẽ ghi lại vào phiếu tuần tra về hành vi, vị trí, tọa độ...</w:t>
      </w:r>
    </w:p>
    <w:p w14:paraId="78141EBE" w14:textId="77777777" w:rsidR="003362FE" w:rsidRPr="003362FE" w:rsidRDefault="003362FE" w:rsidP="00552AD2">
      <w:pPr>
        <w:spacing w:before="80"/>
        <w:ind w:firstLine="709"/>
        <w:rPr>
          <w:b/>
          <w:color w:val="000000"/>
        </w:rPr>
      </w:pPr>
      <w:r w:rsidRPr="003362FE">
        <w:rPr>
          <w:b/>
          <w:color w:val="000000"/>
        </w:rPr>
        <w:t>5. Kết quả hoạt động tuần tra năm 2023</w:t>
      </w:r>
    </w:p>
    <w:p w14:paraId="36EC460D" w14:textId="77777777" w:rsidR="003362FE" w:rsidRPr="00CB4689" w:rsidRDefault="003362FE" w:rsidP="00552AD2">
      <w:pPr>
        <w:spacing w:before="80"/>
        <w:ind w:firstLine="709"/>
        <w:rPr>
          <w:color w:val="000000"/>
        </w:rPr>
      </w:pPr>
      <w:r w:rsidRPr="003362FE">
        <w:rPr>
          <w:b/>
          <w:i/>
          <w:color w:val="000000"/>
        </w:rPr>
        <w:t>5.1.</w:t>
      </w:r>
      <w:r>
        <w:rPr>
          <w:color w:val="000000"/>
        </w:rPr>
        <w:t xml:space="preserve"> </w:t>
      </w:r>
      <w:r>
        <w:rPr>
          <w:b/>
          <w:i/>
          <w:lang w:val="sq-AL"/>
        </w:rPr>
        <w:t>Thiết bị sử dụng trong công tác tuần tra, kiểm soát tài nguyên</w:t>
      </w:r>
    </w:p>
    <w:p w14:paraId="21483146" w14:textId="77777777" w:rsidR="003362FE" w:rsidRDefault="003362FE" w:rsidP="00552AD2">
      <w:pPr>
        <w:spacing w:before="80"/>
        <w:ind w:firstLine="567"/>
        <w:rPr>
          <w:spacing w:val="-2"/>
        </w:rPr>
      </w:pPr>
      <w:r>
        <w:t xml:space="preserve">Thiết bị GPS Montana 680 (04 bộ) </w:t>
      </w:r>
      <w:r>
        <w:rPr>
          <w:spacing w:val="-2"/>
        </w:rPr>
        <w:t>để triển khai công cụ SMART trong công tác tuần tra kiểm soát tài nguyên thiên nhiên tại đơn vị.</w:t>
      </w:r>
    </w:p>
    <w:p w14:paraId="69970805" w14:textId="77777777" w:rsidR="003362FE" w:rsidRDefault="003362FE" w:rsidP="00552AD2">
      <w:pPr>
        <w:spacing w:before="80"/>
        <w:ind w:firstLine="567"/>
      </w:pPr>
      <w:r>
        <w:t>Thiết bị trên được các Trạm Kiểm lâm sử dụng thường xuyên trong công tác tuần tra kiểm soát tài nguyên thiên nhiên, hàng tháng đều nộp máy về Hạt Kiểm lâm để cán bộ phụ trách chuyển dữ liệu vào máy tính và tổng hợp số liệu tuần tra gửi về Văn phòng Ban quản lý. Đến nay, các thiết bị được sử dụng trong tình trạng tốt.</w:t>
      </w:r>
    </w:p>
    <w:p w14:paraId="621B8D7E" w14:textId="77777777" w:rsidR="003362FE" w:rsidRDefault="003362FE" w:rsidP="00552AD2">
      <w:pPr>
        <w:spacing w:before="80"/>
        <w:ind w:firstLine="567"/>
      </w:pPr>
      <w:r>
        <w:t>Cán bộ kỹ thuật và kiểm lâm viên đã tiếp cận và sử dụng thành thạo các trang thiết bị được tài trợ trong việc thu thập thông tin ngoài thực địa, kỹ năng sử dụng phần mềm của các cán bộ kỹ thuật Vườn quốc gia ngày càng được nâng cao, các thao tác nhập dữ liệu và truy xuất các báo cáo đã thành thục, dễ dàng hơn.</w:t>
      </w:r>
    </w:p>
    <w:p w14:paraId="56100745" w14:textId="77777777" w:rsidR="003362FE" w:rsidRPr="003362FE" w:rsidRDefault="003362FE" w:rsidP="00552AD2">
      <w:pPr>
        <w:spacing w:before="80"/>
        <w:ind w:firstLine="709"/>
        <w:jc w:val="left"/>
        <w:rPr>
          <w:b/>
          <w:i/>
          <w:lang w:val="nl-NL"/>
        </w:rPr>
      </w:pPr>
      <w:r w:rsidRPr="003362FE">
        <w:rPr>
          <w:b/>
          <w:i/>
          <w:lang w:val="nl-NL"/>
        </w:rPr>
        <w:t>5.2. Kết quả hoạt động tuần tra năm 2023</w:t>
      </w:r>
    </w:p>
    <w:tbl>
      <w:tblPr>
        <w:tblW w:w="9324" w:type="dxa"/>
        <w:tblInd w:w="113" w:type="dxa"/>
        <w:tblLook w:val="04A0" w:firstRow="1" w:lastRow="0" w:firstColumn="1" w:lastColumn="0" w:noHBand="0" w:noVBand="1"/>
      </w:tblPr>
      <w:tblGrid>
        <w:gridCol w:w="2204"/>
        <w:gridCol w:w="3119"/>
        <w:gridCol w:w="4001"/>
      </w:tblGrid>
      <w:tr w:rsidR="003362FE" w:rsidRPr="003362FE" w14:paraId="5B57A8C1" w14:textId="77777777" w:rsidTr="003362FE">
        <w:trPr>
          <w:trHeight w:val="325"/>
        </w:trPr>
        <w:tc>
          <w:tcPr>
            <w:tcW w:w="22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F3BC81" w14:textId="77777777" w:rsidR="003362FE" w:rsidRPr="003362FE" w:rsidRDefault="003362FE" w:rsidP="003362FE">
            <w:pPr>
              <w:spacing w:before="0"/>
              <w:ind w:firstLine="0"/>
              <w:jc w:val="left"/>
              <w:rPr>
                <w:b/>
                <w:bCs/>
                <w:color w:val="000000"/>
                <w:sz w:val="24"/>
                <w:lang w:val="vi-VN" w:eastAsia="vi-VN"/>
              </w:rPr>
            </w:pPr>
            <w:r w:rsidRPr="003362FE">
              <w:rPr>
                <w:b/>
                <w:bCs/>
                <w:color w:val="000000"/>
                <w:sz w:val="24"/>
                <w:lang w:val="vi-VN" w:eastAsia="vi-VN"/>
              </w:rPr>
              <w:t>Th</w:t>
            </w:r>
            <w:r w:rsidRPr="003362FE">
              <w:rPr>
                <w:rFonts w:ascii="Calibri" w:hAnsi="Calibri" w:cs="Calibri"/>
                <w:b/>
                <w:bCs/>
                <w:color w:val="000000"/>
                <w:sz w:val="24"/>
                <w:lang w:val="vi-VN" w:eastAsia="vi-VN"/>
              </w:rPr>
              <w:t>ờ</w:t>
            </w:r>
            <w:r w:rsidRPr="003362FE">
              <w:rPr>
                <w:b/>
                <w:bCs/>
                <w:color w:val="000000"/>
                <w:sz w:val="24"/>
                <w:lang w:val="vi-VN" w:eastAsia="vi-VN"/>
              </w:rPr>
              <w:t>i gian</w:t>
            </w:r>
          </w:p>
        </w:tc>
        <w:tc>
          <w:tcPr>
            <w:tcW w:w="3119" w:type="dxa"/>
            <w:tcBorders>
              <w:top w:val="single" w:sz="4" w:space="0" w:color="auto"/>
              <w:left w:val="nil"/>
              <w:bottom w:val="single" w:sz="4" w:space="0" w:color="auto"/>
              <w:right w:val="single" w:sz="4" w:space="0" w:color="auto"/>
            </w:tcBorders>
            <w:shd w:val="clear" w:color="auto" w:fill="auto"/>
            <w:noWrap/>
            <w:vAlign w:val="bottom"/>
            <w:hideMark/>
          </w:tcPr>
          <w:p w14:paraId="049383EC" w14:textId="77777777" w:rsidR="003362FE" w:rsidRPr="003362FE" w:rsidRDefault="003362FE" w:rsidP="003362FE">
            <w:pPr>
              <w:spacing w:before="0"/>
              <w:ind w:firstLine="0"/>
              <w:jc w:val="center"/>
              <w:rPr>
                <w:b/>
                <w:bCs/>
                <w:color w:val="000000"/>
                <w:sz w:val="24"/>
                <w:lang w:val="vi-VN" w:eastAsia="vi-VN"/>
              </w:rPr>
            </w:pPr>
            <w:r w:rsidRPr="003362FE">
              <w:rPr>
                <w:b/>
                <w:bCs/>
                <w:color w:val="000000"/>
                <w:sz w:val="24"/>
                <w:lang w:val="vi-VN" w:eastAsia="vi-VN"/>
              </w:rPr>
              <w:t>Số lượt</w:t>
            </w:r>
          </w:p>
        </w:tc>
        <w:tc>
          <w:tcPr>
            <w:tcW w:w="4001" w:type="dxa"/>
            <w:tcBorders>
              <w:top w:val="single" w:sz="4" w:space="0" w:color="auto"/>
              <w:left w:val="nil"/>
              <w:bottom w:val="single" w:sz="4" w:space="0" w:color="auto"/>
              <w:right w:val="single" w:sz="4" w:space="0" w:color="auto"/>
            </w:tcBorders>
            <w:shd w:val="clear" w:color="auto" w:fill="auto"/>
            <w:noWrap/>
            <w:vAlign w:val="bottom"/>
            <w:hideMark/>
          </w:tcPr>
          <w:p w14:paraId="2A38AD28" w14:textId="77777777" w:rsidR="003362FE" w:rsidRPr="003362FE" w:rsidRDefault="003362FE" w:rsidP="003362FE">
            <w:pPr>
              <w:spacing w:before="0"/>
              <w:ind w:firstLine="0"/>
              <w:jc w:val="center"/>
              <w:rPr>
                <w:b/>
                <w:bCs/>
                <w:color w:val="000000"/>
                <w:sz w:val="24"/>
                <w:lang w:eastAsia="vi-VN"/>
              </w:rPr>
            </w:pPr>
            <w:r w:rsidRPr="003362FE">
              <w:rPr>
                <w:b/>
                <w:bCs/>
                <w:color w:val="000000"/>
                <w:sz w:val="24"/>
                <w:lang w:val="vi-VN" w:eastAsia="vi-VN"/>
              </w:rPr>
              <w:t>Khoảng Cách</w:t>
            </w:r>
            <w:r w:rsidRPr="003362FE">
              <w:rPr>
                <w:b/>
                <w:bCs/>
                <w:color w:val="000000"/>
                <w:sz w:val="24"/>
                <w:lang w:eastAsia="vi-VN"/>
              </w:rPr>
              <w:t xml:space="preserve"> (Km)</w:t>
            </w:r>
          </w:p>
        </w:tc>
      </w:tr>
      <w:tr w:rsidR="003362FE" w:rsidRPr="003362FE" w14:paraId="446896E6" w14:textId="77777777" w:rsidTr="003362FE">
        <w:trPr>
          <w:trHeight w:val="325"/>
        </w:trPr>
        <w:tc>
          <w:tcPr>
            <w:tcW w:w="2204" w:type="dxa"/>
            <w:tcBorders>
              <w:top w:val="nil"/>
              <w:left w:val="single" w:sz="4" w:space="0" w:color="auto"/>
              <w:bottom w:val="single" w:sz="4" w:space="0" w:color="auto"/>
              <w:right w:val="single" w:sz="4" w:space="0" w:color="auto"/>
            </w:tcBorders>
            <w:shd w:val="clear" w:color="auto" w:fill="auto"/>
            <w:noWrap/>
            <w:vAlign w:val="bottom"/>
            <w:hideMark/>
          </w:tcPr>
          <w:p w14:paraId="4CF1CA0E" w14:textId="77777777" w:rsidR="003362FE" w:rsidRPr="003362FE" w:rsidRDefault="003362FE" w:rsidP="003362FE">
            <w:pPr>
              <w:spacing w:before="0"/>
              <w:ind w:firstLine="0"/>
              <w:jc w:val="left"/>
              <w:rPr>
                <w:color w:val="000000"/>
                <w:sz w:val="24"/>
                <w:lang w:val="vi-VN" w:eastAsia="vi-VN"/>
              </w:rPr>
            </w:pPr>
            <w:r w:rsidRPr="003362FE">
              <w:rPr>
                <w:color w:val="000000"/>
                <w:sz w:val="24"/>
                <w:lang w:val="vi-VN" w:eastAsia="vi-VN"/>
              </w:rPr>
              <w:t>Tháng 1</w:t>
            </w:r>
          </w:p>
        </w:tc>
        <w:tc>
          <w:tcPr>
            <w:tcW w:w="3119" w:type="dxa"/>
            <w:tcBorders>
              <w:top w:val="nil"/>
              <w:left w:val="nil"/>
              <w:bottom w:val="single" w:sz="4" w:space="0" w:color="auto"/>
              <w:right w:val="single" w:sz="4" w:space="0" w:color="auto"/>
            </w:tcBorders>
            <w:shd w:val="clear" w:color="auto" w:fill="auto"/>
            <w:noWrap/>
            <w:vAlign w:val="bottom"/>
            <w:hideMark/>
          </w:tcPr>
          <w:p w14:paraId="72E16209" w14:textId="77777777" w:rsidR="003362FE" w:rsidRPr="003362FE" w:rsidRDefault="003362FE" w:rsidP="003362FE">
            <w:pPr>
              <w:spacing w:before="0"/>
              <w:ind w:firstLine="0"/>
              <w:jc w:val="right"/>
              <w:rPr>
                <w:color w:val="000000"/>
                <w:sz w:val="24"/>
                <w:lang w:val="vi-VN" w:eastAsia="vi-VN"/>
              </w:rPr>
            </w:pPr>
            <w:r w:rsidRPr="003362FE">
              <w:rPr>
                <w:color w:val="000000"/>
                <w:sz w:val="24"/>
                <w:lang w:val="vi-VN" w:eastAsia="vi-VN"/>
              </w:rPr>
              <w:t>44</w:t>
            </w:r>
          </w:p>
        </w:tc>
        <w:tc>
          <w:tcPr>
            <w:tcW w:w="4001" w:type="dxa"/>
            <w:tcBorders>
              <w:top w:val="nil"/>
              <w:left w:val="nil"/>
              <w:bottom w:val="single" w:sz="4" w:space="0" w:color="auto"/>
              <w:right w:val="single" w:sz="4" w:space="0" w:color="auto"/>
            </w:tcBorders>
            <w:shd w:val="clear" w:color="auto" w:fill="auto"/>
            <w:noWrap/>
            <w:vAlign w:val="bottom"/>
            <w:hideMark/>
          </w:tcPr>
          <w:p w14:paraId="4B7AE323" w14:textId="77777777" w:rsidR="003362FE" w:rsidRPr="003362FE" w:rsidRDefault="003362FE" w:rsidP="003362FE">
            <w:pPr>
              <w:spacing w:before="0"/>
              <w:ind w:firstLine="0"/>
              <w:jc w:val="right"/>
              <w:rPr>
                <w:color w:val="000000"/>
                <w:sz w:val="24"/>
                <w:lang w:val="vi-VN" w:eastAsia="vi-VN"/>
              </w:rPr>
            </w:pPr>
            <w:r w:rsidRPr="003362FE">
              <w:rPr>
                <w:color w:val="000000"/>
                <w:sz w:val="24"/>
                <w:lang w:val="vi-VN" w:eastAsia="vi-VN"/>
              </w:rPr>
              <w:t>380,01</w:t>
            </w:r>
          </w:p>
        </w:tc>
      </w:tr>
      <w:tr w:rsidR="003362FE" w:rsidRPr="003362FE" w14:paraId="1DC8F5AA" w14:textId="77777777" w:rsidTr="003362FE">
        <w:trPr>
          <w:trHeight w:val="325"/>
        </w:trPr>
        <w:tc>
          <w:tcPr>
            <w:tcW w:w="2204" w:type="dxa"/>
            <w:tcBorders>
              <w:top w:val="nil"/>
              <w:left w:val="single" w:sz="4" w:space="0" w:color="auto"/>
              <w:bottom w:val="single" w:sz="4" w:space="0" w:color="auto"/>
              <w:right w:val="single" w:sz="4" w:space="0" w:color="auto"/>
            </w:tcBorders>
            <w:shd w:val="clear" w:color="auto" w:fill="auto"/>
            <w:noWrap/>
            <w:vAlign w:val="bottom"/>
            <w:hideMark/>
          </w:tcPr>
          <w:p w14:paraId="7B71BF95" w14:textId="77777777" w:rsidR="003362FE" w:rsidRPr="003362FE" w:rsidRDefault="003362FE" w:rsidP="003362FE">
            <w:pPr>
              <w:spacing w:before="0"/>
              <w:ind w:firstLine="0"/>
              <w:jc w:val="left"/>
              <w:rPr>
                <w:color w:val="000000"/>
                <w:sz w:val="24"/>
                <w:lang w:val="vi-VN" w:eastAsia="vi-VN"/>
              </w:rPr>
            </w:pPr>
            <w:r w:rsidRPr="003362FE">
              <w:rPr>
                <w:color w:val="000000"/>
                <w:sz w:val="24"/>
                <w:lang w:val="vi-VN" w:eastAsia="vi-VN"/>
              </w:rPr>
              <w:t>Tháng 2</w:t>
            </w:r>
          </w:p>
        </w:tc>
        <w:tc>
          <w:tcPr>
            <w:tcW w:w="3119" w:type="dxa"/>
            <w:tcBorders>
              <w:top w:val="nil"/>
              <w:left w:val="nil"/>
              <w:bottom w:val="single" w:sz="4" w:space="0" w:color="auto"/>
              <w:right w:val="single" w:sz="4" w:space="0" w:color="auto"/>
            </w:tcBorders>
            <w:shd w:val="clear" w:color="auto" w:fill="auto"/>
            <w:noWrap/>
            <w:vAlign w:val="bottom"/>
            <w:hideMark/>
          </w:tcPr>
          <w:p w14:paraId="55CFA2A6" w14:textId="77777777" w:rsidR="003362FE" w:rsidRPr="003362FE" w:rsidRDefault="003362FE" w:rsidP="003362FE">
            <w:pPr>
              <w:spacing w:before="0"/>
              <w:ind w:firstLine="0"/>
              <w:jc w:val="right"/>
              <w:rPr>
                <w:color w:val="000000"/>
                <w:sz w:val="24"/>
                <w:lang w:val="vi-VN" w:eastAsia="vi-VN"/>
              </w:rPr>
            </w:pPr>
            <w:r w:rsidRPr="003362FE">
              <w:rPr>
                <w:color w:val="000000"/>
                <w:sz w:val="24"/>
                <w:lang w:val="vi-VN" w:eastAsia="vi-VN"/>
              </w:rPr>
              <w:t>52</w:t>
            </w:r>
          </w:p>
        </w:tc>
        <w:tc>
          <w:tcPr>
            <w:tcW w:w="4001" w:type="dxa"/>
            <w:tcBorders>
              <w:top w:val="nil"/>
              <w:left w:val="nil"/>
              <w:bottom w:val="single" w:sz="4" w:space="0" w:color="auto"/>
              <w:right w:val="single" w:sz="4" w:space="0" w:color="auto"/>
            </w:tcBorders>
            <w:shd w:val="clear" w:color="auto" w:fill="auto"/>
            <w:noWrap/>
            <w:vAlign w:val="bottom"/>
            <w:hideMark/>
          </w:tcPr>
          <w:p w14:paraId="199FAD53" w14:textId="77777777" w:rsidR="003362FE" w:rsidRPr="003362FE" w:rsidRDefault="003362FE" w:rsidP="003362FE">
            <w:pPr>
              <w:spacing w:before="0"/>
              <w:ind w:firstLine="0"/>
              <w:jc w:val="right"/>
              <w:rPr>
                <w:color w:val="000000"/>
                <w:sz w:val="24"/>
                <w:lang w:val="vi-VN" w:eastAsia="vi-VN"/>
              </w:rPr>
            </w:pPr>
            <w:r w:rsidRPr="003362FE">
              <w:rPr>
                <w:color w:val="000000"/>
                <w:sz w:val="24"/>
                <w:lang w:val="vi-VN" w:eastAsia="vi-VN"/>
              </w:rPr>
              <w:t>575,31</w:t>
            </w:r>
          </w:p>
        </w:tc>
      </w:tr>
      <w:tr w:rsidR="003362FE" w:rsidRPr="003362FE" w14:paraId="634117D2" w14:textId="77777777" w:rsidTr="003362FE">
        <w:trPr>
          <w:trHeight w:val="325"/>
        </w:trPr>
        <w:tc>
          <w:tcPr>
            <w:tcW w:w="2204" w:type="dxa"/>
            <w:tcBorders>
              <w:top w:val="nil"/>
              <w:left w:val="single" w:sz="4" w:space="0" w:color="auto"/>
              <w:bottom w:val="single" w:sz="4" w:space="0" w:color="auto"/>
              <w:right w:val="single" w:sz="4" w:space="0" w:color="auto"/>
            </w:tcBorders>
            <w:shd w:val="clear" w:color="auto" w:fill="auto"/>
            <w:noWrap/>
            <w:vAlign w:val="bottom"/>
            <w:hideMark/>
          </w:tcPr>
          <w:p w14:paraId="41852A30" w14:textId="77777777" w:rsidR="003362FE" w:rsidRPr="003362FE" w:rsidRDefault="003362FE" w:rsidP="003362FE">
            <w:pPr>
              <w:spacing w:before="0"/>
              <w:ind w:firstLine="0"/>
              <w:jc w:val="left"/>
              <w:rPr>
                <w:color w:val="000000"/>
                <w:sz w:val="24"/>
                <w:lang w:val="vi-VN" w:eastAsia="vi-VN"/>
              </w:rPr>
            </w:pPr>
            <w:r w:rsidRPr="003362FE">
              <w:rPr>
                <w:color w:val="000000"/>
                <w:sz w:val="24"/>
                <w:lang w:val="vi-VN" w:eastAsia="vi-VN"/>
              </w:rPr>
              <w:t>Tháng 3</w:t>
            </w:r>
          </w:p>
        </w:tc>
        <w:tc>
          <w:tcPr>
            <w:tcW w:w="3119" w:type="dxa"/>
            <w:tcBorders>
              <w:top w:val="nil"/>
              <w:left w:val="nil"/>
              <w:bottom w:val="single" w:sz="4" w:space="0" w:color="auto"/>
              <w:right w:val="single" w:sz="4" w:space="0" w:color="auto"/>
            </w:tcBorders>
            <w:shd w:val="clear" w:color="auto" w:fill="auto"/>
            <w:noWrap/>
            <w:vAlign w:val="bottom"/>
            <w:hideMark/>
          </w:tcPr>
          <w:p w14:paraId="2CB04C74" w14:textId="77777777" w:rsidR="003362FE" w:rsidRPr="003362FE" w:rsidRDefault="003362FE" w:rsidP="003362FE">
            <w:pPr>
              <w:spacing w:before="0"/>
              <w:ind w:firstLine="0"/>
              <w:jc w:val="right"/>
              <w:rPr>
                <w:color w:val="000000"/>
                <w:sz w:val="24"/>
                <w:lang w:val="vi-VN" w:eastAsia="vi-VN"/>
              </w:rPr>
            </w:pPr>
            <w:r w:rsidRPr="003362FE">
              <w:rPr>
                <w:color w:val="000000"/>
                <w:sz w:val="24"/>
                <w:lang w:val="vi-VN" w:eastAsia="vi-VN"/>
              </w:rPr>
              <w:t>54</w:t>
            </w:r>
          </w:p>
        </w:tc>
        <w:tc>
          <w:tcPr>
            <w:tcW w:w="4001" w:type="dxa"/>
            <w:tcBorders>
              <w:top w:val="nil"/>
              <w:left w:val="nil"/>
              <w:bottom w:val="single" w:sz="4" w:space="0" w:color="auto"/>
              <w:right w:val="single" w:sz="4" w:space="0" w:color="auto"/>
            </w:tcBorders>
            <w:shd w:val="clear" w:color="auto" w:fill="auto"/>
            <w:noWrap/>
            <w:vAlign w:val="bottom"/>
            <w:hideMark/>
          </w:tcPr>
          <w:p w14:paraId="0271CFE4" w14:textId="77777777" w:rsidR="003362FE" w:rsidRPr="003362FE" w:rsidRDefault="003362FE" w:rsidP="003362FE">
            <w:pPr>
              <w:spacing w:before="0"/>
              <w:ind w:firstLine="0"/>
              <w:jc w:val="right"/>
              <w:rPr>
                <w:color w:val="000000"/>
                <w:sz w:val="24"/>
                <w:lang w:val="vi-VN" w:eastAsia="vi-VN"/>
              </w:rPr>
            </w:pPr>
            <w:r w:rsidRPr="003362FE">
              <w:rPr>
                <w:color w:val="000000"/>
                <w:sz w:val="24"/>
                <w:lang w:val="vi-VN" w:eastAsia="vi-VN"/>
              </w:rPr>
              <w:t>663,88</w:t>
            </w:r>
          </w:p>
        </w:tc>
      </w:tr>
      <w:tr w:rsidR="003362FE" w:rsidRPr="003362FE" w14:paraId="7643FEE9" w14:textId="77777777" w:rsidTr="003362FE">
        <w:trPr>
          <w:trHeight w:val="325"/>
        </w:trPr>
        <w:tc>
          <w:tcPr>
            <w:tcW w:w="2204" w:type="dxa"/>
            <w:tcBorders>
              <w:top w:val="nil"/>
              <w:left w:val="single" w:sz="4" w:space="0" w:color="auto"/>
              <w:bottom w:val="single" w:sz="4" w:space="0" w:color="auto"/>
              <w:right w:val="single" w:sz="4" w:space="0" w:color="auto"/>
            </w:tcBorders>
            <w:shd w:val="clear" w:color="auto" w:fill="auto"/>
            <w:noWrap/>
            <w:vAlign w:val="bottom"/>
            <w:hideMark/>
          </w:tcPr>
          <w:p w14:paraId="533BC3C2" w14:textId="77777777" w:rsidR="003362FE" w:rsidRPr="003362FE" w:rsidRDefault="003362FE" w:rsidP="003362FE">
            <w:pPr>
              <w:spacing w:before="0"/>
              <w:ind w:firstLine="0"/>
              <w:jc w:val="left"/>
              <w:rPr>
                <w:color w:val="000000"/>
                <w:sz w:val="24"/>
                <w:lang w:val="vi-VN" w:eastAsia="vi-VN"/>
              </w:rPr>
            </w:pPr>
            <w:r w:rsidRPr="003362FE">
              <w:rPr>
                <w:color w:val="000000"/>
                <w:sz w:val="24"/>
                <w:lang w:val="vi-VN" w:eastAsia="vi-VN"/>
              </w:rPr>
              <w:t>Tháng 4</w:t>
            </w:r>
          </w:p>
        </w:tc>
        <w:tc>
          <w:tcPr>
            <w:tcW w:w="3119" w:type="dxa"/>
            <w:tcBorders>
              <w:top w:val="nil"/>
              <w:left w:val="nil"/>
              <w:bottom w:val="single" w:sz="4" w:space="0" w:color="auto"/>
              <w:right w:val="single" w:sz="4" w:space="0" w:color="auto"/>
            </w:tcBorders>
            <w:shd w:val="clear" w:color="auto" w:fill="auto"/>
            <w:noWrap/>
            <w:vAlign w:val="bottom"/>
            <w:hideMark/>
          </w:tcPr>
          <w:p w14:paraId="36D1CC9C" w14:textId="77777777" w:rsidR="003362FE" w:rsidRPr="003362FE" w:rsidRDefault="003362FE" w:rsidP="003362FE">
            <w:pPr>
              <w:spacing w:before="0"/>
              <w:ind w:firstLine="0"/>
              <w:jc w:val="right"/>
              <w:rPr>
                <w:color w:val="000000"/>
                <w:sz w:val="24"/>
                <w:lang w:val="vi-VN" w:eastAsia="vi-VN"/>
              </w:rPr>
            </w:pPr>
            <w:r w:rsidRPr="003362FE">
              <w:rPr>
                <w:color w:val="000000"/>
                <w:sz w:val="24"/>
                <w:lang w:val="vi-VN" w:eastAsia="vi-VN"/>
              </w:rPr>
              <w:t>62</w:t>
            </w:r>
          </w:p>
        </w:tc>
        <w:tc>
          <w:tcPr>
            <w:tcW w:w="4001" w:type="dxa"/>
            <w:tcBorders>
              <w:top w:val="nil"/>
              <w:left w:val="nil"/>
              <w:bottom w:val="single" w:sz="4" w:space="0" w:color="auto"/>
              <w:right w:val="single" w:sz="4" w:space="0" w:color="auto"/>
            </w:tcBorders>
            <w:shd w:val="clear" w:color="auto" w:fill="auto"/>
            <w:noWrap/>
            <w:vAlign w:val="bottom"/>
            <w:hideMark/>
          </w:tcPr>
          <w:p w14:paraId="29A33C10" w14:textId="77777777" w:rsidR="003362FE" w:rsidRPr="003362FE" w:rsidRDefault="003362FE" w:rsidP="003362FE">
            <w:pPr>
              <w:spacing w:before="0"/>
              <w:ind w:firstLine="0"/>
              <w:jc w:val="right"/>
              <w:rPr>
                <w:color w:val="000000"/>
                <w:sz w:val="24"/>
                <w:lang w:val="vi-VN" w:eastAsia="vi-VN"/>
              </w:rPr>
            </w:pPr>
            <w:r w:rsidRPr="003362FE">
              <w:rPr>
                <w:color w:val="000000"/>
                <w:sz w:val="24"/>
                <w:lang w:val="vi-VN" w:eastAsia="vi-VN"/>
              </w:rPr>
              <w:t>935,12</w:t>
            </w:r>
          </w:p>
        </w:tc>
      </w:tr>
      <w:tr w:rsidR="003362FE" w:rsidRPr="003362FE" w14:paraId="1822FE50" w14:textId="77777777" w:rsidTr="003362FE">
        <w:trPr>
          <w:trHeight w:val="325"/>
        </w:trPr>
        <w:tc>
          <w:tcPr>
            <w:tcW w:w="2204" w:type="dxa"/>
            <w:tcBorders>
              <w:top w:val="nil"/>
              <w:left w:val="single" w:sz="4" w:space="0" w:color="auto"/>
              <w:bottom w:val="single" w:sz="4" w:space="0" w:color="auto"/>
              <w:right w:val="single" w:sz="4" w:space="0" w:color="auto"/>
            </w:tcBorders>
            <w:shd w:val="clear" w:color="auto" w:fill="auto"/>
            <w:noWrap/>
            <w:vAlign w:val="bottom"/>
            <w:hideMark/>
          </w:tcPr>
          <w:p w14:paraId="29972D54" w14:textId="77777777" w:rsidR="003362FE" w:rsidRPr="003362FE" w:rsidRDefault="003362FE" w:rsidP="003362FE">
            <w:pPr>
              <w:spacing w:before="0"/>
              <w:ind w:firstLine="0"/>
              <w:jc w:val="left"/>
              <w:rPr>
                <w:color w:val="000000"/>
                <w:sz w:val="24"/>
                <w:lang w:val="vi-VN" w:eastAsia="vi-VN"/>
              </w:rPr>
            </w:pPr>
            <w:r w:rsidRPr="003362FE">
              <w:rPr>
                <w:color w:val="000000"/>
                <w:sz w:val="24"/>
                <w:lang w:val="vi-VN" w:eastAsia="vi-VN"/>
              </w:rPr>
              <w:t>Tháng 5</w:t>
            </w:r>
          </w:p>
        </w:tc>
        <w:tc>
          <w:tcPr>
            <w:tcW w:w="3119" w:type="dxa"/>
            <w:tcBorders>
              <w:top w:val="nil"/>
              <w:left w:val="nil"/>
              <w:bottom w:val="single" w:sz="4" w:space="0" w:color="auto"/>
              <w:right w:val="single" w:sz="4" w:space="0" w:color="auto"/>
            </w:tcBorders>
            <w:shd w:val="clear" w:color="auto" w:fill="auto"/>
            <w:noWrap/>
            <w:vAlign w:val="bottom"/>
            <w:hideMark/>
          </w:tcPr>
          <w:p w14:paraId="27B2AC96" w14:textId="77777777" w:rsidR="003362FE" w:rsidRPr="003362FE" w:rsidRDefault="003362FE" w:rsidP="003362FE">
            <w:pPr>
              <w:spacing w:before="0"/>
              <w:ind w:firstLine="0"/>
              <w:jc w:val="right"/>
              <w:rPr>
                <w:color w:val="000000"/>
                <w:sz w:val="24"/>
                <w:lang w:val="vi-VN" w:eastAsia="vi-VN"/>
              </w:rPr>
            </w:pPr>
            <w:r w:rsidRPr="003362FE">
              <w:rPr>
                <w:color w:val="000000"/>
                <w:sz w:val="24"/>
                <w:lang w:val="vi-VN" w:eastAsia="vi-VN"/>
              </w:rPr>
              <w:t>59</w:t>
            </w:r>
          </w:p>
        </w:tc>
        <w:tc>
          <w:tcPr>
            <w:tcW w:w="4001" w:type="dxa"/>
            <w:tcBorders>
              <w:top w:val="nil"/>
              <w:left w:val="nil"/>
              <w:bottom w:val="single" w:sz="4" w:space="0" w:color="auto"/>
              <w:right w:val="single" w:sz="4" w:space="0" w:color="auto"/>
            </w:tcBorders>
            <w:shd w:val="clear" w:color="auto" w:fill="auto"/>
            <w:noWrap/>
            <w:vAlign w:val="bottom"/>
            <w:hideMark/>
          </w:tcPr>
          <w:p w14:paraId="0C93AB65" w14:textId="77777777" w:rsidR="003362FE" w:rsidRPr="003362FE" w:rsidRDefault="003362FE" w:rsidP="003362FE">
            <w:pPr>
              <w:spacing w:before="0"/>
              <w:ind w:firstLine="0"/>
              <w:jc w:val="right"/>
              <w:rPr>
                <w:color w:val="000000"/>
                <w:sz w:val="24"/>
                <w:lang w:val="vi-VN" w:eastAsia="vi-VN"/>
              </w:rPr>
            </w:pPr>
            <w:r w:rsidRPr="003362FE">
              <w:rPr>
                <w:color w:val="000000"/>
                <w:sz w:val="24"/>
                <w:lang w:val="vi-VN" w:eastAsia="vi-VN"/>
              </w:rPr>
              <w:t>617,44</w:t>
            </w:r>
          </w:p>
        </w:tc>
      </w:tr>
      <w:tr w:rsidR="003362FE" w:rsidRPr="003362FE" w14:paraId="510966D2" w14:textId="77777777" w:rsidTr="003362FE">
        <w:trPr>
          <w:trHeight w:val="325"/>
        </w:trPr>
        <w:tc>
          <w:tcPr>
            <w:tcW w:w="2204" w:type="dxa"/>
            <w:tcBorders>
              <w:top w:val="nil"/>
              <w:left w:val="single" w:sz="4" w:space="0" w:color="auto"/>
              <w:bottom w:val="single" w:sz="4" w:space="0" w:color="auto"/>
              <w:right w:val="single" w:sz="4" w:space="0" w:color="auto"/>
            </w:tcBorders>
            <w:shd w:val="clear" w:color="auto" w:fill="auto"/>
            <w:noWrap/>
            <w:vAlign w:val="bottom"/>
            <w:hideMark/>
          </w:tcPr>
          <w:p w14:paraId="1182F485" w14:textId="77777777" w:rsidR="003362FE" w:rsidRPr="003362FE" w:rsidRDefault="003362FE" w:rsidP="003362FE">
            <w:pPr>
              <w:spacing w:before="0"/>
              <w:ind w:firstLine="0"/>
              <w:jc w:val="left"/>
              <w:rPr>
                <w:color w:val="000000"/>
                <w:sz w:val="24"/>
                <w:lang w:val="vi-VN" w:eastAsia="vi-VN"/>
              </w:rPr>
            </w:pPr>
            <w:r w:rsidRPr="003362FE">
              <w:rPr>
                <w:color w:val="000000"/>
                <w:sz w:val="24"/>
                <w:lang w:val="vi-VN" w:eastAsia="vi-VN"/>
              </w:rPr>
              <w:lastRenderedPageBreak/>
              <w:t>Tháng 6</w:t>
            </w:r>
          </w:p>
        </w:tc>
        <w:tc>
          <w:tcPr>
            <w:tcW w:w="3119" w:type="dxa"/>
            <w:tcBorders>
              <w:top w:val="nil"/>
              <w:left w:val="nil"/>
              <w:bottom w:val="single" w:sz="4" w:space="0" w:color="auto"/>
              <w:right w:val="single" w:sz="4" w:space="0" w:color="auto"/>
            </w:tcBorders>
            <w:shd w:val="clear" w:color="auto" w:fill="auto"/>
            <w:noWrap/>
            <w:vAlign w:val="bottom"/>
            <w:hideMark/>
          </w:tcPr>
          <w:p w14:paraId="67EB414B" w14:textId="77777777" w:rsidR="003362FE" w:rsidRPr="003362FE" w:rsidRDefault="003362FE" w:rsidP="003362FE">
            <w:pPr>
              <w:spacing w:before="0"/>
              <w:ind w:firstLine="0"/>
              <w:jc w:val="right"/>
              <w:rPr>
                <w:color w:val="000000"/>
                <w:sz w:val="24"/>
                <w:lang w:val="vi-VN" w:eastAsia="vi-VN"/>
              </w:rPr>
            </w:pPr>
            <w:r w:rsidRPr="003362FE">
              <w:rPr>
                <w:color w:val="000000"/>
                <w:sz w:val="24"/>
                <w:lang w:val="vi-VN" w:eastAsia="vi-VN"/>
              </w:rPr>
              <w:t>65</w:t>
            </w:r>
          </w:p>
        </w:tc>
        <w:tc>
          <w:tcPr>
            <w:tcW w:w="4001" w:type="dxa"/>
            <w:tcBorders>
              <w:top w:val="nil"/>
              <w:left w:val="nil"/>
              <w:bottom w:val="single" w:sz="4" w:space="0" w:color="auto"/>
              <w:right w:val="single" w:sz="4" w:space="0" w:color="auto"/>
            </w:tcBorders>
            <w:shd w:val="clear" w:color="auto" w:fill="auto"/>
            <w:noWrap/>
            <w:vAlign w:val="bottom"/>
            <w:hideMark/>
          </w:tcPr>
          <w:p w14:paraId="4734D62D" w14:textId="77777777" w:rsidR="003362FE" w:rsidRPr="003362FE" w:rsidRDefault="003362FE" w:rsidP="003362FE">
            <w:pPr>
              <w:spacing w:before="0"/>
              <w:ind w:firstLine="0"/>
              <w:jc w:val="right"/>
              <w:rPr>
                <w:color w:val="000000"/>
                <w:sz w:val="24"/>
                <w:lang w:val="vi-VN" w:eastAsia="vi-VN"/>
              </w:rPr>
            </w:pPr>
            <w:r w:rsidRPr="003362FE">
              <w:rPr>
                <w:color w:val="000000"/>
                <w:sz w:val="24"/>
                <w:lang w:val="vi-VN" w:eastAsia="vi-VN"/>
              </w:rPr>
              <w:t>766,6</w:t>
            </w:r>
          </w:p>
        </w:tc>
      </w:tr>
      <w:tr w:rsidR="003362FE" w:rsidRPr="003362FE" w14:paraId="281E9FAD" w14:textId="77777777" w:rsidTr="003362FE">
        <w:trPr>
          <w:trHeight w:val="325"/>
        </w:trPr>
        <w:tc>
          <w:tcPr>
            <w:tcW w:w="2204" w:type="dxa"/>
            <w:tcBorders>
              <w:top w:val="nil"/>
              <w:left w:val="single" w:sz="4" w:space="0" w:color="auto"/>
              <w:bottom w:val="single" w:sz="4" w:space="0" w:color="auto"/>
              <w:right w:val="single" w:sz="4" w:space="0" w:color="auto"/>
            </w:tcBorders>
            <w:shd w:val="clear" w:color="auto" w:fill="auto"/>
            <w:noWrap/>
            <w:vAlign w:val="bottom"/>
            <w:hideMark/>
          </w:tcPr>
          <w:p w14:paraId="70BA6465" w14:textId="77777777" w:rsidR="003362FE" w:rsidRPr="003362FE" w:rsidRDefault="003362FE" w:rsidP="003362FE">
            <w:pPr>
              <w:spacing w:before="0"/>
              <w:ind w:firstLine="0"/>
              <w:jc w:val="left"/>
              <w:rPr>
                <w:color w:val="000000"/>
                <w:sz w:val="24"/>
                <w:lang w:val="vi-VN" w:eastAsia="vi-VN"/>
              </w:rPr>
            </w:pPr>
            <w:r w:rsidRPr="003362FE">
              <w:rPr>
                <w:color w:val="000000"/>
                <w:sz w:val="24"/>
                <w:lang w:val="vi-VN" w:eastAsia="vi-VN"/>
              </w:rPr>
              <w:t>Tháng 7</w:t>
            </w:r>
          </w:p>
        </w:tc>
        <w:tc>
          <w:tcPr>
            <w:tcW w:w="3119" w:type="dxa"/>
            <w:tcBorders>
              <w:top w:val="nil"/>
              <w:left w:val="nil"/>
              <w:bottom w:val="single" w:sz="4" w:space="0" w:color="auto"/>
              <w:right w:val="single" w:sz="4" w:space="0" w:color="auto"/>
            </w:tcBorders>
            <w:shd w:val="clear" w:color="auto" w:fill="auto"/>
            <w:noWrap/>
            <w:vAlign w:val="bottom"/>
            <w:hideMark/>
          </w:tcPr>
          <w:p w14:paraId="39AA7C4A" w14:textId="77777777" w:rsidR="003362FE" w:rsidRPr="003362FE" w:rsidRDefault="003362FE" w:rsidP="003362FE">
            <w:pPr>
              <w:spacing w:before="0"/>
              <w:ind w:firstLine="0"/>
              <w:jc w:val="right"/>
              <w:rPr>
                <w:color w:val="000000"/>
                <w:sz w:val="24"/>
                <w:lang w:val="vi-VN" w:eastAsia="vi-VN"/>
              </w:rPr>
            </w:pPr>
            <w:r w:rsidRPr="003362FE">
              <w:rPr>
                <w:color w:val="000000"/>
                <w:sz w:val="24"/>
                <w:lang w:val="vi-VN" w:eastAsia="vi-VN"/>
              </w:rPr>
              <w:t>57</w:t>
            </w:r>
          </w:p>
        </w:tc>
        <w:tc>
          <w:tcPr>
            <w:tcW w:w="4001" w:type="dxa"/>
            <w:tcBorders>
              <w:top w:val="nil"/>
              <w:left w:val="nil"/>
              <w:bottom w:val="single" w:sz="4" w:space="0" w:color="auto"/>
              <w:right w:val="single" w:sz="4" w:space="0" w:color="auto"/>
            </w:tcBorders>
            <w:shd w:val="clear" w:color="auto" w:fill="auto"/>
            <w:noWrap/>
            <w:vAlign w:val="bottom"/>
            <w:hideMark/>
          </w:tcPr>
          <w:p w14:paraId="5C6EF7A0" w14:textId="77777777" w:rsidR="003362FE" w:rsidRPr="003362FE" w:rsidRDefault="003362FE" w:rsidP="003362FE">
            <w:pPr>
              <w:spacing w:before="0"/>
              <w:ind w:firstLine="0"/>
              <w:jc w:val="right"/>
              <w:rPr>
                <w:color w:val="000000"/>
                <w:sz w:val="24"/>
                <w:lang w:val="vi-VN" w:eastAsia="vi-VN"/>
              </w:rPr>
            </w:pPr>
            <w:r w:rsidRPr="003362FE">
              <w:rPr>
                <w:color w:val="000000"/>
                <w:sz w:val="24"/>
                <w:lang w:val="vi-VN" w:eastAsia="vi-VN"/>
              </w:rPr>
              <w:t>754,46</w:t>
            </w:r>
          </w:p>
        </w:tc>
      </w:tr>
      <w:tr w:rsidR="003362FE" w:rsidRPr="003362FE" w14:paraId="754802B5" w14:textId="77777777" w:rsidTr="003362FE">
        <w:trPr>
          <w:trHeight w:val="325"/>
        </w:trPr>
        <w:tc>
          <w:tcPr>
            <w:tcW w:w="2204" w:type="dxa"/>
            <w:tcBorders>
              <w:top w:val="nil"/>
              <w:left w:val="single" w:sz="4" w:space="0" w:color="auto"/>
              <w:bottom w:val="single" w:sz="4" w:space="0" w:color="auto"/>
              <w:right w:val="single" w:sz="4" w:space="0" w:color="auto"/>
            </w:tcBorders>
            <w:shd w:val="clear" w:color="auto" w:fill="auto"/>
            <w:noWrap/>
            <w:vAlign w:val="bottom"/>
            <w:hideMark/>
          </w:tcPr>
          <w:p w14:paraId="39E06E90" w14:textId="77777777" w:rsidR="003362FE" w:rsidRPr="003362FE" w:rsidRDefault="003362FE" w:rsidP="003362FE">
            <w:pPr>
              <w:spacing w:before="0"/>
              <w:ind w:firstLine="0"/>
              <w:jc w:val="left"/>
              <w:rPr>
                <w:color w:val="000000"/>
                <w:sz w:val="24"/>
                <w:lang w:val="vi-VN" w:eastAsia="vi-VN"/>
              </w:rPr>
            </w:pPr>
            <w:r w:rsidRPr="003362FE">
              <w:rPr>
                <w:color w:val="000000"/>
                <w:sz w:val="24"/>
                <w:lang w:val="vi-VN" w:eastAsia="vi-VN"/>
              </w:rPr>
              <w:t>Tháng 8</w:t>
            </w:r>
          </w:p>
        </w:tc>
        <w:tc>
          <w:tcPr>
            <w:tcW w:w="3119" w:type="dxa"/>
            <w:tcBorders>
              <w:top w:val="nil"/>
              <w:left w:val="nil"/>
              <w:bottom w:val="single" w:sz="4" w:space="0" w:color="auto"/>
              <w:right w:val="single" w:sz="4" w:space="0" w:color="auto"/>
            </w:tcBorders>
            <w:shd w:val="clear" w:color="auto" w:fill="auto"/>
            <w:noWrap/>
            <w:vAlign w:val="bottom"/>
            <w:hideMark/>
          </w:tcPr>
          <w:p w14:paraId="71FE656C" w14:textId="77777777" w:rsidR="003362FE" w:rsidRPr="003362FE" w:rsidRDefault="003362FE" w:rsidP="003362FE">
            <w:pPr>
              <w:spacing w:before="0"/>
              <w:ind w:firstLine="0"/>
              <w:jc w:val="right"/>
              <w:rPr>
                <w:color w:val="000000"/>
                <w:sz w:val="24"/>
                <w:lang w:val="vi-VN" w:eastAsia="vi-VN"/>
              </w:rPr>
            </w:pPr>
            <w:r w:rsidRPr="003362FE">
              <w:rPr>
                <w:color w:val="000000"/>
                <w:sz w:val="24"/>
                <w:lang w:val="vi-VN" w:eastAsia="vi-VN"/>
              </w:rPr>
              <w:t>61</w:t>
            </w:r>
          </w:p>
        </w:tc>
        <w:tc>
          <w:tcPr>
            <w:tcW w:w="4001" w:type="dxa"/>
            <w:tcBorders>
              <w:top w:val="nil"/>
              <w:left w:val="nil"/>
              <w:bottom w:val="single" w:sz="4" w:space="0" w:color="auto"/>
              <w:right w:val="single" w:sz="4" w:space="0" w:color="auto"/>
            </w:tcBorders>
            <w:shd w:val="clear" w:color="auto" w:fill="auto"/>
            <w:noWrap/>
            <w:vAlign w:val="bottom"/>
            <w:hideMark/>
          </w:tcPr>
          <w:p w14:paraId="4785DBA4" w14:textId="77777777" w:rsidR="003362FE" w:rsidRPr="003362FE" w:rsidRDefault="003362FE" w:rsidP="003362FE">
            <w:pPr>
              <w:spacing w:before="0"/>
              <w:ind w:firstLine="0"/>
              <w:jc w:val="right"/>
              <w:rPr>
                <w:color w:val="000000"/>
                <w:sz w:val="24"/>
                <w:lang w:val="vi-VN" w:eastAsia="vi-VN"/>
              </w:rPr>
            </w:pPr>
            <w:r w:rsidRPr="003362FE">
              <w:rPr>
                <w:color w:val="000000"/>
                <w:sz w:val="24"/>
                <w:lang w:val="vi-VN" w:eastAsia="vi-VN"/>
              </w:rPr>
              <w:t>718,4</w:t>
            </w:r>
          </w:p>
        </w:tc>
      </w:tr>
      <w:tr w:rsidR="003362FE" w:rsidRPr="003362FE" w14:paraId="2ADBEDD5" w14:textId="77777777" w:rsidTr="003362FE">
        <w:trPr>
          <w:trHeight w:val="325"/>
        </w:trPr>
        <w:tc>
          <w:tcPr>
            <w:tcW w:w="2204" w:type="dxa"/>
            <w:tcBorders>
              <w:top w:val="nil"/>
              <w:left w:val="single" w:sz="4" w:space="0" w:color="auto"/>
              <w:bottom w:val="single" w:sz="4" w:space="0" w:color="auto"/>
              <w:right w:val="single" w:sz="4" w:space="0" w:color="auto"/>
            </w:tcBorders>
            <w:shd w:val="clear" w:color="auto" w:fill="auto"/>
            <w:noWrap/>
            <w:vAlign w:val="bottom"/>
            <w:hideMark/>
          </w:tcPr>
          <w:p w14:paraId="669CDBAD" w14:textId="77777777" w:rsidR="003362FE" w:rsidRPr="003362FE" w:rsidRDefault="003362FE" w:rsidP="003362FE">
            <w:pPr>
              <w:spacing w:before="0"/>
              <w:ind w:firstLine="0"/>
              <w:jc w:val="left"/>
              <w:rPr>
                <w:color w:val="000000"/>
                <w:sz w:val="24"/>
                <w:lang w:val="vi-VN" w:eastAsia="vi-VN"/>
              </w:rPr>
            </w:pPr>
            <w:r w:rsidRPr="003362FE">
              <w:rPr>
                <w:color w:val="000000"/>
                <w:sz w:val="24"/>
                <w:lang w:val="vi-VN" w:eastAsia="vi-VN"/>
              </w:rPr>
              <w:t>Tháng 9</w:t>
            </w:r>
          </w:p>
        </w:tc>
        <w:tc>
          <w:tcPr>
            <w:tcW w:w="3119" w:type="dxa"/>
            <w:tcBorders>
              <w:top w:val="nil"/>
              <w:left w:val="nil"/>
              <w:bottom w:val="single" w:sz="4" w:space="0" w:color="auto"/>
              <w:right w:val="single" w:sz="4" w:space="0" w:color="auto"/>
            </w:tcBorders>
            <w:shd w:val="clear" w:color="auto" w:fill="auto"/>
            <w:noWrap/>
            <w:vAlign w:val="bottom"/>
            <w:hideMark/>
          </w:tcPr>
          <w:p w14:paraId="2AA47ADA" w14:textId="77777777" w:rsidR="003362FE" w:rsidRPr="003362FE" w:rsidRDefault="003362FE" w:rsidP="003362FE">
            <w:pPr>
              <w:spacing w:before="0"/>
              <w:ind w:firstLine="0"/>
              <w:jc w:val="right"/>
              <w:rPr>
                <w:color w:val="000000"/>
                <w:sz w:val="24"/>
                <w:lang w:val="vi-VN" w:eastAsia="vi-VN"/>
              </w:rPr>
            </w:pPr>
            <w:r w:rsidRPr="003362FE">
              <w:rPr>
                <w:color w:val="000000"/>
                <w:sz w:val="24"/>
                <w:lang w:val="vi-VN" w:eastAsia="vi-VN"/>
              </w:rPr>
              <w:t>49</w:t>
            </w:r>
          </w:p>
        </w:tc>
        <w:tc>
          <w:tcPr>
            <w:tcW w:w="4001" w:type="dxa"/>
            <w:tcBorders>
              <w:top w:val="nil"/>
              <w:left w:val="nil"/>
              <w:bottom w:val="single" w:sz="4" w:space="0" w:color="auto"/>
              <w:right w:val="single" w:sz="4" w:space="0" w:color="auto"/>
            </w:tcBorders>
            <w:shd w:val="clear" w:color="auto" w:fill="auto"/>
            <w:noWrap/>
            <w:vAlign w:val="bottom"/>
            <w:hideMark/>
          </w:tcPr>
          <w:p w14:paraId="0309D278" w14:textId="77777777" w:rsidR="003362FE" w:rsidRPr="003362FE" w:rsidRDefault="003362FE" w:rsidP="003362FE">
            <w:pPr>
              <w:spacing w:before="0"/>
              <w:ind w:firstLine="0"/>
              <w:jc w:val="right"/>
              <w:rPr>
                <w:color w:val="000000"/>
                <w:sz w:val="24"/>
                <w:lang w:val="vi-VN" w:eastAsia="vi-VN"/>
              </w:rPr>
            </w:pPr>
            <w:r w:rsidRPr="003362FE">
              <w:rPr>
                <w:color w:val="000000"/>
                <w:sz w:val="24"/>
                <w:lang w:val="vi-VN" w:eastAsia="vi-VN"/>
              </w:rPr>
              <w:t>478,25</w:t>
            </w:r>
          </w:p>
        </w:tc>
      </w:tr>
      <w:tr w:rsidR="003362FE" w:rsidRPr="003362FE" w14:paraId="5693AF8D" w14:textId="77777777" w:rsidTr="003362FE">
        <w:trPr>
          <w:trHeight w:val="325"/>
        </w:trPr>
        <w:tc>
          <w:tcPr>
            <w:tcW w:w="2204" w:type="dxa"/>
            <w:tcBorders>
              <w:top w:val="nil"/>
              <w:left w:val="single" w:sz="4" w:space="0" w:color="auto"/>
              <w:bottom w:val="single" w:sz="4" w:space="0" w:color="auto"/>
              <w:right w:val="single" w:sz="4" w:space="0" w:color="auto"/>
            </w:tcBorders>
            <w:shd w:val="clear" w:color="auto" w:fill="auto"/>
            <w:noWrap/>
            <w:vAlign w:val="bottom"/>
            <w:hideMark/>
          </w:tcPr>
          <w:p w14:paraId="523FCC9D" w14:textId="77777777" w:rsidR="003362FE" w:rsidRPr="003362FE" w:rsidRDefault="003362FE" w:rsidP="003362FE">
            <w:pPr>
              <w:spacing w:before="0"/>
              <w:ind w:firstLine="0"/>
              <w:jc w:val="left"/>
              <w:rPr>
                <w:color w:val="000000"/>
                <w:sz w:val="24"/>
                <w:lang w:val="vi-VN" w:eastAsia="vi-VN"/>
              </w:rPr>
            </w:pPr>
            <w:r w:rsidRPr="003362FE">
              <w:rPr>
                <w:color w:val="000000"/>
                <w:sz w:val="24"/>
                <w:lang w:val="vi-VN" w:eastAsia="vi-VN"/>
              </w:rPr>
              <w:t>Tháng 10</w:t>
            </w:r>
          </w:p>
        </w:tc>
        <w:tc>
          <w:tcPr>
            <w:tcW w:w="3119" w:type="dxa"/>
            <w:tcBorders>
              <w:top w:val="nil"/>
              <w:left w:val="nil"/>
              <w:bottom w:val="single" w:sz="4" w:space="0" w:color="auto"/>
              <w:right w:val="single" w:sz="4" w:space="0" w:color="auto"/>
            </w:tcBorders>
            <w:shd w:val="clear" w:color="auto" w:fill="auto"/>
            <w:noWrap/>
            <w:vAlign w:val="bottom"/>
            <w:hideMark/>
          </w:tcPr>
          <w:p w14:paraId="74997168" w14:textId="77777777" w:rsidR="003362FE" w:rsidRPr="003362FE" w:rsidRDefault="003362FE" w:rsidP="003362FE">
            <w:pPr>
              <w:spacing w:before="0"/>
              <w:ind w:firstLine="0"/>
              <w:jc w:val="right"/>
              <w:rPr>
                <w:color w:val="000000"/>
                <w:sz w:val="24"/>
                <w:lang w:val="vi-VN" w:eastAsia="vi-VN"/>
              </w:rPr>
            </w:pPr>
            <w:r w:rsidRPr="003362FE">
              <w:rPr>
                <w:color w:val="000000"/>
                <w:sz w:val="24"/>
                <w:lang w:val="vi-VN" w:eastAsia="vi-VN"/>
              </w:rPr>
              <w:t>56</w:t>
            </w:r>
          </w:p>
        </w:tc>
        <w:tc>
          <w:tcPr>
            <w:tcW w:w="4001" w:type="dxa"/>
            <w:tcBorders>
              <w:top w:val="nil"/>
              <w:left w:val="nil"/>
              <w:bottom w:val="single" w:sz="4" w:space="0" w:color="auto"/>
              <w:right w:val="single" w:sz="4" w:space="0" w:color="auto"/>
            </w:tcBorders>
            <w:shd w:val="clear" w:color="auto" w:fill="auto"/>
            <w:noWrap/>
            <w:vAlign w:val="bottom"/>
            <w:hideMark/>
          </w:tcPr>
          <w:p w14:paraId="3DA0A2D6" w14:textId="77777777" w:rsidR="003362FE" w:rsidRPr="003362FE" w:rsidRDefault="003362FE" w:rsidP="003362FE">
            <w:pPr>
              <w:spacing w:before="0"/>
              <w:ind w:firstLine="0"/>
              <w:jc w:val="right"/>
              <w:rPr>
                <w:color w:val="000000"/>
                <w:sz w:val="24"/>
                <w:lang w:val="vi-VN" w:eastAsia="vi-VN"/>
              </w:rPr>
            </w:pPr>
            <w:r w:rsidRPr="003362FE">
              <w:rPr>
                <w:color w:val="000000"/>
                <w:sz w:val="24"/>
                <w:lang w:val="vi-VN" w:eastAsia="vi-VN"/>
              </w:rPr>
              <w:t>852,98</w:t>
            </w:r>
          </w:p>
        </w:tc>
      </w:tr>
      <w:tr w:rsidR="003362FE" w:rsidRPr="003362FE" w14:paraId="1BE319BB" w14:textId="77777777" w:rsidTr="003362FE">
        <w:trPr>
          <w:trHeight w:val="325"/>
        </w:trPr>
        <w:tc>
          <w:tcPr>
            <w:tcW w:w="2204" w:type="dxa"/>
            <w:tcBorders>
              <w:top w:val="nil"/>
              <w:left w:val="single" w:sz="4" w:space="0" w:color="auto"/>
              <w:bottom w:val="single" w:sz="4" w:space="0" w:color="auto"/>
              <w:right w:val="single" w:sz="4" w:space="0" w:color="auto"/>
            </w:tcBorders>
            <w:shd w:val="clear" w:color="auto" w:fill="auto"/>
            <w:noWrap/>
            <w:vAlign w:val="bottom"/>
            <w:hideMark/>
          </w:tcPr>
          <w:p w14:paraId="7AC29CD2" w14:textId="77777777" w:rsidR="003362FE" w:rsidRPr="003362FE" w:rsidRDefault="003362FE" w:rsidP="003362FE">
            <w:pPr>
              <w:spacing w:before="0"/>
              <w:ind w:firstLine="0"/>
              <w:jc w:val="center"/>
              <w:rPr>
                <w:b/>
                <w:color w:val="000000"/>
                <w:sz w:val="24"/>
                <w:lang w:val="vi-VN" w:eastAsia="vi-VN"/>
              </w:rPr>
            </w:pPr>
            <w:r w:rsidRPr="003362FE">
              <w:rPr>
                <w:b/>
                <w:color w:val="000000"/>
                <w:sz w:val="24"/>
                <w:lang w:val="vi-VN" w:eastAsia="vi-VN"/>
              </w:rPr>
              <w:t>Tổng</w:t>
            </w:r>
          </w:p>
        </w:tc>
        <w:tc>
          <w:tcPr>
            <w:tcW w:w="3119" w:type="dxa"/>
            <w:tcBorders>
              <w:top w:val="nil"/>
              <w:left w:val="nil"/>
              <w:bottom w:val="single" w:sz="4" w:space="0" w:color="auto"/>
              <w:right w:val="single" w:sz="4" w:space="0" w:color="auto"/>
            </w:tcBorders>
            <w:shd w:val="clear" w:color="auto" w:fill="auto"/>
            <w:noWrap/>
            <w:vAlign w:val="bottom"/>
            <w:hideMark/>
          </w:tcPr>
          <w:p w14:paraId="17071403" w14:textId="77777777" w:rsidR="003362FE" w:rsidRPr="003362FE" w:rsidRDefault="003362FE" w:rsidP="003362FE">
            <w:pPr>
              <w:spacing w:before="0"/>
              <w:ind w:firstLine="0"/>
              <w:jc w:val="right"/>
              <w:rPr>
                <w:b/>
                <w:color w:val="000000"/>
                <w:sz w:val="24"/>
                <w:lang w:val="vi-VN" w:eastAsia="vi-VN"/>
              </w:rPr>
            </w:pPr>
            <w:r w:rsidRPr="003362FE">
              <w:rPr>
                <w:b/>
                <w:color w:val="000000"/>
                <w:sz w:val="24"/>
                <w:lang w:val="vi-VN" w:eastAsia="vi-VN"/>
              </w:rPr>
              <w:t>559</w:t>
            </w:r>
          </w:p>
        </w:tc>
        <w:tc>
          <w:tcPr>
            <w:tcW w:w="4001" w:type="dxa"/>
            <w:tcBorders>
              <w:top w:val="nil"/>
              <w:left w:val="nil"/>
              <w:bottom w:val="single" w:sz="4" w:space="0" w:color="auto"/>
              <w:right w:val="single" w:sz="4" w:space="0" w:color="auto"/>
            </w:tcBorders>
            <w:shd w:val="clear" w:color="auto" w:fill="auto"/>
            <w:noWrap/>
            <w:vAlign w:val="bottom"/>
            <w:hideMark/>
          </w:tcPr>
          <w:p w14:paraId="059763FA" w14:textId="77777777" w:rsidR="003362FE" w:rsidRPr="003362FE" w:rsidRDefault="003362FE" w:rsidP="003362FE">
            <w:pPr>
              <w:spacing w:before="0"/>
              <w:ind w:firstLine="0"/>
              <w:jc w:val="right"/>
              <w:rPr>
                <w:b/>
                <w:color w:val="000000"/>
                <w:sz w:val="24"/>
                <w:lang w:val="vi-VN" w:eastAsia="vi-VN"/>
              </w:rPr>
            </w:pPr>
            <w:r w:rsidRPr="003362FE">
              <w:rPr>
                <w:b/>
                <w:color w:val="000000"/>
                <w:sz w:val="24"/>
                <w:lang w:val="vi-VN" w:eastAsia="vi-VN"/>
              </w:rPr>
              <w:t>6742,45</w:t>
            </w:r>
          </w:p>
        </w:tc>
      </w:tr>
    </w:tbl>
    <w:p w14:paraId="725EDF57" w14:textId="77777777" w:rsidR="003362FE" w:rsidRDefault="003362FE" w:rsidP="00552AD2">
      <w:pPr>
        <w:spacing w:before="80"/>
        <w:ind w:firstLine="709"/>
        <w:rPr>
          <w:b/>
          <w:bCs/>
          <w:i/>
          <w:color w:val="000000"/>
        </w:rPr>
      </w:pPr>
      <w:r w:rsidRPr="003362FE">
        <w:rPr>
          <w:b/>
          <w:i/>
          <w:lang w:val="nl-NL"/>
        </w:rPr>
        <w:t>5.3.</w:t>
      </w:r>
      <w:r>
        <w:rPr>
          <w:lang w:val="nl-NL"/>
        </w:rPr>
        <w:t xml:space="preserve"> </w:t>
      </w:r>
      <w:r w:rsidRPr="00D57E57">
        <w:rPr>
          <w:b/>
          <w:bCs/>
          <w:i/>
          <w:color w:val="000000"/>
          <w:lang w:val="vi-VN"/>
        </w:rPr>
        <w:t>Kết quả phát hiệ</w:t>
      </w:r>
      <w:r>
        <w:rPr>
          <w:b/>
          <w:bCs/>
          <w:i/>
          <w:color w:val="000000"/>
          <w:lang w:val="vi-VN"/>
        </w:rPr>
        <w:t>n</w:t>
      </w:r>
      <w:r w:rsidRPr="00D57E57">
        <w:rPr>
          <w:b/>
          <w:bCs/>
          <w:i/>
          <w:color w:val="000000"/>
          <w:lang w:val="vi-VN"/>
        </w:rPr>
        <w:t xml:space="preserve"> dấu vết động</w:t>
      </w:r>
      <w:r>
        <w:rPr>
          <w:b/>
          <w:bCs/>
          <w:i/>
          <w:color w:val="000000"/>
        </w:rPr>
        <w:t>, thực</w:t>
      </w:r>
      <w:r w:rsidRPr="00D57E57">
        <w:rPr>
          <w:b/>
          <w:bCs/>
          <w:i/>
          <w:color w:val="000000"/>
          <w:lang w:val="vi-VN"/>
        </w:rPr>
        <w:t xml:space="preserve"> vật</w:t>
      </w:r>
      <w:r>
        <w:rPr>
          <w:b/>
          <w:bCs/>
          <w:i/>
          <w:color w:val="000000"/>
        </w:rPr>
        <w:t xml:space="preserve"> và bẫy</w:t>
      </w:r>
      <w:r w:rsidRPr="00D57E57">
        <w:rPr>
          <w:b/>
          <w:bCs/>
          <w:i/>
          <w:color w:val="000000"/>
          <w:lang w:val="vi-VN"/>
        </w:rPr>
        <w:t xml:space="preserve"> trong quá trình tuần tra rừng năm 202</w:t>
      </w:r>
      <w:r>
        <w:rPr>
          <w:b/>
          <w:bCs/>
          <w:i/>
          <w:color w:val="000000"/>
        </w:rPr>
        <w:t>3</w:t>
      </w:r>
    </w:p>
    <w:p w14:paraId="3CAB0697" w14:textId="77777777" w:rsidR="003362FE" w:rsidRPr="003362FE" w:rsidRDefault="003362FE" w:rsidP="00552AD2">
      <w:pPr>
        <w:spacing w:before="80"/>
        <w:ind w:firstLine="709"/>
        <w:rPr>
          <w:lang w:val="nl-NL"/>
        </w:rPr>
      </w:pPr>
      <w:r w:rsidRPr="003362FE">
        <w:rPr>
          <w:lang w:val="nl-NL"/>
        </w:rPr>
        <w:t>Tính đến hết tháng 10 năm 2023, Hạt Kiểm lâm đã triển khai công tác tuần tra với tổng số 559 lượt, trong quá trình tuần tra phát hiện dấu vết của các loài động vật cán bộ Kiểm lâm viên sẽ ghi lại vị trí, tọa độ để cán bộ tổng hợp. Đây cũng là nhiệm vụ điều tra giám sát động vật hoang dã của Vườn quốc gia Bái Tử Long.</w:t>
      </w:r>
    </w:p>
    <w:p w14:paraId="08289D9C" w14:textId="77777777" w:rsidR="003362FE" w:rsidRDefault="003362FE" w:rsidP="00552AD2">
      <w:pPr>
        <w:spacing w:before="80"/>
        <w:ind w:firstLine="709"/>
        <w:rPr>
          <w:lang w:val="nl-NL"/>
        </w:rPr>
      </w:pPr>
      <w:r w:rsidRPr="003362FE">
        <w:rPr>
          <w:lang w:val="nl-NL"/>
        </w:rPr>
        <w:t>Trong năm 2023 các Trạm đã phát hiện một số loài động vật như: Lợn rừng, Mèo rừng, Khỉ đuôi dài, rắn hổ mang chúa, kỳ đà, một số loài chim, thu được một số đơn vị bẫy các loại. Ngoài ra còn ngăn chặn được rất nhiều vụ nuôi trồng thủy sản trái phép. hiện nay đang các Tổ, Trạm kiểm lâm tiếp tục tổng hợp vào báo cáo tại Hội nghị khoa học cuối năm 2023.</w:t>
      </w:r>
    </w:p>
    <w:p w14:paraId="1933197B" w14:textId="77777777" w:rsidR="003362FE" w:rsidRPr="003362FE" w:rsidRDefault="003362FE" w:rsidP="00552AD2">
      <w:pPr>
        <w:spacing w:before="80"/>
        <w:ind w:firstLine="709"/>
        <w:rPr>
          <w:b/>
          <w:i/>
          <w:lang w:val="nl-NL"/>
        </w:rPr>
      </w:pPr>
      <w:r w:rsidRPr="003362FE">
        <w:rPr>
          <w:b/>
          <w:i/>
          <w:lang w:val="nl-NL"/>
        </w:rPr>
        <w:t>5.4. Một số nhận định trong hoạt động tuần tra</w:t>
      </w:r>
    </w:p>
    <w:p w14:paraId="586532D0" w14:textId="77777777" w:rsidR="003362FE" w:rsidRPr="0038125C" w:rsidRDefault="003362FE" w:rsidP="00552AD2">
      <w:pPr>
        <w:spacing w:before="80" w:after="80" w:line="340" w:lineRule="exact"/>
        <w:ind w:firstLine="706"/>
        <w:rPr>
          <w:bCs/>
          <w:color w:val="000000"/>
        </w:rPr>
      </w:pPr>
      <w:r>
        <w:rPr>
          <w:bCs/>
          <w:color w:val="000000"/>
        </w:rPr>
        <w:t>- Các tổ, trạm của Hạt Kiểm lâm đã thực hiện nghiêm túc, đầy đủ, số liệu được tổng hợp chi tiết và chính xác.</w:t>
      </w:r>
    </w:p>
    <w:p w14:paraId="3D5B3911" w14:textId="77777777" w:rsidR="003362FE" w:rsidRPr="005A34DB" w:rsidRDefault="003362FE" w:rsidP="00552AD2">
      <w:pPr>
        <w:spacing w:before="80" w:after="80" w:line="340" w:lineRule="exact"/>
        <w:ind w:firstLine="706"/>
        <w:rPr>
          <w:bCs/>
          <w:color w:val="000000"/>
        </w:rPr>
      </w:pPr>
      <w:r>
        <w:rPr>
          <w:bCs/>
          <w:color w:val="000000"/>
        </w:rPr>
        <w:t xml:space="preserve">- </w:t>
      </w:r>
      <w:r w:rsidRPr="005A34DB">
        <w:rPr>
          <w:bCs/>
          <w:color w:val="000000"/>
        </w:rPr>
        <w:t>100% cán bộ Kiểm lâm địa bàn đã sử dụng thành thạo GPS.</w:t>
      </w:r>
    </w:p>
    <w:p w14:paraId="6FA92367" w14:textId="77777777" w:rsidR="003362FE" w:rsidRPr="00217DDC" w:rsidRDefault="003362FE" w:rsidP="00552AD2">
      <w:pPr>
        <w:spacing w:before="80" w:after="120" w:line="276" w:lineRule="auto"/>
        <w:ind w:firstLine="709"/>
      </w:pPr>
      <w:r>
        <w:rPr>
          <w:bCs/>
        </w:rPr>
        <w:t xml:space="preserve">- </w:t>
      </w:r>
      <w:r>
        <w:rPr>
          <w:lang w:val="vi-VN"/>
        </w:rPr>
        <w:t>T</w:t>
      </w:r>
      <w:r>
        <w:t>ổng số lượt tuần tra của năm 2023 là 559 lượt, gấp 1,27 lần so với năm 2022.</w:t>
      </w:r>
    </w:p>
    <w:p w14:paraId="46C02BA4" w14:textId="77777777" w:rsidR="003362FE" w:rsidRDefault="003362FE" w:rsidP="00552AD2">
      <w:pPr>
        <w:spacing w:before="80" w:after="120" w:line="276" w:lineRule="auto"/>
        <w:ind w:firstLine="709"/>
      </w:pPr>
      <w:r>
        <w:t>+ Tuần tra biển: Đảm bảo về thời gian, số lần, khoảng cách, ổn định chủ quyền và lợi ích của BQL Vườn quốc gia Bái Tử Long. Quét sạch mọi dấu hiệu vi phạm môi trường biển. Xử lý nghiêm các trường hợp vi phạm nuôi trồng thủy sản và đánh bắt trái phép.</w:t>
      </w:r>
    </w:p>
    <w:p w14:paraId="55570AEB" w14:textId="77777777" w:rsidR="003362FE" w:rsidRDefault="003362FE" w:rsidP="00552AD2">
      <w:pPr>
        <w:spacing w:before="80" w:after="120" w:line="276" w:lineRule="auto"/>
        <w:ind w:firstLine="709"/>
      </w:pPr>
      <w:r>
        <w:t>+ Tuần tra rừng: Phát hiện rất nhiều dấu vết của các loài thú lớn ví dụ: Chân Nai (Miếu Danh, Cao Lồ), Lợn rừng (nhiều nhất ở Ổ Lợn), Hoẵng táp (Ổ Lợn), khỉ, xác Rắn hổ mang ở 3 tuyến Lách Chè – Hầm Pháo – Cái Lim…</w:t>
      </w:r>
    </w:p>
    <w:p w14:paraId="074AB922" w14:textId="77777777" w:rsidR="003362FE" w:rsidRDefault="003362FE" w:rsidP="00552AD2">
      <w:pPr>
        <w:spacing w:before="80" w:after="120" w:line="276" w:lineRule="auto"/>
        <w:ind w:firstLine="709"/>
      </w:pPr>
      <w:r>
        <w:t>Ngoài ra còn phát hiện ra rất nhiều loài gỗ quý: Lim, Sến,</w:t>
      </w:r>
      <w:r w:rsidRPr="00921BCF">
        <w:t xml:space="preserve"> </w:t>
      </w:r>
      <w:r>
        <w:t>Kim Dao, Táu, Mần Lái; một số loài cây cảnh như: Tùng đen, Tùng La Hán, Mai Vàng…và một số loại dược liệu quý: Ba Kích, Sâm cau, Bách bệnh…</w:t>
      </w:r>
    </w:p>
    <w:p w14:paraId="58AD0612" w14:textId="77777777" w:rsidR="003362FE" w:rsidRPr="003362FE" w:rsidRDefault="003362FE" w:rsidP="00552AD2">
      <w:pPr>
        <w:spacing w:before="80" w:after="120" w:line="276" w:lineRule="auto"/>
        <w:ind w:firstLine="709"/>
        <w:rPr>
          <w:lang w:val="vi-VN"/>
        </w:rPr>
      </w:pPr>
      <w:r>
        <w:t xml:space="preserve">- Tình hình bẫy bắt: </w:t>
      </w:r>
      <w:r>
        <w:rPr>
          <w:bCs/>
        </w:rPr>
        <w:t>Phát hiện và tháo gỡ hơn 20 loại bẫy các loại tại khu vực Hòn di đi Miếu danh, suối 15…</w:t>
      </w:r>
      <w:r>
        <w:t>, t</w:t>
      </w:r>
      <w:r>
        <w:rPr>
          <w:bCs/>
        </w:rPr>
        <w:t>ại khu vực Ổ Lợn (TK 201, K9) Đảo Ba Mùn, Vườn quốc gia Bái Tử Long.</w:t>
      </w:r>
    </w:p>
    <w:p w14:paraId="00CECDA4" w14:textId="77777777" w:rsidR="003362FE" w:rsidRPr="003362FE" w:rsidRDefault="003362FE" w:rsidP="00552AD2">
      <w:pPr>
        <w:spacing w:before="80"/>
        <w:ind w:firstLine="709"/>
        <w:rPr>
          <w:b/>
          <w:lang w:val="nl-NL"/>
        </w:rPr>
      </w:pPr>
      <w:r w:rsidRPr="003362FE">
        <w:rPr>
          <w:b/>
          <w:lang w:val="nl-NL"/>
        </w:rPr>
        <w:lastRenderedPageBreak/>
        <w:t>6. Một số thuận lợi và khó khăn</w:t>
      </w:r>
    </w:p>
    <w:p w14:paraId="18B3ABAD" w14:textId="77777777" w:rsidR="003362FE" w:rsidRPr="003362FE" w:rsidRDefault="003362FE" w:rsidP="00552AD2">
      <w:pPr>
        <w:spacing w:before="80"/>
        <w:ind w:firstLine="709"/>
        <w:rPr>
          <w:b/>
          <w:i/>
          <w:lang w:val="nl-NL"/>
        </w:rPr>
      </w:pPr>
      <w:r w:rsidRPr="003362FE">
        <w:rPr>
          <w:b/>
          <w:i/>
          <w:lang w:val="nl-NL"/>
        </w:rPr>
        <w:t>6.1. Thuận lợi</w:t>
      </w:r>
    </w:p>
    <w:p w14:paraId="3FCDCDF0" w14:textId="77777777" w:rsidR="003362FE" w:rsidRPr="00594E60" w:rsidRDefault="003362FE" w:rsidP="00552AD2">
      <w:pPr>
        <w:spacing w:before="80" w:after="80" w:line="340" w:lineRule="exact"/>
        <w:ind w:firstLine="706"/>
        <w:rPr>
          <w:bCs/>
          <w:color w:val="000000"/>
        </w:rPr>
      </w:pPr>
      <w:r w:rsidRPr="00594E60">
        <w:rPr>
          <w:bCs/>
          <w:color w:val="000000"/>
        </w:rPr>
        <w:t>- S</w:t>
      </w:r>
      <w:r w:rsidRPr="00594E60">
        <w:rPr>
          <w:rFonts w:cs="Arial"/>
          <w:bCs/>
          <w:color w:val="000000"/>
        </w:rPr>
        <w:t>ự</w:t>
      </w:r>
      <w:r w:rsidRPr="00594E60">
        <w:rPr>
          <w:bCs/>
          <w:color w:val="000000"/>
        </w:rPr>
        <w:t xml:space="preserve"> quan t</w:t>
      </w:r>
      <w:r w:rsidRPr="00594E60">
        <w:rPr>
          <w:rFonts w:cs=".VnTime"/>
          <w:bCs/>
          <w:color w:val="000000"/>
        </w:rPr>
        <w:t>â</w:t>
      </w:r>
      <w:r w:rsidRPr="00594E60">
        <w:rPr>
          <w:bCs/>
          <w:color w:val="000000"/>
        </w:rPr>
        <w:t>m, ch</w:t>
      </w:r>
      <w:r w:rsidRPr="00594E60">
        <w:rPr>
          <w:rFonts w:cs="Arial"/>
          <w:bCs/>
          <w:color w:val="000000"/>
        </w:rPr>
        <w:t>ỉ</w:t>
      </w:r>
      <w:r w:rsidRPr="00594E60">
        <w:rPr>
          <w:bCs/>
          <w:color w:val="000000"/>
        </w:rPr>
        <w:t xml:space="preserve"> </w:t>
      </w:r>
      <w:r w:rsidRPr="00594E60">
        <w:rPr>
          <w:rFonts w:cs="Arial"/>
          <w:bCs/>
          <w:color w:val="000000"/>
        </w:rPr>
        <w:t>đạ</w:t>
      </w:r>
      <w:r w:rsidRPr="00594E60">
        <w:rPr>
          <w:bCs/>
          <w:color w:val="000000"/>
        </w:rPr>
        <w:t>o s</w:t>
      </w:r>
      <w:r w:rsidRPr="00594E60">
        <w:rPr>
          <w:rFonts w:cs=".VnTime"/>
          <w:bCs/>
          <w:color w:val="000000"/>
        </w:rPr>
        <w:t>á</w:t>
      </w:r>
      <w:r w:rsidRPr="00594E60">
        <w:rPr>
          <w:bCs/>
          <w:color w:val="000000"/>
        </w:rPr>
        <w:t>t sao c</w:t>
      </w:r>
      <w:r w:rsidRPr="00594E60">
        <w:rPr>
          <w:rFonts w:cs="Arial"/>
          <w:bCs/>
          <w:color w:val="000000"/>
        </w:rPr>
        <w:t>ủ</w:t>
      </w:r>
      <w:r w:rsidRPr="00594E60">
        <w:rPr>
          <w:bCs/>
          <w:color w:val="000000"/>
        </w:rPr>
        <w:t>a Ban l</w:t>
      </w:r>
      <w:r w:rsidRPr="00594E60">
        <w:rPr>
          <w:rFonts w:cs=".VnTime"/>
          <w:bCs/>
          <w:color w:val="000000"/>
        </w:rPr>
        <w:t>ã</w:t>
      </w:r>
      <w:r w:rsidRPr="00594E60">
        <w:rPr>
          <w:bCs/>
          <w:color w:val="000000"/>
        </w:rPr>
        <w:t xml:space="preserve">nh </w:t>
      </w:r>
      <w:r w:rsidRPr="00594E60">
        <w:rPr>
          <w:rFonts w:cs="Arial"/>
          <w:bCs/>
          <w:color w:val="000000"/>
        </w:rPr>
        <w:t>đạ</w:t>
      </w:r>
      <w:r w:rsidRPr="00594E60">
        <w:rPr>
          <w:bCs/>
          <w:color w:val="000000"/>
        </w:rPr>
        <w:t>o Ban qu</w:t>
      </w:r>
      <w:r w:rsidRPr="00594E60">
        <w:rPr>
          <w:rFonts w:cs="Arial"/>
          <w:bCs/>
          <w:color w:val="000000"/>
        </w:rPr>
        <w:t>ả</w:t>
      </w:r>
      <w:r w:rsidRPr="00594E60">
        <w:rPr>
          <w:bCs/>
          <w:color w:val="000000"/>
        </w:rPr>
        <w:t>n l</w:t>
      </w:r>
      <w:r w:rsidRPr="00594E60">
        <w:rPr>
          <w:rFonts w:cs=".VnTime"/>
          <w:bCs/>
          <w:color w:val="000000"/>
        </w:rPr>
        <w:t>ý</w:t>
      </w:r>
      <w:r w:rsidRPr="00594E60">
        <w:rPr>
          <w:bCs/>
          <w:color w:val="000000"/>
        </w:rPr>
        <w:t xml:space="preserve"> c</w:t>
      </w:r>
      <w:r w:rsidRPr="00594E60">
        <w:rPr>
          <w:rFonts w:cs="Arial"/>
          <w:bCs/>
          <w:color w:val="000000"/>
        </w:rPr>
        <w:t>ũ</w:t>
      </w:r>
      <w:r w:rsidRPr="00594E60">
        <w:rPr>
          <w:bCs/>
          <w:color w:val="000000"/>
        </w:rPr>
        <w:t>ng nh</w:t>
      </w:r>
      <w:r w:rsidRPr="00594E60">
        <w:rPr>
          <w:rFonts w:cs="Arial"/>
          <w:bCs/>
          <w:color w:val="000000"/>
        </w:rPr>
        <w:t>ư</w:t>
      </w:r>
      <w:r w:rsidRPr="00594E60">
        <w:rPr>
          <w:bCs/>
          <w:color w:val="000000"/>
        </w:rPr>
        <w:t xml:space="preserve"> s</w:t>
      </w:r>
      <w:r w:rsidRPr="00594E60">
        <w:rPr>
          <w:rFonts w:cs="Arial"/>
          <w:bCs/>
          <w:color w:val="000000"/>
        </w:rPr>
        <w:t>ự</w:t>
      </w:r>
      <w:r w:rsidRPr="00594E60">
        <w:rPr>
          <w:bCs/>
          <w:color w:val="000000"/>
        </w:rPr>
        <w:t xml:space="preserve"> c</w:t>
      </w:r>
      <w:r w:rsidRPr="00594E60">
        <w:rPr>
          <w:rFonts w:cs="Arial"/>
          <w:bCs/>
          <w:color w:val="000000"/>
        </w:rPr>
        <w:t>ố</w:t>
      </w:r>
      <w:r w:rsidRPr="00594E60">
        <w:rPr>
          <w:bCs/>
          <w:color w:val="000000"/>
        </w:rPr>
        <w:t xml:space="preserve"> g</w:t>
      </w:r>
      <w:r w:rsidRPr="00594E60">
        <w:rPr>
          <w:rFonts w:cs="Arial"/>
          <w:bCs/>
          <w:color w:val="000000"/>
        </w:rPr>
        <w:t>ắ</w:t>
      </w:r>
      <w:r w:rsidRPr="00594E60">
        <w:rPr>
          <w:bCs/>
          <w:color w:val="000000"/>
        </w:rPr>
        <w:t>ng, n</w:t>
      </w:r>
      <w:r w:rsidRPr="00594E60">
        <w:rPr>
          <w:rFonts w:cs="Arial"/>
          <w:bCs/>
          <w:color w:val="000000"/>
        </w:rPr>
        <w:t>ỗ</w:t>
      </w:r>
      <w:r w:rsidRPr="00594E60">
        <w:rPr>
          <w:bCs/>
          <w:color w:val="000000"/>
        </w:rPr>
        <w:t xml:space="preserve"> l</w:t>
      </w:r>
      <w:r w:rsidRPr="00594E60">
        <w:rPr>
          <w:rFonts w:cs="Arial"/>
          <w:bCs/>
          <w:color w:val="000000"/>
        </w:rPr>
        <w:t>ự</w:t>
      </w:r>
      <w:r w:rsidRPr="00594E60">
        <w:rPr>
          <w:bCs/>
          <w:color w:val="000000"/>
        </w:rPr>
        <w:t>c h</w:t>
      </w:r>
      <w:r w:rsidRPr="00594E60">
        <w:rPr>
          <w:rFonts w:cs="Arial"/>
          <w:bCs/>
          <w:color w:val="000000"/>
        </w:rPr>
        <w:t>ế</w:t>
      </w:r>
      <w:r w:rsidRPr="00594E60">
        <w:rPr>
          <w:bCs/>
          <w:color w:val="000000"/>
        </w:rPr>
        <w:t>t mình c</w:t>
      </w:r>
      <w:r w:rsidRPr="00594E60">
        <w:rPr>
          <w:rFonts w:cs="Arial"/>
          <w:bCs/>
          <w:color w:val="000000"/>
        </w:rPr>
        <w:t>ủ</w:t>
      </w:r>
      <w:r w:rsidRPr="00594E60">
        <w:rPr>
          <w:bCs/>
          <w:color w:val="000000"/>
        </w:rPr>
        <w:t xml:space="preserve">a </w:t>
      </w:r>
      <w:r w:rsidRPr="00594E60">
        <w:rPr>
          <w:rFonts w:cs="Arial"/>
          <w:bCs/>
          <w:color w:val="000000"/>
        </w:rPr>
        <w:t>độ</w:t>
      </w:r>
      <w:r w:rsidRPr="00594E60">
        <w:rPr>
          <w:bCs/>
          <w:color w:val="000000"/>
        </w:rPr>
        <w:t>i ng</w:t>
      </w:r>
      <w:r w:rsidRPr="00594E60">
        <w:rPr>
          <w:rFonts w:cs="Arial"/>
          <w:bCs/>
          <w:color w:val="000000"/>
        </w:rPr>
        <w:t>ũ</w:t>
      </w:r>
      <w:r w:rsidRPr="00594E60">
        <w:rPr>
          <w:bCs/>
          <w:color w:val="000000"/>
        </w:rPr>
        <w:t xml:space="preserve"> c</w:t>
      </w:r>
      <w:r w:rsidRPr="00594E60">
        <w:rPr>
          <w:rFonts w:cs=".VnTime"/>
          <w:bCs/>
          <w:color w:val="000000"/>
        </w:rPr>
        <w:t>á</w:t>
      </w:r>
      <w:r w:rsidRPr="00594E60">
        <w:rPr>
          <w:bCs/>
          <w:color w:val="000000"/>
        </w:rPr>
        <w:t>n b</w:t>
      </w:r>
      <w:r w:rsidRPr="00594E60">
        <w:rPr>
          <w:rFonts w:cs="Arial"/>
          <w:bCs/>
          <w:color w:val="000000"/>
        </w:rPr>
        <w:t>ộ</w:t>
      </w:r>
      <w:r w:rsidRPr="00594E60">
        <w:rPr>
          <w:bCs/>
          <w:color w:val="000000"/>
        </w:rPr>
        <w:t xml:space="preserve"> H</w:t>
      </w:r>
      <w:r w:rsidRPr="00594E60">
        <w:rPr>
          <w:rFonts w:cs="Arial"/>
          <w:bCs/>
          <w:color w:val="000000"/>
        </w:rPr>
        <w:t>ạ</w:t>
      </w:r>
      <w:r w:rsidRPr="00594E60">
        <w:rPr>
          <w:bCs/>
          <w:color w:val="000000"/>
        </w:rPr>
        <w:t>t Ki</w:t>
      </w:r>
      <w:r w:rsidRPr="00594E60">
        <w:rPr>
          <w:rFonts w:cs="Arial"/>
          <w:bCs/>
          <w:color w:val="000000"/>
        </w:rPr>
        <w:t>ể</w:t>
      </w:r>
      <w:r w:rsidRPr="00594E60">
        <w:rPr>
          <w:bCs/>
          <w:color w:val="000000"/>
        </w:rPr>
        <w:t>m l</w:t>
      </w:r>
      <w:r w:rsidRPr="00594E60">
        <w:rPr>
          <w:rFonts w:cs=".VnTime"/>
          <w:bCs/>
          <w:color w:val="000000"/>
        </w:rPr>
        <w:t>â</w:t>
      </w:r>
      <w:r w:rsidRPr="00594E60">
        <w:rPr>
          <w:bCs/>
          <w:color w:val="000000"/>
        </w:rPr>
        <w:t>m v</w:t>
      </w:r>
      <w:r w:rsidRPr="00594E60">
        <w:rPr>
          <w:rFonts w:cs=".VnTime"/>
          <w:bCs/>
          <w:color w:val="000000"/>
        </w:rPr>
        <w:t>ì</w:t>
      </w:r>
      <w:r w:rsidRPr="00594E60">
        <w:rPr>
          <w:bCs/>
          <w:color w:val="000000"/>
        </w:rPr>
        <w:t xml:space="preserve"> ho</w:t>
      </w:r>
      <w:r w:rsidRPr="00594E60">
        <w:rPr>
          <w:rFonts w:cs="Arial"/>
          <w:bCs/>
          <w:color w:val="000000"/>
        </w:rPr>
        <w:t>ạ</w:t>
      </w:r>
      <w:r w:rsidRPr="00594E60">
        <w:rPr>
          <w:bCs/>
          <w:color w:val="000000"/>
        </w:rPr>
        <w:t xml:space="preserve">t </w:t>
      </w:r>
      <w:r w:rsidRPr="00594E60">
        <w:rPr>
          <w:rFonts w:cs="Arial"/>
          <w:bCs/>
          <w:color w:val="000000"/>
        </w:rPr>
        <w:t>độ</w:t>
      </w:r>
      <w:r w:rsidRPr="00594E60">
        <w:rPr>
          <w:bCs/>
          <w:color w:val="000000"/>
        </w:rPr>
        <w:t>ng b</w:t>
      </w:r>
      <w:r w:rsidRPr="00594E60">
        <w:rPr>
          <w:rFonts w:cs="Arial"/>
          <w:bCs/>
          <w:color w:val="000000"/>
        </w:rPr>
        <w:t>ả</w:t>
      </w:r>
      <w:r w:rsidRPr="00594E60">
        <w:rPr>
          <w:bCs/>
          <w:color w:val="000000"/>
        </w:rPr>
        <w:t>o t</w:t>
      </w:r>
      <w:r w:rsidRPr="00594E60">
        <w:rPr>
          <w:rFonts w:cs="Arial"/>
          <w:bCs/>
          <w:color w:val="000000"/>
        </w:rPr>
        <w:t>ồ</w:t>
      </w:r>
      <w:r w:rsidRPr="00594E60">
        <w:rPr>
          <w:bCs/>
          <w:color w:val="000000"/>
        </w:rPr>
        <w:t>n c</w:t>
      </w:r>
      <w:r w:rsidRPr="00594E60">
        <w:rPr>
          <w:rFonts w:cs="Arial"/>
          <w:bCs/>
          <w:color w:val="000000"/>
        </w:rPr>
        <w:t>ủ</w:t>
      </w:r>
      <w:r w:rsidRPr="00594E60">
        <w:rPr>
          <w:bCs/>
          <w:color w:val="000000"/>
        </w:rPr>
        <w:t xml:space="preserve">a </w:t>
      </w:r>
      <w:r w:rsidRPr="00594E60">
        <w:rPr>
          <w:rFonts w:cs="Arial"/>
          <w:bCs/>
          <w:color w:val="000000"/>
        </w:rPr>
        <w:t>đơ</w:t>
      </w:r>
      <w:r w:rsidRPr="00594E60">
        <w:rPr>
          <w:bCs/>
          <w:color w:val="000000"/>
        </w:rPr>
        <w:t>n v</w:t>
      </w:r>
      <w:r w:rsidRPr="00594E60">
        <w:rPr>
          <w:rFonts w:cs="Arial"/>
          <w:bCs/>
          <w:color w:val="000000"/>
        </w:rPr>
        <w:t>ị</w:t>
      </w:r>
      <w:r>
        <w:rPr>
          <w:bCs/>
          <w:color w:val="000000"/>
        </w:rPr>
        <w:t>;</w:t>
      </w:r>
    </w:p>
    <w:p w14:paraId="5562371B" w14:textId="77777777" w:rsidR="003362FE" w:rsidRPr="00594E60" w:rsidRDefault="003362FE" w:rsidP="00552AD2">
      <w:pPr>
        <w:spacing w:before="80" w:after="80" w:line="340" w:lineRule="exact"/>
        <w:ind w:firstLine="706"/>
        <w:rPr>
          <w:bCs/>
          <w:color w:val="000000"/>
        </w:rPr>
      </w:pPr>
      <w:r w:rsidRPr="00594E60">
        <w:rPr>
          <w:bCs/>
          <w:color w:val="000000"/>
        </w:rPr>
        <w:t>- T</w:t>
      </w:r>
      <w:r w:rsidRPr="00594E60">
        <w:rPr>
          <w:rFonts w:cs="Arial"/>
          <w:bCs/>
          <w:color w:val="000000"/>
        </w:rPr>
        <w:t>ậ</w:t>
      </w:r>
      <w:r w:rsidRPr="00594E60">
        <w:rPr>
          <w:bCs/>
          <w:color w:val="000000"/>
        </w:rPr>
        <w:t>p th</w:t>
      </w:r>
      <w:r w:rsidRPr="00594E60">
        <w:rPr>
          <w:rFonts w:cs="Arial"/>
          <w:bCs/>
          <w:color w:val="000000"/>
        </w:rPr>
        <w:t>ể</w:t>
      </w:r>
      <w:r w:rsidRPr="00594E60">
        <w:rPr>
          <w:bCs/>
          <w:color w:val="000000"/>
        </w:rPr>
        <w:t xml:space="preserve"> c</w:t>
      </w:r>
      <w:r w:rsidRPr="00594E60">
        <w:rPr>
          <w:rFonts w:cs=".VnTime"/>
          <w:bCs/>
          <w:color w:val="000000"/>
        </w:rPr>
        <w:t>ô</w:t>
      </w:r>
      <w:r w:rsidRPr="00594E60">
        <w:rPr>
          <w:bCs/>
          <w:color w:val="000000"/>
        </w:rPr>
        <w:t>ng ch</w:t>
      </w:r>
      <w:r w:rsidRPr="00594E60">
        <w:rPr>
          <w:rFonts w:cs="Arial"/>
          <w:bCs/>
          <w:color w:val="000000"/>
        </w:rPr>
        <w:t>ứ</w:t>
      </w:r>
      <w:r w:rsidRPr="00594E60">
        <w:rPr>
          <w:bCs/>
          <w:color w:val="000000"/>
        </w:rPr>
        <w:t xml:space="preserve">c, lao </w:t>
      </w:r>
      <w:r w:rsidRPr="00594E60">
        <w:rPr>
          <w:rFonts w:cs="Arial"/>
          <w:bCs/>
          <w:color w:val="000000"/>
        </w:rPr>
        <w:t>độ</w:t>
      </w:r>
      <w:r w:rsidRPr="00594E60">
        <w:rPr>
          <w:bCs/>
          <w:color w:val="000000"/>
        </w:rPr>
        <w:t>ng h</w:t>
      </w:r>
      <w:r w:rsidRPr="00594E60">
        <w:rPr>
          <w:rFonts w:cs="Arial"/>
          <w:bCs/>
          <w:color w:val="000000"/>
        </w:rPr>
        <w:t>ợ</w:t>
      </w:r>
      <w:r w:rsidRPr="00594E60">
        <w:rPr>
          <w:bCs/>
          <w:color w:val="000000"/>
        </w:rPr>
        <w:t xml:space="preserve">p </w:t>
      </w:r>
      <w:r w:rsidRPr="00594E60">
        <w:rPr>
          <w:rFonts w:cs="Arial"/>
          <w:bCs/>
          <w:color w:val="000000"/>
        </w:rPr>
        <w:t>đồ</w:t>
      </w:r>
      <w:r w:rsidRPr="00594E60">
        <w:rPr>
          <w:bCs/>
          <w:color w:val="000000"/>
        </w:rPr>
        <w:t xml:space="preserve">ng </w:t>
      </w:r>
      <w:r w:rsidRPr="00594E60">
        <w:rPr>
          <w:rFonts w:cs="Arial"/>
          <w:bCs/>
          <w:color w:val="000000"/>
        </w:rPr>
        <w:t>đ</w:t>
      </w:r>
      <w:r w:rsidRPr="00594E60">
        <w:rPr>
          <w:bCs/>
          <w:color w:val="000000"/>
        </w:rPr>
        <w:t>oàn k</w:t>
      </w:r>
      <w:r w:rsidRPr="00594E60">
        <w:rPr>
          <w:rFonts w:cs="Arial"/>
          <w:bCs/>
          <w:color w:val="000000"/>
        </w:rPr>
        <w:t>ế</w:t>
      </w:r>
      <w:r w:rsidRPr="00594E60">
        <w:rPr>
          <w:bCs/>
          <w:color w:val="000000"/>
        </w:rPr>
        <w:t>t th</w:t>
      </w:r>
      <w:r w:rsidRPr="00594E60">
        <w:rPr>
          <w:rFonts w:cs="Arial"/>
          <w:bCs/>
          <w:color w:val="000000"/>
        </w:rPr>
        <w:t>ố</w:t>
      </w:r>
      <w:r w:rsidRPr="00594E60">
        <w:rPr>
          <w:bCs/>
          <w:color w:val="000000"/>
        </w:rPr>
        <w:t>ng nh</w:t>
      </w:r>
      <w:r w:rsidRPr="00594E60">
        <w:rPr>
          <w:rFonts w:cs="Arial"/>
          <w:bCs/>
          <w:color w:val="000000"/>
        </w:rPr>
        <w:t>ấ</w:t>
      </w:r>
      <w:r w:rsidRPr="00594E60">
        <w:rPr>
          <w:bCs/>
          <w:color w:val="000000"/>
        </w:rPr>
        <w:t>t, c</w:t>
      </w:r>
      <w:r w:rsidRPr="00594E60">
        <w:rPr>
          <w:rFonts w:cs=".VnTime"/>
          <w:bCs/>
          <w:color w:val="000000"/>
        </w:rPr>
        <w:t>ó</w:t>
      </w:r>
      <w:r w:rsidRPr="00594E60">
        <w:rPr>
          <w:bCs/>
          <w:color w:val="000000"/>
        </w:rPr>
        <w:t xml:space="preserve"> tinh th</w:t>
      </w:r>
      <w:r w:rsidRPr="00594E60">
        <w:rPr>
          <w:rFonts w:cs="Arial"/>
          <w:bCs/>
          <w:color w:val="000000"/>
        </w:rPr>
        <w:t>ầ</w:t>
      </w:r>
      <w:r w:rsidRPr="00594E60">
        <w:rPr>
          <w:bCs/>
          <w:color w:val="000000"/>
        </w:rPr>
        <w:t>n tr</w:t>
      </w:r>
      <w:r w:rsidRPr="00594E60">
        <w:rPr>
          <w:rFonts w:cs=".VnTime"/>
          <w:bCs/>
          <w:color w:val="000000"/>
        </w:rPr>
        <w:t>á</w:t>
      </w:r>
      <w:r w:rsidRPr="00594E60">
        <w:rPr>
          <w:bCs/>
          <w:color w:val="000000"/>
        </w:rPr>
        <w:t>ch nhi</w:t>
      </w:r>
      <w:r w:rsidRPr="00594E60">
        <w:rPr>
          <w:rFonts w:cs="Arial"/>
          <w:bCs/>
          <w:color w:val="000000"/>
        </w:rPr>
        <w:t>ệ</w:t>
      </w:r>
      <w:r w:rsidRPr="00594E60">
        <w:rPr>
          <w:bCs/>
          <w:color w:val="000000"/>
        </w:rPr>
        <w:t>m, ch</w:t>
      </w:r>
      <w:r w:rsidRPr="00594E60">
        <w:rPr>
          <w:rFonts w:cs="Arial"/>
          <w:bCs/>
          <w:color w:val="000000"/>
        </w:rPr>
        <w:t>ấ</w:t>
      </w:r>
      <w:r w:rsidRPr="00594E60">
        <w:rPr>
          <w:bCs/>
          <w:color w:val="000000"/>
        </w:rPr>
        <w:t>p h</w:t>
      </w:r>
      <w:r w:rsidRPr="00594E60">
        <w:rPr>
          <w:rFonts w:cs=".VnTime"/>
          <w:bCs/>
          <w:color w:val="000000"/>
        </w:rPr>
        <w:t>à</w:t>
      </w:r>
      <w:r w:rsidRPr="00594E60">
        <w:rPr>
          <w:bCs/>
          <w:color w:val="000000"/>
        </w:rPr>
        <w:t xml:space="preserve">nh </w:t>
      </w:r>
      <w:r w:rsidRPr="00594E60">
        <w:rPr>
          <w:rFonts w:cs="Arial"/>
          <w:bCs/>
          <w:color w:val="000000"/>
        </w:rPr>
        <w:t>đầ</w:t>
      </w:r>
      <w:r w:rsidRPr="00594E60">
        <w:rPr>
          <w:bCs/>
          <w:color w:val="000000"/>
        </w:rPr>
        <w:t xml:space="preserve">y </w:t>
      </w:r>
      <w:r w:rsidRPr="00594E60">
        <w:rPr>
          <w:rFonts w:cs="Arial"/>
          <w:bCs/>
          <w:color w:val="000000"/>
        </w:rPr>
        <w:t>đủ</w:t>
      </w:r>
      <w:r w:rsidRPr="00594E60">
        <w:rPr>
          <w:bCs/>
          <w:color w:val="000000"/>
        </w:rPr>
        <w:t xml:space="preserve"> c</w:t>
      </w:r>
      <w:r w:rsidRPr="00594E60">
        <w:rPr>
          <w:rFonts w:cs=".VnTime"/>
          <w:bCs/>
          <w:color w:val="000000"/>
        </w:rPr>
        <w:t>á</w:t>
      </w:r>
      <w:r w:rsidRPr="00594E60">
        <w:rPr>
          <w:bCs/>
          <w:color w:val="000000"/>
        </w:rPr>
        <w:t>c ch</w:t>
      </w:r>
      <w:r w:rsidRPr="00594E60">
        <w:rPr>
          <w:rFonts w:cs="Arial"/>
          <w:bCs/>
          <w:color w:val="000000"/>
        </w:rPr>
        <w:t>ủ</w:t>
      </w:r>
      <w:r w:rsidRPr="00594E60">
        <w:rPr>
          <w:bCs/>
          <w:color w:val="000000"/>
        </w:rPr>
        <w:t xml:space="preserve"> tr</w:t>
      </w:r>
      <w:r w:rsidRPr="00594E60">
        <w:rPr>
          <w:rFonts w:cs="Arial"/>
          <w:bCs/>
          <w:color w:val="000000"/>
        </w:rPr>
        <w:t>ươ</w:t>
      </w:r>
      <w:r w:rsidRPr="00594E60">
        <w:rPr>
          <w:bCs/>
          <w:color w:val="000000"/>
        </w:rPr>
        <w:t>ng, ch</w:t>
      </w:r>
      <w:r w:rsidRPr="00594E60">
        <w:rPr>
          <w:rFonts w:cs="Arial"/>
          <w:bCs/>
          <w:color w:val="000000"/>
        </w:rPr>
        <w:t>ỉ</w:t>
      </w:r>
      <w:r w:rsidRPr="00594E60">
        <w:rPr>
          <w:bCs/>
          <w:color w:val="000000"/>
        </w:rPr>
        <w:t xml:space="preserve"> th</w:t>
      </w:r>
      <w:r w:rsidRPr="00594E60">
        <w:rPr>
          <w:rFonts w:cs="Arial"/>
          <w:bCs/>
          <w:color w:val="000000"/>
        </w:rPr>
        <w:t>ị</w:t>
      </w:r>
      <w:r w:rsidRPr="00594E60">
        <w:rPr>
          <w:bCs/>
          <w:color w:val="000000"/>
        </w:rPr>
        <w:t>, Ngh</w:t>
      </w:r>
      <w:r w:rsidRPr="00594E60">
        <w:rPr>
          <w:rFonts w:cs="Arial"/>
          <w:bCs/>
          <w:color w:val="000000"/>
        </w:rPr>
        <w:t>ị</w:t>
      </w:r>
      <w:r w:rsidRPr="00594E60">
        <w:rPr>
          <w:bCs/>
          <w:color w:val="000000"/>
        </w:rPr>
        <w:t xml:space="preserve"> quy</w:t>
      </w:r>
      <w:r w:rsidRPr="00594E60">
        <w:rPr>
          <w:rFonts w:cs="Arial"/>
          <w:bCs/>
          <w:color w:val="000000"/>
        </w:rPr>
        <w:t>ế</w:t>
      </w:r>
      <w:r w:rsidRPr="00594E60">
        <w:rPr>
          <w:bCs/>
          <w:color w:val="000000"/>
        </w:rPr>
        <w:t>t c</w:t>
      </w:r>
      <w:r w:rsidRPr="00594E60">
        <w:rPr>
          <w:rFonts w:cs="Arial"/>
          <w:bCs/>
          <w:color w:val="000000"/>
        </w:rPr>
        <w:t>ủ</w:t>
      </w:r>
      <w:r w:rsidRPr="00594E60">
        <w:rPr>
          <w:bCs/>
          <w:color w:val="000000"/>
        </w:rPr>
        <w:t xml:space="preserve">a </w:t>
      </w:r>
      <w:r w:rsidRPr="00594E60">
        <w:rPr>
          <w:rFonts w:cs="Arial"/>
          <w:bCs/>
          <w:color w:val="000000"/>
        </w:rPr>
        <w:t>Đả</w:t>
      </w:r>
      <w:r w:rsidRPr="00594E60">
        <w:rPr>
          <w:bCs/>
          <w:color w:val="000000"/>
        </w:rPr>
        <w:t>ng v</w:t>
      </w:r>
      <w:r w:rsidRPr="00594E60">
        <w:rPr>
          <w:rFonts w:cs=".VnTime"/>
          <w:bCs/>
          <w:color w:val="000000"/>
        </w:rPr>
        <w:t>à</w:t>
      </w:r>
      <w:r w:rsidRPr="00594E60">
        <w:rPr>
          <w:bCs/>
          <w:color w:val="000000"/>
        </w:rPr>
        <w:t xml:space="preserve"> ph</w:t>
      </w:r>
      <w:r w:rsidRPr="00594E60">
        <w:rPr>
          <w:rFonts w:cs=".VnTime"/>
          <w:bCs/>
          <w:color w:val="000000"/>
        </w:rPr>
        <w:t>á</w:t>
      </w:r>
      <w:r w:rsidRPr="00594E60">
        <w:rPr>
          <w:bCs/>
          <w:color w:val="000000"/>
        </w:rPr>
        <w:t>p lu</w:t>
      </w:r>
      <w:r w:rsidRPr="00594E60">
        <w:rPr>
          <w:rFonts w:cs="Arial"/>
          <w:bCs/>
          <w:color w:val="000000"/>
        </w:rPr>
        <w:t>ậ</w:t>
      </w:r>
      <w:r w:rsidRPr="00594E60">
        <w:rPr>
          <w:bCs/>
          <w:color w:val="000000"/>
        </w:rPr>
        <w:t>t c</w:t>
      </w:r>
      <w:r w:rsidRPr="00594E60">
        <w:rPr>
          <w:rFonts w:cs="Arial"/>
          <w:bCs/>
          <w:color w:val="000000"/>
        </w:rPr>
        <w:t>ủ</w:t>
      </w:r>
      <w:r w:rsidRPr="00594E60">
        <w:rPr>
          <w:bCs/>
          <w:color w:val="000000"/>
        </w:rPr>
        <w:t>a nh</w:t>
      </w:r>
      <w:r w:rsidRPr="00594E60">
        <w:rPr>
          <w:rFonts w:cs=".VnTime"/>
          <w:bCs/>
          <w:color w:val="000000"/>
        </w:rPr>
        <w:t>à</w:t>
      </w:r>
      <w:r w:rsidRPr="00594E60">
        <w:rPr>
          <w:bCs/>
          <w:color w:val="000000"/>
        </w:rPr>
        <w:t xml:space="preserve"> n</w:t>
      </w:r>
      <w:r w:rsidRPr="00594E60">
        <w:rPr>
          <w:rFonts w:cs="Arial"/>
          <w:bCs/>
          <w:color w:val="000000"/>
        </w:rPr>
        <w:t>ướ</w:t>
      </w:r>
      <w:r w:rsidRPr="00594E60">
        <w:rPr>
          <w:bCs/>
          <w:color w:val="000000"/>
        </w:rPr>
        <w:t xml:space="preserve">c. </w:t>
      </w:r>
      <w:r w:rsidRPr="00594E60">
        <w:rPr>
          <w:rFonts w:cs="Arial"/>
          <w:bCs/>
          <w:color w:val="000000"/>
        </w:rPr>
        <w:t>Đố</w:t>
      </w:r>
      <w:r w:rsidRPr="00594E60">
        <w:rPr>
          <w:bCs/>
          <w:color w:val="000000"/>
        </w:rPr>
        <w:t>i v</w:t>
      </w:r>
      <w:r w:rsidRPr="00594E60">
        <w:rPr>
          <w:rFonts w:cs="Arial"/>
          <w:bCs/>
          <w:color w:val="000000"/>
        </w:rPr>
        <w:t>ớ</w:t>
      </w:r>
      <w:r w:rsidRPr="00594E60">
        <w:rPr>
          <w:bCs/>
          <w:color w:val="000000"/>
        </w:rPr>
        <w:t xml:space="preserve">i </w:t>
      </w:r>
      <w:r w:rsidRPr="00594E60">
        <w:rPr>
          <w:rFonts w:cs="Arial"/>
          <w:bCs/>
          <w:color w:val="000000"/>
        </w:rPr>
        <w:t>đơ</w:t>
      </w:r>
      <w:r w:rsidRPr="00594E60">
        <w:rPr>
          <w:bCs/>
          <w:color w:val="000000"/>
        </w:rPr>
        <w:t>n v</w:t>
      </w:r>
      <w:r w:rsidRPr="00594E60">
        <w:rPr>
          <w:rFonts w:cs="Arial"/>
          <w:bCs/>
          <w:color w:val="000000"/>
        </w:rPr>
        <w:t>ị</w:t>
      </w:r>
      <w:r w:rsidRPr="00594E60">
        <w:rPr>
          <w:bCs/>
          <w:color w:val="000000"/>
        </w:rPr>
        <w:t xml:space="preserve"> c</w:t>
      </w:r>
      <w:r w:rsidRPr="00594E60">
        <w:rPr>
          <w:rFonts w:cs=".VnTime"/>
          <w:bCs/>
          <w:color w:val="000000"/>
        </w:rPr>
        <w:t>á</w:t>
      </w:r>
      <w:r w:rsidRPr="00594E60">
        <w:rPr>
          <w:bCs/>
          <w:color w:val="000000"/>
        </w:rPr>
        <w:t>n b</w:t>
      </w:r>
      <w:r w:rsidRPr="00594E60">
        <w:rPr>
          <w:rFonts w:cs="Arial"/>
          <w:bCs/>
          <w:color w:val="000000"/>
        </w:rPr>
        <w:t>ộ</w:t>
      </w:r>
      <w:r w:rsidRPr="00594E60">
        <w:rPr>
          <w:bCs/>
          <w:color w:val="000000"/>
        </w:rPr>
        <w:t xml:space="preserve"> vi</w:t>
      </w:r>
      <w:r w:rsidRPr="00594E60">
        <w:rPr>
          <w:rFonts w:cs=".VnTime"/>
          <w:bCs/>
          <w:color w:val="000000"/>
        </w:rPr>
        <w:t>ê</w:t>
      </w:r>
      <w:r w:rsidRPr="00594E60">
        <w:rPr>
          <w:bCs/>
          <w:color w:val="000000"/>
        </w:rPr>
        <w:t>n ch</w:t>
      </w:r>
      <w:r w:rsidRPr="00594E60">
        <w:rPr>
          <w:rFonts w:cs="Arial"/>
          <w:bCs/>
          <w:color w:val="000000"/>
        </w:rPr>
        <w:t>ứ</w:t>
      </w:r>
      <w:r w:rsidRPr="00594E60">
        <w:rPr>
          <w:bCs/>
          <w:color w:val="000000"/>
        </w:rPr>
        <w:t>c ph</w:t>
      </w:r>
      <w:r w:rsidRPr="00594E60">
        <w:rPr>
          <w:rFonts w:cs="Arial"/>
          <w:bCs/>
          <w:color w:val="000000"/>
        </w:rPr>
        <w:t>ầ</w:t>
      </w:r>
      <w:r w:rsidRPr="00594E60">
        <w:rPr>
          <w:bCs/>
          <w:color w:val="000000"/>
        </w:rPr>
        <w:t>n l</w:t>
      </w:r>
      <w:r w:rsidRPr="00594E60">
        <w:rPr>
          <w:rFonts w:cs="Arial"/>
          <w:bCs/>
          <w:color w:val="000000"/>
        </w:rPr>
        <w:t>ớ</w:t>
      </w:r>
      <w:r w:rsidRPr="00594E60">
        <w:rPr>
          <w:bCs/>
          <w:color w:val="000000"/>
        </w:rPr>
        <w:t>n c</w:t>
      </w:r>
      <w:r w:rsidRPr="00594E60">
        <w:rPr>
          <w:rFonts w:cs=".VnTime"/>
          <w:bCs/>
          <w:color w:val="000000"/>
        </w:rPr>
        <w:t>ò</w:t>
      </w:r>
      <w:r w:rsidRPr="00594E60">
        <w:rPr>
          <w:bCs/>
          <w:color w:val="000000"/>
        </w:rPr>
        <w:t>n tr</w:t>
      </w:r>
      <w:r w:rsidRPr="00594E60">
        <w:rPr>
          <w:rFonts w:cs="Arial"/>
          <w:bCs/>
          <w:color w:val="000000"/>
        </w:rPr>
        <w:t>ẻ</w:t>
      </w:r>
      <w:r w:rsidRPr="00594E60">
        <w:rPr>
          <w:bCs/>
          <w:color w:val="000000"/>
        </w:rPr>
        <w:t xml:space="preserve">, </w:t>
      </w:r>
      <w:r w:rsidRPr="00594E60">
        <w:rPr>
          <w:rFonts w:cs="Arial"/>
          <w:bCs/>
          <w:color w:val="000000"/>
        </w:rPr>
        <w:t>đượ</w:t>
      </w:r>
      <w:r w:rsidRPr="00594E60">
        <w:rPr>
          <w:bCs/>
          <w:color w:val="000000"/>
        </w:rPr>
        <w:t xml:space="preserve">c </w:t>
      </w:r>
      <w:r w:rsidRPr="00594E60">
        <w:rPr>
          <w:rFonts w:cs="Arial"/>
          <w:bCs/>
          <w:color w:val="000000"/>
        </w:rPr>
        <w:t>đ</w:t>
      </w:r>
      <w:r w:rsidRPr="00594E60">
        <w:rPr>
          <w:rFonts w:cs=".VnTime"/>
          <w:bCs/>
          <w:color w:val="000000"/>
        </w:rPr>
        <w:t>à</w:t>
      </w:r>
      <w:r w:rsidRPr="00594E60">
        <w:rPr>
          <w:bCs/>
          <w:color w:val="000000"/>
        </w:rPr>
        <w:t>o t</w:t>
      </w:r>
      <w:r w:rsidRPr="00594E60">
        <w:rPr>
          <w:rFonts w:cs="Arial"/>
          <w:bCs/>
          <w:color w:val="000000"/>
        </w:rPr>
        <w:t>ạ</w:t>
      </w:r>
      <w:r w:rsidRPr="00594E60">
        <w:rPr>
          <w:bCs/>
          <w:color w:val="000000"/>
        </w:rPr>
        <w:t>o qua c</w:t>
      </w:r>
      <w:r w:rsidRPr="00594E60">
        <w:rPr>
          <w:rFonts w:cs=".VnTime"/>
          <w:bCs/>
          <w:color w:val="000000"/>
        </w:rPr>
        <w:t>á</w:t>
      </w:r>
      <w:r w:rsidRPr="00594E60">
        <w:rPr>
          <w:bCs/>
          <w:color w:val="000000"/>
        </w:rPr>
        <w:t>c tr</w:t>
      </w:r>
      <w:r w:rsidRPr="00594E60">
        <w:rPr>
          <w:rFonts w:cs="Arial"/>
          <w:bCs/>
          <w:color w:val="000000"/>
        </w:rPr>
        <w:t>ườ</w:t>
      </w:r>
      <w:r w:rsidRPr="00594E60">
        <w:rPr>
          <w:bCs/>
          <w:color w:val="000000"/>
        </w:rPr>
        <w:t xml:space="preserve">ng </w:t>
      </w:r>
      <w:r w:rsidRPr="00594E60">
        <w:rPr>
          <w:rFonts w:cs="Arial"/>
          <w:bCs/>
          <w:color w:val="000000"/>
        </w:rPr>
        <w:t>đạ</w:t>
      </w:r>
      <w:r w:rsidRPr="00594E60">
        <w:rPr>
          <w:bCs/>
          <w:color w:val="000000"/>
        </w:rPr>
        <w:t>i h</w:t>
      </w:r>
      <w:r w:rsidRPr="00594E60">
        <w:rPr>
          <w:rFonts w:cs="Arial"/>
          <w:bCs/>
          <w:color w:val="000000"/>
        </w:rPr>
        <w:t>ọ</w:t>
      </w:r>
      <w:r w:rsidRPr="00594E60">
        <w:rPr>
          <w:bCs/>
          <w:color w:val="000000"/>
        </w:rPr>
        <w:t>c, c</w:t>
      </w:r>
      <w:r w:rsidRPr="00594E60">
        <w:rPr>
          <w:rFonts w:cs=".VnTime"/>
          <w:bCs/>
          <w:color w:val="000000"/>
        </w:rPr>
        <w:t>ó</w:t>
      </w:r>
      <w:r w:rsidRPr="00594E60">
        <w:rPr>
          <w:bCs/>
          <w:color w:val="000000"/>
        </w:rPr>
        <w:t xml:space="preserve"> tinh th</w:t>
      </w:r>
      <w:r w:rsidRPr="00594E60">
        <w:rPr>
          <w:rFonts w:cs="Arial"/>
          <w:bCs/>
          <w:color w:val="000000"/>
        </w:rPr>
        <w:t>ầ</w:t>
      </w:r>
      <w:r w:rsidRPr="00594E60">
        <w:rPr>
          <w:bCs/>
          <w:color w:val="000000"/>
        </w:rPr>
        <w:t>n tr</w:t>
      </w:r>
      <w:r w:rsidRPr="00594E60">
        <w:rPr>
          <w:rFonts w:cs=".VnTime"/>
          <w:bCs/>
          <w:color w:val="000000"/>
        </w:rPr>
        <w:t>á</w:t>
      </w:r>
      <w:r w:rsidRPr="00594E60">
        <w:rPr>
          <w:bCs/>
          <w:color w:val="000000"/>
        </w:rPr>
        <w:t>ch nhi</w:t>
      </w:r>
      <w:r w:rsidRPr="00594E60">
        <w:rPr>
          <w:rFonts w:cs="Arial"/>
          <w:bCs/>
          <w:color w:val="000000"/>
        </w:rPr>
        <w:t>ệ</w:t>
      </w:r>
      <w:r>
        <w:rPr>
          <w:bCs/>
          <w:color w:val="000000"/>
        </w:rPr>
        <w:t>m;</w:t>
      </w:r>
    </w:p>
    <w:p w14:paraId="33E8F0E8" w14:textId="77777777" w:rsidR="003362FE" w:rsidRPr="00594E60" w:rsidRDefault="003362FE" w:rsidP="00552AD2">
      <w:pPr>
        <w:spacing w:before="80" w:after="80" w:line="340" w:lineRule="exact"/>
        <w:ind w:firstLine="706"/>
        <w:rPr>
          <w:bCs/>
          <w:color w:val="000000"/>
        </w:rPr>
      </w:pPr>
      <w:r w:rsidRPr="00594E60">
        <w:rPr>
          <w:bCs/>
          <w:color w:val="000000"/>
        </w:rPr>
        <w:t>- Có s</w:t>
      </w:r>
      <w:r w:rsidRPr="00594E60">
        <w:rPr>
          <w:rFonts w:cs="Arial"/>
          <w:bCs/>
          <w:color w:val="000000"/>
        </w:rPr>
        <w:t>ự</w:t>
      </w:r>
      <w:r w:rsidRPr="00594E60">
        <w:rPr>
          <w:bCs/>
          <w:color w:val="000000"/>
        </w:rPr>
        <w:t xml:space="preserve"> ph</w:t>
      </w:r>
      <w:r w:rsidRPr="00594E60">
        <w:rPr>
          <w:rFonts w:cs="Arial"/>
          <w:bCs/>
          <w:color w:val="000000"/>
        </w:rPr>
        <w:t>ố</w:t>
      </w:r>
      <w:r w:rsidRPr="00594E60">
        <w:rPr>
          <w:bCs/>
          <w:color w:val="000000"/>
        </w:rPr>
        <w:t>i h</w:t>
      </w:r>
      <w:r w:rsidRPr="00594E60">
        <w:rPr>
          <w:rFonts w:cs="Arial"/>
          <w:bCs/>
          <w:color w:val="000000"/>
        </w:rPr>
        <w:t>ợ</w:t>
      </w:r>
      <w:r w:rsidRPr="00594E60">
        <w:rPr>
          <w:bCs/>
          <w:color w:val="000000"/>
        </w:rPr>
        <w:t>p v</w:t>
      </w:r>
      <w:r w:rsidRPr="00594E60">
        <w:rPr>
          <w:rFonts w:cs="Arial"/>
          <w:bCs/>
          <w:color w:val="000000"/>
        </w:rPr>
        <w:t>ớ</w:t>
      </w:r>
      <w:r w:rsidRPr="00594E60">
        <w:rPr>
          <w:bCs/>
          <w:color w:val="000000"/>
        </w:rPr>
        <w:t>i l</w:t>
      </w:r>
      <w:r w:rsidRPr="00594E60">
        <w:rPr>
          <w:rFonts w:cs="Arial"/>
          <w:bCs/>
          <w:color w:val="000000"/>
        </w:rPr>
        <w:t>ự</w:t>
      </w:r>
      <w:r w:rsidRPr="00594E60">
        <w:rPr>
          <w:bCs/>
          <w:color w:val="000000"/>
        </w:rPr>
        <w:t>c l</w:t>
      </w:r>
      <w:r w:rsidRPr="00594E60">
        <w:rPr>
          <w:rFonts w:cs="Arial"/>
          <w:bCs/>
          <w:color w:val="000000"/>
        </w:rPr>
        <w:t>ượ</w:t>
      </w:r>
      <w:r w:rsidRPr="00594E60">
        <w:rPr>
          <w:bCs/>
          <w:color w:val="000000"/>
        </w:rPr>
        <w:t>ng c</w:t>
      </w:r>
      <w:r w:rsidRPr="00594E60">
        <w:rPr>
          <w:rFonts w:cs=".VnTime"/>
          <w:bCs/>
          <w:color w:val="000000"/>
        </w:rPr>
        <w:t>ô</w:t>
      </w:r>
      <w:r w:rsidRPr="00594E60">
        <w:rPr>
          <w:bCs/>
          <w:color w:val="000000"/>
        </w:rPr>
        <w:t>ng an, b</w:t>
      </w:r>
      <w:r w:rsidRPr="00594E60">
        <w:rPr>
          <w:rFonts w:cs="Arial"/>
          <w:bCs/>
          <w:color w:val="000000"/>
        </w:rPr>
        <w:t>ộ</w:t>
      </w:r>
      <w:r w:rsidRPr="00594E60">
        <w:rPr>
          <w:bCs/>
          <w:color w:val="000000"/>
        </w:rPr>
        <w:t xml:space="preserve"> </w:t>
      </w:r>
      <w:r w:rsidRPr="00594E60">
        <w:rPr>
          <w:rFonts w:cs="Arial"/>
          <w:bCs/>
          <w:color w:val="000000"/>
        </w:rPr>
        <w:t>độ</w:t>
      </w:r>
      <w:r w:rsidRPr="00594E60">
        <w:rPr>
          <w:bCs/>
          <w:color w:val="000000"/>
        </w:rPr>
        <w:t xml:space="preserve">i </w:t>
      </w:r>
      <w:r w:rsidRPr="00594E60">
        <w:rPr>
          <w:rFonts w:cs="Arial"/>
          <w:bCs/>
          <w:color w:val="000000"/>
        </w:rPr>
        <w:t>đị</w:t>
      </w:r>
      <w:r w:rsidRPr="00594E60">
        <w:rPr>
          <w:bCs/>
          <w:color w:val="000000"/>
        </w:rPr>
        <w:t>a ph</w:t>
      </w:r>
      <w:r w:rsidRPr="00594E60">
        <w:rPr>
          <w:rFonts w:cs="Arial"/>
          <w:bCs/>
          <w:color w:val="000000"/>
        </w:rPr>
        <w:t>ươ</w:t>
      </w:r>
      <w:r w:rsidRPr="00594E60">
        <w:rPr>
          <w:bCs/>
          <w:color w:val="000000"/>
        </w:rPr>
        <w:t>ng trong qu</w:t>
      </w:r>
      <w:r w:rsidRPr="00594E60">
        <w:rPr>
          <w:rFonts w:cs="Arial"/>
          <w:bCs/>
          <w:color w:val="000000"/>
        </w:rPr>
        <w:t>ả</w:t>
      </w:r>
      <w:r w:rsidRPr="00594E60">
        <w:rPr>
          <w:bCs/>
          <w:color w:val="000000"/>
        </w:rPr>
        <w:t>n l</w:t>
      </w:r>
      <w:r w:rsidRPr="00594E60">
        <w:rPr>
          <w:rFonts w:cs=".VnTime"/>
          <w:bCs/>
          <w:color w:val="000000"/>
        </w:rPr>
        <w:t>ý</w:t>
      </w:r>
      <w:r w:rsidRPr="00594E60">
        <w:rPr>
          <w:bCs/>
          <w:color w:val="000000"/>
        </w:rPr>
        <w:t xml:space="preserve"> b</w:t>
      </w:r>
      <w:r w:rsidRPr="00594E60">
        <w:rPr>
          <w:rFonts w:cs="Arial"/>
          <w:bCs/>
          <w:color w:val="000000"/>
        </w:rPr>
        <w:t>ả</w:t>
      </w:r>
      <w:r w:rsidRPr="00594E60">
        <w:rPr>
          <w:bCs/>
          <w:color w:val="000000"/>
        </w:rPr>
        <w:t>o v</w:t>
      </w:r>
      <w:r w:rsidRPr="00594E60">
        <w:rPr>
          <w:rFonts w:cs="Arial"/>
          <w:bCs/>
          <w:color w:val="000000"/>
        </w:rPr>
        <w:t>ệ</w:t>
      </w:r>
      <w:r w:rsidRPr="00594E60">
        <w:rPr>
          <w:bCs/>
          <w:color w:val="000000"/>
        </w:rPr>
        <w:t xml:space="preserve"> r</w:t>
      </w:r>
      <w:r w:rsidRPr="00594E60">
        <w:rPr>
          <w:rFonts w:cs="Arial"/>
          <w:bCs/>
          <w:color w:val="000000"/>
        </w:rPr>
        <w:t>ừ</w:t>
      </w:r>
      <w:r>
        <w:rPr>
          <w:bCs/>
          <w:color w:val="000000"/>
        </w:rPr>
        <w:t>ng;</w:t>
      </w:r>
    </w:p>
    <w:p w14:paraId="0A6ED5EB" w14:textId="77777777" w:rsidR="003362FE" w:rsidRPr="00594E60" w:rsidRDefault="003362FE" w:rsidP="00552AD2">
      <w:pPr>
        <w:spacing w:before="80" w:after="80" w:line="340" w:lineRule="exact"/>
        <w:ind w:firstLine="706"/>
        <w:rPr>
          <w:bCs/>
          <w:color w:val="000000"/>
        </w:rPr>
      </w:pPr>
      <w:r w:rsidRPr="00594E60">
        <w:rPr>
          <w:bCs/>
          <w:color w:val="000000"/>
        </w:rPr>
        <w:t xml:space="preserve">- Tuy </w:t>
      </w:r>
      <w:r w:rsidRPr="00594E60">
        <w:rPr>
          <w:rFonts w:cs="Arial"/>
          <w:bCs/>
          <w:color w:val="000000"/>
        </w:rPr>
        <w:t>đờ</w:t>
      </w:r>
      <w:r w:rsidRPr="00594E60">
        <w:rPr>
          <w:bCs/>
          <w:color w:val="000000"/>
        </w:rPr>
        <w:t>i s</w:t>
      </w:r>
      <w:r w:rsidRPr="00594E60">
        <w:rPr>
          <w:rFonts w:cs="Arial"/>
          <w:bCs/>
          <w:color w:val="000000"/>
        </w:rPr>
        <w:t>ố</w:t>
      </w:r>
      <w:r w:rsidRPr="00594E60">
        <w:rPr>
          <w:bCs/>
          <w:color w:val="000000"/>
        </w:rPr>
        <w:t>ng c</w:t>
      </w:r>
      <w:r w:rsidRPr="00594E60">
        <w:rPr>
          <w:rFonts w:cs="Arial"/>
          <w:bCs/>
          <w:color w:val="000000"/>
        </w:rPr>
        <w:t>ủ</w:t>
      </w:r>
      <w:r w:rsidRPr="00594E60">
        <w:rPr>
          <w:bCs/>
          <w:color w:val="000000"/>
        </w:rPr>
        <w:t>a c</w:t>
      </w:r>
      <w:r w:rsidRPr="00594E60">
        <w:rPr>
          <w:rFonts w:cs=".VnTime"/>
          <w:bCs/>
          <w:color w:val="000000"/>
        </w:rPr>
        <w:t>á</w:t>
      </w:r>
      <w:r w:rsidRPr="00594E60">
        <w:rPr>
          <w:bCs/>
          <w:color w:val="000000"/>
        </w:rPr>
        <w:t>c c</w:t>
      </w:r>
      <w:r w:rsidRPr="00594E60">
        <w:rPr>
          <w:rFonts w:cs=".VnTime"/>
          <w:bCs/>
          <w:color w:val="000000"/>
        </w:rPr>
        <w:t>á</w:t>
      </w:r>
      <w:r w:rsidRPr="00594E60">
        <w:rPr>
          <w:bCs/>
          <w:color w:val="000000"/>
        </w:rPr>
        <w:t>n b</w:t>
      </w:r>
      <w:r w:rsidRPr="00594E60">
        <w:rPr>
          <w:rFonts w:cs="Arial"/>
          <w:bCs/>
          <w:color w:val="000000"/>
        </w:rPr>
        <w:t>ộ</w:t>
      </w:r>
      <w:r w:rsidRPr="00594E60">
        <w:rPr>
          <w:bCs/>
          <w:color w:val="000000"/>
        </w:rPr>
        <w:t xml:space="preserve"> c</w:t>
      </w:r>
      <w:r w:rsidRPr="00594E60">
        <w:rPr>
          <w:rFonts w:cs=".VnTime"/>
          <w:bCs/>
          <w:color w:val="000000"/>
        </w:rPr>
        <w:t>ò</w:t>
      </w:r>
      <w:r w:rsidRPr="00594E60">
        <w:rPr>
          <w:bCs/>
          <w:color w:val="000000"/>
        </w:rPr>
        <w:t>n nhi</w:t>
      </w:r>
      <w:r w:rsidRPr="00594E60">
        <w:rPr>
          <w:rFonts w:cs="Arial"/>
          <w:bCs/>
          <w:color w:val="000000"/>
        </w:rPr>
        <w:t>ề</w:t>
      </w:r>
      <w:r w:rsidRPr="00594E60">
        <w:rPr>
          <w:bCs/>
          <w:color w:val="000000"/>
        </w:rPr>
        <w:t>u r</w:t>
      </w:r>
      <w:r w:rsidRPr="00594E60">
        <w:rPr>
          <w:rFonts w:cs="Arial"/>
          <w:bCs/>
          <w:color w:val="000000"/>
        </w:rPr>
        <w:t>ấ</w:t>
      </w:r>
      <w:r w:rsidRPr="00594E60">
        <w:rPr>
          <w:bCs/>
          <w:color w:val="000000"/>
        </w:rPr>
        <w:t>t nhi</w:t>
      </w:r>
      <w:r w:rsidRPr="00594E60">
        <w:rPr>
          <w:rFonts w:cs="Arial"/>
          <w:bCs/>
          <w:color w:val="000000"/>
        </w:rPr>
        <w:t>ề</w:t>
      </w:r>
      <w:r w:rsidRPr="00594E60">
        <w:rPr>
          <w:bCs/>
          <w:color w:val="000000"/>
        </w:rPr>
        <w:t>u kh</w:t>
      </w:r>
      <w:r w:rsidRPr="00594E60">
        <w:rPr>
          <w:rFonts w:cs=".VnTime"/>
          <w:bCs/>
          <w:color w:val="000000"/>
        </w:rPr>
        <w:t>ó</w:t>
      </w:r>
      <w:r w:rsidRPr="00594E60">
        <w:rPr>
          <w:bCs/>
          <w:color w:val="000000"/>
        </w:rPr>
        <w:t xml:space="preserve"> kh</w:t>
      </w:r>
      <w:r w:rsidRPr="00594E60">
        <w:rPr>
          <w:rFonts w:cs="Arial"/>
          <w:bCs/>
          <w:color w:val="000000"/>
        </w:rPr>
        <w:t>ă</w:t>
      </w:r>
      <w:r w:rsidRPr="00594E60">
        <w:rPr>
          <w:bCs/>
          <w:color w:val="000000"/>
        </w:rPr>
        <w:t>n, b</w:t>
      </w:r>
      <w:r w:rsidRPr="00594E60">
        <w:rPr>
          <w:rFonts w:cs="Arial"/>
          <w:bCs/>
          <w:color w:val="000000"/>
        </w:rPr>
        <w:t>ấ</w:t>
      </w:r>
      <w:r w:rsidRPr="00594E60">
        <w:rPr>
          <w:bCs/>
          <w:color w:val="000000"/>
        </w:rPr>
        <w:t>t c</w:t>
      </w:r>
      <w:r w:rsidRPr="00594E60">
        <w:rPr>
          <w:rFonts w:cs="Arial"/>
          <w:bCs/>
          <w:color w:val="000000"/>
        </w:rPr>
        <w:t>ậ</w:t>
      </w:r>
      <w:r w:rsidRPr="00594E60">
        <w:rPr>
          <w:bCs/>
          <w:color w:val="000000"/>
        </w:rPr>
        <w:t>p nh</w:t>
      </w:r>
      <w:r w:rsidRPr="00594E60">
        <w:rPr>
          <w:rFonts w:cs="Arial"/>
          <w:bCs/>
          <w:color w:val="000000"/>
        </w:rPr>
        <w:t>ư</w:t>
      </w:r>
      <w:r w:rsidRPr="00594E60">
        <w:rPr>
          <w:bCs/>
          <w:color w:val="000000"/>
        </w:rPr>
        <w:t xml:space="preserve">ng các </w:t>
      </w:r>
      <w:r w:rsidRPr="00594E60">
        <w:rPr>
          <w:rFonts w:cs="Arial"/>
          <w:bCs/>
          <w:color w:val="000000"/>
        </w:rPr>
        <w:t>đồ</w:t>
      </w:r>
      <w:r w:rsidRPr="00594E60">
        <w:rPr>
          <w:bCs/>
          <w:color w:val="000000"/>
        </w:rPr>
        <w:t>ng ch</w:t>
      </w:r>
      <w:r w:rsidRPr="00594E60">
        <w:rPr>
          <w:rFonts w:cs=".VnTime"/>
          <w:bCs/>
          <w:color w:val="000000"/>
        </w:rPr>
        <w:t>í</w:t>
      </w:r>
      <w:r w:rsidRPr="00594E60">
        <w:rPr>
          <w:bCs/>
          <w:color w:val="000000"/>
        </w:rPr>
        <w:t xml:space="preserve"> kh</w:t>
      </w:r>
      <w:r w:rsidRPr="00594E60">
        <w:rPr>
          <w:rFonts w:cs=".VnTime"/>
          <w:bCs/>
          <w:color w:val="000000"/>
        </w:rPr>
        <w:t>ô</w:t>
      </w:r>
      <w:r w:rsidRPr="00594E60">
        <w:rPr>
          <w:bCs/>
          <w:color w:val="000000"/>
        </w:rPr>
        <w:t>ng h</w:t>
      </w:r>
      <w:r w:rsidRPr="00594E60">
        <w:rPr>
          <w:rFonts w:cs="Arial"/>
          <w:bCs/>
          <w:color w:val="000000"/>
        </w:rPr>
        <w:t>ề</w:t>
      </w:r>
      <w:r w:rsidRPr="00594E60">
        <w:rPr>
          <w:bCs/>
          <w:color w:val="000000"/>
        </w:rPr>
        <w:t xml:space="preserve"> </w:t>
      </w:r>
      <w:r w:rsidRPr="00594E60">
        <w:rPr>
          <w:rFonts w:cs="Arial"/>
          <w:bCs/>
          <w:color w:val="000000"/>
        </w:rPr>
        <w:t>đắ</w:t>
      </w:r>
      <w:r w:rsidRPr="00594E60">
        <w:rPr>
          <w:bCs/>
          <w:color w:val="000000"/>
        </w:rPr>
        <w:t xml:space="preserve">n do khi </w:t>
      </w:r>
      <w:r w:rsidRPr="00594E60">
        <w:rPr>
          <w:rFonts w:cs="Arial"/>
          <w:bCs/>
          <w:color w:val="000000"/>
        </w:rPr>
        <w:t>đượ</w:t>
      </w:r>
      <w:r w:rsidRPr="00594E60">
        <w:rPr>
          <w:bCs/>
          <w:color w:val="000000"/>
        </w:rPr>
        <w:t>c giao nhi</w:t>
      </w:r>
      <w:r w:rsidRPr="00594E60">
        <w:rPr>
          <w:rFonts w:cs="Arial"/>
          <w:bCs/>
          <w:color w:val="000000"/>
        </w:rPr>
        <w:t>ệ</w:t>
      </w:r>
      <w:r w:rsidRPr="00594E60">
        <w:rPr>
          <w:bCs/>
          <w:color w:val="000000"/>
        </w:rPr>
        <w:t>m v</w:t>
      </w:r>
      <w:r w:rsidRPr="00594E60">
        <w:rPr>
          <w:rFonts w:cs="Arial"/>
          <w:bCs/>
          <w:color w:val="000000"/>
        </w:rPr>
        <w:t>ụ</w:t>
      </w:r>
      <w:r w:rsidRPr="00594E60">
        <w:rPr>
          <w:bCs/>
          <w:color w:val="000000"/>
        </w:rPr>
        <w:t>.</w:t>
      </w:r>
    </w:p>
    <w:p w14:paraId="59113F7C" w14:textId="77777777" w:rsidR="003362FE" w:rsidRPr="003362FE" w:rsidRDefault="003362FE" w:rsidP="00552AD2">
      <w:pPr>
        <w:spacing w:before="80"/>
        <w:ind w:firstLine="709"/>
        <w:rPr>
          <w:b/>
          <w:i/>
          <w:lang w:val="nl-NL"/>
        </w:rPr>
      </w:pPr>
      <w:r w:rsidRPr="003362FE">
        <w:rPr>
          <w:b/>
          <w:i/>
          <w:lang w:val="nl-NL"/>
        </w:rPr>
        <w:t>6.2. Khó khăn</w:t>
      </w:r>
    </w:p>
    <w:p w14:paraId="05BD4AD9" w14:textId="77777777" w:rsidR="003362FE" w:rsidRPr="00594E60" w:rsidRDefault="003362FE" w:rsidP="00552AD2">
      <w:pPr>
        <w:spacing w:before="80" w:after="80" w:line="340" w:lineRule="exact"/>
        <w:ind w:firstLine="706"/>
        <w:rPr>
          <w:bCs/>
          <w:color w:val="000000"/>
        </w:rPr>
      </w:pPr>
      <w:r w:rsidRPr="00594E60">
        <w:rPr>
          <w:bCs/>
          <w:color w:val="000000"/>
        </w:rPr>
        <w:t>- V</w:t>
      </w:r>
      <w:r w:rsidRPr="00594E60">
        <w:rPr>
          <w:rFonts w:cs="Arial"/>
          <w:bCs/>
          <w:color w:val="000000"/>
        </w:rPr>
        <w:t>ớ</w:t>
      </w:r>
      <w:r w:rsidRPr="00594E60">
        <w:rPr>
          <w:bCs/>
          <w:color w:val="000000"/>
        </w:rPr>
        <w:t xml:space="preserve">i </w:t>
      </w:r>
      <w:r w:rsidRPr="00594E60">
        <w:rPr>
          <w:rFonts w:cs="Arial"/>
          <w:bCs/>
          <w:color w:val="000000"/>
        </w:rPr>
        <w:t>đặ</w:t>
      </w:r>
      <w:r w:rsidRPr="00594E60">
        <w:rPr>
          <w:bCs/>
          <w:color w:val="000000"/>
        </w:rPr>
        <w:t xml:space="preserve">c </w:t>
      </w:r>
      <w:r w:rsidRPr="00594E60">
        <w:rPr>
          <w:rFonts w:cs="Arial"/>
          <w:bCs/>
          <w:color w:val="000000"/>
        </w:rPr>
        <w:t>đ</w:t>
      </w:r>
      <w:r w:rsidRPr="00594E60">
        <w:rPr>
          <w:bCs/>
          <w:color w:val="000000"/>
        </w:rPr>
        <w:t>i</w:t>
      </w:r>
      <w:r w:rsidRPr="00594E60">
        <w:rPr>
          <w:rFonts w:cs="Arial"/>
          <w:bCs/>
          <w:color w:val="000000"/>
        </w:rPr>
        <w:t>ể</w:t>
      </w:r>
      <w:r w:rsidRPr="00594E60">
        <w:rPr>
          <w:bCs/>
          <w:color w:val="000000"/>
        </w:rPr>
        <w:t xml:space="preserve">m </w:t>
      </w:r>
      <w:r w:rsidRPr="00594E60">
        <w:rPr>
          <w:rFonts w:cs="Arial"/>
          <w:bCs/>
          <w:color w:val="000000"/>
        </w:rPr>
        <w:t>đị</w:t>
      </w:r>
      <w:r w:rsidRPr="00594E60">
        <w:rPr>
          <w:bCs/>
          <w:color w:val="000000"/>
        </w:rPr>
        <w:t>a b</w:t>
      </w:r>
      <w:r w:rsidRPr="00594E60">
        <w:rPr>
          <w:rFonts w:cs=".VnTime"/>
          <w:bCs/>
          <w:color w:val="000000"/>
        </w:rPr>
        <w:t>à</w:t>
      </w:r>
      <w:r w:rsidRPr="00594E60">
        <w:rPr>
          <w:bCs/>
          <w:color w:val="000000"/>
        </w:rPr>
        <w:t>n qu</w:t>
      </w:r>
      <w:r w:rsidRPr="00594E60">
        <w:rPr>
          <w:rFonts w:cs="Arial"/>
          <w:bCs/>
          <w:color w:val="000000"/>
        </w:rPr>
        <w:t>ả</w:t>
      </w:r>
      <w:r w:rsidRPr="00594E60">
        <w:rPr>
          <w:bCs/>
          <w:color w:val="000000"/>
        </w:rPr>
        <w:t>n l</w:t>
      </w:r>
      <w:r w:rsidRPr="00594E60">
        <w:rPr>
          <w:rFonts w:cs=".VnTime"/>
          <w:bCs/>
          <w:color w:val="000000"/>
        </w:rPr>
        <w:t>ý</w:t>
      </w:r>
      <w:r w:rsidRPr="00594E60">
        <w:rPr>
          <w:bCs/>
          <w:color w:val="000000"/>
        </w:rPr>
        <w:t xml:space="preserve"> n</w:t>
      </w:r>
      <w:r w:rsidRPr="00594E60">
        <w:rPr>
          <w:rFonts w:cs="Arial"/>
          <w:bCs/>
          <w:color w:val="000000"/>
        </w:rPr>
        <w:t>ằ</w:t>
      </w:r>
      <w:r w:rsidRPr="00594E60">
        <w:rPr>
          <w:bCs/>
          <w:color w:val="000000"/>
        </w:rPr>
        <w:t>m ho</w:t>
      </w:r>
      <w:r w:rsidRPr="00594E60">
        <w:rPr>
          <w:rFonts w:cs=".VnTime"/>
          <w:bCs/>
          <w:color w:val="000000"/>
        </w:rPr>
        <w:t>à</w:t>
      </w:r>
      <w:r w:rsidRPr="00594E60">
        <w:rPr>
          <w:bCs/>
          <w:color w:val="000000"/>
        </w:rPr>
        <w:t>n to</w:t>
      </w:r>
      <w:r w:rsidRPr="00594E60">
        <w:rPr>
          <w:rFonts w:cs=".VnTime"/>
          <w:bCs/>
          <w:color w:val="000000"/>
        </w:rPr>
        <w:t>à</w:t>
      </w:r>
      <w:r w:rsidRPr="00594E60">
        <w:rPr>
          <w:bCs/>
          <w:color w:val="000000"/>
        </w:rPr>
        <w:t>n tr</w:t>
      </w:r>
      <w:r w:rsidRPr="00594E60">
        <w:rPr>
          <w:rFonts w:cs=".VnTime"/>
          <w:bCs/>
          <w:color w:val="000000"/>
        </w:rPr>
        <w:t>ê</w:t>
      </w:r>
      <w:r w:rsidRPr="00594E60">
        <w:rPr>
          <w:bCs/>
          <w:color w:val="000000"/>
        </w:rPr>
        <w:t>n bi</w:t>
      </w:r>
      <w:r w:rsidRPr="00594E60">
        <w:rPr>
          <w:rFonts w:cs="Arial"/>
          <w:bCs/>
          <w:color w:val="000000"/>
        </w:rPr>
        <w:t>ể</w:t>
      </w:r>
      <w:r w:rsidRPr="00594E60">
        <w:rPr>
          <w:bCs/>
          <w:color w:val="000000"/>
        </w:rPr>
        <w:t>n chia th</w:t>
      </w:r>
      <w:r w:rsidRPr="00594E60">
        <w:rPr>
          <w:rFonts w:cs=".VnTime"/>
          <w:bCs/>
          <w:color w:val="000000"/>
        </w:rPr>
        <w:t>à</w:t>
      </w:r>
      <w:r w:rsidRPr="00594E60">
        <w:rPr>
          <w:bCs/>
          <w:color w:val="000000"/>
        </w:rPr>
        <w:t>nh nhi</w:t>
      </w:r>
      <w:r w:rsidRPr="00594E60">
        <w:rPr>
          <w:rFonts w:cs="Arial"/>
          <w:bCs/>
          <w:color w:val="000000"/>
        </w:rPr>
        <w:t>ề</w:t>
      </w:r>
      <w:r w:rsidRPr="00594E60">
        <w:rPr>
          <w:bCs/>
          <w:color w:val="000000"/>
        </w:rPr>
        <w:t xml:space="preserve">u </w:t>
      </w:r>
      <w:r w:rsidRPr="00594E60">
        <w:rPr>
          <w:rFonts w:cs="Arial"/>
          <w:bCs/>
          <w:color w:val="000000"/>
        </w:rPr>
        <w:t>đả</w:t>
      </w:r>
      <w:r w:rsidRPr="00594E60">
        <w:rPr>
          <w:bCs/>
          <w:color w:val="000000"/>
        </w:rPr>
        <w:t>o nh</w:t>
      </w:r>
      <w:r w:rsidRPr="00594E60">
        <w:rPr>
          <w:rFonts w:cs="Arial"/>
          <w:bCs/>
          <w:color w:val="000000"/>
        </w:rPr>
        <w:t>ỏ</w:t>
      </w:r>
      <w:r w:rsidRPr="00594E60">
        <w:rPr>
          <w:bCs/>
          <w:color w:val="000000"/>
        </w:rPr>
        <w:t>, giao th</w:t>
      </w:r>
      <w:r w:rsidRPr="00594E60">
        <w:rPr>
          <w:rFonts w:cs=".VnTime"/>
          <w:bCs/>
          <w:color w:val="000000"/>
        </w:rPr>
        <w:t>ô</w:t>
      </w:r>
      <w:r w:rsidRPr="00594E60">
        <w:rPr>
          <w:bCs/>
          <w:color w:val="000000"/>
        </w:rPr>
        <w:t xml:space="preserve">ng </w:t>
      </w:r>
      <w:r w:rsidRPr="00594E60">
        <w:rPr>
          <w:rFonts w:cs="Arial"/>
          <w:bCs/>
          <w:color w:val="000000"/>
        </w:rPr>
        <w:t>đ</w:t>
      </w:r>
      <w:r w:rsidRPr="00594E60">
        <w:rPr>
          <w:bCs/>
          <w:color w:val="000000"/>
        </w:rPr>
        <w:t>i l</w:t>
      </w:r>
      <w:r w:rsidRPr="00594E60">
        <w:rPr>
          <w:rFonts w:cs="Arial"/>
          <w:bCs/>
          <w:color w:val="000000"/>
        </w:rPr>
        <w:t>ạ</w:t>
      </w:r>
      <w:r w:rsidRPr="00594E60">
        <w:rPr>
          <w:bCs/>
          <w:color w:val="000000"/>
        </w:rPr>
        <w:t>i kh</w:t>
      </w:r>
      <w:r w:rsidRPr="00594E60">
        <w:rPr>
          <w:rFonts w:cs=".VnTime"/>
          <w:bCs/>
          <w:color w:val="000000"/>
        </w:rPr>
        <w:t>ô</w:t>
      </w:r>
      <w:r w:rsidRPr="00594E60">
        <w:rPr>
          <w:bCs/>
          <w:color w:val="000000"/>
        </w:rPr>
        <w:t>ng thu</w:t>
      </w:r>
      <w:r w:rsidRPr="00594E60">
        <w:rPr>
          <w:rFonts w:cs="Arial"/>
          <w:bCs/>
          <w:color w:val="000000"/>
        </w:rPr>
        <w:t>ậ</w:t>
      </w:r>
      <w:r w:rsidRPr="00594E60">
        <w:rPr>
          <w:bCs/>
          <w:color w:val="000000"/>
        </w:rPr>
        <w:t>n l</w:t>
      </w:r>
      <w:r w:rsidRPr="00594E60">
        <w:rPr>
          <w:rFonts w:cs="Arial"/>
          <w:bCs/>
          <w:color w:val="000000"/>
        </w:rPr>
        <w:t>ợ</w:t>
      </w:r>
      <w:r w:rsidRPr="00594E60">
        <w:rPr>
          <w:bCs/>
          <w:color w:val="000000"/>
        </w:rPr>
        <w:t>i (do kh</w:t>
      </w:r>
      <w:r w:rsidRPr="00594E60">
        <w:rPr>
          <w:rFonts w:cs=".VnTime"/>
          <w:bCs/>
          <w:color w:val="000000"/>
        </w:rPr>
        <w:t>ô</w:t>
      </w:r>
      <w:r w:rsidRPr="00594E60">
        <w:rPr>
          <w:bCs/>
          <w:color w:val="000000"/>
        </w:rPr>
        <w:t>ng c</w:t>
      </w:r>
      <w:r w:rsidRPr="00594E60">
        <w:rPr>
          <w:rFonts w:cs=".VnTime"/>
          <w:bCs/>
          <w:color w:val="000000"/>
        </w:rPr>
        <w:t>ó</w:t>
      </w:r>
      <w:r w:rsidRPr="00594E60">
        <w:rPr>
          <w:bCs/>
          <w:color w:val="000000"/>
        </w:rPr>
        <w:t xml:space="preserve"> ph</w:t>
      </w:r>
      <w:r w:rsidRPr="00594E60">
        <w:rPr>
          <w:rFonts w:cs="Arial"/>
          <w:bCs/>
          <w:color w:val="000000"/>
        </w:rPr>
        <w:t>ươ</w:t>
      </w:r>
      <w:r w:rsidRPr="00594E60">
        <w:rPr>
          <w:bCs/>
          <w:color w:val="000000"/>
        </w:rPr>
        <w:t>ng ti</w:t>
      </w:r>
      <w:r w:rsidRPr="00594E60">
        <w:rPr>
          <w:rFonts w:cs="Arial"/>
          <w:bCs/>
          <w:color w:val="000000"/>
        </w:rPr>
        <w:t>ệ</w:t>
      </w:r>
      <w:r w:rsidRPr="00594E60">
        <w:rPr>
          <w:bCs/>
          <w:color w:val="000000"/>
        </w:rPr>
        <w:t>n giao th</w:t>
      </w:r>
      <w:r w:rsidRPr="00594E60">
        <w:rPr>
          <w:rFonts w:cs=".VnTime"/>
          <w:bCs/>
          <w:color w:val="000000"/>
        </w:rPr>
        <w:t>ô</w:t>
      </w:r>
      <w:r w:rsidRPr="00594E60">
        <w:rPr>
          <w:bCs/>
          <w:color w:val="000000"/>
        </w:rPr>
        <w:t>ng c</w:t>
      </w:r>
      <w:r w:rsidRPr="00594E60">
        <w:rPr>
          <w:rFonts w:cs=".VnTime"/>
          <w:bCs/>
          <w:color w:val="000000"/>
        </w:rPr>
        <w:t>ô</w:t>
      </w:r>
      <w:r w:rsidRPr="00594E60">
        <w:rPr>
          <w:bCs/>
          <w:color w:val="000000"/>
        </w:rPr>
        <w:t>ng c</w:t>
      </w:r>
      <w:r w:rsidRPr="00594E60">
        <w:rPr>
          <w:rFonts w:cs="Arial"/>
          <w:bCs/>
          <w:color w:val="000000"/>
        </w:rPr>
        <w:t>ộ</w:t>
      </w:r>
      <w:r w:rsidRPr="00594E60">
        <w:rPr>
          <w:bCs/>
          <w:color w:val="000000"/>
        </w:rPr>
        <w:t>ng); kinh ph</w:t>
      </w:r>
      <w:r w:rsidRPr="00594E60">
        <w:rPr>
          <w:rFonts w:cs=".VnTime"/>
          <w:bCs/>
          <w:color w:val="000000"/>
        </w:rPr>
        <w:t>í</w:t>
      </w:r>
      <w:r w:rsidRPr="00594E60">
        <w:rPr>
          <w:bCs/>
          <w:color w:val="000000"/>
        </w:rPr>
        <w:t xml:space="preserve"> x</w:t>
      </w:r>
      <w:r w:rsidRPr="00594E60">
        <w:rPr>
          <w:rFonts w:cs="Arial"/>
          <w:bCs/>
          <w:color w:val="000000"/>
        </w:rPr>
        <w:t>ă</w:t>
      </w:r>
      <w:r w:rsidRPr="00594E60">
        <w:rPr>
          <w:bCs/>
          <w:color w:val="000000"/>
        </w:rPr>
        <w:t>ng d</w:t>
      </w:r>
      <w:r w:rsidRPr="00594E60">
        <w:rPr>
          <w:rFonts w:cs="Arial"/>
          <w:bCs/>
          <w:color w:val="000000"/>
        </w:rPr>
        <w:t>ầ</w:t>
      </w:r>
      <w:r w:rsidRPr="00594E60">
        <w:rPr>
          <w:bCs/>
          <w:color w:val="000000"/>
        </w:rPr>
        <w:t>u nh</w:t>
      </w:r>
      <w:r w:rsidRPr="00594E60">
        <w:rPr>
          <w:rFonts w:cs=".VnTime"/>
          <w:bCs/>
          <w:color w:val="000000"/>
        </w:rPr>
        <w:t>à</w:t>
      </w:r>
      <w:r w:rsidRPr="00594E60">
        <w:rPr>
          <w:bCs/>
          <w:color w:val="000000"/>
        </w:rPr>
        <w:t xml:space="preserve"> n</w:t>
      </w:r>
      <w:r w:rsidRPr="00594E60">
        <w:rPr>
          <w:rFonts w:cs="Arial"/>
          <w:bCs/>
          <w:color w:val="000000"/>
        </w:rPr>
        <w:t>ướ</w:t>
      </w:r>
      <w:r w:rsidRPr="00594E60">
        <w:rPr>
          <w:bCs/>
          <w:color w:val="000000"/>
        </w:rPr>
        <w:t>c c</w:t>
      </w:r>
      <w:r w:rsidRPr="00594E60">
        <w:rPr>
          <w:rFonts w:cs="Arial"/>
          <w:bCs/>
          <w:color w:val="000000"/>
        </w:rPr>
        <w:t>ấ</w:t>
      </w:r>
      <w:r w:rsidRPr="00594E60">
        <w:rPr>
          <w:bCs/>
          <w:color w:val="000000"/>
        </w:rPr>
        <w:t>p ph</w:t>
      </w:r>
      <w:r w:rsidRPr="00594E60">
        <w:rPr>
          <w:rFonts w:cs="Arial"/>
          <w:bCs/>
          <w:color w:val="000000"/>
        </w:rPr>
        <w:t>ụ</w:t>
      </w:r>
      <w:r w:rsidRPr="00594E60">
        <w:rPr>
          <w:bCs/>
          <w:color w:val="000000"/>
        </w:rPr>
        <w:t>c v</w:t>
      </w:r>
      <w:r w:rsidRPr="00594E60">
        <w:rPr>
          <w:rFonts w:cs="Arial"/>
          <w:bCs/>
          <w:color w:val="000000"/>
        </w:rPr>
        <w:t>ụ</w:t>
      </w:r>
      <w:r w:rsidRPr="00594E60">
        <w:rPr>
          <w:bCs/>
          <w:color w:val="000000"/>
        </w:rPr>
        <w:t xml:space="preserve"> c</w:t>
      </w:r>
      <w:r w:rsidRPr="00594E60">
        <w:rPr>
          <w:rFonts w:cs=".VnTime"/>
          <w:bCs/>
          <w:color w:val="000000"/>
        </w:rPr>
        <w:t>ô</w:t>
      </w:r>
      <w:r w:rsidRPr="00594E60">
        <w:rPr>
          <w:bCs/>
          <w:color w:val="000000"/>
        </w:rPr>
        <w:t>ng t</w:t>
      </w:r>
      <w:r w:rsidRPr="00594E60">
        <w:rPr>
          <w:rFonts w:cs=".VnTime"/>
          <w:bCs/>
          <w:color w:val="000000"/>
        </w:rPr>
        <w:t>á</w:t>
      </w:r>
      <w:r w:rsidRPr="00594E60">
        <w:rPr>
          <w:bCs/>
          <w:color w:val="000000"/>
        </w:rPr>
        <w:t>c tu</w:t>
      </w:r>
      <w:r w:rsidRPr="00594E60">
        <w:rPr>
          <w:rFonts w:cs="Arial"/>
          <w:bCs/>
          <w:color w:val="000000"/>
        </w:rPr>
        <w:t>ầ</w:t>
      </w:r>
      <w:r w:rsidRPr="00594E60">
        <w:rPr>
          <w:bCs/>
          <w:color w:val="000000"/>
        </w:rPr>
        <w:t>n tra c</w:t>
      </w:r>
      <w:r w:rsidRPr="00594E60">
        <w:rPr>
          <w:rFonts w:cs=".VnTime"/>
          <w:bCs/>
          <w:color w:val="000000"/>
        </w:rPr>
        <w:t>ò</w:t>
      </w:r>
      <w:r w:rsidRPr="00594E60">
        <w:rPr>
          <w:bCs/>
          <w:color w:val="000000"/>
        </w:rPr>
        <w:t>n h</w:t>
      </w:r>
      <w:r w:rsidRPr="00594E60">
        <w:rPr>
          <w:rFonts w:cs="Arial"/>
          <w:bCs/>
          <w:color w:val="000000"/>
        </w:rPr>
        <w:t>ạ</w:t>
      </w:r>
      <w:r w:rsidRPr="00594E60">
        <w:rPr>
          <w:bCs/>
          <w:color w:val="000000"/>
        </w:rPr>
        <w:t>n ch</w:t>
      </w:r>
      <w:r w:rsidRPr="00594E60">
        <w:rPr>
          <w:rFonts w:cs="Arial"/>
          <w:bCs/>
          <w:color w:val="000000"/>
        </w:rPr>
        <w:t>ế</w:t>
      </w:r>
      <w:r w:rsidRPr="00594E60">
        <w:rPr>
          <w:bCs/>
          <w:color w:val="000000"/>
        </w:rPr>
        <w:t>; vi</w:t>
      </w:r>
      <w:r w:rsidRPr="00594E60">
        <w:rPr>
          <w:rFonts w:cs="Arial"/>
          <w:bCs/>
          <w:color w:val="000000"/>
        </w:rPr>
        <w:t>ệ</w:t>
      </w:r>
      <w:r w:rsidRPr="00594E60">
        <w:rPr>
          <w:bCs/>
          <w:color w:val="000000"/>
        </w:rPr>
        <w:t>c ti</w:t>
      </w:r>
      <w:r w:rsidRPr="00594E60">
        <w:rPr>
          <w:rFonts w:cs="Arial"/>
          <w:bCs/>
          <w:color w:val="000000"/>
        </w:rPr>
        <w:t>ế</w:t>
      </w:r>
      <w:r w:rsidRPr="00594E60">
        <w:rPr>
          <w:bCs/>
          <w:color w:val="000000"/>
        </w:rPr>
        <w:t>p c</w:t>
      </w:r>
      <w:r w:rsidRPr="00594E60">
        <w:rPr>
          <w:rFonts w:cs="Arial"/>
          <w:bCs/>
          <w:color w:val="000000"/>
        </w:rPr>
        <w:t>ậ</w:t>
      </w:r>
      <w:r w:rsidRPr="00594E60">
        <w:rPr>
          <w:bCs/>
          <w:color w:val="000000"/>
        </w:rPr>
        <w:t>n th</w:t>
      </w:r>
      <w:r w:rsidRPr="00594E60">
        <w:rPr>
          <w:rFonts w:cs=".VnTime"/>
          <w:bCs/>
          <w:color w:val="000000"/>
        </w:rPr>
        <w:t>ô</w:t>
      </w:r>
      <w:r w:rsidRPr="00594E60">
        <w:rPr>
          <w:bCs/>
          <w:color w:val="000000"/>
        </w:rPr>
        <w:t xml:space="preserve">ng tin </w:t>
      </w:r>
      <w:r w:rsidRPr="00594E60">
        <w:rPr>
          <w:rFonts w:cs="Arial"/>
          <w:bCs/>
          <w:color w:val="000000"/>
        </w:rPr>
        <w:t>đ</w:t>
      </w:r>
      <w:r w:rsidRPr="00594E60">
        <w:rPr>
          <w:rFonts w:cs=".VnTime"/>
          <w:bCs/>
          <w:color w:val="000000"/>
        </w:rPr>
        <w:t>ô</w:t>
      </w:r>
      <w:r w:rsidRPr="00594E60">
        <w:rPr>
          <w:bCs/>
          <w:color w:val="000000"/>
        </w:rPr>
        <w:t>i lúc không k</w:t>
      </w:r>
      <w:r w:rsidRPr="00594E60">
        <w:rPr>
          <w:rFonts w:cs="Arial"/>
          <w:bCs/>
          <w:color w:val="000000"/>
        </w:rPr>
        <w:t>ị</w:t>
      </w:r>
      <w:r w:rsidRPr="00594E60">
        <w:rPr>
          <w:bCs/>
          <w:color w:val="000000"/>
        </w:rPr>
        <w:t>p th</w:t>
      </w:r>
      <w:r w:rsidRPr="00594E60">
        <w:rPr>
          <w:rFonts w:cs="Arial"/>
          <w:bCs/>
          <w:color w:val="000000"/>
        </w:rPr>
        <w:t>ờ</w:t>
      </w:r>
      <w:r w:rsidRPr="00594E60">
        <w:rPr>
          <w:bCs/>
          <w:color w:val="000000"/>
        </w:rPr>
        <w:t>i (do s</w:t>
      </w:r>
      <w:r w:rsidRPr="00594E60">
        <w:rPr>
          <w:rFonts w:cs=".VnTime"/>
          <w:bCs/>
          <w:color w:val="000000"/>
        </w:rPr>
        <w:t>ó</w:t>
      </w:r>
      <w:r w:rsidRPr="00594E60">
        <w:rPr>
          <w:bCs/>
          <w:color w:val="000000"/>
        </w:rPr>
        <w:t xml:space="preserve">ng </w:t>
      </w:r>
      <w:r w:rsidRPr="00594E60">
        <w:rPr>
          <w:rFonts w:cs="Arial"/>
          <w:bCs/>
          <w:color w:val="000000"/>
        </w:rPr>
        <w:t>đ</w:t>
      </w:r>
      <w:r w:rsidRPr="00594E60">
        <w:rPr>
          <w:bCs/>
          <w:color w:val="000000"/>
        </w:rPr>
        <w:t>i</w:t>
      </w:r>
      <w:r w:rsidRPr="00594E60">
        <w:rPr>
          <w:rFonts w:cs="Arial"/>
          <w:bCs/>
          <w:color w:val="000000"/>
        </w:rPr>
        <w:t>ệ</w:t>
      </w:r>
      <w:r w:rsidRPr="00594E60">
        <w:rPr>
          <w:bCs/>
          <w:color w:val="000000"/>
        </w:rPr>
        <w:t>n tho</w:t>
      </w:r>
      <w:r w:rsidRPr="00594E60">
        <w:rPr>
          <w:rFonts w:cs="Arial"/>
          <w:bCs/>
          <w:color w:val="000000"/>
        </w:rPr>
        <w:t>ạ</w:t>
      </w:r>
      <w:r w:rsidRPr="00594E60">
        <w:rPr>
          <w:bCs/>
          <w:color w:val="000000"/>
        </w:rPr>
        <w:t>i k</w:t>
      </w:r>
      <w:r w:rsidRPr="00594E60">
        <w:rPr>
          <w:rFonts w:cs=".VnTime"/>
          <w:bCs/>
          <w:color w:val="000000"/>
        </w:rPr>
        <w:t>é</w:t>
      </w:r>
      <w:r w:rsidRPr="00594E60">
        <w:rPr>
          <w:bCs/>
          <w:color w:val="000000"/>
        </w:rPr>
        <w:t>m) n</w:t>
      </w:r>
      <w:r w:rsidRPr="00594E60">
        <w:rPr>
          <w:rFonts w:cs=".VnTime"/>
          <w:bCs/>
          <w:color w:val="000000"/>
        </w:rPr>
        <w:t>ê</w:t>
      </w:r>
      <w:r w:rsidRPr="00594E60">
        <w:rPr>
          <w:bCs/>
          <w:color w:val="000000"/>
        </w:rPr>
        <w:t>n c</w:t>
      </w:r>
      <w:r w:rsidRPr="00594E60">
        <w:rPr>
          <w:rFonts w:cs=".VnTime"/>
          <w:bCs/>
          <w:color w:val="000000"/>
        </w:rPr>
        <w:t>ô</w:t>
      </w:r>
      <w:r w:rsidRPr="00594E60">
        <w:rPr>
          <w:bCs/>
          <w:color w:val="000000"/>
        </w:rPr>
        <w:t>ng t</w:t>
      </w:r>
      <w:r w:rsidRPr="00594E60">
        <w:rPr>
          <w:rFonts w:cs=".VnTime"/>
          <w:bCs/>
          <w:color w:val="000000"/>
        </w:rPr>
        <w:t>á</w:t>
      </w:r>
      <w:r w:rsidRPr="00594E60">
        <w:rPr>
          <w:bCs/>
          <w:color w:val="000000"/>
        </w:rPr>
        <w:t>c tu</w:t>
      </w:r>
      <w:r w:rsidRPr="00594E60">
        <w:rPr>
          <w:rFonts w:cs="Arial"/>
          <w:bCs/>
          <w:color w:val="000000"/>
        </w:rPr>
        <w:t>ầ</w:t>
      </w:r>
      <w:r w:rsidRPr="00594E60">
        <w:rPr>
          <w:bCs/>
          <w:color w:val="000000"/>
        </w:rPr>
        <w:t>n tra, ki</w:t>
      </w:r>
      <w:r w:rsidRPr="00594E60">
        <w:rPr>
          <w:rFonts w:cs="Arial"/>
          <w:bCs/>
          <w:color w:val="000000"/>
        </w:rPr>
        <w:t>ể</w:t>
      </w:r>
      <w:r w:rsidRPr="00594E60">
        <w:rPr>
          <w:bCs/>
          <w:color w:val="000000"/>
        </w:rPr>
        <w:t>m so</w:t>
      </w:r>
      <w:r w:rsidRPr="00594E60">
        <w:rPr>
          <w:rFonts w:cs=".VnTime"/>
          <w:bCs/>
          <w:color w:val="000000"/>
        </w:rPr>
        <w:t>á</w:t>
      </w:r>
      <w:r w:rsidRPr="00594E60">
        <w:rPr>
          <w:bCs/>
          <w:color w:val="000000"/>
        </w:rPr>
        <w:t>t v</w:t>
      </w:r>
      <w:r w:rsidRPr="00594E60">
        <w:rPr>
          <w:rFonts w:cs=".VnTime"/>
          <w:bCs/>
          <w:color w:val="000000"/>
        </w:rPr>
        <w:t>à</w:t>
      </w:r>
      <w:r w:rsidRPr="00594E60">
        <w:rPr>
          <w:bCs/>
          <w:color w:val="000000"/>
        </w:rPr>
        <w:t xml:space="preserve"> n</w:t>
      </w:r>
      <w:r w:rsidRPr="00594E60">
        <w:rPr>
          <w:rFonts w:cs="Arial"/>
          <w:bCs/>
          <w:color w:val="000000"/>
        </w:rPr>
        <w:t>ắ</w:t>
      </w:r>
      <w:r w:rsidRPr="00594E60">
        <w:rPr>
          <w:bCs/>
          <w:color w:val="000000"/>
        </w:rPr>
        <w:t>m b</w:t>
      </w:r>
      <w:r w:rsidRPr="00594E60">
        <w:rPr>
          <w:rFonts w:cs="Arial"/>
          <w:bCs/>
          <w:color w:val="000000"/>
        </w:rPr>
        <w:t>ắ</w:t>
      </w:r>
      <w:r w:rsidRPr="00594E60">
        <w:rPr>
          <w:bCs/>
          <w:color w:val="000000"/>
        </w:rPr>
        <w:t>t th</w:t>
      </w:r>
      <w:r w:rsidRPr="00594E60">
        <w:rPr>
          <w:rFonts w:cs=".VnTime"/>
          <w:bCs/>
          <w:color w:val="000000"/>
        </w:rPr>
        <w:t>ô</w:t>
      </w:r>
      <w:r w:rsidRPr="00594E60">
        <w:rPr>
          <w:bCs/>
          <w:color w:val="000000"/>
        </w:rPr>
        <w:t>ng tin t</w:t>
      </w:r>
      <w:r w:rsidRPr="00594E60">
        <w:rPr>
          <w:rFonts w:cs="Arial"/>
          <w:bCs/>
          <w:color w:val="000000"/>
        </w:rPr>
        <w:t>ừ</w:t>
      </w:r>
      <w:r w:rsidRPr="00594E60">
        <w:rPr>
          <w:bCs/>
          <w:color w:val="000000"/>
        </w:rPr>
        <w:t xml:space="preserve"> c</w:t>
      </w:r>
      <w:r w:rsidRPr="00594E60">
        <w:rPr>
          <w:rFonts w:cs=".VnTime"/>
          <w:bCs/>
          <w:color w:val="000000"/>
        </w:rPr>
        <w:t>á</w:t>
      </w:r>
      <w:r w:rsidRPr="00594E60">
        <w:rPr>
          <w:bCs/>
          <w:color w:val="000000"/>
        </w:rPr>
        <w:t>c ngu</w:t>
      </w:r>
      <w:r w:rsidRPr="00594E60">
        <w:rPr>
          <w:rFonts w:cs="Arial"/>
          <w:bCs/>
          <w:color w:val="000000"/>
        </w:rPr>
        <w:t>ồ</w:t>
      </w:r>
      <w:r w:rsidRPr="00594E60">
        <w:rPr>
          <w:bCs/>
          <w:color w:val="000000"/>
        </w:rPr>
        <w:t>n tin b</w:t>
      </w:r>
      <w:r w:rsidRPr="00594E60">
        <w:rPr>
          <w:rFonts w:cs=".VnTime"/>
          <w:bCs/>
          <w:color w:val="000000"/>
        </w:rPr>
        <w:t>á</w:t>
      </w:r>
      <w:r w:rsidRPr="00594E60">
        <w:rPr>
          <w:bCs/>
          <w:color w:val="000000"/>
        </w:rPr>
        <w:t>o g</w:t>
      </w:r>
      <w:r w:rsidRPr="00594E60">
        <w:rPr>
          <w:rFonts w:cs="Arial"/>
          <w:bCs/>
          <w:color w:val="000000"/>
        </w:rPr>
        <w:t>ặ</w:t>
      </w:r>
      <w:r w:rsidRPr="00594E60">
        <w:rPr>
          <w:bCs/>
          <w:color w:val="000000"/>
        </w:rPr>
        <w:t>p nhi</w:t>
      </w:r>
      <w:r w:rsidRPr="00594E60">
        <w:rPr>
          <w:rFonts w:cs="Arial"/>
          <w:bCs/>
          <w:color w:val="000000"/>
        </w:rPr>
        <w:t>ề</w:t>
      </w:r>
      <w:r w:rsidRPr="00594E60">
        <w:rPr>
          <w:bCs/>
          <w:color w:val="000000"/>
        </w:rPr>
        <w:t>u kh</w:t>
      </w:r>
      <w:r w:rsidRPr="00594E60">
        <w:rPr>
          <w:rFonts w:cs=".VnTime"/>
          <w:bCs/>
          <w:color w:val="000000"/>
        </w:rPr>
        <w:t>ó</w:t>
      </w:r>
      <w:r w:rsidRPr="00594E60">
        <w:rPr>
          <w:bCs/>
          <w:color w:val="000000"/>
        </w:rPr>
        <w:t xml:space="preserve"> kh</w:t>
      </w:r>
      <w:r w:rsidRPr="00594E60">
        <w:rPr>
          <w:rFonts w:cs="Arial"/>
          <w:bCs/>
          <w:color w:val="000000"/>
        </w:rPr>
        <w:t>ă</w:t>
      </w:r>
      <w:r w:rsidRPr="00594E60">
        <w:rPr>
          <w:bCs/>
          <w:color w:val="000000"/>
        </w:rPr>
        <w:t xml:space="preserve">n, </w:t>
      </w:r>
      <w:r w:rsidRPr="00594E60">
        <w:rPr>
          <w:rFonts w:cs="Arial"/>
          <w:bCs/>
          <w:color w:val="000000"/>
        </w:rPr>
        <w:t>đ</w:t>
      </w:r>
      <w:r w:rsidRPr="00594E60">
        <w:rPr>
          <w:rFonts w:cs=".VnTime"/>
          <w:bCs/>
          <w:color w:val="000000"/>
        </w:rPr>
        <w:t>ô</w:t>
      </w:r>
      <w:r w:rsidRPr="00594E60">
        <w:rPr>
          <w:bCs/>
          <w:color w:val="000000"/>
        </w:rPr>
        <w:t>i lúc x</w:t>
      </w:r>
      <w:r w:rsidRPr="00594E60">
        <w:rPr>
          <w:rFonts w:cs="Arial"/>
          <w:bCs/>
          <w:color w:val="000000"/>
        </w:rPr>
        <w:t>ử</w:t>
      </w:r>
      <w:r w:rsidRPr="00594E60">
        <w:rPr>
          <w:bCs/>
          <w:color w:val="000000"/>
        </w:rPr>
        <w:t xml:space="preserve"> l</w:t>
      </w:r>
      <w:r w:rsidRPr="00594E60">
        <w:rPr>
          <w:rFonts w:cs=".VnTime"/>
          <w:bCs/>
          <w:color w:val="000000"/>
        </w:rPr>
        <w:t>ý</w:t>
      </w:r>
      <w:r w:rsidRPr="00594E60">
        <w:rPr>
          <w:bCs/>
          <w:color w:val="000000"/>
        </w:rPr>
        <w:t xml:space="preserve"> ch</w:t>
      </w:r>
      <w:r w:rsidRPr="00594E60">
        <w:rPr>
          <w:rFonts w:cs="Arial"/>
          <w:bCs/>
          <w:color w:val="000000"/>
        </w:rPr>
        <w:t>ư</w:t>
      </w:r>
      <w:r w:rsidRPr="00594E60">
        <w:rPr>
          <w:bCs/>
          <w:color w:val="000000"/>
        </w:rPr>
        <w:t xml:space="preserve">a </w:t>
      </w:r>
      <w:r w:rsidRPr="00594E60">
        <w:rPr>
          <w:rFonts w:cs="Arial"/>
          <w:bCs/>
          <w:color w:val="000000"/>
        </w:rPr>
        <w:t>đượ</w:t>
      </w:r>
      <w:r w:rsidRPr="00594E60">
        <w:rPr>
          <w:bCs/>
          <w:color w:val="000000"/>
        </w:rPr>
        <w:t>c k</w:t>
      </w:r>
      <w:r w:rsidRPr="00594E60">
        <w:rPr>
          <w:rFonts w:cs="Arial"/>
          <w:bCs/>
          <w:color w:val="000000"/>
        </w:rPr>
        <w:t>ị</w:t>
      </w:r>
      <w:r w:rsidRPr="00594E60">
        <w:rPr>
          <w:bCs/>
          <w:color w:val="000000"/>
        </w:rPr>
        <w:t>p th</w:t>
      </w:r>
      <w:r w:rsidRPr="00594E60">
        <w:rPr>
          <w:rFonts w:cs="Arial"/>
          <w:bCs/>
          <w:color w:val="000000"/>
        </w:rPr>
        <w:t>ờ</w:t>
      </w:r>
      <w:r>
        <w:rPr>
          <w:bCs/>
          <w:color w:val="000000"/>
        </w:rPr>
        <w:t>i;</w:t>
      </w:r>
    </w:p>
    <w:p w14:paraId="49ED0F4B" w14:textId="77777777" w:rsidR="003362FE" w:rsidRPr="00594E60" w:rsidRDefault="003362FE" w:rsidP="00552AD2">
      <w:pPr>
        <w:spacing w:before="80" w:after="80" w:line="340" w:lineRule="exact"/>
        <w:ind w:firstLine="706"/>
        <w:rPr>
          <w:bCs/>
          <w:color w:val="000000"/>
        </w:rPr>
      </w:pPr>
      <w:r w:rsidRPr="00594E60">
        <w:rPr>
          <w:bCs/>
          <w:color w:val="000000"/>
        </w:rPr>
        <w:t xml:space="preserve">- </w:t>
      </w:r>
      <w:r w:rsidRPr="00594E60">
        <w:rPr>
          <w:rFonts w:cs="Arial"/>
          <w:bCs/>
          <w:color w:val="000000"/>
        </w:rPr>
        <w:t>Đờ</w:t>
      </w:r>
      <w:r w:rsidRPr="00594E60">
        <w:rPr>
          <w:bCs/>
          <w:color w:val="000000"/>
        </w:rPr>
        <w:t>i s</w:t>
      </w:r>
      <w:r w:rsidRPr="00594E60">
        <w:rPr>
          <w:rFonts w:cs="Arial"/>
          <w:bCs/>
          <w:color w:val="000000"/>
        </w:rPr>
        <w:t>ố</w:t>
      </w:r>
      <w:r w:rsidRPr="00594E60">
        <w:rPr>
          <w:bCs/>
          <w:color w:val="000000"/>
        </w:rPr>
        <w:t>ng c</w:t>
      </w:r>
      <w:r w:rsidRPr="00594E60">
        <w:rPr>
          <w:rFonts w:cs="Arial"/>
          <w:bCs/>
          <w:color w:val="000000"/>
        </w:rPr>
        <w:t>ủ</w:t>
      </w:r>
      <w:r w:rsidRPr="00594E60">
        <w:rPr>
          <w:bCs/>
          <w:color w:val="000000"/>
        </w:rPr>
        <w:t>a c</w:t>
      </w:r>
      <w:r w:rsidRPr="00594E60">
        <w:rPr>
          <w:rFonts w:cs=".VnTime"/>
          <w:bCs/>
          <w:color w:val="000000"/>
        </w:rPr>
        <w:t>á</w:t>
      </w:r>
      <w:r w:rsidRPr="00594E60">
        <w:rPr>
          <w:bCs/>
          <w:color w:val="000000"/>
        </w:rPr>
        <w:t>n b</w:t>
      </w:r>
      <w:r w:rsidRPr="00594E60">
        <w:rPr>
          <w:rFonts w:cs="Arial"/>
          <w:bCs/>
          <w:color w:val="000000"/>
        </w:rPr>
        <w:t>ộ</w:t>
      </w:r>
      <w:r w:rsidRPr="00594E60">
        <w:rPr>
          <w:bCs/>
          <w:color w:val="000000"/>
        </w:rPr>
        <w:t xml:space="preserve"> trong </w:t>
      </w:r>
      <w:r w:rsidRPr="00594E60">
        <w:rPr>
          <w:rFonts w:cs="Arial"/>
          <w:bCs/>
          <w:color w:val="000000"/>
        </w:rPr>
        <w:t>đơ</w:t>
      </w:r>
      <w:r w:rsidRPr="00594E60">
        <w:rPr>
          <w:bCs/>
          <w:color w:val="000000"/>
        </w:rPr>
        <w:t>n v</w:t>
      </w:r>
      <w:r w:rsidRPr="00594E60">
        <w:rPr>
          <w:rFonts w:cs="Arial"/>
          <w:bCs/>
          <w:color w:val="000000"/>
        </w:rPr>
        <w:t>ị</w:t>
      </w:r>
      <w:r w:rsidRPr="00594E60">
        <w:rPr>
          <w:bCs/>
          <w:color w:val="000000"/>
        </w:rPr>
        <w:t xml:space="preserve"> c</w:t>
      </w:r>
      <w:r w:rsidRPr="00594E60">
        <w:rPr>
          <w:rFonts w:cs=".VnTime"/>
          <w:bCs/>
          <w:color w:val="000000"/>
        </w:rPr>
        <w:t>ò</w:t>
      </w:r>
      <w:r w:rsidRPr="00594E60">
        <w:rPr>
          <w:bCs/>
          <w:color w:val="000000"/>
        </w:rPr>
        <w:t>n nhi</w:t>
      </w:r>
      <w:r w:rsidRPr="00594E60">
        <w:rPr>
          <w:rFonts w:cs="Arial"/>
          <w:bCs/>
          <w:color w:val="000000"/>
        </w:rPr>
        <w:t>ề</w:t>
      </w:r>
      <w:r w:rsidRPr="00594E60">
        <w:rPr>
          <w:bCs/>
          <w:color w:val="000000"/>
        </w:rPr>
        <w:t>u kh</w:t>
      </w:r>
      <w:r w:rsidRPr="00594E60">
        <w:rPr>
          <w:rFonts w:cs=".VnTime"/>
          <w:bCs/>
          <w:color w:val="000000"/>
        </w:rPr>
        <w:t>ó</w:t>
      </w:r>
      <w:r w:rsidRPr="00594E60">
        <w:rPr>
          <w:bCs/>
          <w:color w:val="000000"/>
        </w:rPr>
        <w:t xml:space="preserve"> kh</w:t>
      </w:r>
      <w:r w:rsidRPr="00594E60">
        <w:rPr>
          <w:rFonts w:cs="Arial"/>
          <w:bCs/>
          <w:color w:val="000000"/>
        </w:rPr>
        <w:t>ă</w:t>
      </w:r>
      <w:r w:rsidRPr="00594E60">
        <w:rPr>
          <w:bCs/>
          <w:color w:val="000000"/>
        </w:rPr>
        <w:t>n, m</w:t>
      </w:r>
      <w:r w:rsidRPr="00594E60">
        <w:rPr>
          <w:rFonts w:cs="Arial"/>
          <w:bCs/>
          <w:color w:val="000000"/>
        </w:rPr>
        <w:t>ọ</w:t>
      </w:r>
      <w:r w:rsidRPr="00594E60">
        <w:rPr>
          <w:bCs/>
          <w:color w:val="000000"/>
        </w:rPr>
        <w:t xml:space="preserve">i </w:t>
      </w:r>
      <w:r w:rsidRPr="00594E60">
        <w:rPr>
          <w:rFonts w:cs="Arial"/>
          <w:bCs/>
          <w:color w:val="000000"/>
        </w:rPr>
        <w:t>đ</w:t>
      </w:r>
      <w:r w:rsidRPr="00594E60">
        <w:rPr>
          <w:bCs/>
          <w:color w:val="000000"/>
        </w:rPr>
        <w:t>i</w:t>
      </w:r>
      <w:r w:rsidRPr="00594E60">
        <w:rPr>
          <w:rFonts w:cs="Arial"/>
          <w:bCs/>
          <w:color w:val="000000"/>
        </w:rPr>
        <w:t>ề</w:t>
      </w:r>
      <w:r w:rsidRPr="00594E60">
        <w:rPr>
          <w:bCs/>
          <w:color w:val="000000"/>
        </w:rPr>
        <w:t>u ki</w:t>
      </w:r>
      <w:r w:rsidRPr="00594E60">
        <w:rPr>
          <w:rFonts w:cs="Arial"/>
          <w:bCs/>
          <w:color w:val="000000"/>
        </w:rPr>
        <w:t>ệ</w:t>
      </w:r>
      <w:r w:rsidRPr="00594E60">
        <w:rPr>
          <w:bCs/>
          <w:color w:val="000000"/>
        </w:rPr>
        <w:t xml:space="preserve">n </w:t>
      </w:r>
      <w:r w:rsidRPr="00594E60">
        <w:rPr>
          <w:rFonts w:cs="Arial"/>
          <w:bCs/>
          <w:color w:val="000000"/>
        </w:rPr>
        <w:t>để</w:t>
      </w:r>
      <w:r w:rsidRPr="00594E60">
        <w:rPr>
          <w:bCs/>
          <w:color w:val="000000"/>
        </w:rPr>
        <w:t xml:space="preserve"> ph</w:t>
      </w:r>
      <w:r w:rsidRPr="00594E60">
        <w:rPr>
          <w:rFonts w:cs="Arial"/>
          <w:bCs/>
          <w:color w:val="000000"/>
        </w:rPr>
        <w:t>ụ</w:t>
      </w:r>
      <w:r w:rsidRPr="00594E60">
        <w:rPr>
          <w:bCs/>
          <w:color w:val="000000"/>
        </w:rPr>
        <w:t>c v</w:t>
      </w:r>
      <w:r w:rsidRPr="00594E60">
        <w:rPr>
          <w:rFonts w:cs="Arial"/>
          <w:bCs/>
          <w:color w:val="000000"/>
        </w:rPr>
        <w:t>ụ</w:t>
      </w:r>
      <w:r w:rsidRPr="00594E60">
        <w:rPr>
          <w:bCs/>
          <w:color w:val="000000"/>
        </w:rPr>
        <w:t xml:space="preserve"> cho c</w:t>
      </w:r>
      <w:r w:rsidRPr="00594E60">
        <w:rPr>
          <w:rFonts w:cs=".VnTime"/>
          <w:bCs/>
          <w:color w:val="000000"/>
        </w:rPr>
        <w:t>ô</w:t>
      </w:r>
      <w:r w:rsidRPr="00594E60">
        <w:rPr>
          <w:bCs/>
          <w:color w:val="000000"/>
        </w:rPr>
        <w:t>ng t</w:t>
      </w:r>
      <w:r w:rsidRPr="00594E60">
        <w:rPr>
          <w:rFonts w:cs=".VnTime"/>
          <w:bCs/>
          <w:color w:val="000000"/>
        </w:rPr>
        <w:t>á</w:t>
      </w:r>
      <w:r w:rsidRPr="00594E60">
        <w:rPr>
          <w:bCs/>
          <w:color w:val="000000"/>
        </w:rPr>
        <w:t>c c</w:t>
      </w:r>
      <w:r w:rsidRPr="00594E60">
        <w:rPr>
          <w:rFonts w:cs=".VnTime"/>
          <w:bCs/>
          <w:color w:val="000000"/>
        </w:rPr>
        <w:t>ò</w:t>
      </w:r>
      <w:r w:rsidRPr="00594E60">
        <w:rPr>
          <w:bCs/>
          <w:color w:val="000000"/>
        </w:rPr>
        <w:t>n nhi</w:t>
      </w:r>
      <w:r w:rsidRPr="00594E60">
        <w:rPr>
          <w:rFonts w:cs="Arial"/>
          <w:bCs/>
          <w:color w:val="000000"/>
        </w:rPr>
        <w:t>ề</w:t>
      </w:r>
      <w:r w:rsidRPr="00594E60">
        <w:rPr>
          <w:bCs/>
          <w:color w:val="000000"/>
        </w:rPr>
        <w:t>u thi</w:t>
      </w:r>
      <w:r w:rsidRPr="00594E60">
        <w:rPr>
          <w:rFonts w:cs="Arial"/>
          <w:bCs/>
          <w:color w:val="000000"/>
        </w:rPr>
        <w:t>ế</w:t>
      </w:r>
      <w:r w:rsidRPr="00594E60">
        <w:rPr>
          <w:bCs/>
          <w:color w:val="000000"/>
        </w:rPr>
        <w:t>u th</w:t>
      </w:r>
      <w:r w:rsidRPr="00594E60">
        <w:rPr>
          <w:rFonts w:cs="Arial"/>
          <w:bCs/>
          <w:color w:val="000000"/>
        </w:rPr>
        <w:t>ố</w:t>
      </w:r>
      <w:r>
        <w:rPr>
          <w:bCs/>
          <w:color w:val="000000"/>
        </w:rPr>
        <w:t>n;</w:t>
      </w:r>
    </w:p>
    <w:p w14:paraId="26708D62" w14:textId="77777777" w:rsidR="003362FE" w:rsidRPr="00594E60" w:rsidRDefault="003362FE" w:rsidP="00552AD2">
      <w:pPr>
        <w:spacing w:before="80" w:after="80" w:line="340" w:lineRule="exact"/>
        <w:ind w:firstLine="706"/>
        <w:rPr>
          <w:bCs/>
          <w:color w:val="000000"/>
        </w:rPr>
      </w:pPr>
      <w:r w:rsidRPr="00594E60">
        <w:rPr>
          <w:bCs/>
          <w:color w:val="000000"/>
        </w:rPr>
        <w:t>- M</w:t>
      </w:r>
      <w:r w:rsidRPr="00594E60">
        <w:rPr>
          <w:rFonts w:cs="Arial"/>
          <w:bCs/>
          <w:color w:val="000000"/>
        </w:rPr>
        <w:t>ộ</w:t>
      </w:r>
      <w:r w:rsidRPr="00594E60">
        <w:rPr>
          <w:bCs/>
          <w:color w:val="000000"/>
        </w:rPr>
        <w:t>t trong nh</w:t>
      </w:r>
      <w:r w:rsidRPr="00594E60">
        <w:rPr>
          <w:rFonts w:cs="Arial"/>
          <w:bCs/>
          <w:color w:val="000000"/>
        </w:rPr>
        <w:t>ữ</w:t>
      </w:r>
      <w:r w:rsidRPr="00594E60">
        <w:rPr>
          <w:bCs/>
          <w:color w:val="000000"/>
        </w:rPr>
        <w:t>ng kh</w:t>
      </w:r>
      <w:r w:rsidRPr="00594E60">
        <w:rPr>
          <w:rFonts w:cs=".VnTime"/>
          <w:bCs/>
          <w:color w:val="000000"/>
        </w:rPr>
        <w:t>ó</w:t>
      </w:r>
      <w:r w:rsidRPr="00594E60">
        <w:rPr>
          <w:bCs/>
          <w:color w:val="000000"/>
        </w:rPr>
        <w:t xml:space="preserve"> kh</w:t>
      </w:r>
      <w:r w:rsidRPr="00594E60">
        <w:rPr>
          <w:rFonts w:cs="Arial"/>
          <w:bCs/>
          <w:color w:val="000000"/>
        </w:rPr>
        <w:t>ă</w:t>
      </w:r>
      <w:r w:rsidRPr="00594E60">
        <w:rPr>
          <w:bCs/>
          <w:color w:val="000000"/>
        </w:rPr>
        <w:t>n n</w:t>
      </w:r>
      <w:r w:rsidRPr="00594E60">
        <w:rPr>
          <w:rFonts w:cs="Arial"/>
          <w:bCs/>
          <w:color w:val="000000"/>
        </w:rPr>
        <w:t>ổ</w:t>
      </w:r>
      <w:r w:rsidRPr="00594E60">
        <w:rPr>
          <w:bCs/>
          <w:color w:val="000000"/>
        </w:rPr>
        <w:t>i b</w:t>
      </w:r>
      <w:r w:rsidRPr="00594E60">
        <w:rPr>
          <w:rFonts w:cs="Arial"/>
          <w:bCs/>
          <w:color w:val="000000"/>
        </w:rPr>
        <w:t>ậ</w:t>
      </w:r>
      <w:r w:rsidRPr="00594E60">
        <w:rPr>
          <w:bCs/>
          <w:color w:val="000000"/>
        </w:rPr>
        <w:t>t hi</w:t>
      </w:r>
      <w:r w:rsidRPr="00594E60">
        <w:rPr>
          <w:rFonts w:cs="Arial"/>
          <w:bCs/>
          <w:color w:val="000000"/>
        </w:rPr>
        <w:t>ệ</w:t>
      </w:r>
      <w:r w:rsidRPr="00594E60">
        <w:rPr>
          <w:bCs/>
          <w:color w:val="000000"/>
        </w:rPr>
        <w:t>n nay n</w:t>
      </w:r>
      <w:r w:rsidRPr="00594E60">
        <w:rPr>
          <w:rFonts w:cs="Arial"/>
          <w:bCs/>
          <w:color w:val="000000"/>
        </w:rPr>
        <w:t>ữ</w:t>
      </w:r>
      <w:r w:rsidRPr="00594E60">
        <w:rPr>
          <w:bCs/>
          <w:color w:val="000000"/>
        </w:rPr>
        <w:t>a l</w:t>
      </w:r>
      <w:r w:rsidRPr="00594E60">
        <w:rPr>
          <w:rFonts w:cs=".VnTime"/>
          <w:bCs/>
          <w:color w:val="000000"/>
        </w:rPr>
        <w:t>à</w:t>
      </w:r>
      <w:r w:rsidRPr="00594E60">
        <w:rPr>
          <w:bCs/>
          <w:color w:val="000000"/>
        </w:rPr>
        <w:t xml:space="preserve"> l</w:t>
      </w:r>
      <w:r w:rsidRPr="00594E60">
        <w:rPr>
          <w:rFonts w:cs="Arial"/>
          <w:bCs/>
          <w:color w:val="000000"/>
        </w:rPr>
        <w:t>ự</w:t>
      </w:r>
      <w:r w:rsidRPr="00594E60">
        <w:rPr>
          <w:bCs/>
          <w:color w:val="000000"/>
        </w:rPr>
        <w:t>c l</w:t>
      </w:r>
      <w:r w:rsidRPr="00594E60">
        <w:rPr>
          <w:rFonts w:cs="Arial"/>
          <w:bCs/>
          <w:color w:val="000000"/>
        </w:rPr>
        <w:t>ượ</w:t>
      </w:r>
      <w:r w:rsidRPr="00594E60">
        <w:rPr>
          <w:bCs/>
          <w:color w:val="000000"/>
        </w:rPr>
        <w:t>ng c</w:t>
      </w:r>
      <w:r w:rsidRPr="00594E60">
        <w:rPr>
          <w:rFonts w:cs=".VnTime"/>
          <w:bCs/>
          <w:color w:val="000000"/>
        </w:rPr>
        <w:t>á</w:t>
      </w:r>
      <w:r w:rsidRPr="00594E60">
        <w:rPr>
          <w:bCs/>
          <w:color w:val="000000"/>
        </w:rPr>
        <w:t>n b</w:t>
      </w:r>
      <w:r w:rsidRPr="00594E60">
        <w:rPr>
          <w:rFonts w:cs="Arial"/>
          <w:bCs/>
          <w:color w:val="000000"/>
        </w:rPr>
        <w:t>ộ</w:t>
      </w:r>
      <w:r w:rsidRPr="00594E60">
        <w:rPr>
          <w:bCs/>
          <w:color w:val="000000"/>
        </w:rPr>
        <w:t xml:space="preserve"> c</w:t>
      </w:r>
      <w:r w:rsidRPr="00594E60">
        <w:rPr>
          <w:rFonts w:cs="Arial"/>
          <w:bCs/>
          <w:color w:val="000000"/>
        </w:rPr>
        <w:t>ủ</w:t>
      </w:r>
      <w:r w:rsidRPr="00594E60">
        <w:rPr>
          <w:bCs/>
          <w:color w:val="000000"/>
        </w:rPr>
        <w:t>a c</w:t>
      </w:r>
      <w:r w:rsidRPr="00594E60">
        <w:rPr>
          <w:rFonts w:cs=".VnTime"/>
          <w:bCs/>
          <w:color w:val="000000"/>
        </w:rPr>
        <w:t>á</w:t>
      </w:r>
      <w:r w:rsidRPr="00594E60">
        <w:rPr>
          <w:bCs/>
          <w:color w:val="000000"/>
        </w:rPr>
        <w:t>c tr</w:t>
      </w:r>
      <w:r w:rsidRPr="00594E60">
        <w:rPr>
          <w:rFonts w:cs="Arial"/>
          <w:bCs/>
          <w:color w:val="000000"/>
        </w:rPr>
        <w:t>ạ</w:t>
      </w:r>
      <w:r w:rsidRPr="00594E60">
        <w:rPr>
          <w:bCs/>
          <w:color w:val="000000"/>
        </w:rPr>
        <w:t>m qu</w:t>
      </w:r>
      <w:r w:rsidRPr="00594E60">
        <w:rPr>
          <w:rFonts w:cs=".VnTime"/>
          <w:bCs/>
          <w:color w:val="000000"/>
        </w:rPr>
        <w:t>á</w:t>
      </w:r>
      <w:r w:rsidRPr="00594E60">
        <w:rPr>
          <w:bCs/>
          <w:color w:val="000000"/>
        </w:rPr>
        <w:t xml:space="preserve"> m</w:t>
      </w:r>
      <w:r w:rsidRPr="00594E60">
        <w:rPr>
          <w:rFonts w:cs="Arial"/>
          <w:bCs/>
          <w:color w:val="000000"/>
        </w:rPr>
        <w:t>ỏ</w:t>
      </w:r>
      <w:r w:rsidRPr="00594E60">
        <w:rPr>
          <w:bCs/>
          <w:color w:val="000000"/>
        </w:rPr>
        <w:t>ng, di</w:t>
      </w:r>
      <w:r w:rsidRPr="00594E60">
        <w:rPr>
          <w:rFonts w:cs="Arial"/>
          <w:bCs/>
          <w:color w:val="000000"/>
        </w:rPr>
        <w:t>ệ</w:t>
      </w:r>
      <w:r w:rsidRPr="00594E60">
        <w:rPr>
          <w:bCs/>
          <w:color w:val="000000"/>
        </w:rPr>
        <w:t>n t</w:t>
      </w:r>
      <w:r w:rsidRPr="00594E60">
        <w:rPr>
          <w:rFonts w:cs=".VnTime"/>
          <w:bCs/>
          <w:color w:val="000000"/>
        </w:rPr>
        <w:t>í</w:t>
      </w:r>
      <w:r w:rsidRPr="00594E60">
        <w:rPr>
          <w:bCs/>
          <w:color w:val="000000"/>
        </w:rPr>
        <w:t>ch l</w:t>
      </w:r>
      <w:r w:rsidRPr="00594E60">
        <w:rPr>
          <w:rFonts w:cs="Arial"/>
          <w:bCs/>
          <w:color w:val="000000"/>
        </w:rPr>
        <w:t>ạ</w:t>
      </w:r>
      <w:r w:rsidRPr="00594E60">
        <w:rPr>
          <w:bCs/>
          <w:color w:val="000000"/>
        </w:rPr>
        <w:t>i l</w:t>
      </w:r>
      <w:r w:rsidRPr="00594E60">
        <w:rPr>
          <w:rFonts w:cs="Arial"/>
          <w:bCs/>
          <w:color w:val="000000"/>
        </w:rPr>
        <w:t>ớ</w:t>
      </w:r>
      <w:r w:rsidRPr="00594E60">
        <w:rPr>
          <w:bCs/>
          <w:color w:val="000000"/>
        </w:rPr>
        <w:t>n, m</w:t>
      </w:r>
      <w:r w:rsidRPr="00594E60">
        <w:rPr>
          <w:rFonts w:cs="Arial"/>
          <w:bCs/>
          <w:color w:val="000000"/>
        </w:rPr>
        <w:t>ỗ</w:t>
      </w:r>
      <w:r w:rsidRPr="00594E60">
        <w:rPr>
          <w:bCs/>
          <w:color w:val="000000"/>
        </w:rPr>
        <w:t>i tr</w:t>
      </w:r>
      <w:r w:rsidRPr="00594E60">
        <w:rPr>
          <w:rFonts w:cs="Arial"/>
          <w:bCs/>
          <w:color w:val="000000"/>
        </w:rPr>
        <w:t>ạ</w:t>
      </w:r>
      <w:r w:rsidRPr="00594E60">
        <w:rPr>
          <w:bCs/>
          <w:color w:val="000000"/>
        </w:rPr>
        <w:t>m c</w:t>
      </w:r>
      <w:r w:rsidRPr="00594E60">
        <w:rPr>
          <w:rFonts w:cs="Arial"/>
          <w:bCs/>
          <w:color w:val="000000"/>
        </w:rPr>
        <w:t>ơ</w:t>
      </w:r>
      <w:r w:rsidRPr="00594E60">
        <w:rPr>
          <w:bCs/>
          <w:color w:val="000000"/>
        </w:rPr>
        <w:t xml:space="preserve"> b</w:t>
      </w:r>
      <w:r w:rsidRPr="00594E60">
        <w:rPr>
          <w:rFonts w:cs="Arial"/>
          <w:bCs/>
          <w:color w:val="000000"/>
        </w:rPr>
        <w:t>ả</w:t>
      </w:r>
      <w:r w:rsidRPr="00594E60">
        <w:rPr>
          <w:bCs/>
          <w:color w:val="000000"/>
        </w:rPr>
        <w:t>n ch</w:t>
      </w:r>
      <w:r w:rsidRPr="00594E60">
        <w:rPr>
          <w:rFonts w:cs="Arial"/>
          <w:bCs/>
          <w:color w:val="000000"/>
        </w:rPr>
        <w:t>ỉ</w:t>
      </w:r>
      <w:r w:rsidRPr="00594E60">
        <w:rPr>
          <w:bCs/>
          <w:color w:val="000000"/>
        </w:rPr>
        <w:t xml:space="preserve"> c</w:t>
      </w:r>
      <w:r w:rsidRPr="00594E60">
        <w:rPr>
          <w:rFonts w:cs=".VnTime"/>
          <w:bCs/>
          <w:color w:val="000000"/>
        </w:rPr>
        <w:t>ó</w:t>
      </w:r>
      <w:r w:rsidRPr="00594E60">
        <w:rPr>
          <w:bCs/>
          <w:color w:val="000000"/>
        </w:rPr>
        <w:t xml:space="preserve"> 2 - 3 ng</w:t>
      </w:r>
      <w:r w:rsidRPr="00594E60">
        <w:rPr>
          <w:rFonts w:cs="Arial"/>
          <w:bCs/>
          <w:color w:val="000000"/>
        </w:rPr>
        <w:t>ườ</w:t>
      </w:r>
      <w:r w:rsidRPr="00594E60">
        <w:rPr>
          <w:bCs/>
          <w:color w:val="000000"/>
        </w:rPr>
        <w:t>i, c</w:t>
      </w:r>
      <w:r w:rsidRPr="00594E60">
        <w:rPr>
          <w:rFonts w:cs=".VnTime"/>
          <w:bCs/>
          <w:color w:val="000000"/>
        </w:rPr>
        <w:t>ô</w:t>
      </w:r>
      <w:r w:rsidRPr="00594E60">
        <w:rPr>
          <w:bCs/>
          <w:color w:val="000000"/>
        </w:rPr>
        <w:t>ng c</w:t>
      </w:r>
      <w:r w:rsidRPr="00594E60">
        <w:rPr>
          <w:rFonts w:cs="Arial"/>
          <w:bCs/>
          <w:color w:val="000000"/>
        </w:rPr>
        <w:t>ụ</w:t>
      </w:r>
      <w:r w:rsidRPr="00594E60">
        <w:rPr>
          <w:bCs/>
          <w:color w:val="000000"/>
        </w:rPr>
        <w:t xml:space="preserve"> h</w:t>
      </w:r>
      <w:r w:rsidRPr="00594E60">
        <w:rPr>
          <w:rFonts w:cs="Arial"/>
          <w:bCs/>
          <w:color w:val="000000"/>
        </w:rPr>
        <w:t>ỗ</w:t>
      </w:r>
      <w:r w:rsidRPr="00594E60">
        <w:rPr>
          <w:bCs/>
          <w:color w:val="000000"/>
        </w:rPr>
        <w:t xml:space="preserve"> tr</w:t>
      </w:r>
      <w:r w:rsidRPr="00594E60">
        <w:rPr>
          <w:rFonts w:cs="Arial"/>
          <w:bCs/>
          <w:color w:val="000000"/>
        </w:rPr>
        <w:t>ợ</w:t>
      </w:r>
      <w:r w:rsidRPr="00594E60">
        <w:rPr>
          <w:bCs/>
          <w:color w:val="000000"/>
        </w:rPr>
        <w:t xml:space="preserve"> v</w:t>
      </w:r>
      <w:r w:rsidRPr="00594E60">
        <w:rPr>
          <w:rFonts w:cs=".VnTime"/>
          <w:bCs/>
          <w:color w:val="000000"/>
        </w:rPr>
        <w:t>à</w:t>
      </w:r>
      <w:r w:rsidRPr="00594E60">
        <w:rPr>
          <w:bCs/>
          <w:color w:val="000000"/>
        </w:rPr>
        <w:t xml:space="preserve"> ph</w:t>
      </w:r>
      <w:r w:rsidRPr="00594E60">
        <w:rPr>
          <w:rFonts w:cs="Arial"/>
          <w:bCs/>
          <w:color w:val="000000"/>
        </w:rPr>
        <w:t>ươ</w:t>
      </w:r>
      <w:r w:rsidRPr="00594E60">
        <w:rPr>
          <w:bCs/>
          <w:color w:val="000000"/>
        </w:rPr>
        <w:t>ng ti</w:t>
      </w:r>
      <w:r w:rsidRPr="00594E60">
        <w:rPr>
          <w:rFonts w:cs="Arial"/>
          <w:bCs/>
          <w:color w:val="000000"/>
        </w:rPr>
        <w:t>ệ</w:t>
      </w:r>
      <w:r w:rsidRPr="00594E60">
        <w:rPr>
          <w:bCs/>
          <w:color w:val="000000"/>
        </w:rPr>
        <w:t>n h</w:t>
      </w:r>
      <w:r w:rsidRPr="00594E60">
        <w:rPr>
          <w:rFonts w:cs="Arial"/>
          <w:bCs/>
          <w:color w:val="000000"/>
        </w:rPr>
        <w:t>ỗ</w:t>
      </w:r>
      <w:r w:rsidRPr="00594E60">
        <w:rPr>
          <w:bCs/>
          <w:color w:val="000000"/>
        </w:rPr>
        <w:t xml:space="preserve"> tr</w:t>
      </w:r>
      <w:r w:rsidRPr="00594E60">
        <w:rPr>
          <w:rFonts w:cs="Arial"/>
          <w:bCs/>
          <w:color w:val="000000"/>
        </w:rPr>
        <w:t>ợ</w:t>
      </w:r>
      <w:r w:rsidRPr="00594E60">
        <w:rPr>
          <w:bCs/>
          <w:color w:val="000000"/>
        </w:rPr>
        <w:t xml:space="preserve"> cho c</w:t>
      </w:r>
      <w:r w:rsidRPr="00594E60">
        <w:rPr>
          <w:rFonts w:cs=".VnTime"/>
          <w:bCs/>
          <w:color w:val="000000"/>
        </w:rPr>
        <w:t>ô</w:t>
      </w:r>
      <w:r w:rsidRPr="00594E60">
        <w:rPr>
          <w:bCs/>
          <w:color w:val="000000"/>
        </w:rPr>
        <w:t>ng t</w:t>
      </w:r>
      <w:r w:rsidRPr="00594E60">
        <w:rPr>
          <w:rFonts w:cs=".VnTime"/>
          <w:bCs/>
          <w:color w:val="000000"/>
        </w:rPr>
        <w:t>á</w:t>
      </w:r>
      <w:r w:rsidRPr="00594E60">
        <w:rPr>
          <w:bCs/>
          <w:color w:val="000000"/>
        </w:rPr>
        <w:t>c b</w:t>
      </w:r>
      <w:r w:rsidRPr="00594E60">
        <w:rPr>
          <w:rFonts w:cs="Arial"/>
          <w:bCs/>
          <w:color w:val="000000"/>
        </w:rPr>
        <w:t>ả</w:t>
      </w:r>
      <w:r w:rsidRPr="00594E60">
        <w:rPr>
          <w:bCs/>
          <w:color w:val="000000"/>
        </w:rPr>
        <w:t>o v</w:t>
      </w:r>
      <w:r w:rsidRPr="00594E60">
        <w:rPr>
          <w:rFonts w:cs="Arial"/>
          <w:bCs/>
          <w:color w:val="000000"/>
        </w:rPr>
        <w:t>ệ</w:t>
      </w:r>
      <w:r w:rsidRPr="00594E60">
        <w:rPr>
          <w:bCs/>
          <w:color w:val="000000"/>
        </w:rPr>
        <w:t xml:space="preserve"> r</w:t>
      </w:r>
      <w:r w:rsidRPr="00594E60">
        <w:rPr>
          <w:rFonts w:cs="Arial"/>
          <w:bCs/>
          <w:color w:val="000000"/>
        </w:rPr>
        <w:t>ừ</w:t>
      </w:r>
      <w:r w:rsidRPr="00594E60">
        <w:rPr>
          <w:bCs/>
          <w:color w:val="000000"/>
        </w:rPr>
        <w:t>ng c</w:t>
      </w:r>
      <w:r w:rsidRPr="00594E60">
        <w:rPr>
          <w:rFonts w:cs=".VnTime"/>
          <w:bCs/>
          <w:color w:val="000000"/>
        </w:rPr>
        <w:t>ò</w:t>
      </w:r>
      <w:r w:rsidRPr="00594E60">
        <w:rPr>
          <w:bCs/>
          <w:color w:val="000000"/>
        </w:rPr>
        <w:t>n th</w:t>
      </w:r>
      <w:r w:rsidRPr="00594E60">
        <w:rPr>
          <w:rFonts w:cs=".VnTime"/>
          <w:bCs/>
          <w:color w:val="000000"/>
        </w:rPr>
        <w:t>ô</w:t>
      </w:r>
      <w:r w:rsidRPr="00594E60">
        <w:rPr>
          <w:bCs/>
          <w:color w:val="000000"/>
        </w:rPr>
        <w:t xml:space="preserve"> s</w:t>
      </w:r>
      <w:r w:rsidRPr="00594E60">
        <w:rPr>
          <w:rFonts w:cs="Arial"/>
          <w:bCs/>
          <w:color w:val="000000"/>
        </w:rPr>
        <w:t>ơ</w:t>
      </w:r>
      <w:r w:rsidRPr="00594E60">
        <w:rPr>
          <w:bCs/>
          <w:color w:val="000000"/>
        </w:rPr>
        <w:t xml:space="preserve"> nên g</w:t>
      </w:r>
      <w:r w:rsidRPr="00594E60">
        <w:rPr>
          <w:rFonts w:cs="Arial"/>
          <w:bCs/>
          <w:color w:val="000000"/>
        </w:rPr>
        <w:t>ặ</w:t>
      </w:r>
      <w:r w:rsidRPr="00594E60">
        <w:rPr>
          <w:bCs/>
          <w:color w:val="000000"/>
        </w:rPr>
        <w:t>p r</w:t>
      </w:r>
      <w:r w:rsidRPr="00594E60">
        <w:rPr>
          <w:rFonts w:cs="Arial"/>
          <w:bCs/>
          <w:color w:val="000000"/>
        </w:rPr>
        <w:t>ấ</w:t>
      </w:r>
      <w:r w:rsidRPr="00594E60">
        <w:rPr>
          <w:bCs/>
          <w:color w:val="000000"/>
        </w:rPr>
        <w:t>t nhi</w:t>
      </w:r>
      <w:r w:rsidRPr="00594E60">
        <w:rPr>
          <w:rFonts w:cs="Arial"/>
          <w:bCs/>
          <w:color w:val="000000"/>
        </w:rPr>
        <w:t>ề</w:t>
      </w:r>
      <w:r w:rsidRPr="00594E60">
        <w:rPr>
          <w:bCs/>
          <w:color w:val="000000"/>
        </w:rPr>
        <w:t>u kh</w:t>
      </w:r>
      <w:r w:rsidRPr="00594E60">
        <w:rPr>
          <w:rFonts w:cs=".VnTime"/>
          <w:bCs/>
          <w:color w:val="000000"/>
        </w:rPr>
        <w:t>ó</w:t>
      </w:r>
      <w:r w:rsidRPr="00594E60">
        <w:rPr>
          <w:bCs/>
          <w:color w:val="000000"/>
        </w:rPr>
        <w:t xml:space="preserve"> kh</w:t>
      </w:r>
      <w:r w:rsidRPr="00594E60">
        <w:rPr>
          <w:rFonts w:cs="Arial"/>
          <w:bCs/>
          <w:color w:val="000000"/>
        </w:rPr>
        <w:t>ă</w:t>
      </w:r>
      <w:r w:rsidRPr="00594E60">
        <w:rPr>
          <w:bCs/>
          <w:color w:val="000000"/>
        </w:rPr>
        <w:t>n trong công tác b</w:t>
      </w:r>
      <w:r w:rsidRPr="00594E60">
        <w:rPr>
          <w:rFonts w:cs="Arial"/>
          <w:bCs/>
          <w:color w:val="000000"/>
        </w:rPr>
        <w:t>ả</w:t>
      </w:r>
      <w:r w:rsidRPr="00594E60">
        <w:rPr>
          <w:bCs/>
          <w:color w:val="000000"/>
        </w:rPr>
        <w:t>o v</w:t>
      </w:r>
      <w:r w:rsidRPr="00594E60">
        <w:rPr>
          <w:rFonts w:cs="Arial"/>
          <w:bCs/>
          <w:color w:val="000000"/>
        </w:rPr>
        <w:t>ệ</w:t>
      </w:r>
      <w:r w:rsidRPr="00594E60">
        <w:rPr>
          <w:bCs/>
          <w:color w:val="000000"/>
        </w:rPr>
        <w:t xml:space="preserve"> r</w:t>
      </w:r>
      <w:r w:rsidRPr="00594E60">
        <w:rPr>
          <w:rFonts w:cs="Arial"/>
          <w:bCs/>
          <w:color w:val="000000"/>
        </w:rPr>
        <w:t>ừ</w:t>
      </w:r>
      <w:r w:rsidRPr="00594E60">
        <w:rPr>
          <w:bCs/>
          <w:color w:val="000000"/>
        </w:rPr>
        <w:t>ng.</w:t>
      </w:r>
    </w:p>
    <w:tbl>
      <w:tblPr>
        <w:tblStyle w:val="TableGrid"/>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663"/>
      </w:tblGrid>
      <w:tr w:rsidR="00552AD2" w14:paraId="7B7B8A41" w14:textId="77777777" w:rsidTr="009F7AF6">
        <w:tc>
          <w:tcPr>
            <w:tcW w:w="2689" w:type="dxa"/>
          </w:tcPr>
          <w:p w14:paraId="46ECB9F9" w14:textId="77777777" w:rsidR="00552AD2" w:rsidRDefault="00552AD2" w:rsidP="009F7AF6">
            <w:pPr>
              <w:ind w:firstLine="0"/>
              <w:rPr>
                <w:szCs w:val="28"/>
                <w:lang w:val="vi-VN"/>
              </w:rPr>
            </w:pPr>
          </w:p>
        </w:tc>
        <w:tc>
          <w:tcPr>
            <w:tcW w:w="6663" w:type="dxa"/>
          </w:tcPr>
          <w:p w14:paraId="02A76957" w14:textId="77777777" w:rsidR="00552AD2" w:rsidRPr="00811736" w:rsidRDefault="00552AD2" w:rsidP="00EE3F1E">
            <w:pPr>
              <w:spacing w:before="0"/>
              <w:ind w:firstLine="0"/>
              <w:jc w:val="center"/>
              <w:rPr>
                <w:b/>
                <w:sz w:val="28"/>
                <w:szCs w:val="28"/>
                <w:lang w:val="nl-NL"/>
              </w:rPr>
            </w:pPr>
            <w:r w:rsidRPr="00811736">
              <w:rPr>
                <w:b/>
                <w:sz w:val="28"/>
                <w:szCs w:val="28"/>
                <w:lang w:val="nl-NL"/>
              </w:rPr>
              <w:t>HỘI ĐỒNG KHOA HỌC VÀ CÔNG NGHỆ</w:t>
            </w:r>
          </w:p>
          <w:p w14:paraId="6B80E6F3" w14:textId="77777777" w:rsidR="00552AD2" w:rsidRPr="00811736" w:rsidRDefault="00552AD2" w:rsidP="00EE3F1E">
            <w:pPr>
              <w:spacing w:before="0"/>
              <w:ind w:firstLine="0"/>
              <w:jc w:val="center"/>
              <w:rPr>
                <w:b/>
                <w:sz w:val="28"/>
                <w:szCs w:val="28"/>
                <w:lang w:val="nl-NL"/>
              </w:rPr>
            </w:pPr>
            <w:r w:rsidRPr="00811736">
              <w:rPr>
                <w:b/>
                <w:sz w:val="28"/>
                <w:szCs w:val="28"/>
                <w:lang w:val="nl-NL"/>
              </w:rPr>
              <w:t>BAN QUẢN LÝ VƯỜN QUỐC GIA BÁI TỬ LONG</w:t>
            </w:r>
          </w:p>
          <w:p w14:paraId="4B28E8E6" w14:textId="77777777" w:rsidR="00552AD2" w:rsidRDefault="00552AD2" w:rsidP="009F7AF6">
            <w:pPr>
              <w:ind w:firstLine="0"/>
              <w:rPr>
                <w:szCs w:val="28"/>
                <w:lang w:val="vi-VN"/>
              </w:rPr>
            </w:pPr>
          </w:p>
        </w:tc>
      </w:tr>
    </w:tbl>
    <w:p w14:paraId="4D73E37D" w14:textId="77777777" w:rsidR="003362FE" w:rsidRDefault="003362FE" w:rsidP="003362FE">
      <w:pPr>
        <w:ind w:firstLine="709"/>
        <w:rPr>
          <w:lang w:val="nl-NL"/>
        </w:rPr>
      </w:pPr>
    </w:p>
    <w:p w14:paraId="71EB0042" w14:textId="77777777" w:rsidR="00552AD2" w:rsidRDefault="00552AD2" w:rsidP="003362FE">
      <w:pPr>
        <w:ind w:firstLine="709"/>
        <w:rPr>
          <w:lang w:val="nl-NL"/>
        </w:rPr>
      </w:pPr>
    </w:p>
    <w:p w14:paraId="5F75D99D" w14:textId="77777777" w:rsidR="00552AD2" w:rsidRDefault="00552AD2" w:rsidP="003362FE">
      <w:pPr>
        <w:ind w:firstLine="709"/>
        <w:rPr>
          <w:lang w:val="nl-NL"/>
        </w:rPr>
      </w:pPr>
    </w:p>
    <w:p w14:paraId="472A3CC4" w14:textId="77777777" w:rsidR="00552AD2" w:rsidRDefault="00552AD2" w:rsidP="003362FE">
      <w:pPr>
        <w:ind w:firstLine="709"/>
        <w:rPr>
          <w:lang w:val="nl-NL"/>
        </w:rPr>
      </w:pPr>
    </w:p>
    <w:p w14:paraId="3A6A1826" w14:textId="77777777" w:rsidR="00552AD2" w:rsidRDefault="00552AD2" w:rsidP="003362FE">
      <w:pPr>
        <w:ind w:firstLine="709"/>
        <w:rPr>
          <w:lang w:val="nl-NL"/>
        </w:rPr>
      </w:pPr>
    </w:p>
    <w:p w14:paraId="132D47B1" w14:textId="77777777" w:rsidR="00552AD2" w:rsidRDefault="00552AD2" w:rsidP="003362FE">
      <w:pPr>
        <w:ind w:firstLine="709"/>
        <w:rPr>
          <w:lang w:val="nl-NL"/>
        </w:rPr>
      </w:pPr>
    </w:p>
    <w:p w14:paraId="4B241BA1" w14:textId="77777777" w:rsidR="00552AD2" w:rsidRDefault="00552AD2" w:rsidP="003362FE">
      <w:pPr>
        <w:ind w:firstLine="709"/>
        <w:rPr>
          <w:lang w:val="nl-NL"/>
        </w:rPr>
      </w:pPr>
    </w:p>
    <w:p w14:paraId="4344D085" w14:textId="77777777" w:rsidR="00EE3F1E" w:rsidRDefault="00EE3F1E" w:rsidP="00E7171F">
      <w:pPr>
        <w:pStyle w:val="Heading1"/>
      </w:pPr>
    </w:p>
    <w:p w14:paraId="420060C6" w14:textId="77777777" w:rsidR="00EE3F1E" w:rsidRDefault="00EE3F1E" w:rsidP="00E7171F">
      <w:pPr>
        <w:pStyle w:val="Heading1"/>
      </w:pPr>
    </w:p>
    <w:p w14:paraId="238D5955" w14:textId="77777777" w:rsidR="00EE3F1E" w:rsidRDefault="00EE3F1E" w:rsidP="00E7171F">
      <w:pPr>
        <w:pStyle w:val="Heading1"/>
      </w:pPr>
    </w:p>
    <w:p w14:paraId="00A8DDB6" w14:textId="77777777" w:rsidR="00EE3F1E" w:rsidRDefault="00EE3F1E" w:rsidP="00E7171F">
      <w:pPr>
        <w:pStyle w:val="Heading1"/>
      </w:pPr>
    </w:p>
    <w:p w14:paraId="694E3BB3" w14:textId="77777777" w:rsidR="00EE3F1E" w:rsidRDefault="00EE3F1E" w:rsidP="00E7171F">
      <w:pPr>
        <w:pStyle w:val="Heading1"/>
      </w:pPr>
    </w:p>
    <w:p w14:paraId="79551EC9" w14:textId="77777777" w:rsidR="00EE3F1E" w:rsidRDefault="00EE3F1E" w:rsidP="00E7171F">
      <w:pPr>
        <w:pStyle w:val="Heading1"/>
      </w:pPr>
    </w:p>
    <w:p w14:paraId="518B0BBD" w14:textId="77777777" w:rsidR="00EE3F1E" w:rsidRDefault="00EE3F1E" w:rsidP="00E7171F">
      <w:pPr>
        <w:pStyle w:val="Heading1"/>
      </w:pPr>
    </w:p>
    <w:p w14:paraId="5E4E4247" w14:textId="77777777" w:rsidR="00EE3F1E" w:rsidRDefault="00EE3F1E" w:rsidP="00E7171F">
      <w:pPr>
        <w:pStyle w:val="Heading1"/>
      </w:pPr>
    </w:p>
    <w:p w14:paraId="7B5177DA" w14:textId="77777777" w:rsidR="00EE3F1E" w:rsidRDefault="00EE3F1E" w:rsidP="00E7171F">
      <w:pPr>
        <w:pStyle w:val="Heading1"/>
      </w:pPr>
    </w:p>
    <w:p w14:paraId="7F6FF322" w14:textId="77777777" w:rsidR="00EE3F1E" w:rsidRDefault="00EE3F1E" w:rsidP="00E7171F">
      <w:pPr>
        <w:pStyle w:val="Heading1"/>
      </w:pPr>
    </w:p>
    <w:p w14:paraId="04CF52D2" w14:textId="77777777" w:rsidR="00EE3F1E" w:rsidRDefault="00EE3F1E" w:rsidP="00E7171F">
      <w:pPr>
        <w:pStyle w:val="Heading1"/>
      </w:pPr>
    </w:p>
    <w:p w14:paraId="20A8F252" w14:textId="77777777" w:rsidR="00EE3F1E" w:rsidRDefault="00EE3F1E" w:rsidP="00E7171F">
      <w:pPr>
        <w:pStyle w:val="Heading1"/>
      </w:pPr>
    </w:p>
    <w:p w14:paraId="0C64F7D4" w14:textId="77777777" w:rsidR="00EE3F1E" w:rsidRDefault="00EE3F1E" w:rsidP="00E7171F">
      <w:pPr>
        <w:pStyle w:val="Heading1"/>
      </w:pPr>
    </w:p>
    <w:p w14:paraId="188430CC" w14:textId="77777777" w:rsidR="00552AD2" w:rsidRDefault="00552AD2" w:rsidP="00E7171F">
      <w:pPr>
        <w:pStyle w:val="Heading1"/>
      </w:pPr>
      <w:bookmarkStart w:id="104" w:name="_Toc155616486"/>
      <w:r w:rsidRPr="00A02D39">
        <w:t>BÁO CÁO SỐ</w:t>
      </w:r>
      <w:r>
        <w:t xml:space="preserve"> 16</w:t>
      </w:r>
      <w:r w:rsidRPr="00A02D39">
        <w:t>:</w:t>
      </w:r>
      <w:r w:rsidR="0089303C">
        <w:t xml:space="preserve"> </w:t>
      </w:r>
      <w:r>
        <w:t>Kết quả ứng dụng CNTT trong hoạt động</w:t>
      </w:r>
      <w:r w:rsidR="0089303C">
        <w:t xml:space="preserve"> </w:t>
      </w:r>
      <w:r>
        <w:t>tại Ban Quản lý Vườn quốc gia Bái Tử Long năm 2023</w:t>
      </w:r>
      <w:bookmarkEnd w:id="104"/>
    </w:p>
    <w:p w14:paraId="2250BF1A" w14:textId="77777777" w:rsidR="00552AD2" w:rsidRDefault="00552AD2" w:rsidP="003362FE">
      <w:pPr>
        <w:ind w:firstLine="709"/>
        <w:rPr>
          <w:lang w:val="nl-NL"/>
        </w:rPr>
      </w:pPr>
    </w:p>
    <w:p w14:paraId="0EC01CBE" w14:textId="77777777" w:rsidR="00552AD2" w:rsidRDefault="00552AD2" w:rsidP="003362FE">
      <w:pPr>
        <w:ind w:firstLine="709"/>
        <w:rPr>
          <w:lang w:val="nl-NL"/>
        </w:rPr>
      </w:pPr>
    </w:p>
    <w:p w14:paraId="7B1B65C2" w14:textId="77777777" w:rsidR="00552AD2" w:rsidRDefault="00552AD2" w:rsidP="003362FE">
      <w:pPr>
        <w:ind w:firstLine="709"/>
        <w:rPr>
          <w:lang w:val="nl-NL"/>
        </w:rPr>
      </w:pPr>
    </w:p>
    <w:p w14:paraId="651BC147" w14:textId="77777777" w:rsidR="00552AD2" w:rsidRDefault="00552AD2" w:rsidP="003362FE">
      <w:pPr>
        <w:ind w:firstLine="709"/>
        <w:rPr>
          <w:lang w:val="nl-NL"/>
        </w:rPr>
      </w:pPr>
    </w:p>
    <w:p w14:paraId="74D2C018" w14:textId="77777777" w:rsidR="00552AD2" w:rsidRDefault="00552AD2" w:rsidP="003362FE">
      <w:pPr>
        <w:ind w:firstLine="709"/>
        <w:rPr>
          <w:lang w:val="nl-NL"/>
        </w:rPr>
      </w:pPr>
    </w:p>
    <w:p w14:paraId="542049DC" w14:textId="77777777" w:rsidR="00552AD2" w:rsidRDefault="00552AD2" w:rsidP="003362FE">
      <w:pPr>
        <w:ind w:firstLine="709"/>
        <w:rPr>
          <w:lang w:val="nl-NL"/>
        </w:rPr>
      </w:pPr>
    </w:p>
    <w:p w14:paraId="75BE618C" w14:textId="77777777" w:rsidR="00552AD2" w:rsidRDefault="00552AD2" w:rsidP="003362FE">
      <w:pPr>
        <w:ind w:firstLine="709"/>
        <w:rPr>
          <w:lang w:val="nl-NL"/>
        </w:rPr>
      </w:pPr>
    </w:p>
    <w:p w14:paraId="23B135E4" w14:textId="77777777" w:rsidR="00552AD2" w:rsidRDefault="00552AD2" w:rsidP="003362FE">
      <w:pPr>
        <w:ind w:firstLine="709"/>
        <w:rPr>
          <w:lang w:val="nl-NL"/>
        </w:rPr>
      </w:pPr>
    </w:p>
    <w:p w14:paraId="606D3362" w14:textId="77777777" w:rsidR="00552AD2" w:rsidRDefault="00552AD2" w:rsidP="003362FE">
      <w:pPr>
        <w:ind w:firstLine="709"/>
        <w:rPr>
          <w:lang w:val="nl-NL"/>
        </w:rPr>
      </w:pPr>
    </w:p>
    <w:p w14:paraId="58592259" w14:textId="77777777" w:rsidR="00E7171F" w:rsidRDefault="00E7171F" w:rsidP="003362FE">
      <w:pPr>
        <w:ind w:firstLine="709"/>
        <w:rPr>
          <w:lang w:val="nl-NL"/>
        </w:rPr>
      </w:pPr>
    </w:p>
    <w:p w14:paraId="6E8791D0" w14:textId="77777777" w:rsidR="00E7171F" w:rsidRDefault="00E7171F" w:rsidP="003362FE">
      <w:pPr>
        <w:ind w:firstLine="709"/>
        <w:rPr>
          <w:lang w:val="nl-NL"/>
        </w:rPr>
      </w:pPr>
    </w:p>
    <w:p w14:paraId="61F1BE77" w14:textId="77777777" w:rsidR="00552AD2" w:rsidRDefault="00552AD2" w:rsidP="003362FE">
      <w:pPr>
        <w:ind w:firstLine="709"/>
        <w:rPr>
          <w:lang w:val="nl-NL"/>
        </w:rPr>
      </w:pPr>
    </w:p>
    <w:p w14:paraId="1224B645" w14:textId="77777777" w:rsidR="00552AD2" w:rsidRDefault="00552AD2" w:rsidP="003362FE">
      <w:pPr>
        <w:ind w:firstLine="709"/>
        <w:rPr>
          <w:lang w:val="nl-NL"/>
        </w:rPr>
      </w:pPr>
    </w:p>
    <w:p w14:paraId="25714325" w14:textId="77777777" w:rsidR="00552AD2" w:rsidRDefault="00552AD2" w:rsidP="00EE3F1E">
      <w:pPr>
        <w:ind w:firstLine="0"/>
        <w:rPr>
          <w:lang w:val="nl-NL"/>
        </w:rPr>
      </w:pPr>
    </w:p>
    <w:tbl>
      <w:tblPr>
        <w:tblpPr w:leftFromText="180" w:rightFromText="180" w:vertAnchor="text" w:horzAnchor="margin" w:tblpX="-636" w:tblpY="2"/>
        <w:tblW w:w="10525" w:type="dxa"/>
        <w:tblLayout w:type="fixed"/>
        <w:tblLook w:val="0000" w:firstRow="0" w:lastRow="0" w:firstColumn="0" w:lastColumn="0" w:noHBand="0" w:noVBand="0"/>
      </w:tblPr>
      <w:tblGrid>
        <w:gridCol w:w="4962"/>
        <w:gridCol w:w="5563"/>
      </w:tblGrid>
      <w:tr w:rsidR="00552AD2" w:rsidRPr="00663FDC" w14:paraId="06B8E40F" w14:textId="77777777" w:rsidTr="009F7AF6">
        <w:trPr>
          <w:trHeight w:val="1631"/>
        </w:trPr>
        <w:tc>
          <w:tcPr>
            <w:tcW w:w="4962" w:type="dxa"/>
          </w:tcPr>
          <w:p w14:paraId="0529A043" w14:textId="77777777" w:rsidR="00552AD2" w:rsidRPr="00663FDC" w:rsidRDefault="00552AD2" w:rsidP="009F7AF6">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lastRenderedPageBreak/>
              <w:t>BAN QUẢN LÝ</w:t>
            </w:r>
          </w:p>
          <w:p w14:paraId="28F5D833" w14:textId="77777777" w:rsidR="00552AD2" w:rsidRPr="00663FDC" w:rsidRDefault="00552AD2" w:rsidP="009F7AF6">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t xml:space="preserve"> VƯỜN</w:t>
            </w:r>
            <w:r w:rsidRPr="00663FDC">
              <w:rPr>
                <w:rFonts w:eastAsia="CIDFont+F4"/>
                <w:bCs/>
                <w:color w:val="000000"/>
                <w:kern w:val="2"/>
                <w:sz w:val="24"/>
                <w:lang w:val="vi-VN" w:eastAsia="zh-CN"/>
              </w:rPr>
              <w:t xml:space="preserve"> QUỐC GIA </w:t>
            </w:r>
            <w:r w:rsidRPr="00663FDC">
              <w:rPr>
                <w:rFonts w:eastAsia="CIDFont+F4"/>
                <w:bCs/>
                <w:color w:val="000000"/>
                <w:kern w:val="2"/>
                <w:sz w:val="24"/>
                <w:lang w:eastAsia="zh-CN"/>
              </w:rPr>
              <w:t>BÁI TỬ LONG</w:t>
            </w:r>
          </w:p>
          <w:p w14:paraId="7A73D64B" w14:textId="77777777" w:rsidR="00552AD2" w:rsidRPr="00663FDC" w:rsidRDefault="00552AD2" w:rsidP="009F7AF6">
            <w:pPr>
              <w:keepNext/>
              <w:widowControl w:val="0"/>
              <w:spacing w:before="0"/>
              <w:ind w:firstLine="0"/>
              <w:jc w:val="center"/>
              <w:outlineLvl w:val="1"/>
              <w:rPr>
                <w:rFonts w:eastAsia="CIDFont+F4"/>
                <w:b/>
                <w:bCs/>
                <w:color w:val="000000"/>
                <w:kern w:val="2"/>
                <w:sz w:val="26"/>
                <w:lang w:eastAsia="zh-CN"/>
              </w:rPr>
            </w:pPr>
            <w:bookmarkStart w:id="105" w:name="_Toc155449717"/>
            <w:bookmarkStart w:id="106" w:name="_Toc155616487"/>
            <w:r>
              <w:rPr>
                <w:rFonts w:eastAsia="CIDFont+F4"/>
                <w:b/>
                <w:bCs/>
                <w:color w:val="000000"/>
                <w:kern w:val="2"/>
                <w:sz w:val="26"/>
                <w:lang w:eastAsia="zh-CN"/>
              </w:rPr>
              <w:t>HỘI ĐỒNG KHOA HỌC</w:t>
            </w:r>
            <w:bookmarkEnd w:id="105"/>
            <w:bookmarkEnd w:id="106"/>
          </w:p>
          <w:p w14:paraId="48F0FD2C" w14:textId="77777777" w:rsidR="00552AD2" w:rsidRPr="00663FDC" w:rsidRDefault="00552AD2" w:rsidP="009F7AF6">
            <w:pPr>
              <w:widowControl w:val="0"/>
              <w:spacing w:before="240"/>
              <w:ind w:firstLine="0"/>
              <w:jc w:val="center"/>
              <w:rPr>
                <w:rFonts w:ascii="Arial" w:eastAsia="CIDFont+F4" w:hAnsi="Arial" w:cs="Arial"/>
                <w:color w:val="000000"/>
                <w:kern w:val="2"/>
                <w:szCs w:val="20"/>
                <w:lang w:val="vi-VN" w:eastAsia="zh-CN"/>
              </w:rPr>
            </w:pPr>
            <w:r w:rsidRPr="00663FDC">
              <w:rPr>
                <w:rFonts w:eastAsia="CIDFont+F4"/>
                <w:noProof/>
                <w:color w:val="000000"/>
                <w:kern w:val="2"/>
                <w:szCs w:val="20"/>
              </w:rPr>
              <mc:AlternateContent>
                <mc:Choice Requires="wps">
                  <w:drawing>
                    <wp:anchor distT="0" distB="0" distL="114300" distR="114300" simplePos="0" relativeHeight="251679232" behindDoc="0" locked="0" layoutInCell="1" allowOverlap="1" wp14:anchorId="581BC9B2" wp14:editId="3D159CBD">
                      <wp:simplePos x="0" y="0"/>
                      <wp:positionH relativeFrom="column">
                        <wp:posOffset>1008380</wp:posOffset>
                      </wp:positionH>
                      <wp:positionV relativeFrom="paragraph">
                        <wp:posOffset>40640</wp:posOffset>
                      </wp:positionV>
                      <wp:extent cx="990600" cy="0"/>
                      <wp:effectExtent l="7620" t="6985" r="11430" b="12065"/>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313635C" id="Straight Connector 25" o:spid="_x0000_s1026" style="position:absolute;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4pt,3.2pt" to="157.4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"/>
                  </w:pict>
                </mc:Fallback>
              </mc:AlternateContent>
            </w:r>
          </w:p>
        </w:tc>
        <w:tc>
          <w:tcPr>
            <w:tcW w:w="5563" w:type="dxa"/>
          </w:tcPr>
          <w:p w14:paraId="602D599F" w14:textId="77777777" w:rsidR="00552AD2" w:rsidRPr="00663FDC" w:rsidRDefault="00552AD2" w:rsidP="009F7AF6">
            <w:pPr>
              <w:keepNext/>
              <w:widowControl w:val="0"/>
              <w:spacing w:before="0"/>
              <w:ind w:firstLine="0"/>
              <w:jc w:val="center"/>
              <w:outlineLvl w:val="5"/>
              <w:rPr>
                <w:rFonts w:eastAsia="CIDFont+F4"/>
                <w:b/>
                <w:bCs/>
                <w:color w:val="000000"/>
                <w:kern w:val="2"/>
                <w:sz w:val="24"/>
                <w:lang w:eastAsia="zh-CN"/>
              </w:rPr>
            </w:pPr>
            <w:r w:rsidRPr="00663FDC">
              <w:rPr>
                <w:rFonts w:eastAsia="CIDFont+F4"/>
                <w:b/>
                <w:bCs/>
                <w:color w:val="000000"/>
                <w:kern w:val="2"/>
                <w:sz w:val="24"/>
                <w:lang w:eastAsia="zh-CN"/>
              </w:rPr>
              <w:t>CỘNG HOÀ XÃ HỘI CHỦ NGHĨA VIỆT NAM</w:t>
            </w:r>
          </w:p>
          <w:p w14:paraId="46D42465" w14:textId="77777777" w:rsidR="00552AD2" w:rsidRPr="00663FDC" w:rsidRDefault="00552AD2" w:rsidP="009F7AF6">
            <w:pPr>
              <w:widowControl w:val="0"/>
              <w:spacing w:before="0"/>
              <w:ind w:firstLine="0"/>
              <w:jc w:val="center"/>
              <w:rPr>
                <w:rFonts w:eastAsia="CIDFont+F4"/>
                <w:b/>
                <w:color w:val="000000"/>
                <w:kern w:val="2"/>
                <w:sz w:val="26"/>
                <w:szCs w:val="20"/>
                <w:lang w:eastAsia="zh-CN"/>
              </w:rPr>
            </w:pPr>
            <w:r w:rsidRPr="00663FDC">
              <w:rPr>
                <w:rFonts w:eastAsia="CIDFont+F4"/>
                <w:b/>
                <w:color w:val="000000"/>
                <w:kern w:val="2"/>
                <w:sz w:val="26"/>
                <w:szCs w:val="20"/>
                <w:lang w:eastAsia="zh-CN"/>
              </w:rPr>
              <w:t>Độc lập – Tự do – Hạnh phúc</w:t>
            </w:r>
          </w:p>
          <w:p w14:paraId="5385054A" w14:textId="77777777" w:rsidR="00552AD2" w:rsidRPr="00663FDC" w:rsidRDefault="00552AD2" w:rsidP="009F7AF6">
            <w:pPr>
              <w:widowControl w:val="0"/>
              <w:ind w:firstLine="0"/>
              <w:jc w:val="right"/>
              <w:rPr>
                <w:rFonts w:eastAsia="CIDFont+F4"/>
                <w:i/>
                <w:iCs/>
                <w:color w:val="000000"/>
                <w:kern w:val="2"/>
                <w:szCs w:val="20"/>
                <w:lang w:eastAsia="zh-CN"/>
              </w:rPr>
            </w:pPr>
            <w:r w:rsidRPr="00663FDC">
              <w:rPr>
                <w:rFonts w:eastAsia="CIDFont+F4"/>
                <w:b/>
                <w:noProof/>
                <w:color w:val="000000"/>
                <w:kern w:val="2"/>
                <w:szCs w:val="20"/>
              </w:rPr>
              <mc:AlternateContent>
                <mc:Choice Requires="wps">
                  <w:drawing>
                    <wp:anchor distT="0" distB="0" distL="114300" distR="114300" simplePos="0" relativeHeight="251680256" behindDoc="0" locked="0" layoutInCell="1" allowOverlap="1" wp14:anchorId="012AC7CB" wp14:editId="613F7503">
                      <wp:simplePos x="0" y="0"/>
                      <wp:positionH relativeFrom="column">
                        <wp:posOffset>688340</wp:posOffset>
                      </wp:positionH>
                      <wp:positionV relativeFrom="paragraph">
                        <wp:posOffset>29210</wp:posOffset>
                      </wp:positionV>
                      <wp:extent cx="2037080" cy="0"/>
                      <wp:effectExtent l="9525" t="10795" r="10795" b="8255"/>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37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BD17E39" id="Straight Connector 26" o:spid="_x0000_s1026" style="position:absolute;flip:y;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2pt,2.3pt" to="214.6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"/>
                  </w:pict>
                </mc:Fallback>
              </mc:AlternateContent>
            </w:r>
          </w:p>
          <w:p w14:paraId="3128D67A" w14:textId="77777777" w:rsidR="00552AD2" w:rsidRPr="00663FDC" w:rsidRDefault="00552AD2" w:rsidP="009F7AF6">
            <w:pPr>
              <w:widowControl w:val="0"/>
              <w:ind w:firstLine="0"/>
              <w:jc w:val="center"/>
              <w:rPr>
                <w:rFonts w:ascii="Arial" w:eastAsia="CIDFont+F4" w:hAnsi="Arial" w:cs="Arial"/>
                <w:i/>
                <w:iCs/>
                <w:color w:val="000000"/>
                <w:kern w:val="2"/>
                <w:szCs w:val="20"/>
                <w:lang w:eastAsia="zh-CN"/>
              </w:rPr>
            </w:pPr>
          </w:p>
        </w:tc>
      </w:tr>
    </w:tbl>
    <w:p w14:paraId="7E11CFD7" w14:textId="77777777" w:rsidR="00552AD2" w:rsidRPr="00552AD2" w:rsidRDefault="00552AD2" w:rsidP="00552AD2">
      <w:pPr>
        <w:spacing w:before="0"/>
        <w:ind w:firstLine="0"/>
        <w:jc w:val="center"/>
        <w:rPr>
          <w:b/>
          <w:lang w:val="nl-NL"/>
        </w:rPr>
      </w:pPr>
      <w:r w:rsidRPr="00552AD2">
        <w:rPr>
          <w:b/>
          <w:lang w:val="nl-NL"/>
        </w:rPr>
        <w:t>BÁO CÁO</w:t>
      </w:r>
    </w:p>
    <w:p w14:paraId="0C5F5462" w14:textId="77777777" w:rsidR="00552AD2" w:rsidRDefault="00552AD2" w:rsidP="00552AD2">
      <w:pPr>
        <w:spacing w:before="0"/>
        <w:ind w:firstLine="0"/>
        <w:jc w:val="center"/>
        <w:rPr>
          <w:b/>
          <w:lang w:val="nl-NL"/>
        </w:rPr>
      </w:pPr>
      <w:r w:rsidRPr="00552AD2">
        <w:rPr>
          <w:b/>
          <w:lang w:val="nl-NL"/>
        </w:rPr>
        <w:t xml:space="preserve">Kết quả ứng dụng CNTT trong hoạt động </w:t>
      </w:r>
    </w:p>
    <w:p w14:paraId="4034EF05" w14:textId="77777777" w:rsidR="00552AD2" w:rsidRPr="00552AD2" w:rsidRDefault="00552AD2" w:rsidP="00552AD2">
      <w:pPr>
        <w:spacing w:before="0"/>
        <w:ind w:firstLine="0"/>
        <w:jc w:val="center"/>
        <w:rPr>
          <w:b/>
          <w:lang w:val="nl-NL"/>
        </w:rPr>
      </w:pPr>
      <w:r w:rsidRPr="00552AD2">
        <w:rPr>
          <w:b/>
          <w:lang w:val="nl-NL"/>
        </w:rPr>
        <w:t>tại Ban Quản lý Vườn quốc gia Bái Tử Long năm 2023</w:t>
      </w:r>
    </w:p>
    <w:p w14:paraId="49C26E3B" w14:textId="77777777" w:rsidR="00552AD2" w:rsidRDefault="00552AD2" w:rsidP="003362FE">
      <w:pPr>
        <w:ind w:firstLine="709"/>
        <w:rPr>
          <w:lang w:val="nl-NL"/>
        </w:rPr>
      </w:pPr>
      <w:r>
        <w:rPr>
          <w:noProof/>
        </w:rPr>
        <mc:AlternateContent>
          <mc:Choice Requires="wps">
            <w:drawing>
              <wp:anchor distT="0" distB="0" distL="114300" distR="114300" simplePos="0" relativeHeight="251681280" behindDoc="0" locked="0" layoutInCell="1" allowOverlap="1" wp14:anchorId="5A78CBC1" wp14:editId="672DA458">
                <wp:simplePos x="0" y="0"/>
                <wp:positionH relativeFrom="column">
                  <wp:posOffset>1780022</wp:posOffset>
                </wp:positionH>
                <wp:positionV relativeFrom="paragraph">
                  <wp:posOffset>11814</wp:posOffset>
                </wp:positionV>
                <wp:extent cx="2158409" cy="0"/>
                <wp:effectExtent l="0" t="0" r="32385" b="19050"/>
                <wp:wrapNone/>
                <wp:docPr id="27" name="Straight Connector 27"/>
                <wp:cNvGraphicFramePr/>
                <a:graphic xmlns:a="http://schemas.openxmlformats.org/drawingml/2006/main">
                  <a:graphicData uri="http://schemas.microsoft.com/office/word/2010/wordprocessingShape">
                    <wps:wsp>
                      <wps:cNvCnPr/>
                      <wps:spPr>
                        <a:xfrm>
                          <a:off x="0" y="0"/>
                          <a:ext cx="215840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D8A0340" id="Straight Connector 27" o:spid="_x0000_s1026" style="position:absolute;z-index:251695616;visibility:visible;mso-wrap-style:square;mso-wrap-distance-left:9pt;mso-wrap-distance-top:0;mso-wrap-distance-right:9pt;mso-wrap-distance-bottom:0;mso-position-horizontal:absolute;mso-position-horizontal-relative:text;mso-position-vertical:absolute;mso-position-vertical-relative:text" from="140.15pt,.95pt" to="310.1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" strokecolor="black [3200]" strokeweight=".5pt">
                <v:stroke joinstyle="miter"/>
              </v:line>
            </w:pict>
          </mc:Fallback>
        </mc:AlternateContent>
      </w:r>
    </w:p>
    <w:p w14:paraId="430B97FD" w14:textId="77777777" w:rsidR="00552AD2" w:rsidRPr="00552AD2" w:rsidRDefault="00552AD2" w:rsidP="00EE3F1E">
      <w:pPr>
        <w:ind w:firstLine="709"/>
        <w:rPr>
          <w:b/>
          <w:lang w:val="nl-NL"/>
        </w:rPr>
      </w:pPr>
      <w:r w:rsidRPr="00552AD2">
        <w:rPr>
          <w:b/>
          <w:lang w:val="nl-NL"/>
        </w:rPr>
        <w:t>I. HIỆN TRẠNG ỨNG DỤNG VÀ PHÁT TRIỂN CNTT</w:t>
      </w:r>
    </w:p>
    <w:p w14:paraId="2ED2947C" w14:textId="77777777" w:rsidR="00552AD2" w:rsidRPr="00552AD2" w:rsidRDefault="00552AD2" w:rsidP="00EE3F1E">
      <w:pPr>
        <w:ind w:firstLine="709"/>
        <w:rPr>
          <w:b/>
          <w:lang w:val="nl-NL"/>
        </w:rPr>
      </w:pPr>
      <w:r w:rsidRPr="00552AD2">
        <w:rPr>
          <w:b/>
          <w:lang w:val="nl-NL"/>
        </w:rPr>
        <w:t>1. Hiện trạng hạ tầng kỹ thuật</w:t>
      </w:r>
    </w:p>
    <w:p w14:paraId="5F972F23" w14:textId="77777777" w:rsidR="00552AD2" w:rsidRDefault="00552AD2" w:rsidP="00EE3F1E">
      <w:pPr>
        <w:ind w:firstLine="709"/>
      </w:pPr>
      <w:r>
        <w:t xml:space="preserve">- Trong năm 2023, việc ứng dụng CNTT đã góp phần nâng cao hiệu quả trong quản lý, chỉ đạo, điều hành và tổ chức triển khai thực hiện các hoạt động của Ban quản lý; toàn thể viên chức, người lao động đã có ý thức, trách nhiệm trong việc ứng dụng CNTT để xử lý công việc chuyên môn. </w:t>
      </w:r>
    </w:p>
    <w:p w14:paraId="45F8469A" w14:textId="77777777" w:rsidR="00552AD2" w:rsidRDefault="00552AD2" w:rsidP="00EE3F1E">
      <w:pPr>
        <w:ind w:firstLine="709"/>
      </w:pPr>
      <w:r w:rsidRPr="00352A2B">
        <w:t xml:space="preserve">- </w:t>
      </w:r>
      <w:r>
        <w:t xml:space="preserve">Hiện trạng hạ tầng kỹ thuật ứng dụng CNTT tại đơn vị bao gồm: Tỷ lệ máy tính/CBVC tại các phòng chuyên </w:t>
      </w:r>
      <w:r w:rsidRPr="00B11E46">
        <w:t>môn và lãnh đạo Hạt Kiểm lâm đã</w:t>
      </w:r>
      <w:r>
        <w:t xml:space="preserve"> được trang bị đạt 100% (trong năm 2023 đã mua mới 06 máy tính để thay thế các máy tính cũ); 100% máy tính được trang bị phần mềm diệt virus, hệ thống tường lửa hoạt động ổn định và không để xảy ra tình trạng mất an toàn thông tin.</w:t>
      </w:r>
    </w:p>
    <w:p w14:paraId="60B96992" w14:textId="77777777" w:rsidR="00552AD2" w:rsidRDefault="00552AD2" w:rsidP="00EE3F1E">
      <w:pPr>
        <w:ind w:firstLine="709"/>
      </w:pPr>
      <w:r>
        <w:t>- Hệ thống mạng LAN, mạng WAN, kết nối mạng internet, mạng nội bộ, các phần mềm chuyên ngành và phần mềm dùng chung của Tỉnh đã được triển khai đầu tư lắp đặt, cài đặt tại các phòng chuyên môn để phục vụ công tác kết nối, chia sẽ, đồng bộ thông suốt, sử dụng hiệu quả.</w:t>
      </w:r>
    </w:p>
    <w:p w14:paraId="4413E7E5" w14:textId="77777777" w:rsidR="00552AD2" w:rsidRDefault="00552AD2" w:rsidP="00EE3F1E">
      <w:pPr>
        <w:ind w:firstLine="709"/>
      </w:pPr>
      <w:r>
        <w:t xml:space="preserve">- Thường xuyên rà soát, bố trí nhân lực thực hiện bảo trì, bảo dưỡng và  nâng cấp, chuẩn hóa hạ tầng kỹ thuật công nghệ thông tin (mạng WAN, mạng LAN, trang thiết bị máy tính phục vụ làm việc của viên chức, người lao động…); công tác an toàn, an ninh mạng được đảm bảo cho hoạt động của chính quyền điện tử, chính quyền số. </w:t>
      </w:r>
    </w:p>
    <w:p w14:paraId="4AB41E92" w14:textId="77777777" w:rsidR="00552AD2" w:rsidRPr="00552AD2" w:rsidRDefault="00552AD2" w:rsidP="00EE3F1E">
      <w:pPr>
        <w:ind w:firstLine="709"/>
        <w:rPr>
          <w:b/>
          <w:lang w:val="nl-NL"/>
        </w:rPr>
      </w:pPr>
      <w:r w:rsidRPr="00552AD2">
        <w:rPr>
          <w:b/>
          <w:lang w:val="nl-NL"/>
        </w:rPr>
        <w:t>2. Công tác chuyển đổi số</w:t>
      </w:r>
    </w:p>
    <w:p w14:paraId="7B05B3D5" w14:textId="77777777" w:rsidR="00552AD2" w:rsidRPr="00552AD2" w:rsidRDefault="00552AD2" w:rsidP="00EE3F1E">
      <w:pPr>
        <w:pStyle w:val="BodyText"/>
        <w:spacing w:before="120"/>
        <w:ind w:firstLine="720"/>
        <w:rPr>
          <w:rFonts w:ascii="Times New Roman" w:hAnsi="Times New Roman"/>
          <w:i/>
        </w:rPr>
      </w:pPr>
      <w:r w:rsidRPr="00552AD2">
        <w:rPr>
          <w:rFonts w:ascii="Times New Roman" w:hAnsi="Times New Roman"/>
          <w:b/>
          <w:i/>
        </w:rPr>
        <w:t xml:space="preserve">2.1. </w:t>
      </w:r>
      <w:r w:rsidRPr="00552AD2">
        <w:rPr>
          <w:rFonts w:ascii="Times New Roman" w:hAnsi="Times New Roman"/>
          <w:b/>
          <w:bCs/>
          <w:i/>
          <w:color w:val="000000"/>
          <w:lang w:eastAsia="vi-VN" w:bidi="vi-VN"/>
        </w:rPr>
        <w:t>Nhân lực số</w:t>
      </w:r>
    </w:p>
    <w:p w14:paraId="24D0E8B1" w14:textId="77777777" w:rsidR="00552AD2" w:rsidRPr="00552AD2" w:rsidRDefault="00552AD2" w:rsidP="00EE3F1E">
      <w:pPr>
        <w:pStyle w:val="BodyText"/>
        <w:spacing w:before="120"/>
        <w:ind w:firstLine="720"/>
        <w:rPr>
          <w:rFonts w:ascii="Times New Roman" w:hAnsi="Times New Roman"/>
          <w:color w:val="000000"/>
        </w:rPr>
      </w:pPr>
      <w:r w:rsidRPr="00552AD2">
        <w:rPr>
          <w:rFonts w:ascii="Times New Roman" w:hAnsi="Times New Roman"/>
          <w:color w:val="000000"/>
        </w:rPr>
        <w:t xml:space="preserve">- Năm 2023, Ban quản lý Vườn quốc gia Bái Tử Long đã có: 03 lãnh đạo, viên chức tham dự tập huấn công tác bảo vệ bí mật nhà nước và an ninh mạng;01 viên chức tham gia lớp bồi dưỡng cách tiếp cận nền tảng trong chuyển đổi số; 01 lãnh đạo tham gia lớp bồi dưỡng về chuyển đổi số cho lãnh đạo các sở, ban, ngành, địa phương thuộc tỉnh; 01 lãnh đạo và 01 viên chức tham gia các khóa bồi dưỡng về chuyển đổi số trên nền tảng học trực tuyến của Bộ Thông tin và Truyền thông trên địa bàn tỉnh Quảng Ninh năm 2023; 01 lãnh đạo và 02 viên chức tham gia Hội nghị tập huấn công tác đảm bảo an ninh mạng, an toàn thông tin; 01 viên chức </w:t>
      </w:r>
      <w:r w:rsidRPr="00552AD2">
        <w:rPr>
          <w:rFonts w:ascii="Times New Roman" w:hAnsi="Times New Roman"/>
          <w:color w:val="000000"/>
        </w:rPr>
        <w:lastRenderedPageBreak/>
        <w:t>tham gia tập huấn về cách thức thu thập minh chứng, cách thức tự đánh giá, cung cấp và gửi số liệu mức độ Chuyển đổi số cấp xã, cấp huyện và cấp sở tỉnh Quảng Ninh năm 2023.</w:t>
      </w:r>
    </w:p>
    <w:p w14:paraId="7D7BA0F1" w14:textId="77777777" w:rsidR="00552AD2" w:rsidRPr="00552AD2" w:rsidRDefault="00552AD2" w:rsidP="00EE3F1E">
      <w:pPr>
        <w:ind w:firstLine="709"/>
        <w:rPr>
          <w:color w:val="000000"/>
        </w:rPr>
      </w:pPr>
      <w:r w:rsidRPr="00552AD2">
        <w:rPr>
          <w:color w:val="000000"/>
        </w:rPr>
        <w:t xml:space="preserve">- Ban quản lý đã ban hành Quyết định số 123/VQG-QĐ ngày 23/8/2023 “Về việc thành lập Tổ giúp việc thực hiện chuẩn hoá thông tin dữ liệu phục vụ công tác chuyển đổi số” bao gồm 06 thành viên, là đại diện đầu mối các phòng chuyên môn, tổ chức thuộc thực hiện chuẩn hoá thông tin dữ liệu trong hoạt động chuyên môn của Ban quản lý. </w:t>
      </w:r>
    </w:p>
    <w:p w14:paraId="0ADA4B2B" w14:textId="77777777" w:rsidR="00552AD2" w:rsidRPr="00552AD2" w:rsidRDefault="00552AD2" w:rsidP="00EE3F1E">
      <w:pPr>
        <w:ind w:firstLine="709"/>
        <w:rPr>
          <w:color w:val="000000"/>
        </w:rPr>
      </w:pPr>
      <w:r w:rsidRPr="00552AD2">
        <w:rPr>
          <w:color w:val="000000"/>
        </w:rPr>
        <w:t>- Ban quản lý Vườn quốc gia Bái Tử Long phân công 01 viên chức chuyên ngành công nghệ thông tin tham mưu, tổ chức thực hiện các nhiệm vụ chuyển đổi số theo Quyết định số 64/QĐ-VQG ngày 01/9/2022.</w:t>
      </w:r>
    </w:p>
    <w:p w14:paraId="73826FC8" w14:textId="77777777" w:rsidR="00552AD2" w:rsidRPr="00552AD2" w:rsidRDefault="00552AD2" w:rsidP="00EE3F1E">
      <w:pPr>
        <w:ind w:firstLine="709"/>
        <w:rPr>
          <w:b/>
          <w:bCs/>
          <w:i/>
        </w:rPr>
      </w:pPr>
      <w:r w:rsidRPr="00552AD2">
        <w:rPr>
          <w:b/>
          <w:bCs/>
          <w:i/>
        </w:rPr>
        <w:t xml:space="preserve">2.2. Về phát triển kinh tế số </w:t>
      </w:r>
    </w:p>
    <w:p w14:paraId="6E075094" w14:textId="77777777" w:rsidR="00552AD2" w:rsidRPr="00552AD2" w:rsidRDefault="00552AD2" w:rsidP="00EE3F1E">
      <w:pPr>
        <w:ind w:firstLine="709"/>
      </w:pPr>
      <w:r w:rsidRPr="00552AD2">
        <w:t xml:space="preserve">Ban quản lý Tiếp tục thực hiện triển khai hình thức thanh toán không dùng tiền mặt, chủ động phối hợp với ngân hàng, các tổ chức để triển khai các phương thức thanh toán điện tử không dùng tiền mặt trong việc chi trả tiền lương, phụ cấp, công tác phí,... cho cán bộ, viên chức, người lao động thuộc Ban quản lý và tổ chức trực thuộc. </w:t>
      </w:r>
    </w:p>
    <w:p w14:paraId="29AB2099" w14:textId="77777777" w:rsidR="00552AD2" w:rsidRPr="00552AD2" w:rsidRDefault="00552AD2" w:rsidP="00EE3F1E">
      <w:pPr>
        <w:ind w:firstLine="709"/>
        <w:rPr>
          <w:b/>
          <w:lang w:val="nl-NL"/>
        </w:rPr>
      </w:pPr>
      <w:r w:rsidRPr="00552AD2">
        <w:rPr>
          <w:b/>
          <w:lang w:val="nl-NL"/>
        </w:rPr>
        <w:t>3. Ứng dụng chuyên ngành</w:t>
      </w:r>
    </w:p>
    <w:p w14:paraId="250E578A" w14:textId="77777777" w:rsidR="00552AD2" w:rsidRPr="00552AD2" w:rsidRDefault="00552AD2" w:rsidP="00EE3F1E">
      <w:pPr>
        <w:ind w:firstLine="709"/>
        <w:rPr>
          <w:i/>
        </w:rPr>
      </w:pPr>
      <w:r w:rsidRPr="00552AD2">
        <w:rPr>
          <w:b/>
          <w:bCs/>
          <w:i/>
        </w:rPr>
        <w:t>- Tình hình sử dụng phần mềm chứng thư số:</w:t>
      </w:r>
      <w:r w:rsidRPr="00552AD2">
        <w:rPr>
          <w:i/>
        </w:rPr>
        <w:t xml:space="preserve"> </w:t>
      </w:r>
    </w:p>
    <w:p w14:paraId="32410753" w14:textId="77777777" w:rsidR="00552AD2" w:rsidRDefault="00552AD2" w:rsidP="00EE3F1E">
      <w:pPr>
        <w:ind w:firstLine="709"/>
      </w:pPr>
      <w:r>
        <w:t>- Ban quản lý đã xử lý công việc hoàn toàn trên chính quyền điện tử; thực hiện nghiêm túc việc sử dụng chữ ký số để xử lý văn bản trên hệ thống chính quyền điện tử, đến hết tháng 11/2023, Ban quản lý đã hoàn thành 100% người đứng đầu sử dụng chữ ký số để ký văn bản.</w:t>
      </w:r>
    </w:p>
    <w:p w14:paraId="03C2CBDB" w14:textId="77777777" w:rsidR="00552AD2" w:rsidRDefault="00552AD2" w:rsidP="00EE3F1E">
      <w:pPr>
        <w:ind w:firstLine="709"/>
      </w:pPr>
      <w:r>
        <w:t xml:space="preserve">- Ban quản lý Vườn quốc gia Bái Tử Long đã triển khai sử dụng nền tảng tích hợp, chia sẻ dữ liệu dùng chung cấp tỉnh (LGSP) thông qua các quy trình gửi nhận văn bản liên thông trên Hệ thống. </w:t>
      </w:r>
    </w:p>
    <w:p w14:paraId="631335B9" w14:textId="77777777" w:rsidR="00552AD2" w:rsidRDefault="00552AD2" w:rsidP="00EE3F1E">
      <w:pPr>
        <w:ind w:firstLine="709"/>
      </w:pPr>
      <w:r w:rsidRPr="00552AD2">
        <w:rPr>
          <w:b/>
          <w:bCs/>
          <w:i/>
        </w:rPr>
        <w:t>- Phần mềm quản lý văn bản:</w:t>
      </w:r>
      <w:r>
        <w:t xml:space="preserve"> Phần lớn viên chức, người lao động thuộc Ban quản lý (trừ một số viên chức công tác tại các Trạm Kiểm lâm) đã sử dụng phần mềm Quản lý văn bản tại cơ quan, đơn vị để tiếp nhận, xử lý công việc trên phần mềm. Cụ thể, trong năm đã tiếp nhận, xử lý văn bản đến là 3.254 văn bản (trừ văn bản mật), tổng số văn bản đi được phát hành trên phần mềm là 546 văn bản. </w:t>
      </w:r>
    </w:p>
    <w:p w14:paraId="7300D7A4" w14:textId="77777777" w:rsidR="00552AD2" w:rsidRPr="00B37BE9" w:rsidRDefault="00552AD2" w:rsidP="00EE3F1E">
      <w:pPr>
        <w:ind w:firstLine="709"/>
      </w:pPr>
      <w:r w:rsidRPr="00552AD2">
        <w:rPr>
          <w:b/>
          <w:bCs/>
          <w:i/>
          <w:szCs w:val="10"/>
        </w:rPr>
        <w:t>- Hệ thống thư điện tử công vụ:</w:t>
      </w:r>
      <w:r>
        <w:rPr>
          <w:szCs w:val="10"/>
        </w:rPr>
        <w:t xml:space="preserve"> </w:t>
      </w:r>
      <w:r>
        <w:t>Tỉ lệ viên chức, người lao động được cấp thư điện tử đạt 100%. Tỉ lệ lãnh đạo được cấp và thường xuyên sử dụng đạt 100%.</w:t>
      </w:r>
      <w:r>
        <w:rPr>
          <w:rFonts w:cs="Arial"/>
        </w:rPr>
        <w:tab/>
      </w:r>
      <w:r>
        <w:rPr>
          <w:b/>
        </w:rPr>
        <w:t>4.</w:t>
      </w:r>
      <w:r w:rsidRPr="00C24DD4">
        <w:rPr>
          <w:b/>
        </w:rPr>
        <w:t xml:space="preserve"> Công tác đảm bảo an toàn thông tin mạng</w:t>
      </w:r>
    </w:p>
    <w:p w14:paraId="025D9BD4" w14:textId="77777777" w:rsidR="00552AD2" w:rsidRDefault="00552AD2" w:rsidP="00EE3F1E">
      <w:r>
        <w:t>- Đối với các hệ thống thông tin: Ban quản lý thường xuyên triển khai đầy đủ phương án bảo đảm an toàn thông tin theo cấp độ, được quản lý, vận hành theo mô hình 4 lớp; hệ thống thông tin được kiểm tra, đánh giá an toàn thông tin mạng trước khi đưa vào sử dụng.</w:t>
      </w:r>
    </w:p>
    <w:p w14:paraId="5C2FC132" w14:textId="77777777" w:rsidR="00552AD2" w:rsidRDefault="00552AD2" w:rsidP="00EE3F1E">
      <w:pPr>
        <w:rPr>
          <w:color w:val="000000"/>
          <w:shd w:val="clear" w:color="auto" w:fill="FFFFFF"/>
        </w:rPr>
      </w:pPr>
      <w:r w:rsidRPr="00862760">
        <w:rPr>
          <w:lang w:val="pt-BR"/>
        </w:rPr>
        <w:lastRenderedPageBreak/>
        <w:t>- Đối với</w:t>
      </w:r>
      <w:r w:rsidRPr="00862760">
        <w:rPr>
          <w:bCs/>
        </w:rPr>
        <w:t xml:space="preserve"> nhân lực</w:t>
      </w:r>
      <w:r>
        <w:rPr>
          <w:bCs/>
        </w:rPr>
        <w:t>:</w:t>
      </w:r>
      <w:r w:rsidRPr="00862760">
        <w:rPr>
          <w:bCs/>
        </w:rPr>
        <w:t xml:space="preserve"> </w:t>
      </w:r>
      <w:r>
        <w:rPr>
          <w:bCs/>
        </w:rPr>
        <w:t>Ban quản lý</w:t>
      </w:r>
      <w:r>
        <w:t xml:space="preserve"> có 01 cán bộ phụ trách CNTT, có trình độ đại học. </w:t>
      </w:r>
      <w:r>
        <w:rPr>
          <w:color w:val="000000"/>
          <w:shd w:val="clear" w:color="auto" w:fill="FFFFFF"/>
        </w:rPr>
        <w:t>Chịu trách nhiệm về tình trạng hoạt động Trang thông tin điện tử, hệ thống mạng LAN, m</w:t>
      </w:r>
      <w:r w:rsidRPr="008C62D6">
        <w:rPr>
          <w:color w:val="000000"/>
          <w:shd w:val="clear" w:color="auto" w:fill="FFFFFF"/>
        </w:rPr>
        <w:t xml:space="preserve">ạng </w:t>
      </w:r>
      <w:r>
        <w:rPr>
          <w:color w:val="000000"/>
          <w:shd w:val="clear" w:color="auto" w:fill="FFFFFF"/>
        </w:rPr>
        <w:t>W</w:t>
      </w:r>
      <w:r w:rsidRPr="008C62D6">
        <w:rPr>
          <w:color w:val="000000"/>
          <w:shd w:val="clear" w:color="auto" w:fill="FFFFFF"/>
        </w:rPr>
        <w:t>AN</w:t>
      </w:r>
      <w:r>
        <w:rPr>
          <w:color w:val="000000"/>
          <w:shd w:val="clear" w:color="auto" w:fill="FFFFFF"/>
        </w:rPr>
        <w:t xml:space="preserve"> của Ban quản lý và thực hiện công tác đảm bảo an toàn thông tin mạng.</w:t>
      </w:r>
      <w:r w:rsidRPr="008C62D6">
        <w:rPr>
          <w:color w:val="000000"/>
          <w:shd w:val="clear" w:color="auto" w:fill="FFFFFF"/>
        </w:rPr>
        <w:t xml:space="preserve"> </w:t>
      </w:r>
      <w:r>
        <w:rPr>
          <w:color w:val="000000"/>
          <w:shd w:val="clear" w:color="auto" w:fill="FFFFFF"/>
        </w:rPr>
        <w:t>Theo dõi, báo cáo, c</w:t>
      </w:r>
      <w:r w:rsidRPr="008C62D6">
        <w:rPr>
          <w:color w:val="000000"/>
          <w:shd w:val="clear" w:color="auto" w:fill="FFFFFF"/>
        </w:rPr>
        <w:t>ập nhật thông tin và tin bài trên Trang thông tin điện tử của Ban</w:t>
      </w:r>
      <w:r>
        <w:rPr>
          <w:color w:val="000000"/>
          <w:shd w:val="clear" w:color="auto" w:fill="FFFFFF"/>
        </w:rPr>
        <w:t xml:space="preserve"> quản lý.</w:t>
      </w:r>
    </w:p>
    <w:p w14:paraId="2F138950" w14:textId="77777777" w:rsidR="00552AD2" w:rsidRPr="00664FE4" w:rsidRDefault="00552AD2" w:rsidP="00EE3F1E">
      <w:r>
        <w:rPr>
          <w:b/>
        </w:rPr>
        <w:t>5.</w:t>
      </w:r>
      <w:r w:rsidRPr="004B79C9">
        <w:rPr>
          <w:b/>
        </w:rPr>
        <w:t xml:space="preserve"> Về kinh phí đầu tư </w:t>
      </w:r>
      <w:r>
        <w:rPr>
          <w:b/>
        </w:rPr>
        <w:t>cho ứng dụng, phát triển CNTT hà</w:t>
      </w:r>
      <w:r w:rsidRPr="004B79C9">
        <w:rPr>
          <w:b/>
        </w:rPr>
        <w:t>ng năm</w:t>
      </w:r>
    </w:p>
    <w:p w14:paraId="1B878CFE" w14:textId="77777777" w:rsidR="00552AD2" w:rsidRDefault="00552AD2" w:rsidP="00EE3F1E">
      <w:pPr>
        <w:ind w:firstLine="709"/>
      </w:pPr>
      <w:r>
        <w:t>Năm 2023 đơn vị vẫn triển khai duy trì, t</w:t>
      </w:r>
      <w:r w:rsidRPr="0081157C">
        <w:t xml:space="preserve">huê </w:t>
      </w:r>
      <w:r w:rsidRPr="0081157C">
        <w:rPr>
          <w:rFonts w:hint="eastAsia"/>
        </w:rPr>
        <w:t>đư</w:t>
      </w:r>
      <w:r w:rsidRPr="0081157C">
        <w:t>ờng truyền mạng số liệu chuyên dùng</w:t>
      </w:r>
      <w:r>
        <w:t xml:space="preserve"> (WAN)</w:t>
      </w:r>
      <w:r w:rsidRPr="0081157C">
        <w:t xml:space="preserve"> </w:t>
      </w:r>
      <w:r>
        <w:t xml:space="preserve">để </w:t>
      </w:r>
      <w:r w:rsidRPr="000F64E9">
        <w:t>kết nối với</w:t>
      </w:r>
      <w:r>
        <w:t xml:space="preserve"> Trung tâm tích hợp dữ liệu của</w:t>
      </w:r>
      <w:r w:rsidRPr="000F64E9">
        <w:t xml:space="preserve"> Tỉnh </w:t>
      </w:r>
      <w:r>
        <w:t>đến nay vẫn hoạt động ổn định</w:t>
      </w:r>
      <w:r w:rsidRPr="000F64E9">
        <w:t>.</w:t>
      </w:r>
    </w:p>
    <w:p w14:paraId="3A38B854" w14:textId="77777777" w:rsidR="00552AD2" w:rsidRDefault="00552AD2" w:rsidP="00EE3F1E">
      <w:pPr>
        <w:ind w:firstLine="709"/>
      </w:pPr>
      <w:r>
        <w:t>Ngoài ra trong năm 2023 đơn vị đã đầu tư 06 bộ máy vi tính mới phân bổ cho các phòng chuyên môn, đơn vị trực thuộc đảm bảo 100% cán bộ, viên chức có máy tính sử dụng phục vụ công tác chuyên môn.</w:t>
      </w:r>
    </w:p>
    <w:p w14:paraId="2D043001" w14:textId="77777777" w:rsidR="00552AD2" w:rsidRPr="00552AD2" w:rsidRDefault="00552AD2" w:rsidP="00EE3F1E">
      <w:pPr>
        <w:ind w:firstLine="709"/>
        <w:rPr>
          <w:rFonts w:cs="Arial"/>
          <w:b/>
        </w:rPr>
      </w:pPr>
      <w:r w:rsidRPr="00552AD2">
        <w:rPr>
          <w:rFonts w:cs="Arial"/>
          <w:b/>
        </w:rPr>
        <w:t>II. ĐÁNH GIÁ CHUNG</w:t>
      </w:r>
    </w:p>
    <w:p w14:paraId="14B266C4" w14:textId="77777777" w:rsidR="00552AD2" w:rsidRPr="00552AD2" w:rsidRDefault="00552AD2" w:rsidP="00EE3F1E">
      <w:pPr>
        <w:rPr>
          <w:rFonts w:cs="Arial"/>
          <w:b/>
        </w:rPr>
      </w:pPr>
      <w:r w:rsidRPr="00552AD2">
        <w:rPr>
          <w:rFonts w:cs="Arial"/>
          <w:b/>
        </w:rPr>
        <w:t>1. Thuận lợi</w:t>
      </w:r>
    </w:p>
    <w:p w14:paraId="1B1D1CDC" w14:textId="77777777" w:rsidR="00552AD2" w:rsidRDefault="00552AD2" w:rsidP="00EE3F1E">
      <w:pPr>
        <w:tabs>
          <w:tab w:val="left" w:pos="284"/>
        </w:tabs>
        <w:ind w:firstLine="567"/>
      </w:pPr>
      <w:r>
        <w:t xml:space="preserve">- Ứng dụng công nghệ thông tin trong quản lý nhà nước là chủ trương lớn của Đảng và Nhà nước từ Trung ương đến địa phương, đã được triển khai quán triệt, cán bộ viên chức có bước nhận thức cơ bản về sự cần thiết của việc đẩy mạnh ứng dụng công nghệ thông tin vào công tác quản lý hành chính nhà nước; </w:t>
      </w:r>
    </w:p>
    <w:p w14:paraId="46E8EB7A" w14:textId="77777777" w:rsidR="00552AD2" w:rsidRDefault="00552AD2" w:rsidP="00EE3F1E">
      <w:pPr>
        <w:tabs>
          <w:tab w:val="left" w:pos="284"/>
        </w:tabs>
        <w:ind w:firstLine="567"/>
      </w:pPr>
      <w:r>
        <w:t>- Sở Thông tin và Truyền thông đã tiến hành mở các lớp tập huấn nhằm nâng cao trình độ ứng dụng công nghệ thông tin và hướng dẫn sử dụng phần mềm ứng dụng cho đối tượng là cán bộ, viên chức giúp cho đội ngũ cán bộ, viên chức thành thạo trong việc đưa công nghệ thông tin vào công việc của mình được thuận lợi hơn;</w:t>
      </w:r>
    </w:p>
    <w:p w14:paraId="709E9311" w14:textId="77777777" w:rsidR="00552AD2" w:rsidRDefault="00552AD2" w:rsidP="00EE3F1E">
      <w:pPr>
        <w:tabs>
          <w:tab w:val="left" w:pos="284"/>
        </w:tabs>
        <w:ind w:firstLine="567"/>
      </w:pPr>
      <w:r>
        <w:t>- Cần phải xác định một trong những yếu tố quan trọng góp phần mang lại hiệu quả là ứng dụng công nghệ thông tin vào công tác quản lý hành chính nhà nước, nên có sự tập trung quan tâm chỉ đạo thường xuyên của lãnh đạo thể hiện tinh thần trách nhiệm trong việc triển khai thực hiện các nhiệm vụ được giao.</w:t>
      </w:r>
    </w:p>
    <w:p w14:paraId="0E7CD4A9" w14:textId="77777777" w:rsidR="00552AD2" w:rsidRPr="00552AD2" w:rsidRDefault="00552AD2" w:rsidP="00EE3F1E">
      <w:pPr>
        <w:rPr>
          <w:rFonts w:cs="Arial"/>
          <w:b/>
        </w:rPr>
      </w:pPr>
      <w:r w:rsidRPr="00552AD2">
        <w:rPr>
          <w:rFonts w:cs="Arial"/>
          <w:b/>
        </w:rPr>
        <w:t>2. Khó khăn</w:t>
      </w:r>
    </w:p>
    <w:p w14:paraId="65F71702" w14:textId="77777777" w:rsidR="00552AD2" w:rsidRDefault="00552AD2" w:rsidP="00EE3F1E">
      <w:pPr>
        <w:tabs>
          <w:tab w:val="left" w:pos="284"/>
        </w:tabs>
        <w:ind w:firstLine="709"/>
      </w:pPr>
      <w:r>
        <w:t>- Nhiều khi Hệ thống Chính quyền điện tử quá tải, dẫn đến tình trạng hệ thống lỗi, người dùng không thể truy cập và không xử lý công việc được trên hệ thống;</w:t>
      </w:r>
    </w:p>
    <w:p w14:paraId="533A89BB" w14:textId="77777777" w:rsidR="00552AD2" w:rsidRDefault="00552AD2" w:rsidP="00EE3F1E">
      <w:pPr>
        <w:tabs>
          <w:tab w:val="left" w:pos="284"/>
        </w:tabs>
        <w:ind w:firstLine="709"/>
      </w:pPr>
      <w:r>
        <w:t xml:space="preserve"> - Do đặc thù vị trí địa lý và chuyên môn của đơn vị Hạt Kiểm lâm, hạ tầng kỹ thuật công nghệ thông tin còn hạn chế, chưa hoàn thiện nên việc xử lý công việc và thực hiện các nhiệm vụ được giao còn gặp rất nhiều khó khăn.</w:t>
      </w:r>
    </w:p>
    <w:p w14:paraId="07C2BB41" w14:textId="77777777" w:rsidR="00552AD2" w:rsidRPr="00552AD2" w:rsidRDefault="00552AD2" w:rsidP="00EE3F1E">
      <w:pPr>
        <w:rPr>
          <w:rFonts w:cs="Arial"/>
          <w:b/>
        </w:rPr>
      </w:pPr>
      <w:r w:rsidRPr="00552AD2">
        <w:rPr>
          <w:rFonts w:cs="Arial"/>
          <w:b/>
        </w:rPr>
        <w:t>3. Phương hướng</w:t>
      </w:r>
    </w:p>
    <w:p w14:paraId="54966ACE" w14:textId="77777777" w:rsidR="00552AD2" w:rsidRDefault="00552AD2" w:rsidP="00EE3F1E">
      <w:pPr>
        <w:tabs>
          <w:tab w:val="left" w:pos="284"/>
        </w:tabs>
        <w:ind w:firstLine="709"/>
      </w:pPr>
      <w:r>
        <w:t>- Tiếp tục tổ chức phổ biến, quán triệt chủ trương của Đảng, chính sách của Nhà nước về chuyển đổi số, kỹ năng số, công nghệ số;</w:t>
      </w:r>
    </w:p>
    <w:p w14:paraId="298C3189" w14:textId="77777777" w:rsidR="00552AD2" w:rsidRDefault="00552AD2" w:rsidP="00EE3F1E">
      <w:pPr>
        <w:tabs>
          <w:tab w:val="left" w:pos="284"/>
        </w:tabs>
        <w:ind w:firstLine="709"/>
      </w:pPr>
      <w:r>
        <w:lastRenderedPageBreak/>
        <w:t>- Tiếp tục đảm bảo 100% tỷ lệ người đứng đầu các phòng chuyên môn, tổ chức trực thuộc sử dụng chữ ký số, xử lý công việc trên chính quyền điện tử; toàn bộ hồ sơ được xử lý hoàn toàn trực tuyến trên Hệ thống chính quyền điện tử;</w:t>
      </w:r>
    </w:p>
    <w:p w14:paraId="0255204D" w14:textId="77777777" w:rsidR="00552AD2" w:rsidRDefault="00552AD2" w:rsidP="00EE3F1E">
      <w:pPr>
        <w:tabs>
          <w:tab w:val="left" w:pos="284"/>
        </w:tabs>
        <w:ind w:firstLine="709"/>
      </w:pPr>
      <w:r>
        <w:t>- Tiếp tục rà soát, bố trí nhân lực thực hiện nâng cấp chuẩn hóa hạ tầng kỹ thuật công nghệ thông tin (mạng WAN, mạng Lan, trang thiết bị máy tính phục vụ làm việc của viên chức); phối hợp với các cơ quan, đơn vị có liên quan đảm bảo an toàn, an ninh mạng, đảm bảo hoạt động của chính quyền điện tử, chính quyền số;</w:t>
      </w:r>
    </w:p>
    <w:p w14:paraId="16C4E10C" w14:textId="77777777" w:rsidR="00552AD2" w:rsidRDefault="00552AD2" w:rsidP="00EE3F1E">
      <w:pPr>
        <w:tabs>
          <w:tab w:val="left" w:pos="284"/>
        </w:tabs>
        <w:ind w:firstLine="709"/>
      </w:pPr>
      <w:r>
        <w:t>- Thường xuyên tập huấn, bồi dưỡng, cập nhật kiến thức về chuyển đổi số, kỹ năng số, công nghệ số cho viên chức, người lao động thuộc Ban quản lý;</w:t>
      </w:r>
    </w:p>
    <w:p w14:paraId="19FA503F" w14:textId="77777777" w:rsidR="00552AD2" w:rsidRDefault="00552AD2" w:rsidP="00EE3F1E">
      <w:pPr>
        <w:tabs>
          <w:tab w:val="left" w:pos="284"/>
        </w:tabs>
        <w:ind w:firstLine="709"/>
      </w:pPr>
      <w:r>
        <w:t>- Thực hiện chuẩn hoá thông tin dữ liệu phục vụ công tác Chuyển đổi số;</w:t>
      </w:r>
    </w:p>
    <w:p w14:paraId="32E544EC" w14:textId="77777777" w:rsidR="00552AD2" w:rsidRDefault="00552AD2" w:rsidP="00EE3F1E">
      <w:pPr>
        <w:tabs>
          <w:tab w:val="left" w:pos="284"/>
        </w:tabs>
        <w:ind w:firstLine="709"/>
        <w:rPr>
          <w:lang w:val="es-ES"/>
        </w:rPr>
      </w:pPr>
      <w:r>
        <w:rPr>
          <w:lang w:val="es-ES"/>
        </w:rPr>
        <w:t xml:space="preserve">- Thủ trưởng các phòng chuyên môn, đơn vị trực thuộc chỉ đạo viên chức, người lao động </w:t>
      </w:r>
      <w:r w:rsidRPr="00AD7E48">
        <w:rPr>
          <w:lang w:val="es-ES"/>
        </w:rPr>
        <w:t xml:space="preserve"> sử dụng thiết bị CNTT, sử dụng các tiện ích, phần mềm trong công tác quản lý, </w:t>
      </w:r>
      <w:r>
        <w:rPr>
          <w:lang w:val="es-ES"/>
        </w:rPr>
        <w:t>nghiên cứu khoa học</w:t>
      </w:r>
      <w:r w:rsidRPr="00AD7E48">
        <w:rPr>
          <w:lang w:val="es-ES"/>
        </w:rPr>
        <w:t xml:space="preserve"> và trao đổi thô</w:t>
      </w:r>
      <w:r>
        <w:rPr>
          <w:lang w:val="es-ES"/>
        </w:rPr>
        <w:t>ng tin... trên các nền tảng số;</w:t>
      </w:r>
    </w:p>
    <w:p w14:paraId="2091E8E1" w14:textId="77777777" w:rsidR="00552AD2" w:rsidRPr="00AD7E48" w:rsidRDefault="00552AD2" w:rsidP="00EE3F1E">
      <w:pPr>
        <w:pStyle w:val="NormalWeb"/>
        <w:shd w:val="clear" w:color="auto" w:fill="FFFFFF"/>
        <w:spacing w:before="120" w:beforeAutospacing="0" w:after="0" w:afterAutospacing="0"/>
        <w:rPr>
          <w:sz w:val="28"/>
          <w:szCs w:val="28"/>
          <w:lang w:val="es-ES"/>
        </w:rPr>
      </w:pPr>
      <w:r>
        <w:rPr>
          <w:sz w:val="28"/>
          <w:szCs w:val="28"/>
          <w:lang w:val="es-ES"/>
        </w:rPr>
        <w:t xml:space="preserve">- </w:t>
      </w:r>
      <w:r w:rsidRPr="00AD7E48">
        <w:rPr>
          <w:sz w:val="28"/>
          <w:szCs w:val="28"/>
          <w:lang w:val="es-ES"/>
        </w:rPr>
        <w:t>Đẩy mạnh việc tự học</w:t>
      </w:r>
      <w:r>
        <w:rPr>
          <w:sz w:val="28"/>
          <w:szCs w:val="28"/>
          <w:lang w:val="es-ES"/>
        </w:rPr>
        <w:t>,</w:t>
      </w:r>
      <w:r w:rsidRPr="00AD7E48">
        <w:rPr>
          <w:sz w:val="28"/>
          <w:szCs w:val="28"/>
          <w:lang w:val="es-ES"/>
        </w:rPr>
        <w:t xml:space="preserve"> tự bồi dưỡng đối với từng cá nhân</w:t>
      </w:r>
      <w:r>
        <w:rPr>
          <w:sz w:val="28"/>
          <w:szCs w:val="28"/>
          <w:lang w:val="es-ES"/>
        </w:rPr>
        <w:t xml:space="preserve"> trong đơn vị;</w:t>
      </w:r>
    </w:p>
    <w:p w14:paraId="189FBCBC" w14:textId="77777777" w:rsidR="00552AD2" w:rsidRPr="00AD7E48" w:rsidRDefault="00552AD2" w:rsidP="00EE3F1E">
      <w:pPr>
        <w:pStyle w:val="NormalWeb"/>
        <w:shd w:val="clear" w:color="auto" w:fill="FFFFFF"/>
        <w:spacing w:before="120" w:beforeAutospacing="0" w:after="0" w:afterAutospacing="0"/>
        <w:rPr>
          <w:sz w:val="28"/>
          <w:szCs w:val="28"/>
          <w:lang w:val="es-ES"/>
        </w:rPr>
      </w:pPr>
      <w:r>
        <w:rPr>
          <w:sz w:val="28"/>
          <w:szCs w:val="28"/>
          <w:lang w:val="es-ES"/>
        </w:rPr>
        <w:t xml:space="preserve">- </w:t>
      </w:r>
      <w:r w:rsidRPr="00AD7E48">
        <w:rPr>
          <w:sz w:val="28"/>
          <w:szCs w:val="28"/>
          <w:lang w:val="es-ES"/>
        </w:rPr>
        <w:t>Nhân rộng các cá nhân có kỹ năng tốt bồi dưỡng, hướng dẫn cho đồng</w:t>
      </w:r>
      <w:r>
        <w:rPr>
          <w:sz w:val="28"/>
          <w:szCs w:val="28"/>
          <w:lang w:val="es-ES"/>
        </w:rPr>
        <w:t xml:space="preserve"> nghiệp trong việc sử dụng CNTT;</w:t>
      </w:r>
    </w:p>
    <w:p w14:paraId="4318263A" w14:textId="77777777" w:rsidR="00552AD2" w:rsidRDefault="00552AD2" w:rsidP="00EE3F1E">
      <w:pPr>
        <w:pStyle w:val="NormalWeb"/>
        <w:shd w:val="clear" w:color="auto" w:fill="FFFFFF"/>
        <w:spacing w:before="120" w:beforeAutospacing="0" w:after="0" w:afterAutospacing="0"/>
        <w:rPr>
          <w:sz w:val="28"/>
          <w:szCs w:val="28"/>
          <w:lang w:val="es-ES"/>
        </w:rPr>
      </w:pPr>
      <w:r>
        <w:rPr>
          <w:sz w:val="28"/>
          <w:szCs w:val="28"/>
          <w:lang w:val="es-ES"/>
        </w:rPr>
        <w:t xml:space="preserve">- </w:t>
      </w:r>
      <w:r w:rsidRPr="00AD7E48">
        <w:rPr>
          <w:sz w:val="28"/>
          <w:szCs w:val="28"/>
          <w:lang w:val="es-ES"/>
        </w:rPr>
        <w:t xml:space="preserve">Tăng cường công tác kiểm tra, tư vấn giúp đỡ </w:t>
      </w:r>
      <w:r>
        <w:rPr>
          <w:sz w:val="28"/>
          <w:szCs w:val="28"/>
          <w:lang w:val="es-ES"/>
        </w:rPr>
        <w:t>đồng nghiệp</w:t>
      </w:r>
      <w:r w:rsidRPr="00AD7E48">
        <w:rPr>
          <w:sz w:val="28"/>
          <w:szCs w:val="28"/>
          <w:lang w:val="es-ES"/>
        </w:rPr>
        <w:t xml:space="preserve"> trong việc ứng dụng CNTT tại đơn vị.</w:t>
      </w:r>
    </w:p>
    <w:tbl>
      <w:tblPr>
        <w:tblStyle w:val="TableGrid"/>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663"/>
      </w:tblGrid>
      <w:tr w:rsidR="00EE3F1E" w14:paraId="53E6A33C" w14:textId="77777777" w:rsidTr="009F7AF6">
        <w:tc>
          <w:tcPr>
            <w:tcW w:w="2689" w:type="dxa"/>
          </w:tcPr>
          <w:p w14:paraId="107F662D" w14:textId="77777777" w:rsidR="00EE3F1E" w:rsidRDefault="00EE3F1E" w:rsidP="009F7AF6">
            <w:pPr>
              <w:ind w:firstLine="0"/>
              <w:rPr>
                <w:szCs w:val="28"/>
                <w:lang w:val="vi-VN"/>
              </w:rPr>
            </w:pPr>
          </w:p>
        </w:tc>
        <w:tc>
          <w:tcPr>
            <w:tcW w:w="6663" w:type="dxa"/>
          </w:tcPr>
          <w:p w14:paraId="027F7D6E" w14:textId="77777777" w:rsidR="00EE3F1E" w:rsidRPr="00811736" w:rsidRDefault="00EE3F1E" w:rsidP="00EE3F1E">
            <w:pPr>
              <w:spacing w:before="0"/>
              <w:ind w:firstLine="0"/>
              <w:jc w:val="center"/>
              <w:rPr>
                <w:b/>
                <w:sz w:val="28"/>
                <w:szCs w:val="28"/>
                <w:lang w:val="nl-NL"/>
              </w:rPr>
            </w:pPr>
            <w:r w:rsidRPr="00811736">
              <w:rPr>
                <w:b/>
                <w:sz w:val="28"/>
                <w:szCs w:val="28"/>
                <w:lang w:val="nl-NL"/>
              </w:rPr>
              <w:t>HỘI ĐỒNG KHOA HỌC VÀ CÔNG NGHỆ</w:t>
            </w:r>
          </w:p>
          <w:p w14:paraId="6FFB9776" w14:textId="77777777" w:rsidR="00EE3F1E" w:rsidRPr="00811736" w:rsidRDefault="00EE3F1E" w:rsidP="00EE3F1E">
            <w:pPr>
              <w:spacing w:before="0"/>
              <w:ind w:firstLine="0"/>
              <w:jc w:val="center"/>
              <w:rPr>
                <w:b/>
                <w:sz w:val="28"/>
                <w:szCs w:val="28"/>
                <w:lang w:val="nl-NL"/>
              </w:rPr>
            </w:pPr>
            <w:r w:rsidRPr="00811736">
              <w:rPr>
                <w:b/>
                <w:sz w:val="28"/>
                <w:szCs w:val="28"/>
                <w:lang w:val="nl-NL"/>
              </w:rPr>
              <w:t>BAN QUẢN LÝ VƯỜN QUỐC GIA BÁI TỬ LONG</w:t>
            </w:r>
          </w:p>
          <w:p w14:paraId="21EE740C" w14:textId="77777777" w:rsidR="00EE3F1E" w:rsidRDefault="00EE3F1E" w:rsidP="009F7AF6">
            <w:pPr>
              <w:ind w:firstLine="0"/>
              <w:rPr>
                <w:szCs w:val="28"/>
                <w:lang w:val="vi-VN"/>
              </w:rPr>
            </w:pPr>
          </w:p>
        </w:tc>
      </w:tr>
    </w:tbl>
    <w:p w14:paraId="52111B73" w14:textId="77777777" w:rsidR="00552AD2" w:rsidRDefault="00552AD2" w:rsidP="00552AD2">
      <w:pPr>
        <w:spacing w:after="120"/>
        <w:rPr>
          <w:rFonts w:cs="Arial"/>
        </w:rPr>
      </w:pPr>
    </w:p>
    <w:p w14:paraId="7556DEC5" w14:textId="77777777" w:rsidR="00EE3F1E" w:rsidRDefault="00EE3F1E" w:rsidP="00552AD2">
      <w:pPr>
        <w:spacing w:after="120"/>
        <w:rPr>
          <w:rFonts w:cs="Arial"/>
        </w:rPr>
      </w:pPr>
    </w:p>
    <w:p w14:paraId="20AD1D29" w14:textId="77777777" w:rsidR="00EE3F1E" w:rsidRDefault="00EE3F1E" w:rsidP="00552AD2">
      <w:pPr>
        <w:spacing w:after="120"/>
        <w:rPr>
          <w:rFonts w:cs="Arial"/>
        </w:rPr>
      </w:pPr>
    </w:p>
    <w:p w14:paraId="2C446F75" w14:textId="77777777" w:rsidR="00EE3F1E" w:rsidRDefault="00EE3F1E" w:rsidP="00552AD2">
      <w:pPr>
        <w:spacing w:after="120"/>
        <w:rPr>
          <w:rFonts w:cs="Arial"/>
        </w:rPr>
      </w:pPr>
    </w:p>
    <w:p w14:paraId="5874B2DE" w14:textId="77777777" w:rsidR="00EE3F1E" w:rsidRDefault="00EE3F1E" w:rsidP="00552AD2">
      <w:pPr>
        <w:spacing w:after="120"/>
        <w:rPr>
          <w:rFonts w:cs="Arial"/>
        </w:rPr>
      </w:pPr>
    </w:p>
    <w:p w14:paraId="0FFEE6E9" w14:textId="77777777" w:rsidR="00EE3F1E" w:rsidRDefault="00EE3F1E" w:rsidP="00552AD2">
      <w:pPr>
        <w:spacing w:after="120"/>
        <w:rPr>
          <w:rFonts w:cs="Arial"/>
        </w:rPr>
      </w:pPr>
    </w:p>
    <w:p w14:paraId="40ED4093" w14:textId="77777777" w:rsidR="00EE3F1E" w:rsidRDefault="00EE3F1E" w:rsidP="00552AD2">
      <w:pPr>
        <w:spacing w:after="120"/>
        <w:rPr>
          <w:rFonts w:cs="Arial"/>
        </w:rPr>
      </w:pPr>
    </w:p>
    <w:p w14:paraId="68D32FA0" w14:textId="77777777" w:rsidR="00EE3F1E" w:rsidRDefault="00EE3F1E" w:rsidP="00552AD2">
      <w:pPr>
        <w:spacing w:after="120"/>
        <w:rPr>
          <w:rFonts w:cs="Arial"/>
        </w:rPr>
      </w:pPr>
    </w:p>
    <w:p w14:paraId="08D7005E" w14:textId="77777777" w:rsidR="00EE3F1E" w:rsidRDefault="00EE3F1E" w:rsidP="00552AD2">
      <w:pPr>
        <w:spacing w:after="120"/>
        <w:rPr>
          <w:rFonts w:cs="Arial"/>
        </w:rPr>
      </w:pPr>
    </w:p>
    <w:p w14:paraId="3B35D790" w14:textId="77777777" w:rsidR="00EE3F1E" w:rsidRDefault="00EE3F1E" w:rsidP="00552AD2">
      <w:pPr>
        <w:spacing w:after="120"/>
        <w:rPr>
          <w:rFonts w:cs="Arial"/>
        </w:rPr>
      </w:pPr>
    </w:p>
    <w:p w14:paraId="1B9B78BF" w14:textId="77777777" w:rsidR="00EE3F1E" w:rsidRDefault="00EE3F1E" w:rsidP="00E7171F">
      <w:pPr>
        <w:pStyle w:val="Heading1"/>
      </w:pPr>
    </w:p>
    <w:p w14:paraId="3673EB2A" w14:textId="77777777" w:rsidR="00EE3F1E" w:rsidRDefault="00EE3F1E" w:rsidP="00EE3F1E">
      <w:pPr>
        <w:rPr>
          <w:lang w:val="nl-NL"/>
        </w:rPr>
      </w:pPr>
    </w:p>
    <w:p w14:paraId="18117171" w14:textId="77777777" w:rsidR="00EE3F1E" w:rsidRDefault="00EE3F1E" w:rsidP="00EE3F1E">
      <w:pPr>
        <w:rPr>
          <w:lang w:val="nl-NL"/>
        </w:rPr>
      </w:pPr>
    </w:p>
    <w:p w14:paraId="7039C4F4" w14:textId="77777777" w:rsidR="00EE3F1E" w:rsidRDefault="00EE3F1E" w:rsidP="00EE3F1E">
      <w:pPr>
        <w:rPr>
          <w:lang w:val="nl-NL"/>
        </w:rPr>
      </w:pPr>
    </w:p>
    <w:p w14:paraId="7345BABA" w14:textId="77777777" w:rsidR="00EE3F1E" w:rsidRDefault="00EE3F1E" w:rsidP="00EE3F1E">
      <w:pPr>
        <w:rPr>
          <w:lang w:val="nl-NL"/>
        </w:rPr>
      </w:pPr>
    </w:p>
    <w:p w14:paraId="55195599" w14:textId="77777777" w:rsidR="00EE3F1E" w:rsidRDefault="00EE3F1E" w:rsidP="00EE3F1E">
      <w:pPr>
        <w:rPr>
          <w:lang w:val="nl-NL"/>
        </w:rPr>
      </w:pPr>
    </w:p>
    <w:p w14:paraId="47F5BB4E" w14:textId="77777777" w:rsidR="00EE3F1E" w:rsidRDefault="00EE3F1E" w:rsidP="00EE3F1E">
      <w:pPr>
        <w:rPr>
          <w:lang w:val="nl-NL"/>
        </w:rPr>
      </w:pPr>
    </w:p>
    <w:p w14:paraId="391F6851" w14:textId="77777777" w:rsidR="00EE3F1E" w:rsidRDefault="00EE3F1E" w:rsidP="00EE3F1E">
      <w:pPr>
        <w:rPr>
          <w:lang w:val="nl-NL"/>
        </w:rPr>
      </w:pPr>
    </w:p>
    <w:p w14:paraId="04F1C21F" w14:textId="77777777" w:rsidR="00EE3F1E" w:rsidRDefault="00EE3F1E" w:rsidP="00EE3F1E">
      <w:pPr>
        <w:rPr>
          <w:lang w:val="nl-NL"/>
        </w:rPr>
      </w:pPr>
    </w:p>
    <w:p w14:paraId="49B0D8CE" w14:textId="77777777" w:rsidR="00EE3F1E" w:rsidRDefault="00EE3F1E" w:rsidP="00EE3F1E">
      <w:pPr>
        <w:rPr>
          <w:lang w:val="nl-NL"/>
        </w:rPr>
      </w:pPr>
    </w:p>
    <w:p w14:paraId="207A43DC" w14:textId="77777777" w:rsidR="00EE3F1E" w:rsidRDefault="00EE3F1E" w:rsidP="00EE3F1E">
      <w:pPr>
        <w:rPr>
          <w:lang w:val="nl-NL"/>
        </w:rPr>
      </w:pPr>
    </w:p>
    <w:p w14:paraId="0D8A0D6A" w14:textId="77777777" w:rsidR="00EE3F1E" w:rsidRDefault="00EE3F1E" w:rsidP="00EE3F1E">
      <w:pPr>
        <w:rPr>
          <w:lang w:val="nl-NL"/>
        </w:rPr>
      </w:pPr>
    </w:p>
    <w:p w14:paraId="043161B8" w14:textId="77777777" w:rsidR="00EE3F1E" w:rsidRDefault="00EE3F1E" w:rsidP="00EE3F1E">
      <w:pPr>
        <w:rPr>
          <w:lang w:val="nl-NL"/>
        </w:rPr>
      </w:pPr>
    </w:p>
    <w:p w14:paraId="757E8AE2" w14:textId="77777777" w:rsidR="00EE3F1E" w:rsidRDefault="00EE3F1E" w:rsidP="00EE3F1E">
      <w:pPr>
        <w:rPr>
          <w:lang w:val="nl-NL"/>
        </w:rPr>
      </w:pPr>
    </w:p>
    <w:p w14:paraId="12A30567" w14:textId="77777777" w:rsidR="00EE3F1E" w:rsidRDefault="00EE3F1E" w:rsidP="00EE3F1E">
      <w:pPr>
        <w:rPr>
          <w:lang w:val="nl-NL"/>
        </w:rPr>
      </w:pPr>
    </w:p>
    <w:p w14:paraId="1312F94B" w14:textId="77777777" w:rsidR="00EE3F1E" w:rsidRPr="00EE3F1E" w:rsidRDefault="00EE3F1E" w:rsidP="00EE3F1E">
      <w:pPr>
        <w:rPr>
          <w:lang w:val="nl-NL"/>
        </w:rPr>
      </w:pPr>
    </w:p>
    <w:p w14:paraId="59F2608D" w14:textId="77777777" w:rsidR="00EE3F1E" w:rsidRDefault="00EE3F1E" w:rsidP="00E7171F">
      <w:pPr>
        <w:pStyle w:val="Heading1"/>
      </w:pPr>
      <w:bookmarkStart w:id="107" w:name="_Toc155616488"/>
      <w:r w:rsidRPr="00A02D39">
        <w:t>BÁO CÁO SỐ</w:t>
      </w:r>
      <w:r>
        <w:t xml:space="preserve"> 17</w:t>
      </w:r>
      <w:r w:rsidRPr="00A02D39">
        <w:t>:</w:t>
      </w:r>
      <w:r w:rsidR="0089303C">
        <w:t xml:space="preserve"> </w:t>
      </w:r>
      <w:r>
        <w:t>Kết quả hoạt động Trang thông tin điện tử Ban Quản lý Vườn quốc gia Bái Tử Long năm 2023</w:t>
      </w:r>
      <w:bookmarkEnd w:id="107"/>
    </w:p>
    <w:p w14:paraId="426EE4CD" w14:textId="77777777" w:rsidR="00EE3F1E" w:rsidRPr="00552AD2" w:rsidRDefault="00EE3F1E" w:rsidP="00552AD2">
      <w:pPr>
        <w:spacing w:after="120"/>
        <w:rPr>
          <w:rFonts w:cs="Arial"/>
        </w:rPr>
      </w:pPr>
    </w:p>
    <w:p w14:paraId="334C75AC" w14:textId="77777777" w:rsidR="00552AD2" w:rsidRDefault="00552AD2" w:rsidP="003362FE">
      <w:pPr>
        <w:ind w:firstLine="709"/>
        <w:rPr>
          <w:lang w:val="nl-NL"/>
        </w:rPr>
      </w:pPr>
    </w:p>
    <w:p w14:paraId="174B223A" w14:textId="77777777" w:rsidR="00EE3F1E" w:rsidRDefault="00EE3F1E" w:rsidP="003362FE">
      <w:pPr>
        <w:ind w:firstLine="709"/>
        <w:rPr>
          <w:lang w:val="nl-NL"/>
        </w:rPr>
      </w:pPr>
    </w:p>
    <w:p w14:paraId="386CBD46" w14:textId="77777777" w:rsidR="00EE3F1E" w:rsidRDefault="00EE3F1E" w:rsidP="003362FE">
      <w:pPr>
        <w:ind w:firstLine="709"/>
        <w:rPr>
          <w:lang w:val="nl-NL"/>
        </w:rPr>
      </w:pPr>
    </w:p>
    <w:p w14:paraId="3EA5F4BB" w14:textId="77777777" w:rsidR="00EE3F1E" w:rsidRDefault="00EE3F1E" w:rsidP="003362FE">
      <w:pPr>
        <w:ind w:firstLine="709"/>
        <w:rPr>
          <w:lang w:val="nl-NL"/>
        </w:rPr>
      </w:pPr>
    </w:p>
    <w:p w14:paraId="7FAA7CA7" w14:textId="77777777" w:rsidR="00EE3F1E" w:rsidRDefault="00EE3F1E" w:rsidP="003362FE">
      <w:pPr>
        <w:ind w:firstLine="709"/>
        <w:rPr>
          <w:lang w:val="nl-NL"/>
        </w:rPr>
      </w:pPr>
    </w:p>
    <w:p w14:paraId="4A7D00E3" w14:textId="77777777" w:rsidR="00EE3F1E" w:rsidRDefault="00EE3F1E" w:rsidP="003362FE">
      <w:pPr>
        <w:ind w:firstLine="709"/>
        <w:rPr>
          <w:lang w:val="nl-NL"/>
        </w:rPr>
      </w:pPr>
    </w:p>
    <w:p w14:paraId="3897E5CC" w14:textId="77777777" w:rsidR="00EE3F1E" w:rsidRDefault="00EE3F1E" w:rsidP="003362FE">
      <w:pPr>
        <w:ind w:firstLine="709"/>
        <w:rPr>
          <w:lang w:val="nl-NL"/>
        </w:rPr>
      </w:pPr>
    </w:p>
    <w:p w14:paraId="36579B13" w14:textId="77777777" w:rsidR="00EE3F1E" w:rsidRDefault="00EE3F1E" w:rsidP="003362FE">
      <w:pPr>
        <w:ind w:firstLine="709"/>
        <w:rPr>
          <w:lang w:val="nl-NL"/>
        </w:rPr>
      </w:pPr>
    </w:p>
    <w:p w14:paraId="59E50B2E" w14:textId="77777777" w:rsidR="00EE3F1E" w:rsidRDefault="00EE3F1E" w:rsidP="003362FE">
      <w:pPr>
        <w:ind w:firstLine="709"/>
        <w:rPr>
          <w:lang w:val="nl-NL"/>
        </w:rPr>
      </w:pPr>
    </w:p>
    <w:p w14:paraId="42EAD766" w14:textId="77777777" w:rsidR="00EE3F1E" w:rsidRDefault="00EE3F1E" w:rsidP="003362FE">
      <w:pPr>
        <w:ind w:firstLine="709"/>
        <w:rPr>
          <w:lang w:val="nl-NL"/>
        </w:rPr>
      </w:pPr>
    </w:p>
    <w:p w14:paraId="46564F47" w14:textId="77777777" w:rsidR="00EE3F1E" w:rsidRDefault="00EE3F1E" w:rsidP="003362FE">
      <w:pPr>
        <w:ind w:firstLine="709"/>
        <w:rPr>
          <w:lang w:val="nl-NL"/>
        </w:rPr>
      </w:pPr>
    </w:p>
    <w:p w14:paraId="782C2DDB" w14:textId="77777777" w:rsidR="00EE3F1E" w:rsidRDefault="00EE3F1E" w:rsidP="003362FE">
      <w:pPr>
        <w:ind w:firstLine="709"/>
        <w:rPr>
          <w:lang w:val="nl-NL"/>
        </w:rPr>
      </w:pPr>
    </w:p>
    <w:p w14:paraId="51E82D4F" w14:textId="77777777" w:rsidR="00EE3F1E" w:rsidRDefault="00EE3F1E" w:rsidP="003362FE">
      <w:pPr>
        <w:ind w:firstLine="709"/>
        <w:rPr>
          <w:lang w:val="nl-NL"/>
        </w:rPr>
      </w:pPr>
    </w:p>
    <w:p w14:paraId="531F0830" w14:textId="77777777" w:rsidR="00EE3F1E" w:rsidRDefault="00EE3F1E" w:rsidP="00EE3F1E">
      <w:pPr>
        <w:ind w:firstLine="0"/>
        <w:rPr>
          <w:lang w:val="nl-NL"/>
        </w:rPr>
      </w:pPr>
    </w:p>
    <w:tbl>
      <w:tblPr>
        <w:tblpPr w:leftFromText="180" w:rightFromText="180" w:vertAnchor="text" w:horzAnchor="margin" w:tblpX="-636" w:tblpY="2"/>
        <w:tblW w:w="10525" w:type="dxa"/>
        <w:tblLayout w:type="fixed"/>
        <w:tblLook w:val="0000" w:firstRow="0" w:lastRow="0" w:firstColumn="0" w:lastColumn="0" w:noHBand="0" w:noVBand="0"/>
      </w:tblPr>
      <w:tblGrid>
        <w:gridCol w:w="4962"/>
        <w:gridCol w:w="5563"/>
      </w:tblGrid>
      <w:tr w:rsidR="00EE3F1E" w:rsidRPr="00663FDC" w14:paraId="76E98C80" w14:textId="77777777" w:rsidTr="009F7AF6">
        <w:trPr>
          <w:trHeight w:val="1631"/>
        </w:trPr>
        <w:tc>
          <w:tcPr>
            <w:tcW w:w="4962" w:type="dxa"/>
          </w:tcPr>
          <w:p w14:paraId="688A0721" w14:textId="77777777" w:rsidR="00EE3F1E" w:rsidRPr="00663FDC" w:rsidRDefault="00EE3F1E" w:rsidP="009F7AF6">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lastRenderedPageBreak/>
              <w:t>BAN QUẢN LÝ</w:t>
            </w:r>
          </w:p>
          <w:p w14:paraId="12407A32" w14:textId="77777777" w:rsidR="00EE3F1E" w:rsidRPr="00663FDC" w:rsidRDefault="00EE3F1E" w:rsidP="009F7AF6">
            <w:pPr>
              <w:widowControl w:val="0"/>
              <w:spacing w:before="0"/>
              <w:ind w:firstLine="0"/>
              <w:jc w:val="center"/>
              <w:rPr>
                <w:rFonts w:eastAsia="CIDFont+F4"/>
                <w:bCs/>
                <w:color w:val="000000"/>
                <w:kern w:val="2"/>
                <w:sz w:val="24"/>
                <w:lang w:eastAsia="zh-CN"/>
              </w:rPr>
            </w:pPr>
            <w:r w:rsidRPr="00663FDC">
              <w:rPr>
                <w:rFonts w:eastAsia="CIDFont+F4"/>
                <w:bCs/>
                <w:color w:val="000000"/>
                <w:kern w:val="2"/>
                <w:sz w:val="24"/>
                <w:lang w:eastAsia="zh-CN"/>
              </w:rPr>
              <w:t xml:space="preserve"> VƯỜN</w:t>
            </w:r>
            <w:r w:rsidRPr="00663FDC">
              <w:rPr>
                <w:rFonts w:eastAsia="CIDFont+F4"/>
                <w:bCs/>
                <w:color w:val="000000"/>
                <w:kern w:val="2"/>
                <w:sz w:val="24"/>
                <w:lang w:val="vi-VN" w:eastAsia="zh-CN"/>
              </w:rPr>
              <w:t xml:space="preserve"> QUỐC GIA </w:t>
            </w:r>
            <w:r w:rsidRPr="00663FDC">
              <w:rPr>
                <w:rFonts w:eastAsia="CIDFont+F4"/>
                <w:bCs/>
                <w:color w:val="000000"/>
                <w:kern w:val="2"/>
                <w:sz w:val="24"/>
                <w:lang w:eastAsia="zh-CN"/>
              </w:rPr>
              <w:t>BÁI TỬ LONG</w:t>
            </w:r>
          </w:p>
          <w:p w14:paraId="4E9C97A5" w14:textId="77777777" w:rsidR="00EE3F1E" w:rsidRPr="00663FDC" w:rsidRDefault="00EE3F1E" w:rsidP="009F7AF6">
            <w:pPr>
              <w:keepNext/>
              <w:widowControl w:val="0"/>
              <w:spacing w:before="0"/>
              <w:ind w:firstLine="0"/>
              <w:jc w:val="center"/>
              <w:outlineLvl w:val="1"/>
              <w:rPr>
                <w:rFonts w:eastAsia="CIDFont+F4"/>
                <w:b/>
                <w:bCs/>
                <w:color w:val="000000"/>
                <w:kern w:val="2"/>
                <w:sz w:val="26"/>
                <w:lang w:eastAsia="zh-CN"/>
              </w:rPr>
            </w:pPr>
            <w:bookmarkStart w:id="108" w:name="_Toc155449721"/>
            <w:bookmarkStart w:id="109" w:name="_Toc155616489"/>
            <w:r>
              <w:rPr>
                <w:rFonts w:eastAsia="CIDFont+F4"/>
                <w:b/>
                <w:bCs/>
                <w:color w:val="000000"/>
                <w:kern w:val="2"/>
                <w:sz w:val="26"/>
                <w:lang w:eastAsia="zh-CN"/>
              </w:rPr>
              <w:t>HỘI ĐỒNG KHOA HỌC</w:t>
            </w:r>
            <w:bookmarkEnd w:id="108"/>
            <w:bookmarkEnd w:id="109"/>
          </w:p>
          <w:p w14:paraId="687279B8" w14:textId="77777777" w:rsidR="00EE3F1E" w:rsidRPr="00663FDC" w:rsidRDefault="00EE3F1E" w:rsidP="009F7AF6">
            <w:pPr>
              <w:widowControl w:val="0"/>
              <w:spacing w:before="240"/>
              <w:ind w:firstLine="0"/>
              <w:jc w:val="center"/>
              <w:rPr>
                <w:rFonts w:ascii="Arial" w:eastAsia="CIDFont+F4" w:hAnsi="Arial" w:cs="Arial"/>
                <w:color w:val="000000"/>
                <w:kern w:val="2"/>
                <w:szCs w:val="20"/>
                <w:lang w:val="vi-VN" w:eastAsia="zh-CN"/>
              </w:rPr>
            </w:pPr>
            <w:r w:rsidRPr="00663FDC">
              <w:rPr>
                <w:rFonts w:eastAsia="CIDFont+F4"/>
                <w:noProof/>
                <w:color w:val="000000"/>
                <w:kern w:val="2"/>
                <w:szCs w:val="20"/>
              </w:rPr>
              <mc:AlternateContent>
                <mc:Choice Requires="wps">
                  <w:drawing>
                    <wp:anchor distT="0" distB="0" distL="114300" distR="114300" simplePos="0" relativeHeight="251682304" behindDoc="0" locked="0" layoutInCell="1" allowOverlap="1" wp14:anchorId="5D06C020" wp14:editId="670564A3">
                      <wp:simplePos x="0" y="0"/>
                      <wp:positionH relativeFrom="column">
                        <wp:posOffset>1008380</wp:posOffset>
                      </wp:positionH>
                      <wp:positionV relativeFrom="paragraph">
                        <wp:posOffset>40640</wp:posOffset>
                      </wp:positionV>
                      <wp:extent cx="990600" cy="0"/>
                      <wp:effectExtent l="7620" t="6985" r="11430" b="12065"/>
                      <wp:wrapNone/>
                      <wp:docPr id="2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2914C14" id="Straight Connector 28" o:spid="_x0000_s1026" style="position:absolute;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4pt,3.2pt" to="157.4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"/>
                  </w:pict>
                </mc:Fallback>
              </mc:AlternateContent>
            </w:r>
          </w:p>
        </w:tc>
        <w:tc>
          <w:tcPr>
            <w:tcW w:w="5563" w:type="dxa"/>
          </w:tcPr>
          <w:p w14:paraId="0AB46D73" w14:textId="77777777" w:rsidR="00EE3F1E" w:rsidRPr="00663FDC" w:rsidRDefault="00EE3F1E" w:rsidP="009F7AF6">
            <w:pPr>
              <w:keepNext/>
              <w:widowControl w:val="0"/>
              <w:spacing w:before="0"/>
              <w:ind w:firstLine="0"/>
              <w:jc w:val="center"/>
              <w:outlineLvl w:val="5"/>
              <w:rPr>
                <w:rFonts w:eastAsia="CIDFont+F4"/>
                <w:b/>
                <w:bCs/>
                <w:color w:val="000000"/>
                <w:kern w:val="2"/>
                <w:sz w:val="24"/>
                <w:lang w:eastAsia="zh-CN"/>
              </w:rPr>
            </w:pPr>
            <w:r w:rsidRPr="00663FDC">
              <w:rPr>
                <w:rFonts w:eastAsia="CIDFont+F4"/>
                <w:b/>
                <w:bCs/>
                <w:color w:val="000000"/>
                <w:kern w:val="2"/>
                <w:sz w:val="24"/>
                <w:lang w:eastAsia="zh-CN"/>
              </w:rPr>
              <w:t>CỘNG HOÀ XÃ HỘI CHỦ NGHĨA VIỆT NAM</w:t>
            </w:r>
          </w:p>
          <w:p w14:paraId="46D793F1" w14:textId="77777777" w:rsidR="00EE3F1E" w:rsidRPr="00663FDC" w:rsidRDefault="00EE3F1E" w:rsidP="009F7AF6">
            <w:pPr>
              <w:widowControl w:val="0"/>
              <w:spacing w:before="0"/>
              <w:ind w:firstLine="0"/>
              <w:jc w:val="center"/>
              <w:rPr>
                <w:rFonts w:eastAsia="CIDFont+F4"/>
                <w:b/>
                <w:color w:val="000000"/>
                <w:kern w:val="2"/>
                <w:sz w:val="26"/>
                <w:szCs w:val="20"/>
                <w:lang w:eastAsia="zh-CN"/>
              </w:rPr>
            </w:pPr>
            <w:r w:rsidRPr="00663FDC">
              <w:rPr>
                <w:rFonts w:eastAsia="CIDFont+F4"/>
                <w:b/>
                <w:color w:val="000000"/>
                <w:kern w:val="2"/>
                <w:sz w:val="26"/>
                <w:szCs w:val="20"/>
                <w:lang w:eastAsia="zh-CN"/>
              </w:rPr>
              <w:t>Độc lập – Tự do – Hạnh phúc</w:t>
            </w:r>
          </w:p>
          <w:p w14:paraId="5753631C" w14:textId="77777777" w:rsidR="00EE3F1E" w:rsidRPr="00663FDC" w:rsidRDefault="00EE3F1E" w:rsidP="009F7AF6">
            <w:pPr>
              <w:widowControl w:val="0"/>
              <w:ind w:firstLine="0"/>
              <w:jc w:val="right"/>
              <w:rPr>
                <w:rFonts w:eastAsia="CIDFont+F4"/>
                <w:i/>
                <w:iCs/>
                <w:color w:val="000000"/>
                <w:kern w:val="2"/>
                <w:szCs w:val="20"/>
                <w:lang w:eastAsia="zh-CN"/>
              </w:rPr>
            </w:pPr>
            <w:r w:rsidRPr="00663FDC">
              <w:rPr>
                <w:rFonts w:eastAsia="CIDFont+F4"/>
                <w:b/>
                <w:noProof/>
                <w:color w:val="000000"/>
                <w:kern w:val="2"/>
                <w:szCs w:val="20"/>
              </w:rPr>
              <mc:AlternateContent>
                <mc:Choice Requires="wps">
                  <w:drawing>
                    <wp:anchor distT="0" distB="0" distL="114300" distR="114300" simplePos="0" relativeHeight="251683328" behindDoc="0" locked="0" layoutInCell="1" allowOverlap="1" wp14:anchorId="54F2B953" wp14:editId="7EBC8582">
                      <wp:simplePos x="0" y="0"/>
                      <wp:positionH relativeFrom="column">
                        <wp:posOffset>688340</wp:posOffset>
                      </wp:positionH>
                      <wp:positionV relativeFrom="paragraph">
                        <wp:posOffset>29210</wp:posOffset>
                      </wp:positionV>
                      <wp:extent cx="2037080" cy="0"/>
                      <wp:effectExtent l="9525" t="10795" r="10795" b="8255"/>
                      <wp:wrapNone/>
                      <wp:docPr id="29"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37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2253288" id="Straight Connector 29" o:spid="_x0000_s1026" style="position:absolute;flip:y;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2pt,2.3pt" to="214.6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"/>
                  </w:pict>
                </mc:Fallback>
              </mc:AlternateContent>
            </w:r>
          </w:p>
          <w:p w14:paraId="350E0BDA" w14:textId="77777777" w:rsidR="00EE3F1E" w:rsidRPr="00663FDC" w:rsidRDefault="00EE3F1E" w:rsidP="009F7AF6">
            <w:pPr>
              <w:widowControl w:val="0"/>
              <w:ind w:firstLine="0"/>
              <w:jc w:val="center"/>
              <w:rPr>
                <w:rFonts w:ascii="Arial" w:eastAsia="CIDFont+F4" w:hAnsi="Arial" w:cs="Arial"/>
                <w:i/>
                <w:iCs/>
                <w:color w:val="000000"/>
                <w:kern w:val="2"/>
                <w:szCs w:val="20"/>
                <w:lang w:eastAsia="zh-CN"/>
              </w:rPr>
            </w:pPr>
          </w:p>
        </w:tc>
      </w:tr>
    </w:tbl>
    <w:p w14:paraId="78BFF053" w14:textId="77777777" w:rsidR="00EE3F1E" w:rsidRPr="00EE3F1E" w:rsidRDefault="00EE3F1E" w:rsidP="00EE3F1E">
      <w:pPr>
        <w:spacing w:before="0"/>
        <w:ind w:firstLine="0"/>
        <w:jc w:val="center"/>
        <w:rPr>
          <w:b/>
          <w:lang w:val="nl-NL"/>
        </w:rPr>
      </w:pPr>
      <w:r w:rsidRPr="00EE3F1E">
        <w:rPr>
          <w:b/>
          <w:lang w:val="nl-NL"/>
        </w:rPr>
        <w:t>BÁO CÁO</w:t>
      </w:r>
    </w:p>
    <w:p w14:paraId="76739AA8" w14:textId="77777777" w:rsidR="00EE3F1E" w:rsidRPr="00EE3F1E" w:rsidRDefault="00EE3F1E" w:rsidP="00EE3F1E">
      <w:pPr>
        <w:spacing w:before="0"/>
        <w:ind w:firstLine="0"/>
        <w:jc w:val="center"/>
        <w:rPr>
          <w:b/>
          <w:lang w:val="nl-NL"/>
        </w:rPr>
      </w:pPr>
      <w:r w:rsidRPr="00EE3F1E">
        <w:rPr>
          <w:b/>
          <w:lang w:val="nl-NL"/>
        </w:rPr>
        <w:t>Kết quả hoạt động Trang thông tin điện tử</w:t>
      </w:r>
    </w:p>
    <w:p w14:paraId="4C011EA2" w14:textId="77777777" w:rsidR="00EE3F1E" w:rsidRDefault="00EE3F1E" w:rsidP="00EE3F1E">
      <w:pPr>
        <w:spacing w:before="0"/>
        <w:ind w:firstLine="0"/>
        <w:jc w:val="center"/>
        <w:rPr>
          <w:b/>
          <w:lang w:val="nl-NL"/>
        </w:rPr>
      </w:pPr>
      <w:r w:rsidRPr="00EE3F1E">
        <w:rPr>
          <w:b/>
          <w:lang w:val="nl-NL"/>
        </w:rPr>
        <w:t>Ban Quản lý Vườn quốc gia Bái Tử Long năm 2023</w:t>
      </w:r>
    </w:p>
    <w:p w14:paraId="62011394" w14:textId="77777777" w:rsidR="00EE3F1E" w:rsidRDefault="00EE3F1E" w:rsidP="00EE3F1E">
      <w:pPr>
        <w:spacing w:before="0"/>
        <w:ind w:firstLine="0"/>
        <w:jc w:val="center"/>
        <w:rPr>
          <w:b/>
          <w:lang w:val="nl-NL"/>
        </w:rPr>
      </w:pPr>
      <w:r>
        <w:rPr>
          <w:b/>
          <w:noProof/>
        </w:rPr>
        <mc:AlternateContent>
          <mc:Choice Requires="wps">
            <w:drawing>
              <wp:anchor distT="0" distB="0" distL="114300" distR="114300" simplePos="0" relativeHeight="251684352" behindDoc="0" locked="0" layoutInCell="1" allowOverlap="1" wp14:anchorId="215ABCB2" wp14:editId="3105C4DE">
                <wp:simplePos x="0" y="0"/>
                <wp:positionH relativeFrom="column">
                  <wp:posOffset>2077720</wp:posOffset>
                </wp:positionH>
                <wp:positionV relativeFrom="paragraph">
                  <wp:posOffset>44288</wp:posOffset>
                </wp:positionV>
                <wp:extent cx="1668780" cy="0"/>
                <wp:effectExtent l="0" t="0" r="26670" b="19050"/>
                <wp:wrapNone/>
                <wp:docPr id="30" name="Straight Connector 30"/>
                <wp:cNvGraphicFramePr/>
                <a:graphic xmlns:a="http://schemas.openxmlformats.org/drawingml/2006/main">
                  <a:graphicData uri="http://schemas.microsoft.com/office/word/2010/wordprocessingShape">
                    <wps:wsp>
                      <wps:cNvCnPr/>
                      <wps:spPr>
                        <a:xfrm>
                          <a:off x="0" y="0"/>
                          <a:ext cx="16687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DDA956A" id="Straight Connector 30" o:spid="_x0000_s1026" style="position:absolute;z-index:251699712;visibility:visible;mso-wrap-style:square;mso-wrap-distance-left:9pt;mso-wrap-distance-top:0;mso-wrap-distance-right:9pt;mso-wrap-distance-bottom:0;mso-position-horizontal:absolute;mso-position-horizontal-relative:text;mso-position-vertical:absolute;mso-position-vertical-relative:text" from="163.6pt,3.5pt" to="29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" strokecolor="black [3200]" strokeweight=".5pt">
                <v:stroke joinstyle="miter"/>
              </v:line>
            </w:pict>
          </mc:Fallback>
        </mc:AlternateContent>
      </w:r>
    </w:p>
    <w:p w14:paraId="5E58EFBA" w14:textId="77777777" w:rsidR="00EE3F1E" w:rsidRDefault="00EE3F1E" w:rsidP="00EE3F1E">
      <w:pPr>
        <w:spacing w:before="0"/>
        <w:ind w:firstLine="0"/>
        <w:jc w:val="left"/>
        <w:rPr>
          <w:b/>
          <w:lang w:val="nl-NL"/>
        </w:rPr>
      </w:pPr>
    </w:p>
    <w:p w14:paraId="14F1A00B" w14:textId="77777777" w:rsidR="00EE3F1E" w:rsidRDefault="00EE3F1E" w:rsidP="00EE3F1E">
      <w:pPr>
        <w:spacing w:before="100"/>
        <w:ind w:firstLine="709"/>
        <w:jc w:val="left"/>
        <w:rPr>
          <w:b/>
          <w:lang w:val="nl-NL"/>
        </w:rPr>
      </w:pPr>
      <w:r>
        <w:rPr>
          <w:b/>
          <w:lang w:val="nl-NL"/>
        </w:rPr>
        <w:t>I. ĐẶC ĐIỂM TÌNH HÌNH CHUNG</w:t>
      </w:r>
    </w:p>
    <w:p w14:paraId="149587F0" w14:textId="77777777" w:rsidR="00EE3F1E" w:rsidRDefault="00EE3F1E" w:rsidP="00EE3F1E">
      <w:pPr>
        <w:tabs>
          <w:tab w:val="left" w:pos="9474"/>
        </w:tabs>
        <w:spacing w:before="100"/>
        <w:ind w:firstLine="709"/>
        <w:rPr>
          <w:sz w:val="24"/>
        </w:rPr>
      </w:pPr>
      <w:r>
        <w:t>Trang thông tin điện tử Ban quản lý Vườn quốc gia Bái Tử Long (Trang thông tin điện tử) có tên miền là vuonquocgiabaitulong.vn, là kênh thông tin chính thống của Ban quản lý Vườn quốc gia Bái Tử Long. Trang thông tin điện tử có chức năng, nhiệm vụ chính là cung cấp đầy đủ, chính xác và kịp thời các thông tin về chủ trương, chính sách của Đảng, pháp luật của Nhà nước, các quy định trong chỉ đạo điều hành Vườn quốc gia; tuyên truyền, phổ biến các văn bản quy phạm pháp luật; cung cấp các thông tin quan trọng liên quan đến lĩnh vực quản lý, bảo vệ tài nguyên, nghiên cứu khoa học, bảo tồn đa dạng sinh học; cung cấp hệ thống văn bản quy phạm pháp luật liên quan đến Vườn quốc gia để phục vụ cho công tác chỉ đạo, điều hành của Ban lãnh đạo Ban quản lý</w:t>
      </w:r>
      <w:r>
        <w:rPr>
          <w:sz w:val="24"/>
        </w:rPr>
        <w:t>.</w:t>
      </w:r>
    </w:p>
    <w:p w14:paraId="478CAFAB" w14:textId="77777777" w:rsidR="00EE3F1E" w:rsidRDefault="00EE3F1E" w:rsidP="00EE3F1E">
      <w:pPr>
        <w:tabs>
          <w:tab w:val="left" w:pos="8931"/>
        </w:tabs>
        <w:spacing w:before="100"/>
        <w:ind w:right="-7" w:firstLine="709"/>
      </w:pPr>
      <w:r>
        <w:t>Trong quá trình hoạt động, Trang thông tin điện tử luôn nhận được sự quan tâm chỉ đạo của Lãnh đạo Ban quản lý và sự ủng hộ của các phòng chuyên môn và đơn vị trực thuộc Ban quản lý, đặc biệt là sự nhiệt tình thu thập thông tin, viết tin bài của các cán bộ, viên chức, người lao động. Bên cạnh những thuận lợi, hoạt động của Trang thông tin gặp khó khăn nhất định như: Các thành viên Ban biên tập hoạt động theo hình thức kiêm nhiệm nên chưa dành nhiều thời gian cho hoạt động của Trang thông tin điện tử; Giao diện trang thông tin điện tử được đầu tư trong thời gian dài chưa được đầu tư kinh phí để nâng cấp thay đổi giao điện mới dẫn đến giảm số lương truy cập nhiều hơn so với mọi năm.</w:t>
      </w:r>
    </w:p>
    <w:p w14:paraId="7B3C16C6" w14:textId="77777777" w:rsidR="00EE3F1E" w:rsidRPr="00EE3F1E" w:rsidRDefault="00EE3F1E" w:rsidP="00EE3F1E">
      <w:pPr>
        <w:spacing w:before="100"/>
        <w:ind w:firstLine="709"/>
        <w:jc w:val="left"/>
        <w:rPr>
          <w:b/>
          <w:lang w:val="nl-NL"/>
        </w:rPr>
      </w:pPr>
      <w:r w:rsidRPr="00EE3F1E">
        <w:rPr>
          <w:b/>
          <w:lang w:val="nl-NL"/>
        </w:rPr>
        <w:t>II. KẾT QUẢ ĐẠT ĐƯỢC</w:t>
      </w:r>
    </w:p>
    <w:p w14:paraId="4B429A19" w14:textId="77777777" w:rsidR="00EE3F1E" w:rsidRPr="00EE3F1E" w:rsidRDefault="00EE3F1E" w:rsidP="00EE3F1E">
      <w:pPr>
        <w:spacing w:before="100"/>
        <w:jc w:val="left"/>
        <w:rPr>
          <w:b/>
          <w:lang w:val="nl-NL"/>
        </w:rPr>
      </w:pPr>
      <w:r w:rsidRPr="00EE3F1E">
        <w:rPr>
          <w:b/>
          <w:lang w:val="nl-NL"/>
        </w:rPr>
        <w:t>1. Công tác chỉ đạo điều hành</w:t>
      </w:r>
    </w:p>
    <w:p w14:paraId="551E87C6" w14:textId="77777777" w:rsidR="00EE3F1E" w:rsidRDefault="00EE3F1E" w:rsidP="00EE3F1E">
      <w:pPr>
        <w:tabs>
          <w:tab w:val="left" w:pos="709"/>
        </w:tabs>
        <w:spacing w:before="100"/>
        <w:ind w:right="-7"/>
      </w:pPr>
      <w:r>
        <w:rPr>
          <w:bCs/>
          <w:szCs w:val="28"/>
          <w:lang w:val="vi-VN"/>
        </w:rPr>
        <w:t xml:space="preserve">- </w:t>
      </w:r>
      <w:r>
        <w:t>Để quản lý, điều hành hoạt động của Trang thông tin điện tử, Lãnh đạo Ban quản lý thường xuyên chỉ đạo các phòng, đơn vị thực hiện nghiêm túc Quyết định số 204/QĐ-VQG ngày 21/6/2019 về việc ban hành quy chế tổ chức và hoạt động của Trang thông tin điện tử, Quyết định số 72/QĐ-VQG ngày 18/10/ 2017 về việc ban hành quy định chi trả chế độ nhuận bút, thù lao trong hoạt động Trang thông tin điện tử Ban quản lý Vườn quốc gia Bái Tử Long;</w:t>
      </w:r>
    </w:p>
    <w:p w14:paraId="0F4B96D7" w14:textId="77777777" w:rsidR="00EE3F1E" w:rsidRDefault="00EE3F1E" w:rsidP="00EE3F1E">
      <w:pPr>
        <w:tabs>
          <w:tab w:val="left" w:pos="709"/>
        </w:tabs>
        <w:spacing w:before="100"/>
        <w:ind w:right="-7" w:firstLine="709"/>
      </w:pPr>
      <w:r>
        <w:tab/>
        <w:t xml:space="preserve">- Ban biên tập Trang thông tin điện tử thường xuyên chỉ đạo, đôn đốc các phòng chuyên môn, đơn vị tuyên truyền đường lối, chủ trương của Đảng, chính sách pháp luật của Nhà nước; các hoạt động nổi bật của Vườn quốc gia; các </w:t>
      </w:r>
      <w:r>
        <w:lastRenderedPageBreak/>
        <w:t>chương trình, đề tài nghiên cứu khoa học, hợp tác quốc tế, du lịch sinh thái… và nhiều hoạt động nổi bật trong Vườn quốc gia để quảng bá hình ảnh của Vườn quốc gia Bái Tử Long - Vườn di sản Asean trên Trang thông tin điện tử.</w:t>
      </w:r>
    </w:p>
    <w:p w14:paraId="61E67CC3" w14:textId="77777777" w:rsidR="00EE3F1E" w:rsidRPr="006D5122" w:rsidRDefault="00EE3F1E" w:rsidP="00EE3F1E">
      <w:pPr>
        <w:spacing w:before="100"/>
        <w:ind w:firstLine="709"/>
        <w:rPr>
          <w:b/>
          <w:iCs/>
          <w:szCs w:val="28"/>
        </w:rPr>
      </w:pPr>
      <w:r w:rsidRPr="006D5122">
        <w:rPr>
          <w:b/>
          <w:iCs/>
          <w:szCs w:val="28"/>
        </w:rPr>
        <w:t>2</w:t>
      </w:r>
      <w:r w:rsidRPr="006D5122">
        <w:rPr>
          <w:b/>
          <w:iCs/>
          <w:szCs w:val="28"/>
          <w:lang w:val="vi-VN"/>
        </w:rPr>
        <w:t xml:space="preserve">. </w:t>
      </w:r>
      <w:r w:rsidRPr="006D5122">
        <w:rPr>
          <w:b/>
          <w:iCs/>
          <w:szCs w:val="28"/>
        </w:rPr>
        <w:t>Kết quả thống kê cập nhật dữ liệu và truy cập trên Trang thông tin điện tử</w:t>
      </w:r>
    </w:p>
    <w:p w14:paraId="624D29B1" w14:textId="77777777" w:rsidR="00EE3F1E" w:rsidRPr="006D5122" w:rsidRDefault="00EE3F1E" w:rsidP="00EE3F1E">
      <w:pPr>
        <w:spacing w:before="100"/>
        <w:ind w:firstLine="709"/>
        <w:rPr>
          <w:b/>
          <w:i/>
          <w:szCs w:val="28"/>
        </w:rPr>
      </w:pPr>
      <w:r w:rsidRPr="006D5122">
        <w:rPr>
          <w:b/>
          <w:i/>
          <w:szCs w:val="28"/>
          <w:lang w:val="vi-VN"/>
        </w:rPr>
        <w:t>2.</w:t>
      </w:r>
      <w:r w:rsidRPr="006D5122">
        <w:rPr>
          <w:b/>
          <w:i/>
          <w:szCs w:val="28"/>
        </w:rPr>
        <w:t>1. Tình hình cập nhật dữ liệu</w:t>
      </w:r>
    </w:p>
    <w:p w14:paraId="454557DF" w14:textId="77777777" w:rsidR="00EE3F1E" w:rsidRPr="006D5122" w:rsidRDefault="00EE3F1E" w:rsidP="00EE3F1E">
      <w:pPr>
        <w:tabs>
          <w:tab w:val="left" w:pos="709"/>
        </w:tabs>
        <w:spacing w:before="100"/>
      </w:pPr>
      <w:r>
        <w:rPr>
          <w:bCs/>
          <w:szCs w:val="28"/>
          <w:lang w:val="vi-VN"/>
        </w:rPr>
        <w:t xml:space="preserve">- </w:t>
      </w:r>
      <w:r>
        <w:t>Trong năm 2023, Ban biên tập thường xuyên cập nhật các tin, bài viết, thông tin tuyên truyền liên quan đến hoạt động của đơn vị; các quy định, chính sách liên quan đến lĩnh vực quản lý của Vườn quốc gia; thông tin hoạt động bảo tồn, khoa học, hợp tác, quản lý, bảo vệ tài nguyên, hợp tác tài trợ;</w:t>
      </w:r>
    </w:p>
    <w:p w14:paraId="1048E76C" w14:textId="77777777" w:rsidR="00EE3F1E" w:rsidRDefault="00EE3F1E" w:rsidP="00EE3F1E">
      <w:pPr>
        <w:tabs>
          <w:tab w:val="left" w:pos="709"/>
        </w:tabs>
        <w:spacing w:before="100"/>
      </w:pPr>
      <w:r>
        <w:t>- Thường xuyên cập nhật bổ sung thông tin về tổ chức, bộ máy của cơ quan; các văn bản của Trung ương, của Tỉnh và của cơ quan;</w:t>
      </w:r>
    </w:p>
    <w:p w14:paraId="57E2D2CE" w14:textId="77777777" w:rsidR="00EE3F1E" w:rsidRPr="006D5122" w:rsidRDefault="00EE3F1E" w:rsidP="00EE3F1E">
      <w:pPr>
        <w:tabs>
          <w:tab w:val="left" w:pos="709"/>
        </w:tabs>
        <w:spacing w:before="100"/>
        <w:rPr>
          <w:rFonts w:cs="Arial"/>
        </w:rPr>
      </w:pPr>
      <w:r>
        <w:rPr>
          <w:rFonts w:cs="Arial"/>
        </w:rPr>
        <w:t xml:space="preserve">- </w:t>
      </w:r>
      <w:r w:rsidRPr="006D5122">
        <w:rPr>
          <w:rFonts w:cs="Arial"/>
        </w:rPr>
        <w:t>Ban biên tập đã cập nhật đăng tải các văn bản chỉ đạo, điều hành và một</w:t>
      </w:r>
      <w:r>
        <w:rPr>
          <w:rFonts w:cs="Arial"/>
        </w:rPr>
        <w:t xml:space="preserve"> số văn bản khác nhằm công khai</w:t>
      </w:r>
      <w:r w:rsidRPr="006D5122">
        <w:rPr>
          <w:rFonts w:cs="Arial"/>
        </w:rPr>
        <w:t xml:space="preserve"> thông tin đến viên</w:t>
      </w:r>
      <w:r>
        <w:rPr>
          <w:rFonts w:cs="Arial"/>
        </w:rPr>
        <w:t xml:space="preserve"> chức, người lao động của cơ quan</w:t>
      </w:r>
      <w:r w:rsidRPr="006D5122">
        <w:rPr>
          <w:rFonts w:cs="Arial"/>
        </w:rPr>
        <w:t>.</w:t>
      </w:r>
    </w:p>
    <w:p w14:paraId="33BE07FF" w14:textId="77777777" w:rsidR="00EE3F1E" w:rsidRPr="006D5122" w:rsidRDefault="00EE3F1E" w:rsidP="00EE3F1E">
      <w:pPr>
        <w:spacing w:before="100"/>
        <w:ind w:left="420" w:firstLine="289"/>
        <w:rPr>
          <w:i/>
          <w:szCs w:val="28"/>
        </w:rPr>
      </w:pPr>
      <w:r w:rsidRPr="006D5122">
        <w:rPr>
          <w:b/>
          <w:i/>
          <w:szCs w:val="28"/>
        </w:rPr>
        <w:t>2</w:t>
      </w:r>
      <w:r>
        <w:rPr>
          <w:b/>
          <w:i/>
          <w:szCs w:val="28"/>
          <w:lang w:val="vi-VN"/>
        </w:rPr>
        <w:t>.</w:t>
      </w:r>
      <w:r w:rsidRPr="006D5122">
        <w:rPr>
          <w:b/>
          <w:i/>
          <w:szCs w:val="28"/>
        </w:rPr>
        <w:t>2. Kết quả thống kê truy cập</w:t>
      </w:r>
    </w:p>
    <w:p w14:paraId="1C458F57" w14:textId="77777777" w:rsidR="00EE3F1E" w:rsidRDefault="00EE3F1E" w:rsidP="00EE3F1E">
      <w:pPr>
        <w:tabs>
          <w:tab w:val="left" w:pos="709"/>
        </w:tabs>
        <w:spacing w:before="100"/>
        <w:rPr>
          <w:rFonts w:cs="Arial"/>
        </w:rPr>
      </w:pPr>
      <w:r w:rsidRPr="00F31E2A">
        <w:rPr>
          <w:szCs w:val="28"/>
          <w:lang w:val="vi-VN"/>
        </w:rPr>
        <w:t xml:space="preserve">- </w:t>
      </w:r>
      <w:r w:rsidRPr="00F31E2A">
        <w:rPr>
          <w:rFonts w:cs="Arial"/>
        </w:rPr>
        <w:t>Tổng số lượt truy cập Trang thông tin điện tử đến ngày 12/11/202</w:t>
      </w:r>
      <w:r>
        <w:rPr>
          <w:rFonts w:cs="Arial"/>
        </w:rPr>
        <w:t>3</w:t>
      </w:r>
      <w:r w:rsidRPr="00F31E2A">
        <w:rPr>
          <w:rFonts w:cs="Arial"/>
        </w:rPr>
        <w:t xml:space="preserve"> là</w:t>
      </w:r>
      <w:r>
        <w:rPr>
          <w:rFonts w:cs="Arial"/>
        </w:rPr>
        <w:t xml:space="preserve"> 567.731</w:t>
      </w:r>
      <w:r w:rsidRPr="00F31E2A">
        <w:rPr>
          <w:rFonts w:cs="Arial"/>
        </w:rPr>
        <w:t xml:space="preserve"> lượt, trong đó năm 202</w:t>
      </w:r>
      <w:r>
        <w:rPr>
          <w:rFonts w:cs="Arial"/>
        </w:rPr>
        <w:t>3</w:t>
      </w:r>
      <w:r w:rsidRPr="00F31E2A">
        <w:rPr>
          <w:rFonts w:cs="Arial"/>
        </w:rPr>
        <w:t xml:space="preserve"> (tính từ ngày 12/12/202</w:t>
      </w:r>
      <w:r>
        <w:rPr>
          <w:rFonts w:cs="Arial"/>
        </w:rPr>
        <w:t>2</w:t>
      </w:r>
      <w:r w:rsidRPr="00F31E2A">
        <w:rPr>
          <w:rFonts w:cs="Arial"/>
        </w:rPr>
        <w:t xml:space="preserve"> đến ngày 12/11/202</w:t>
      </w:r>
      <w:r>
        <w:rPr>
          <w:rFonts w:cs="Arial"/>
        </w:rPr>
        <w:t>3</w:t>
      </w:r>
      <w:r w:rsidRPr="00F31E2A">
        <w:rPr>
          <w:rFonts w:cs="Arial"/>
        </w:rPr>
        <w:t xml:space="preserve">) là </w:t>
      </w:r>
      <w:r>
        <w:rPr>
          <w:rFonts w:cs="Arial"/>
        </w:rPr>
        <w:t>142.231</w:t>
      </w:r>
      <w:r w:rsidRPr="00F31E2A">
        <w:rPr>
          <w:rFonts w:cs="Arial"/>
        </w:rPr>
        <w:t xml:space="preserve"> lượt, cụ thể:</w:t>
      </w:r>
    </w:p>
    <w:tbl>
      <w:tblPr>
        <w:tblW w:w="9214" w:type="dxa"/>
        <w:tblInd w:w="10" w:type="dxa"/>
        <w:tblLayout w:type="fixed"/>
        <w:tblCellMar>
          <w:left w:w="0" w:type="dxa"/>
          <w:right w:w="0" w:type="dxa"/>
        </w:tblCellMar>
        <w:tblLook w:val="0000" w:firstRow="0" w:lastRow="0" w:firstColumn="0" w:lastColumn="0" w:noHBand="0" w:noVBand="0"/>
      </w:tblPr>
      <w:tblGrid>
        <w:gridCol w:w="760"/>
        <w:gridCol w:w="1650"/>
        <w:gridCol w:w="2126"/>
        <w:gridCol w:w="2127"/>
        <w:gridCol w:w="2551"/>
      </w:tblGrid>
      <w:tr w:rsidR="00EE3F1E" w:rsidRPr="00EE3F1E" w14:paraId="43089AD3" w14:textId="77777777" w:rsidTr="009F7AF6">
        <w:trPr>
          <w:trHeight w:val="734"/>
        </w:trPr>
        <w:tc>
          <w:tcPr>
            <w:tcW w:w="760" w:type="dxa"/>
            <w:tcBorders>
              <w:top w:val="single" w:sz="4" w:space="0" w:color="auto"/>
              <w:left w:val="single" w:sz="4" w:space="0" w:color="auto"/>
              <w:bottom w:val="single" w:sz="4" w:space="0" w:color="auto"/>
              <w:right w:val="single" w:sz="4" w:space="0" w:color="auto"/>
            </w:tcBorders>
            <w:shd w:val="clear" w:color="auto" w:fill="auto"/>
            <w:vAlign w:val="center"/>
          </w:tcPr>
          <w:p w14:paraId="3398BDF2" w14:textId="77777777" w:rsidR="00EE3F1E" w:rsidRPr="00EE3F1E" w:rsidRDefault="00EE3F1E" w:rsidP="00EE3F1E">
            <w:pPr>
              <w:spacing w:before="0" w:line="0" w:lineRule="atLeast"/>
              <w:ind w:left="140" w:firstLine="0"/>
              <w:jc w:val="center"/>
              <w:rPr>
                <w:b/>
                <w:szCs w:val="28"/>
              </w:rPr>
            </w:pPr>
            <w:r w:rsidRPr="00EE3F1E">
              <w:rPr>
                <w:b/>
                <w:szCs w:val="28"/>
              </w:rPr>
              <w:t>STT</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14:paraId="05BBAF61" w14:textId="77777777" w:rsidR="00EE3F1E" w:rsidRPr="00EE3F1E" w:rsidRDefault="00EE3F1E" w:rsidP="00EE3F1E">
            <w:pPr>
              <w:spacing w:before="0" w:line="0" w:lineRule="atLeast"/>
              <w:ind w:left="140" w:firstLine="0"/>
              <w:jc w:val="center"/>
              <w:rPr>
                <w:b/>
                <w:szCs w:val="28"/>
              </w:rPr>
            </w:pPr>
            <w:r w:rsidRPr="00EE3F1E">
              <w:rPr>
                <w:b/>
                <w:szCs w:val="28"/>
              </w:rPr>
              <w:t>Thời điểm</w:t>
            </w:r>
          </w:p>
          <w:p w14:paraId="0C43D423" w14:textId="77777777" w:rsidR="00EE3F1E" w:rsidRPr="00EE3F1E" w:rsidRDefault="00EE3F1E" w:rsidP="00EE3F1E">
            <w:pPr>
              <w:widowControl w:val="0"/>
              <w:spacing w:before="0" w:line="0" w:lineRule="atLeast"/>
              <w:ind w:left="140" w:firstLine="0"/>
              <w:jc w:val="center"/>
              <w:rPr>
                <w:b/>
                <w:szCs w:val="28"/>
              </w:rPr>
            </w:pPr>
            <w:r w:rsidRPr="00EE3F1E">
              <w:rPr>
                <w:b/>
                <w:szCs w:val="28"/>
              </w:rPr>
              <w:t>báo cáo</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12E0986" w14:textId="77777777" w:rsidR="00EE3F1E" w:rsidRPr="00EE3F1E" w:rsidRDefault="00EE3F1E" w:rsidP="00EE3F1E">
            <w:pPr>
              <w:spacing w:before="0" w:line="0" w:lineRule="atLeast"/>
              <w:ind w:left="140" w:firstLine="0"/>
              <w:jc w:val="center"/>
              <w:rPr>
                <w:b/>
                <w:szCs w:val="28"/>
              </w:rPr>
            </w:pPr>
            <w:r w:rsidRPr="00EE3F1E">
              <w:rPr>
                <w:b/>
                <w:szCs w:val="28"/>
              </w:rPr>
              <w:t>Tổng lượt truy</w:t>
            </w:r>
          </w:p>
          <w:p w14:paraId="7E30261A" w14:textId="77777777" w:rsidR="00EE3F1E" w:rsidRPr="00EE3F1E" w:rsidRDefault="00EE3F1E" w:rsidP="00EE3F1E">
            <w:pPr>
              <w:widowControl w:val="0"/>
              <w:spacing w:before="0" w:line="0" w:lineRule="atLeast"/>
              <w:ind w:left="140" w:firstLine="0"/>
              <w:jc w:val="center"/>
              <w:rPr>
                <w:b/>
                <w:szCs w:val="28"/>
              </w:rPr>
            </w:pPr>
            <w:r w:rsidRPr="00EE3F1E">
              <w:rPr>
                <w:b/>
                <w:szCs w:val="28"/>
              </w:rPr>
              <w:t>cập</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1832BE24" w14:textId="77777777" w:rsidR="00EE3F1E" w:rsidRPr="00EE3F1E" w:rsidRDefault="00EE3F1E" w:rsidP="00EE3F1E">
            <w:pPr>
              <w:spacing w:before="0" w:line="0" w:lineRule="atLeast"/>
              <w:ind w:left="140" w:right="230" w:firstLine="0"/>
              <w:jc w:val="center"/>
              <w:rPr>
                <w:b/>
                <w:szCs w:val="28"/>
              </w:rPr>
            </w:pPr>
            <w:r w:rsidRPr="00EE3F1E">
              <w:rPr>
                <w:b/>
                <w:szCs w:val="28"/>
              </w:rPr>
              <w:t>Lượt truy cập</w:t>
            </w:r>
          </w:p>
          <w:p w14:paraId="6DB526F2" w14:textId="77777777" w:rsidR="00EE3F1E" w:rsidRPr="00EE3F1E" w:rsidRDefault="00EE3F1E" w:rsidP="00EE3F1E">
            <w:pPr>
              <w:widowControl w:val="0"/>
              <w:spacing w:before="0" w:line="0" w:lineRule="atLeast"/>
              <w:ind w:left="140" w:right="350" w:firstLine="0"/>
              <w:jc w:val="center"/>
              <w:rPr>
                <w:b/>
                <w:szCs w:val="28"/>
              </w:rPr>
            </w:pPr>
            <w:r w:rsidRPr="00EE3F1E">
              <w:rPr>
                <w:b/>
                <w:szCs w:val="28"/>
              </w:rPr>
              <w:t>trong tháng</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59A3F0C6" w14:textId="77777777" w:rsidR="00EE3F1E" w:rsidRPr="00EE3F1E" w:rsidRDefault="00EE3F1E" w:rsidP="00EE3F1E">
            <w:pPr>
              <w:spacing w:before="0" w:line="0" w:lineRule="atLeast"/>
              <w:ind w:left="140" w:right="230" w:firstLine="0"/>
              <w:jc w:val="center"/>
              <w:rPr>
                <w:b/>
                <w:szCs w:val="28"/>
              </w:rPr>
            </w:pPr>
            <w:r w:rsidRPr="00EE3F1E">
              <w:rPr>
                <w:b/>
                <w:szCs w:val="28"/>
              </w:rPr>
              <w:t>Biến động so với</w:t>
            </w:r>
          </w:p>
          <w:p w14:paraId="0158B446" w14:textId="77777777" w:rsidR="00EE3F1E" w:rsidRPr="00EE3F1E" w:rsidRDefault="00EE3F1E" w:rsidP="00EE3F1E">
            <w:pPr>
              <w:widowControl w:val="0"/>
              <w:spacing w:before="0" w:line="0" w:lineRule="atLeast"/>
              <w:ind w:left="140" w:right="330" w:firstLine="0"/>
              <w:jc w:val="center"/>
              <w:rPr>
                <w:b/>
                <w:szCs w:val="28"/>
              </w:rPr>
            </w:pPr>
            <w:r w:rsidRPr="00EE3F1E">
              <w:rPr>
                <w:b/>
                <w:szCs w:val="28"/>
              </w:rPr>
              <w:t>cùng kỳ (2022)</w:t>
            </w:r>
          </w:p>
        </w:tc>
      </w:tr>
      <w:tr w:rsidR="00EE3F1E" w:rsidRPr="00EE3F1E" w14:paraId="5EB8F66E" w14:textId="77777777" w:rsidTr="009F7AF6">
        <w:trPr>
          <w:trHeight w:val="405"/>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3C286FBD" w14:textId="77777777" w:rsidR="00EE3F1E" w:rsidRPr="00EE3F1E" w:rsidRDefault="00EE3F1E" w:rsidP="00EE3F1E">
            <w:pPr>
              <w:spacing w:before="0" w:line="0" w:lineRule="atLeast"/>
              <w:ind w:firstLine="0"/>
              <w:jc w:val="center"/>
              <w:rPr>
                <w:w w:val="91"/>
                <w:szCs w:val="28"/>
              </w:rPr>
            </w:pPr>
            <w:r w:rsidRPr="00EE3F1E">
              <w:rPr>
                <w:w w:val="91"/>
                <w:szCs w:val="28"/>
              </w:rPr>
              <w:t>1</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bottom"/>
          </w:tcPr>
          <w:p w14:paraId="765377DA" w14:textId="77777777" w:rsidR="00EE3F1E" w:rsidRPr="00EE3F1E" w:rsidRDefault="00EE3F1E" w:rsidP="00EE3F1E">
            <w:pPr>
              <w:spacing w:before="0" w:line="0" w:lineRule="atLeast"/>
              <w:ind w:left="200" w:firstLine="0"/>
              <w:jc w:val="left"/>
              <w:rPr>
                <w:szCs w:val="28"/>
              </w:rPr>
            </w:pPr>
            <w:r w:rsidRPr="00EE3F1E">
              <w:rPr>
                <w:szCs w:val="28"/>
              </w:rPr>
              <w:t>12/12/2022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7B29F05C" w14:textId="77777777" w:rsidR="00EE3F1E" w:rsidRPr="00EE3F1E" w:rsidRDefault="00EE3F1E" w:rsidP="00EE3F1E">
            <w:pPr>
              <w:spacing w:before="0" w:line="0" w:lineRule="atLeast"/>
              <w:ind w:left="440" w:firstLine="0"/>
              <w:jc w:val="left"/>
              <w:rPr>
                <w:szCs w:val="28"/>
              </w:rPr>
            </w:pPr>
            <w:r w:rsidRPr="00EE3F1E">
              <w:rPr>
                <w:rFonts w:eastAsia="SimSun"/>
                <w:color w:val="000000"/>
                <w:kern w:val="2"/>
                <w:szCs w:val="28"/>
                <w:lang w:eastAsia="zh-CN"/>
              </w:rPr>
              <w:t>433.986 lượt</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bottom"/>
          </w:tcPr>
          <w:p w14:paraId="12F6F787" w14:textId="77777777" w:rsidR="00EE3F1E" w:rsidRPr="00EE3F1E" w:rsidRDefault="00EE3F1E" w:rsidP="00EE3F1E">
            <w:pPr>
              <w:spacing w:before="0" w:line="0" w:lineRule="atLeast"/>
              <w:ind w:firstLine="0"/>
              <w:jc w:val="right"/>
              <w:rPr>
                <w:szCs w:val="28"/>
              </w:rPr>
            </w:pPr>
            <w:r w:rsidRPr="00EE3F1E">
              <w:rPr>
                <w:rFonts w:eastAsia="SimSun"/>
                <w:color w:val="000000"/>
                <w:kern w:val="2"/>
                <w:szCs w:val="28"/>
                <w:lang w:eastAsia="zh-CN"/>
              </w:rPr>
              <w:t>8.486 lượt</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14:paraId="2782C47F" w14:textId="77777777" w:rsidR="00EE3F1E" w:rsidRPr="00EE3F1E" w:rsidRDefault="00EE3F1E" w:rsidP="00EE3F1E">
            <w:pPr>
              <w:spacing w:before="0" w:line="0" w:lineRule="atLeast"/>
              <w:ind w:firstLine="0"/>
              <w:jc w:val="right"/>
              <w:rPr>
                <w:szCs w:val="28"/>
              </w:rPr>
            </w:pPr>
            <w:r w:rsidRPr="00EE3F1E">
              <w:rPr>
                <w:rFonts w:eastAsia="SimSun"/>
                <w:color w:val="000000"/>
                <w:kern w:val="2"/>
                <w:szCs w:val="28"/>
                <w:lang w:eastAsia="zh-CN"/>
              </w:rPr>
              <w:t>7.423 lượt</w:t>
            </w:r>
          </w:p>
        </w:tc>
      </w:tr>
      <w:tr w:rsidR="00EE3F1E" w:rsidRPr="00EE3F1E" w14:paraId="07834CA3" w14:textId="77777777" w:rsidTr="009F7AF6">
        <w:trPr>
          <w:trHeight w:val="410"/>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78D2BFEF" w14:textId="77777777" w:rsidR="00EE3F1E" w:rsidRPr="00EE3F1E" w:rsidRDefault="00EE3F1E" w:rsidP="00EE3F1E">
            <w:pPr>
              <w:spacing w:before="0" w:line="0" w:lineRule="atLeast"/>
              <w:ind w:firstLine="0"/>
              <w:jc w:val="center"/>
              <w:rPr>
                <w:w w:val="91"/>
                <w:szCs w:val="28"/>
              </w:rPr>
            </w:pPr>
            <w:r w:rsidRPr="00EE3F1E">
              <w:rPr>
                <w:w w:val="91"/>
                <w:szCs w:val="28"/>
              </w:rPr>
              <w:t>2</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bottom"/>
          </w:tcPr>
          <w:p w14:paraId="481A3C32" w14:textId="77777777" w:rsidR="00EE3F1E" w:rsidRPr="00EE3F1E" w:rsidRDefault="00EE3F1E" w:rsidP="00EE3F1E">
            <w:pPr>
              <w:spacing w:before="0" w:line="0" w:lineRule="atLeast"/>
              <w:ind w:left="200" w:firstLine="0"/>
              <w:jc w:val="left"/>
              <w:rPr>
                <w:szCs w:val="28"/>
              </w:rPr>
            </w:pPr>
            <w:r w:rsidRPr="00EE3F1E">
              <w:rPr>
                <w:szCs w:val="28"/>
              </w:rPr>
              <w:t>12/01/2023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3184141F" w14:textId="77777777" w:rsidR="00EE3F1E" w:rsidRPr="00EE3F1E" w:rsidRDefault="00EE3F1E" w:rsidP="00EE3F1E">
            <w:pPr>
              <w:spacing w:before="0" w:line="0" w:lineRule="atLeast"/>
              <w:ind w:left="440" w:firstLine="0"/>
              <w:jc w:val="left"/>
              <w:rPr>
                <w:szCs w:val="28"/>
              </w:rPr>
            </w:pPr>
            <w:r w:rsidRPr="00EE3F1E">
              <w:rPr>
                <w:rFonts w:eastAsia="SimSun"/>
                <w:color w:val="000000"/>
                <w:kern w:val="2"/>
                <w:szCs w:val="28"/>
                <w:lang w:eastAsia="zh-CN"/>
              </w:rPr>
              <w:t>444.239 lượt</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bottom"/>
          </w:tcPr>
          <w:p w14:paraId="3304A774" w14:textId="77777777" w:rsidR="00EE3F1E" w:rsidRPr="00EE3F1E" w:rsidRDefault="00EE3F1E" w:rsidP="00EE3F1E">
            <w:pPr>
              <w:spacing w:before="0" w:line="0" w:lineRule="atLeast"/>
              <w:ind w:firstLine="0"/>
              <w:jc w:val="right"/>
              <w:rPr>
                <w:szCs w:val="28"/>
              </w:rPr>
            </w:pPr>
            <w:r w:rsidRPr="00EE3F1E">
              <w:rPr>
                <w:rFonts w:eastAsia="SimSun"/>
                <w:color w:val="000000"/>
                <w:kern w:val="2"/>
                <w:szCs w:val="28"/>
                <w:lang w:eastAsia="zh-CN"/>
              </w:rPr>
              <w:t>10.253 lượt</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14:paraId="5498DDD6" w14:textId="77777777" w:rsidR="00EE3F1E" w:rsidRPr="00EE3F1E" w:rsidRDefault="00EE3F1E" w:rsidP="00EE3F1E">
            <w:pPr>
              <w:spacing w:before="0" w:line="0" w:lineRule="atLeast"/>
              <w:ind w:firstLine="0"/>
              <w:jc w:val="right"/>
              <w:rPr>
                <w:szCs w:val="28"/>
              </w:rPr>
            </w:pPr>
            <w:r w:rsidRPr="00EE3F1E">
              <w:rPr>
                <w:rFonts w:eastAsia="SimSun"/>
                <w:color w:val="000000"/>
                <w:kern w:val="2"/>
                <w:szCs w:val="28"/>
                <w:lang w:eastAsia="zh-CN"/>
              </w:rPr>
              <w:t>970 lượt</w:t>
            </w:r>
          </w:p>
        </w:tc>
      </w:tr>
      <w:tr w:rsidR="00EE3F1E" w:rsidRPr="00EE3F1E" w14:paraId="64CA2C60" w14:textId="77777777" w:rsidTr="009F7AF6">
        <w:trPr>
          <w:trHeight w:val="408"/>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531FC049" w14:textId="77777777" w:rsidR="00EE3F1E" w:rsidRPr="00EE3F1E" w:rsidRDefault="00EE3F1E" w:rsidP="00EE3F1E">
            <w:pPr>
              <w:spacing w:before="0" w:line="0" w:lineRule="atLeast"/>
              <w:ind w:firstLine="0"/>
              <w:jc w:val="center"/>
              <w:rPr>
                <w:w w:val="91"/>
                <w:szCs w:val="28"/>
              </w:rPr>
            </w:pPr>
            <w:r w:rsidRPr="00EE3F1E">
              <w:rPr>
                <w:w w:val="91"/>
                <w:szCs w:val="28"/>
              </w:rPr>
              <w:t>3</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bottom"/>
          </w:tcPr>
          <w:p w14:paraId="04209DC5" w14:textId="77777777" w:rsidR="00EE3F1E" w:rsidRPr="00EE3F1E" w:rsidRDefault="00EE3F1E" w:rsidP="00EE3F1E">
            <w:pPr>
              <w:spacing w:before="0" w:line="0" w:lineRule="atLeast"/>
              <w:ind w:left="200" w:firstLine="0"/>
              <w:jc w:val="left"/>
              <w:rPr>
                <w:szCs w:val="28"/>
              </w:rPr>
            </w:pPr>
            <w:r w:rsidRPr="00EE3F1E">
              <w:rPr>
                <w:szCs w:val="28"/>
              </w:rPr>
              <w:t>12/02/2023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72513B98" w14:textId="77777777" w:rsidR="00EE3F1E" w:rsidRPr="00EE3F1E" w:rsidRDefault="00EE3F1E" w:rsidP="00EE3F1E">
            <w:pPr>
              <w:spacing w:before="0" w:line="0" w:lineRule="atLeast"/>
              <w:ind w:left="440" w:firstLine="0"/>
              <w:jc w:val="left"/>
              <w:rPr>
                <w:szCs w:val="28"/>
              </w:rPr>
            </w:pPr>
            <w:r w:rsidRPr="00EE3F1E">
              <w:rPr>
                <w:rFonts w:eastAsia="SimSun"/>
                <w:color w:val="000000"/>
                <w:kern w:val="2"/>
                <w:szCs w:val="28"/>
                <w:lang w:eastAsia="zh-CN"/>
              </w:rPr>
              <w:t>453.033 lượt</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bottom"/>
          </w:tcPr>
          <w:p w14:paraId="31683CCB" w14:textId="77777777" w:rsidR="00EE3F1E" w:rsidRPr="00EE3F1E" w:rsidRDefault="00EE3F1E" w:rsidP="00EE3F1E">
            <w:pPr>
              <w:spacing w:before="0" w:line="0" w:lineRule="atLeast"/>
              <w:ind w:firstLine="0"/>
              <w:jc w:val="right"/>
              <w:rPr>
                <w:szCs w:val="28"/>
              </w:rPr>
            </w:pPr>
            <w:r w:rsidRPr="00EE3F1E">
              <w:rPr>
                <w:rFonts w:eastAsia="SimSun"/>
                <w:color w:val="000000"/>
                <w:kern w:val="2"/>
                <w:szCs w:val="28"/>
                <w:lang w:eastAsia="zh-CN"/>
              </w:rPr>
              <w:t>8.794 lượt</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14:paraId="06F0F3EB" w14:textId="77777777" w:rsidR="00EE3F1E" w:rsidRPr="00EE3F1E" w:rsidRDefault="00EE3F1E" w:rsidP="00EE3F1E">
            <w:pPr>
              <w:spacing w:before="0" w:line="0" w:lineRule="atLeast"/>
              <w:ind w:firstLine="0"/>
              <w:jc w:val="right"/>
              <w:rPr>
                <w:szCs w:val="28"/>
              </w:rPr>
            </w:pPr>
            <w:r w:rsidRPr="00EE3F1E">
              <w:rPr>
                <w:rFonts w:eastAsia="SimSun"/>
                <w:color w:val="000000"/>
                <w:kern w:val="2"/>
                <w:szCs w:val="28"/>
                <w:lang w:eastAsia="zh-CN"/>
              </w:rPr>
              <w:t>-1.513 lượt</w:t>
            </w:r>
          </w:p>
        </w:tc>
      </w:tr>
      <w:tr w:rsidR="00EE3F1E" w:rsidRPr="00EE3F1E" w14:paraId="04E46B2A" w14:textId="77777777" w:rsidTr="009F7AF6">
        <w:trPr>
          <w:trHeight w:val="408"/>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3B154CF2" w14:textId="77777777" w:rsidR="00EE3F1E" w:rsidRPr="00EE3F1E" w:rsidRDefault="00EE3F1E" w:rsidP="00EE3F1E">
            <w:pPr>
              <w:spacing w:before="0" w:line="0" w:lineRule="atLeast"/>
              <w:ind w:firstLine="0"/>
              <w:jc w:val="center"/>
              <w:rPr>
                <w:w w:val="91"/>
                <w:szCs w:val="28"/>
              </w:rPr>
            </w:pPr>
            <w:r w:rsidRPr="00EE3F1E">
              <w:rPr>
                <w:w w:val="91"/>
                <w:szCs w:val="28"/>
              </w:rPr>
              <w:t>4</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bottom"/>
          </w:tcPr>
          <w:p w14:paraId="3B35B33C" w14:textId="77777777" w:rsidR="00EE3F1E" w:rsidRPr="00EE3F1E" w:rsidRDefault="00EE3F1E" w:rsidP="00EE3F1E">
            <w:pPr>
              <w:spacing w:before="0" w:line="0" w:lineRule="atLeast"/>
              <w:ind w:left="200" w:firstLine="0"/>
              <w:jc w:val="left"/>
              <w:rPr>
                <w:szCs w:val="28"/>
              </w:rPr>
            </w:pPr>
            <w:r w:rsidRPr="00EE3F1E">
              <w:rPr>
                <w:szCs w:val="28"/>
              </w:rPr>
              <w:t>12/03/2023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1629DE0A" w14:textId="77777777" w:rsidR="00EE3F1E" w:rsidRPr="00EE3F1E" w:rsidRDefault="00EE3F1E" w:rsidP="00EE3F1E">
            <w:pPr>
              <w:spacing w:before="0" w:line="0" w:lineRule="atLeast"/>
              <w:ind w:left="440" w:firstLine="0"/>
              <w:jc w:val="left"/>
              <w:rPr>
                <w:szCs w:val="28"/>
              </w:rPr>
            </w:pPr>
            <w:r w:rsidRPr="00EE3F1E">
              <w:rPr>
                <w:rFonts w:eastAsia="SimSun"/>
                <w:color w:val="000000"/>
                <w:kern w:val="2"/>
                <w:szCs w:val="28"/>
                <w:lang w:eastAsia="zh-CN"/>
              </w:rPr>
              <w:t>461.632 lượt</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bottom"/>
          </w:tcPr>
          <w:p w14:paraId="5F37E5EB" w14:textId="77777777" w:rsidR="00EE3F1E" w:rsidRPr="00EE3F1E" w:rsidRDefault="00EE3F1E" w:rsidP="00EE3F1E">
            <w:pPr>
              <w:spacing w:before="0" w:line="0" w:lineRule="atLeast"/>
              <w:ind w:firstLine="0"/>
              <w:jc w:val="right"/>
              <w:rPr>
                <w:szCs w:val="28"/>
              </w:rPr>
            </w:pPr>
            <w:r w:rsidRPr="00EE3F1E">
              <w:rPr>
                <w:rFonts w:eastAsia="SimSun"/>
                <w:color w:val="000000"/>
                <w:kern w:val="2"/>
                <w:szCs w:val="28"/>
                <w:lang w:eastAsia="zh-CN"/>
              </w:rPr>
              <w:t>8.599 lượt</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14:paraId="7E7C62BA" w14:textId="77777777" w:rsidR="00EE3F1E" w:rsidRPr="00EE3F1E" w:rsidRDefault="00EE3F1E" w:rsidP="00EE3F1E">
            <w:pPr>
              <w:spacing w:before="0" w:line="0" w:lineRule="atLeast"/>
              <w:ind w:firstLine="0"/>
              <w:jc w:val="right"/>
              <w:rPr>
                <w:szCs w:val="28"/>
              </w:rPr>
            </w:pPr>
            <w:r w:rsidRPr="00EE3F1E">
              <w:rPr>
                <w:rFonts w:eastAsia="SimSun"/>
                <w:color w:val="000000"/>
                <w:kern w:val="2"/>
                <w:szCs w:val="28"/>
                <w:lang w:eastAsia="zh-CN"/>
              </w:rPr>
              <w:t>988 lượt</w:t>
            </w:r>
          </w:p>
        </w:tc>
      </w:tr>
      <w:tr w:rsidR="00EE3F1E" w:rsidRPr="00EE3F1E" w14:paraId="14236E77" w14:textId="77777777" w:rsidTr="009F7AF6">
        <w:trPr>
          <w:trHeight w:val="410"/>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49EFEBD2" w14:textId="77777777" w:rsidR="00EE3F1E" w:rsidRPr="00EE3F1E" w:rsidRDefault="00EE3F1E" w:rsidP="00EE3F1E">
            <w:pPr>
              <w:spacing w:before="0" w:line="0" w:lineRule="atLeast"/>
              <w:ind w:firstLine="0"/>
              <w:jc w:val="center"/>
              <w:rPr>
                <w:w w:val="91"/>
                <w:szCs w:val="28"/>
              </w:rPr>
            </w:pPr>
            <w:r w:rsidRPr="00EE3F1E">
              <w:rPr>
                <w:w w:val="91"/>
                <w:szCs w:val="28"/>
              </w:rPr>
              <w:t>5</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bottom"/>
          </w:tcPr>
          <w:p w14:paraId="1436AEA9" w14:textId="77777777" w:rsidR="00EE3F1E" w:rsidRPr="00EE3F1E" w:rsidRDefault="00EE3F1E" w:rsidP="00EE3F1E">
            <w:pPr>
              <w:spacing w:before="0" w:line="0" w:lineRule="atLeast"/>
              <w:ind w:left="200" w:firstLine="0"/>
              <w:jc w:val="left"/>
              <w:rPr>
                <w:szCs w:val="28"/>
              </w:rPr>
            </w:pPr>
            <w:r w:rsidRPr="00EE3F1E">
              <w:rPr>
                <w:szCs w:val="28"/>
              </w:rPr>
              <w:t>12/04/2023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10D734EE" w14:textId="77777777" w:rsidR="00EE3F1E" w:rsidRPr="00EE3F1E" w:rsidRDefault="00EE3F1E" w:rsidP="00EE3F1E">
            <w:pPr>
              <w:spacing w:before="0" w:line="0" w:lineRule="atLeast"/>
              <w:ind w:left="440" w:firstLine="0"/>
              <w:jc w:val="left"/>
              <w:rPr>
                <w:szCs w:val="28"/>
              </w:rPr>
            </w:pPr>
            <w:r w:rsidRPr="00EE3F1E">
              <w:rPr>
                <w:rFonts w:eastAsia="SimSun"/>
                <w:color w:val="000000"/>
                <w:kern w:val="2"/>
                <w:szCs w:val="28"/>
                <w:lang w:eastAsia="zh-CN"/>
              </w:rPr>
              <w:t>470.781 lượt</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bottom"/>
          </w:tcPr>
          <w:p w14:paraId="2B165665" w14:textId="77777777" w:rsidR="00EE3F1E" w:rsidRPr="00EE3F1E" w:rsidRDefault="00EE3F1E" w:rsidP="00EE3F1E">
            <w:pPr>
              <w:spacing w:before="0" w:line="0" w:lineRule="atLeast"/>
              <w:ind w:firstLine="0"/>
              <w:jc w:val="right"/>
              <w:rPr>
                <w:szCs w:val="28"/>
              </w:rPr>
            </w:pPr>
            <w:r w:rsidRPr="00EE3F1E">
              <w:rPr>
                <w:rFonts w:eastAsia="SimSun"/>
                <w:color w:val="000000"/>
                <w:kern w:val="2"/>
                <w:szCs w:val="28"/>
                <w:lang w:eastAsia="zh-CN"/>
              </w:rPr>
              <w:t>9.149 lượt</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14:paraId="12FD228E" w14:textId="77777777" w:rsidR="00EE3F1E" w:rsidRPr="00EE3F1E" w:rsidRDefault="00EE3F1E" w:rsidP="00EE3F1E">
            <w:pPr>
              <w:spacing w:before="0" w:line="0" w:lineRule="atLeast"/>
              <w:ind w:firstLine="0"/>
              <w:jc w:val="right"/>
              <w:rPr>
                <w:szCs w:val="28"/>
              </w:rPr>
            </w:pPr>
            <w:r w:rsidRPr="00EE3F1E">
              <w:rPr>
                <w:rFonts w:eastAsia="SimSun"/>
                <w:color w:val="000000"/>
                <w:kern w:val="2"/>
                <w:szCs w:val="28"/>
                <w:lang w:eastAsia="zh-CN"/>
              </w:rPr>
              <w:t>1.049 lượt</w:t>
            </w:r>
          </w:p>
        </w:tc>
      </w:tr>
      <w:tr w:rsidR="00EE3F1E" w:rsidRPr="00EE3F1E" w14:paraId="462DCB2B" w14:textId="77777777" w:rsidTr="009F7AF6">
        <w:trPr>
          <w:trHeight w:val="410"/>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2E518CA5" w14:textId="77777777" w:rsidR="00EE3F1E" w:rsidRPr="00EE3F1E" w:rsidRDefault="00EE3F1E" w:rsidP="00EE3F1E">
            <w:pPr>
              <w:spacing w:before="0" w:line="0" w:lineRule="atLeast"/>
              <w:ind w:firstLine="0"/>
              <w:jc w:val="center"/>
              <w:rPr>
                <w:w w:val="91"/>
                <w:szCs w:val="28"/>
              </w:rPr>
            </w:pPr>
            <w:r w:rsidRPr="00EE3F1E">
              <w:rPr>
                <w:w w:val="91"/>
                <w:szCs w:val="28"/>
              </w:rPr>
              <w:t>6</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bottom"/>
          </w:tcPr>
          <w:p w14:paraId="098D5F60" w14:textId="77777777" w:rsidR="00EE3F1E" w:rsidRPr="00EE3F1E" w:rsidRDefault="00EE3F1E" w:rsidP="00EE3F1E">
            <w:pPr>
              <w:spacing w:before="0" w:line="0" w:lineRule="atLeast"/>
              <w:ind w:left="200" w:firstLine="0"/>
              <w:jc w:val="left"/>
              <w:rPr>
                <w:szCs w:val="28"/>
              </w:rPr>
            </w:pPr>
            <w:r w:rsidRPr="00EE3F1E">
              <w:rPr>
                <w:szCs w:val="28"/>
              </w:rPr>
              <w:t>12/05/2023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0F9099A7" w14:textId="77777777" w:rsidR="00EE3F1E" w:rsidRPr="00EE3F1E" w:rsidRDefault="00EE3F1E" w:rsidP="00EE3F1E">
            <w:pPr>
              <w:spacing w:before="0" w:line="0" w:lineRule="atLeast"/>
              <w:ind w:left="440" w:firstLine="0"/>
              <w:jc w:val="left"/>
              <w:rPr>
                <w:szCs w:val="28"/>
              </w:rPr>
            </w:pPr>
            <w:r w:rsidRPr="00EE3F1E">
              <w:rPr>
                <w:rFonts w:eastAsia="SimSun"/>
                <w:color w:val="000000"/>
                <w:kern w:val="2"/>
                <w:szCs w:val="28"/>
                <w:lang w:eastAsia="zh-CN"/>
              </w:rPr>
              <w:t>484.348 lượt</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bottom"/>
          </w:tcPr>
          <w:p w14:paraId="396362DA" w14:textId="77777777" w:rsidR="00EE3F1E" w:rsidRPr="00EE3F1E" w:rsidRDefault="00EE3F1E" w:rsidP="00EE3F1E">
            <w:pPr>
              <w:spacing w:before="0" w:line="0" w:lineRule="atLeast"/>
              <w:ind w:firstLine="0"/>
              <w:jc w:val="right"/>
              <w:rPr>
                <w:szCs w:val="28"/>
              </w:rPr>
            </w:pPr>
            <w:r w:rsidRPr="00EE3F1E">
              <w:rPr>
                <w:rFonts w:eastAsia="SimSun"/>
                <w:color w:val="000000"/>
                <w:kern w:val="2"/>
                <w:szCs w:val="28"/>
                <w:lang w:eastAsia="zh-CN"/>
              </w:rPr>
              <w:t>13.567 lượt</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14:paraId="34D40E1A" w14:textId="77777777" w:rsidR="00EE3F1E" w:rsidRPr="00EE3F1E" w:rsidRDefault="00EE3F1E" w:rsidP="00EE3F1E">
            <w:pPr>
              <w:spacing w:before="0" w:line="0" w:lineRule="atLeast"/>
              <w:ind w:firstLine="0"/>
              <w:jc w:val="right"/>
              <w:rPr>
                <w:szCs w:val="28"/>
              </w:rPr>
            </w:pPr>
            <w:r w:rsidRPr="00EE3F1E">
              <w:rPr>
                <w:rFonts w:eastAsia="SimSun"/>
                <w:color w:val="000000"/>
                <w:kern w:val="2"/>
                <w:szCs w:val="28"/>
                <w:lang w:eastAsia="zh-CN"/>
              </w:rPr>
              <w:t>6.041 lượt</w:t>
            </w:r>
          </w:p>
        </w:tc>
      </w:tr>
      <w:tr w:rsidR="00EE3F1E" w:rsidRPr="00EE3F1E" w14:paraId="5693D786" w14:textId="77777777" w:rsidTr="009F7AF6">
        <w:trPr>
          <w:trHeight w:val="408"/>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65D814A6" w14:textId="77777777" w:rsidR="00EE3F1E" w:rsidRPr="00EE3F1E" w:rsidRDefault="00EE3F1E" w:rsidP="00EE3F1E">
            <w:pPr>
              <w:spacing w:before="0" w:line="0" w:lineRule="atLeast"/>
              <w:ind w:firstLine="0"/>
              <w:jc w:val="center"/>
              <w:rPr>
                <w:w w:val="91"/>
                <w:szCs w:val="28"/>
              </w:rPr>
            </w:pPr>
            <w:r w:rsidRPr="00EE3F1E">
              <w:rPr>
                <w:w w:val="91"/>
                <w:szCs w:val="28"/>
              </w:rPr>
              <w:t>7</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bottom"/>
          </w:tcPr>
          <w:p w14:paraId="2D9D10F4" w14:textId="77777777" w:rsidR="00EE3F1E" w:rsidRPr="00EE3F1E" w:rsidRDefault="00EE3F1E" w:rsidP="00EE3F1E">
            <w:pPr>
              <w:spacing w:before="0" w:line="0" w:lineRule="atLeast"/>
              <w:ind w:left="200" w:firstLine="0"/>
              <w:jc w:val="left"/>
              <w:rPr>
                <w:szCs w:val="28"/>
              </w:rPr>
            </w:pPr>
            <w:r w:rsidRPr="00EE3F1E">
              <w:rPr>
                <w:szCs w:val="28"/>
              </w:rPr>
              <w:t>12/06/2023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7DA022A6" w14:textId="77777777" w:rsidR="00EE3F1E" w:rsidRPr="00EE3F1E" w:rsidRDefault="00EE3F1E" w:rsidP="00EE3F1E">
            <w:pPr>
              <w:spacing w:before="0" w:line="0" w:lineRule="atLeast"/>
              <w:ind w:left="440" w:firstLine="0"/>
              <w:jc w:val="left"/>
              <w:rPr>
                <w:szCs w:val="28"/>
              </w:rPr>
            </w:pPr>
            <w:r w:rsidRPr="00EE3F1E">
              <w:rPr>
                <w:rFonts w:eastAsia="SimSun"/>
                <w:color w:val="000000"/>
                <w:kern w:val="2"/>
                <w:szCs w:val="28"/>
                <w:lang w:eastAsia="zh-CN"/>
              </w:rPr>
              <w:t>499.980 lượt</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bottom"/>
          </w:tcPr>
          <w:p w14:paraId="035E3B7C" w14:textId="77777777" w:rsidR="00EE3F1E" w:rsidRPr="00EE3F1E" w:rsidRDefault="00EE3F1E" w:rsidP="00EE3F1E">
            <w:pPr>
              <w:spacing w:before="0" w:line="0" w:lineRule="atLeast"/>
              <w:ind w:firstLine="0"/>
              <w:jc w:val="right"/>
              <w:rPr>
                <w:szCs w:val="28"/>
              </w:rPr>
            </w:pPr>
            <w:r w:rsidRPr="00EE3F1E">
              <w:rPr>
                <w:rFonts w:eastAsia="SimSun"/>
                <w:color w:val="000000"/>
                <w:kern w:val="2"/>
                <w:szCs w:val="28"/>
                <w:lang w:eastAsia="zh-CN"/>
              </w:rPr>
              <w:t>15.632 lượt</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14:paraId="511CBD37" w14:textId="77777777" w:rsidR="00EE3F1E" w:rsidRPr="00EE3F1E" w:rsidRDefault="00EE3F1E" w:rsidP="00EE3F1E">
            <w:pPr>
              <w:spacing w:before="0" w:line="0" w:lineRule="atLeast"/>
              <w:ind w:firstLine="0"/>
              <w:jc w:val="right"/>
              <w:rPr>
                <w:szCs w:val="28"/>
              </w:rPr>
            </w:pPr>
            <w:r w:rsidRPr="00EE3F1E">
              <w:rPr>
                <w:rFonts w:eastAsia="SimSun"/>
                <w:color w:val="000000"/>
                <w:kern w:val="2"/>
                <w:szCs w:val="28"/>
                <w:lang w:eastAsia="zh-CN"/>
              </w:rPr>
              <w:t>11.326 lượt</w:t>
            </w:r>
          </w:p>
        </w:tc>
      </w:tr>
      <w:tr w:rsidR="00EE3F1E" w:rsidRPr="00EE3F1E" w14:paraId="47AA34D3" w14:textId="77777777" w:rsidTr="009F7AF6">
        <w:trPr>
          <w:trHeight w:val="408"/>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00C002C8" w14:textId="77777777" w:rsidR="00EE3F1E" w:rsidRPr="00EE3F1E" w:rsidRDefault="00EE3F1E" w:rsidP="00EE3F1E">
            <w:pPr>
              <w:spacing w:before="0" w:line="0" w:lineRule="atLeast"/>
              <w:ind w:firstLine="0"/>
              <w:jc w:val="center"/>
              <w:rPr>
                <w:w w:val="91"/>
                <w:szCs w:val="28"/>
              </w:rPr>
            </w:pPr>
            <w:r w:rsidRPr="00EE3F1E">
              <w:rPr>
                <w:w w:val="91"/>
                <w:szCs w:val="28"/>
              </w:rPr>
              <w:t>8</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bottom"/>
          </w:tcPr>
          <w:p w14:paraId="613750A0" w14:textId="77777777" w:rsidR="00EE3F1E" w:rsidRPr="00EE3F1E" w:rsidRDefault="00EE3F1E" w:rsidP="00EE3F1E">
            <w:pPr>
              <w:spacing w:before="0" w:line="0" w:lineRule="atLeast"/>
              <w:ind w:left="200" w:firstLine="0"/>
              <w:jc w:val="left"/>
              <w:rPr>
                <w:szCs w:val="28"/>
              </w:rPr>
            </w:pPr>
            <w:r w:rsidRPr="00EE3F1E">
              <w:rPr>
                <w:szCs w:val="28"/>
              </w:rPr>
              <w:t>12/07/2023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221CFD25" w14:textId="77777777" w:rsidR="00EE3F1E" w:rsidRPr="00EE3F1E" w:rsidRDefault="00EE3F1E" w:rsidP="00EE3F1E">
            <w:pPr>
              <w:spacing w:before="0" w:line="0" w:lineRule="atLeast"/>
              <w:ind w:left="440" w:firstLine="0"/>
              <w:jc w:val="left"/>
              <w:rPr>
                <w:szCs w:val="28"/>
              </w:rPr>
            </w:pPr>
            <w:r w:rsidRPr="00EE3F1E">
              <w:rPr>
                <w:rFonts w:eastAsia="SimSun"/>
                <w:color w:val="0D0D0D"/>
                <w:kern w:val="2"/>
                <w:szCs w:val="28"/>
                <w:lang w:eastAsia="zh-CN"/>
              </w:rPr>
              <w:t>514.873 lượt</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bottom"/>
          </w:tcPr>
          <w:p w14:paraId="4D282C6A" w14:textId="77777777" w:rsidR="00EE3F1E" w:rsidRPr="00EE3F1E" w:rsidRDefault="00EE3F1E" w:rsidP="00EE3F1E">
            <w:pPr>
              <w:spacing w:before="0" w:line="0" w:lineRule="atLeast"/>
              <w:ind w:firstLine="0"/>
              <w:jc w:val="right"/>
              <w:rPr>
                <w:szCs w:val="28"/>
              </w:rPr>
            </w:pPr>
            <w:r w:rsidRPr="00EE3F1E">
              <w:rPr>
                <w:rFonts w:eastAsia="SimSun"/>
                <w:color w:val="0D0D0D"/>
                <w:kern w:val="2"/>
                <w:szCs w:val="28"/>
                <w:lang w:eastAsia="zh-CN"/>
              </w:rPr>
              <w:t>14.893 lượt</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14:paraId="193CAC49" w14:textId="77777777" w:rsidR="00EE3F1E" w:rsidRPr="00EE3F1E" w:rsidRDefault="00EE3F1E" w:rsidP="00EE3F1E">
            <w:pPr>
              <w:spacing w:before="0" w:line="0" w:lineRule="atLeast"/>
              <w:ind w:firstLine="0"/>
              <w:jc w:val="right"/>
              <w:rPr>
                <w:szCs w:val="28"/>
              </w:rPr>
            </w:pPr>
            <w:r w:rsidRPr="00EE3F1E">
              <w:rPr>
                <w:rFonts w:eastAsia="SimSun"/>
                <w:color w:val="0D0D0D"/>
                <w:kern w:val="2"/>
                <w:szCs w:val="28"/>
                <w:lang w:eastAsia="zh-CN"/>
              </w:rPr>
              <w:t>5.771 lượt</w:t>
            </w:r>
          </w:p>
        </w:tc>
      </w:tr>
      <w:tr w:rsidR="00EE3F1E" w:rsidRPr="00EE3F1E" w14:paraId="61730316" w14:textId="77777777" w:rsidTr="009F7AF6">
        <w:trPr>
          <w:trHeight w:val="412"/>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67B9675B" w14:textId="77777777" w:rsidR="00EE3F1E" w:rsidRPr="00EE3F1E" w:rsidRDefault="00EE3F1E" w:rsidP="00EE3F1E">
            <w:pPr>
              <w:spacing w:before="0" w:line="0" w:lineRule="atLeast"/>
              <w:ind w:firstLine="0"/>
              <w:jc w:val="center"/>
              <w:rPr>
                <w:w w:val="91"/>
                <w:szCs w:val="28"/>
              </w:rPr>
            </w:pPr>
            <w:r w:rsidRPr="00EE3F1E">
              <w:rPr>
                <w:w w:val="91"/>
                <w:szCs w:val="28"/>
              </w:rPr>
              <w:t>9</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bottom"/>
          </w:tcPr>
          <w:p w14:paraId="4EBEECB1" w14:textId="77777777" w:rsidR="00EE3F1E" w:rsidRPr="00EE3F1E" w:rsidRDefault="00EE3F1E" w:rsidP="00EE3F1E">
            <w:pPr>
              <w:spacing w:before="0" w:line="0" w:lineRule="atLeast"/>
              <w:ind w:left="200" w:firstLine="0"/>
              <w:jc w:val="left"/>
              <w:rPr>
                <w:szCs w:val="28"/>
              </w:rPr>
            </w:pPr>
            <w:r w:rsidRPr="00EE3F1E">
              <w:rPr>
                <w:szCs w:val="28"/>
              </w:rPr>
              <w:t>12/08/2023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0D8B2BF4" w14:textId="77777777" w:rsidR="00EE3F1E" w:rsidRPr="00EE3F1E" w:rsidRDefault="00EE3F1E" w:rsidP="00EE3F1E">
            <w:pPr>
              <w:spacing w:before="0" w:line="0" w:lineRule="atLeast"/>
              <w:ind w:left="440" w:firstLine="0"/>
              <w:jc w:val="left"/>
              <w:rPr>
                <w:szCs w:val="28"/>
              </w:rPr>
            </w:pPr>
            <w:r w:rsidRPr="00EE3F1E">
              <w:rPr>
                <w:rFonts w:eastAsia="SimSun"/>
                <w:color w:val="000000"/>
                <w:kern w:val="2"/>
                <w:szCs w:val="28"/>
                <w:lang w:eastAsia="zh-CN"/>
              </w:rPr>
              <w:t>525.506 lượt</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bottom"/>
          </w:tcPr>
          <w:p w14:paraId="2F21E777" w14:textId="77777777" w:rsidR="00EE3F1E" w:rsidRPr="00EE3F1E" w:rsidRDefault="00EE3F1E" w:rsidP="00EE3F1E">
            <w:pPr>
              <w:spacing w:before="0" w:line="0" w:lineRule="atLeast"/>
              <w:ind w:firstLine="0"/>
              <w:jc w:val="right"/>
              <w:rPr>
                <w:szCs w:val="28"/>
              </w:rPr>
            </w:pPr>
            <w:r w:rsidRPr="00EE3F1E">
              <w:rPr>
                <w:rFonts w:eastAsia="SimSun"/>
                <w:color w:val="000000"/>
                <w:kern w:val="2"/>
                <w:szCs w:val="28"/>
                <w:lang w:eastAsia="zh-CN"/>
              </w:rPr>
              <w:t>10.633 lượt</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14:paraId="42B98012" w14:textId="77777777" w:rsidR="00EE3F1E" w:rsidRPr="00EE3F1E" w:rsidRDefault="00EE3F1E" w:rsidP="00EE3F1E">
            <w:pPr>
              <w:spacing w:before="0" w:line="0" w:lineRule="atLeast"/>
              <w:ind w:firstLine="0"/>
              <w:jc w:val="right"/>
              <w:rPr>
                <w:szCs w:val="28"/>
              </w:rPr>
            </w:pPr>
            <w:r w:rsidRPr="00EE3F1E">
              <w:rPr>
                <w:rFonts w:eastAsia="SimSun"/>
                <w:color w:val="000000"/>
                <w:kern w:val="2"/>
                <w:szCs w:val="28"/>
                <w:lang w:eastAsia="zh-CN"/>
              </w:rPr>
              <w:t>1.273 lượt</w:t>
            </w:r>
          </w:p>
        </w:tc>
      </w:tr>
      <w:tr w:rsidR="00EE3F1E" w:rsidRPr="00EE3F1E" w14:paraId="482DC6C7" w14:textId="77777777" w:rsidTr="009F7AF6">
        <w:trPr>
          <w:trHeight w:val="407"/>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144A46F3" w14:textId="77777777" w:rsidR="00EE3F1E" w:rsidRPr="00EE3F1E" w:rsidRDefault="00EE3F1E" w:rsidP="00EE3F1E">
            <w:pPr>
              <w:spacing w:before="0" w:line="0" w:lineRule="atLeast"/>
              <w:ind w:firstLine="0"/>
              <w:jc w:val="center"/>
              <w:rPr>
                <w:w w:val="99"/>
                <w:szCs w:val="28"/>
              </w:rPr>
            </w:pPr>
            <w:r w:rsidRPr="00EE3F1E">
              <w:rPr>
                <w:w w:val="99"/>
                <w:szCs w:val="28"/>
              </w:rPr>
              <w:t>10</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bottom"/>
          </w:tcPr>
          <w:p w14:paraId="00909799" w14:textId="77777777" w:rsidR="00EE3F1E" w:rsidRPr="00EE3F1E" w:rsidRDefault="00EE3F1E" w:rsidP="00EE3F1E">
            <w:pPr>
              <w:spacing w:before="0" w:line="0" w:lineRule="atLeast"/>
              <w:ind w:left="200" w:firstLine="0"/>
              <w:jc w:val="left"/>
              <w:rPr>
                <w:szCs w:val="28"/>
              </w:rPr>
            </w:pPr>
            <w:r w:rsidRPr="00EE3F1E">
              <w:rPr>
                <w:szCs w:val="28"/>
              </w:rPr>
              <w:t>12/09/2023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4614685A" w14:textId="77777777" w:rsidR="00EE3F1E" w:rsidRPr="00EE3F1E" w:rsidRDefault="00EE3F1E" w:rsidP="00EE3F1E">
            <w:pPr>
              <w:spacing w:before="0" w:line="0" w:lineRule="atLeast"/>
              <w:ind w:left="440" w:firstLine="0"/>
              <w:jc w:val="left"/>
              <w:rPr>
                <w:szCs w:val="28"/>
              </w:rPr>
            </w:pPr>
            <w:r w:rsidRPr="00EE3F1E">
              <w:rPr>
                <w:rFonts w:eastAsia="SimSun"/>
                <w:color w:val="000000"/>
                <w:kern w:val="2"/>
                <w:szCs w:val="28"/>
                <w:lang w:eastAsia="zh-CN"/>
              </w:rPr>
              <w:t>537.568 lượt</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bottom"/>
          </w:tcPr>
          <w:p w14:paraId="17F41F23" w14:textId="77777777" w:rsidR="00EE3F1E" w:rsidRPr="00EE3F1E" w:rsidRDefault="00EE3F1E" w:rsidP="00EE3F1E">
            <w:pPr>
              <w:spacing w:before="0" w:line="0" w:lineRule="atLeast"/>
              <w:ind w:firstLine="0"/>
              <w:jc w:val="right"/>
              <w:rPr>
                <w:szCs w:val="28"/>
              </w:rPr>
            </w:pPr>
            <w:r w:rsidRPr="00EE3F1E">
              <w:rPr>
                <w:rFonts w:eastAsia="SimSun"/>
                <w:color w:val="000000"/>
                <w:kern w:val="2"/>
                <w:szCs w:val="28"/>
                <w:lang w:eastAsia="zh-CN"/>
              </w:rPr>
              <w:t>12.062 lượt</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14:paraId="0B5B49E0" w14:textId="77777777" w:rsidR="00EE3F1E" w:rsidRPr="00EE3F1E" w:rsidRDefault="00EE3F1E" w:rsidP="00EE3F1E">
            <w:pPr>
              <w:spacing w:before="0" w:line="0" w:lineRule="atLeast"/>
              <w:ind w:firstLine="0"/>
              <w:jc w:val="right"/>
              <w:rPr>
                <w:szCs w:val="28"/>
              </w:rPr>
            </w:pPr>
            <w:r w:rsidRPr="00EE3F1E">
              <w:rPr>
                <w:rFonts w:eastAsia="SimSun"/>
                <w:color w:val="000000"/>
                <w:kern w:val="2"/>
                <w:szCs w:val="28"/>
                <w:lang w:eastAsia="zh-CN"/>
              </w:rPr>
              <w:t>4.063 lượt</w:t>
            </w:r>
          </w:p>
        </w:tc>
      </w:tr>
      <w:tr w:rsidR="00EE3F1E" w:rsidRPr="00EE3F1E" w14:paraId="4FAE9080" w14:textId="77777777" w:rsidTr="009F7AF6">
        <w:trPr>
          <w:trHeight w:val="408"/>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1F2FA72C" w14:textId="77777777" w:rsidR="00EE3F1E" w:rsidRPr="00EE3F1E" w:rsidRDefault="00EE3F1E" w:rsidP="00EE3F1E">
            <w:pPr>
              <w:spacing w:before="0" w:line="0" w:lineRule="atLeast"/>
              <w:ind w:firstLine="0"/>
              <w:jc w:val="center"/>
              <w:rPr>
                <w:w w:val="99"/>
                <w:szCs w:val="28"/>
              </w:rPr>
            </w:pPr>
            <w:r w:rsidRPr="00EE3F1E">
              <w:rPr>
                <w:w w:val="99"/>
                <w:szCs w:val="28"/>
              </w:rPr>
              <w:t>11</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bottom"/>
          </w:tcPr>
          <w:p w14:paraId="022D0586" w14:textId="77777777" w:rsidR="00EE3F1E" w:rsidRPr="00EE3F1E" w:rsidRDefault="00EE3F1E" w:rsidP="00EE3F1E">
            <w:pPr>
              <w:spacing w:before="0" w:line="0" w:lineRule="atLeast"/>
              <w:ind w:left="200" w:firstLine="0"/>
              <w:jc w:val="left"/>
              <w:rPr>
                <w:szCs w:val="28"/>
              </w:rPr>
            </w:pPr>
            <w:r w:rsidRPr="00EE3F1E">
              <w:rPr>
                <w:szCs w:val="28"/>
              </w:rPr>
              <w:t>12/10/2023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1439A48C" w14:textId="77777777" w:rsidR="00EE3F1E" w:rsidRPr="00EE3F1E" w:rsidRDefault="00EE3F1E" w:rsidP="00EE3F1E">
            <w:pPr>
              <w:spacing w:before="0" w:line="0" w:lineRule="atLeast"/>
              <w:ind w:left="440" w:firstLine="0"/>
              <w:jc w:val="left"/>
              <w:rPr>
                <w:szCs w:val="28"/>
              </w:rPr>
            </w:pPr>
            <w:r w:rsidRPr="00EE3F1E">
              <w:rPr>
                <w:rFonts w:eastAsia="SimSun"/>
                <w:kern w:val="2"/>
                <w:szCs w:val="28"/>
                <w:lang w:eastAsia="zh-CN"/>
              </w:rPr>
              <w:t>551.109 lượt</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bottom"/>
          </w:tcPr>
          <w:p w14:paraId="026A518D" w14:textId="77777777" w:rsidR="00EE3F1E" w:rsidRPr="00EE3F1E" w:rsidRDefault="00EE3F1E" w:rsidP="00EE3F1E">
            <w:pPr>
              <w:spacing w:before="0" w:line="0" w:lineRule="atLeast"/>
              <w:ind w:firstLine="0"/>
              <w:jc w:val="right"/>
              <w:rPr>
                <w:szCs w:val="28"/>
              </w:rPr>
            </w:pPr>
            <w:r w:rsidRPr="00EE3F1E">
              <w:rPr>
                <w:rFonts w:eastAsia="SimSun"/>
                <w:kern w:val="2"/>
                <w:szCs w:val="28"/>
                <w:lang w:eastAsia="zh-CN"/>
              </w:rPr>
              <w:t>13.541 lượt</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14:paraId="43C74BAA" w14:textId="77777777" w:rsidR="00EE3F1E" w:rsidRPr="00EE3F1E" w:rsidRDefault="00EE3F1E" w:rsidP="00EE3F1E">
            <w:pPr>
              <w:spacing w:before="0" w:line="0" w:lineRule="atLeast"/>
              <w:ind w:firstLine="0"/>
              <w:jc w:val="right"/>
              <w:rPr>
                <w:szCs w:val="28"/>
              </w:rPr>
            </w:pPr>
            <w:r w:rsidRPr="00EE3F1E">
              <w:rPr>
                <w:rFonts w:eastAsia="SimSun"/>
                <w:kern w:val="2"/>
                <w:szCs w:val="28"/>
                <w:lang w:eastAsia="zh-CN"/>
              </w:rPr>
              <w:t>5.685 lượt</w:t>
            </w:r>
          </w:p>
        </w:tc>
      </w:tr>
      <w:tr w:rsidR="00EE3F1E" w:rsidRPr="00EE3F1E" w14:paraId="3CD5E124" w14:textId="77777777" w:rsidTr="009F7AF6">
        <w:trPr>
          <w:trHeight w:val="408"/>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76EA63E0" w14:textId="77777777" w:rsidR="00EE3F1E" w:rsidRPr="00EE3F1E" w:rsidRDefault="00EE3F1E" w:rsidP="00EE3F1E">
            <w:pPr>
              <w:spacing w:before="0" w:line="0" w:lineRule="atLeast"/>
              <w:ind w:firstLine="0"/>
              <w:jc w:val="center"/>
              <w:rPr>
                <w:w w:val="99"/>
                <w:szCs w:val="28"/>
              </w:rPr>
            </w:pPr>
            <w:r w:rsidRPr="00EE3F1E">
              <w:rPr>
                <w:w w:val="99"/>
                <w:szCs w:val="28"/>
              </w:rPr>
              <w:t>12</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bottom"/>
          </w:tcPr>
          <w:p w14:paraId="19067F5D" w14:textId="77777777" w:rsidR="00EE3F1E" w:rsidRPr="00EE3F1E" w:rsidRDefault="00EE3F1E" w:rsidP="00EE3F1E">
            <w:pPr>
              <w:spacing w:before="0" w:line="0" w:lineRule="atLeast"/>
              <w:ind w:left="200" w:firstLine="0"/>
              <w:jc w:val="left"/>
              <w:rPr>
                <w:szCs w:val="28"/>
              </w:rPr>
            </w:pPr>
            <w:r w:rsidRPr="00EE3F1E">
              <w:rPr>
                <w:szCs w:val="28"/>
              </w:rPr>
              <w:t>12/11/2023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2950D759" w14:textId="77777777" w:rsidR="00EE3F1E" w:rsidRPr="00EE3F1E" w:rsidRDefault="00EE3F1E" w:rsidP="00EE3F1E">
            <w:pPr>
              <w:spacing w:before="0" w:line="0" w:lineRule="atLeast"/>
              <w:ind w:left="440" w:firstLine="0"/>
              <w:jc w:val="left"/>
              <w:rPr>
                <w:rFonts w:eastAsia="SimSun"/>
                <w:kern w:val="2"/>
                <w:szCs w:val="28"/>
                <w:lang w:eastAsia="zh-CN"/>
              </w:rPr>
            </w:pPr>
            <w:r w:rsidRPr="00EE3F1E">
              <w:rPr>
                <w:rFonts w:eastAsia="SimSun"/>
                <w:kern w:val="2"/>
                <w:szCs w:val="28"/>
                <w:lang w:eastAsia="zh-CN"/>
              </w:rPr>
              <w:t>567.731 lượt</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bottom"/>
          </w:tcPr>
          <w:p w14:paraId="1D622C87" w14:textId="77777777" w:rsidR="00EE3F1E" w:rsidRPr="00EE3F1E" w:rsidRDefault="00EE3F1E" w:rsidP="00EE3F1E">
            <w:pPr>
              <w:spacing w:before="0" w:line="0" w:lineRule="atLeast"/>
              <w:ind w:firstLine="0"/>
              <w:jc w:val="right"/>
              <w:rPr>
                <w:rFonts w:eastAsia="SimSun"/>
                <w:kern w:val="2"/>
                <w:szCs w:val="28"/>
                <w:lang w:eastAsia="zh-CN"/>
              </w:rPr>
            </w:pPr>
            <w:r w:rsidRPr="00EE3F1E">
              <w:rPr>
                <w:rFonts w:eastAsia="SimSun"/>
                <w:kern w:val="2"/>
                <w:szCs w:val="28"/>
                <w:lang w:eastAsia="zh-CN"/>
              </w:rPr>
              <w:t>16.622 lượt</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14:paraId="5A52FD8D" w14:textId="77777777" w:rsidR="00EE3F1E" w:rsidRPr="00EE3F1E" w:rsidRDefault="00EE3F1E" w:rsidP="00EE3F1E">
            <w:pPr>
              <w:spacing w:before="0" w:line="0" w:lineRule="atLeast"/>
              <w:ind w:firstLine="0"/>
              <w:jc w:val="right"/>
              <w:rPr>
                <w:rFonts w:eastAsia="SimSun"/>
                <w:kern w:val="2"/>
                <w:szCs w:val="28"/>
                <w:lang w:eastAsia="zh-CN"/>
              </w:rPr>
            </w:pPr>
            <w:r w:rsidRPr="00EE3F1E">
              <w:rPr>
                <w:rFonts w:eastAsia="SimSun"/>
                <w:kern w:val="2"/>
                <w:szCs w:val="28"/>
                <w:lang w:eastAsia="zh-CN"/>
              </w:rPr>
              <w:t>15.559 lượt</w:t>
            </w:r>
          </w:p>
        </w:tc>
      </w:tr>
      <w:tr w:rsidR="00EE3F1E" w:rsidRPr="00EE3F1E" w14:paraId="3D32362F" w14:textId="77777777" w:rsidTr="009F7AF6">
        <w:trPr>
          <w:trHeight w:val="484"/>
        </w:trPr>
        <w:tc>
          <w:tcPr>
            <w:tcW w:w="453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42AF086" w14:textId="77777777" w:rsidR="00EE3F1E" w:rsidRPr="00EE3F1E" w:rsidRDefault="00EE3F1E" w:rsidP="00EE3F1E">
            <w:pPr>
              <w:spacing w:before="0" w:line="0" w:lineRule="atLeast"/>
              <w:ind w:firstLine="0"/>
              <w:jc w:val="center"/>
              <w:rPr>
                <w:b/>
                <w:szCs w:val="28"/>
              </w:rPr>
            </w:pPr>
            <w:r w:rsidRPr="00EE3F1E">
              <w:rPr>
                <w:b/>
                <w:szCs w:val="28"/>
              </w:rPr>
              <w:t>Tổng cộng</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2E5A4BB4" w14:textId="77777777" w:rsidR="00EE3F1E" w:rsidRPr="00EE3F1E" w:rsidRDefault="00EE3F1E" w:rsidP="00EE3F1E">
            <w:pPr>
              <w:spacing w:before="0"/>
              <w:ind w:firstLine="0"/>
              <w:jc w:val="right"/>
              <w:rPr>
                <w:rFonts w:eastAsia="SimSun"/>
                <w:b/>
                <w:color w:val="000000"/>
                <w:kern w:val="2"/>
                <w:szCs w:val="28"/>
                <w:lang w:eastAsia="zh-CN"/>
              </w:rPr>
            </w:pPr>
          </w:p>
          <w:p w14:paraId="5916F827" w14:textId="77777777" w:rsidR="00EE3F1E" w:rsidRPr="00EE3F1E" w:rsidRDefault="00EE3F1E" w:rsidP="00EE3F1E">
            <w:pPr>
              <w:spacing w:before="0"/>
              <w:ind w:firstLine="0"/>
              <w:jc w:val="right"/>
              <w:rPr>
                <w:rFonts w:eastAsia="SimSun"/>
                <w:b/>
                <w:color w:val="000000"/>
                <w:szCs w:val="28"/>
              </w:rPr>
            </w:pPr>
            <w:r w:rsidRPr="00EE3F1E">
              <w:rPr>
                <w:rFonts w:eastAsia="SimSun"/>
                <w:b/>
                <w:color w:val="000000"/>
                <w:kern w:val="2"/>
                <w:szCs w:val="28"/>
                <w:lang w:eastAsia="zh-CN"/>
              </w:rPr>
              <w:t>142.231 lượt</w:t>
            </w:r>
          </w:p>
          <w:p w14:paraId="613AE01C" w14:textId="77777777" w:rsidR="00EE3F1E" w:rsidRPr="00EE3F1E" w:rsidRDefault="00EE3F1E" w:rsidP="00EE3F1E">
            <w:pPr>
              <w:spacing w:before="0" w:line="0" w:lineRule="atLeast"/>
              <w:ind w:firstLine="0"/>
              <w:jc w:val="right"/>
              <w:rPr>
                <w:b/>
                <w:szCs w:val="28"/>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2AB47A40" w14:textId="77777777" w:rsidR="00EE3F1E" w:rsidRPr="00EE3F1E" w:rsidRDefault="00EE3F1E" w:rsidP="00EE3F1E">
            <w:pPr>
              <w:spacing w:before="0"/>
              <w:ind w:firstLine="0"/>
              <w:jc w:val="right"/>
              <w:rPr>
                <w:rFonts w:eastAsia="SimSun"/>
                <w:b/>
                <w:color w:val="000000"/>
                <w:kern w:val="2"/>
                <w:szCs w:val="28"/>
                <w:lang w:eastAsia="zh-CN"/>
              </w:rPr>
            </w:pPr>
          </w:p>
          <w:p w14:paraId="68C2A830" w14:textId="77777777" w:rsidR="00EE3F1E" w:rsidRPr="00EE3F1E" w:rsidRDefault="00EE3F1E" w:rsidP="00EE3F1E">
            <w:pPr>
              <w:spacing w:before="0"/>
              <w:ind w:firstLine="0"/>
              <w:jc w:val="right"/>
              <w:rPr>
                <w:rFonts w:eastAsia="SimSun"/>
                <w:b/>
                <w:color w:val="000000"/>
                <w:szCs w:val="28"/>
              </w:rPr>
            </w:pPr>
            <w:r w:rsidRPr="00EE3F1E">
              <w:rPr>
                <w:rFonts w:eastAsia="SimSun"/>
                <w:b/>
                <w:color w:val="000000"/>
                <w:kern w:val="2"/>
                <w:szCs w:val="28"/>
                <w:lang w:eastAsia="zh-CN"/>
              </w:rPr>
              <w:t>57.122 lượt</w:t>
            </w:r>
          </w:p>
          <w:p w14:paraId="0EBB2975" w14:textId="77777777" w:rsidR="00EE3F1E" w:rsidRPr="00EE3F1E" w:rsidRDefault="00EE3F1E" w:rsidP="00EE3F1E">
            <w:pPr>
              <w:spacing w:before="0" w:line="0" w:lineRule="atLeast"/>
              <w:ind w:right="10" w:firstLine="0"/>
              <w:jc w:val="right"/>
              <w:rPr>
                <w:b/>
                <w:szCs w:val="28"/>
              </w:rPr>
            </w:pPr>
          </w:p>
        </w:tc>
      </w:tr>
    </w:tbl>
    <w:p w14:paraId="4A558A42" w14:textId="77777777" w:rsidR="00EE3F1E" w:rsidRPr="00F43093" w:rsidRDefault="00EE3F1E" w:rsidP="00EE3F1E">
      <w:pPr>
        <w:tabs>
          <w:tab w:val="left" w:pos="709"/>
        </w:tabs>
      </w:pPr>
      <w:r>
        <w:rPr>
          <w:szCs w:val="28"/>
          <w:lang w:val="vi-VN"/>
        </w:rPr>
        <w:lastRenderedPageBreak/>
        <w:t xml:space="preserve">- </w:t>
      </w:r>
      <w:r>
        <w:t>Một số tin, bài có lượt truy cập cao như:</w:t>
      </w:r>
    </w:p>
    <w:p w14:paraId="4EA5D001" w14:textId="77777777" w:rsidR="00EE3F1E" w:rsidRDefault="00EE3F1E" w:rsidP="00EE3F1E">
      <w:pPr>
        <w:tabs>
          <w:tab w:val="left" w:pos="709"/>
        </w:tabs>
        <w:rPr>
          <w:rFonts w:cs="Arial"/>
        </w:rPr>
      </w:pPr>
      <w:r>
        <w:rPr>
          <w:rFonts w:cs="Arial"/>
        </w:rPr>
        <w:t xml:space="preserve">+ </w:t>
      </w:r>
      <w:r w:rsidRPr="00F43093">
        <w:rPr>
          <w:rFonts w:cs="Arial"/>
        </w:rPr>
        <w:t>Tin: “</w:t>
      </w:r>
      <w:r w:rsidRPr="000B4B30">
        <w:t>Triển khai sơ bộ công tác điều tra phân bố quần thể Kim giao núi đất (Nageia wallichiana) tại khu vực Ổ Lợn – Vườn quốc gia Bái Tử Long</w:t>
      </w:r>
      <w:r w:rsidRPr="00F43093">
        <w:rPr>
          <w:rFonts w:cs="Arial"/>
        </w:rPr>
        <w:t xml:space="preserve">” của tác giả </w:t>
      </w:r>
      <w:r>
        <w:rPr>
          <w:rFonts w:cs="Arial"/>
        </w:rPr>
        <w:t>Nguyễn Hải Phong</w:t>
      </w:r>
      <w:r w:rsidRPr="00F43093">
        <w:rPr>
          <w:rFonts w:cs="Arial"/>
        </w:rPr>
        <w:t xml:space="preserve"> có </w:t>
      </w:r>
      <w:r>
        <w:rPr>
          <w:rFonts w:cs="Arial"/>
        </w:rPr>
        <w:t>464 lượt truy cập (tính đến ngày 12/11/2023).</w:t>
      </w:r>
    </w:p>
    <w:p w14:paraId="4A29A1E3" w14:textId="77777777" w:rsidR="00EE3F1E" w:rsidRDefault="00EE3F1E" w:rsidP="00EE3F1E">
      <w:pPr>
        <w:tabs>
          <w:tab w:val="left" w:pos="709"/>
        </w:tabs>
        <w:ind w:right="60"/>
        <w:rPr>
          <w:rFonts w:cs="Arial"/>
        </w:rPr>
      </w:pPr>
      <w:r>
        <w:rPr>
          <w:rFonts w:cs="Arial"/>
        </w:rPr>
        <w:t xml:space="preserve">+ </w:t>
      </w:r>
      <w:r w:rsidRPr="00F43093">
        <w:rPr>
          <w:rFonts w:cs="Arial"/>
        </w:rPr>
        <w:t xml:space="preserve">Tin: </w:t>
      </w:r>
      <w:r>
        <w:rPr>
          <w:rFonts w:cs="Arial"/>
        </w:rPr>
        <w:t>“</w:t>
      </w:r>
      <w:r w:rsidRPr="000B4B30">
        <w:rPr>
          <w:rFonts w:cs="Arial"/>
        </w:rPr>
        <w:t>Họp hội đồng tư vấn, tuyển chọn tổ chức, cá nhân chủ trì nhiệm vụ “Bảo tồn ngu</w:t>
      </w:r>
      <w:r>
        <w:rPr>
          <w:rFonts w:cs="Arial"/>
        </w:rPr>
        <w:t>ồn gen cây Trai lý (Garcinia fa</w:t>
      </w:r>
      <w:r w:rsidRPr="000B4B30">
        <w:rPr>
          <w:rFonts w:cs="Arial"/>
        </w:rPr>
        <w:t>graeoides A.Chev, 1918) trên địa bản tỉnh Quảng Ninh</w:t>
      </w:r>
      <w:r>
        <w:rPr>
          <w:rFonts w:cs="Arial"/>
        </w:rPr>
        <w:t xml:space="preserve">” </w:t>
      </w:r>
      <w:r w:rsidRPr="00F43093">
        <w:rPr>
          <w:rFonts w:cs="Arial"/>
        </w:rPr>
        <w:t xml:space="preserve">của tác giả Nguyễn </w:t>
      </w:r>
      <w:r>
        <w:rPr>
          <w:rFonts w:cs="Arial"/>
        </w:rPr>
        <w:t>Thị Thanh Tâm</w:t>
      </w:r>
      <w:r w:rsidRPr="00F43093">
        <w:rPr>
          <w:rFonts w:cs="Arial"/>
        </w:rPr>
        <w:t xml:space="preserve"> có </w:t>
      </w:r>
      <w:r>
        <w:rPr>
          <w:rFonts w:cs="Arial"/>
        </w:rPr>
        <w:t xml:space="preserve">414 lượt truy cập </w:t>
      </w:r>
      <w:r w:rsidRPr="00DF6428">
        <w:rPr>
          <w:rFonts w:cs="Arial"/>
        </w:rPr>
        <w:t xml:space="preserve">(tính đến ngày </w:t>
      </w:r>
      <w:r>
        <w:rPr>
          <w:rFonts w:cs="Arial"/>
        </w:rPr>
        <w:t>12</w:t>
      </w:r>
      <w:r w:rsidRPr="00DF6428">
        <w:rPr>
          <w:rFonts w:cs="Arial"/>
        </w:rPr>
        <w:t>/11/2023).</w:t>
      </w:r>
    </w:p>
    <w:p w14:paraId="3A344E0B" w14:textId="77777777" w:rsidR="00EE3F1E" w:rsidRDefault="00EE3F1E" w:rsidP="00EE3F1E">
      <w:pPr>
        <w:tabs>
          <w:tab w:val="left" w:pos="709"/>
        </w:tabs>
        <w:ind w:right="60"/>
        <w:rPr>
          <w:rFonts w:cs="Arial"/>
        </w:rPr>
      </w:pPr>
      <w:r>
        <w:rPr>
          <w:rFonts w:cs="Arial"/>
        </w:rPr>
        <w:t>+ Tin: “Tổ chức ngày chạy olypic vì sức khỏe toàn dân cho viên chức Ban quản lý Vườn quốc gia Bái Tử Long năm 2023” của tác giả Nguyễn Hải Phòng có 397 lượt truy cập (tính đến ngày 12/11/2023).</w:t>
      </w:r>
    </w:p>
    <w:p w14:paraId="03A2C7E7" w14:textId="77777777" w:rsidR="00EE3F1E" w:rsidRPr="000B4B30" w:rsidRDefault="00EE3F1E" w:rsidP="00EE3F1E">
      <w:pPr>
        <w:tabs>
          <w:tab w:val="left" w:pos="709"/>
        </w:tabs>
        <w:ind w:right="60"/>
        <w:rPr>
          <w:rFonts w:cs="Arial"/>
        </w:rPr>
      </w:pPr>
      <w:r w:rsidRPr="00F16B09">
        <w:rPr>
          <w:rFonts w:cs="Arial"/>
          <w:b/>
        </w:rPr>
        <w:t>3.</w:t>
      </w:r>
      <w:r>
        <w:rPr>
          <w:rFonts w:cs="Arial"/>
        </w:rPr>
        <w:t xml:space="preserve"> </w:t>
      </w:r>
      <w:r w:rsidRPr="00F43093">
        <w:rPr>
          <w:rFonts w:cs="Arial"/>
          <w:b/>
        </w:rPr>
        <w:t>Kết quả thống kê cập nhật dữ liệu đã xuất bản</w:t>
      </w:r>
    </w:p>
    <w:p w14:paraId="16DB9C79" w14:textId="77777777" w:rsidR="00EE3F1E" w:rsidRPr="00F43093" w:rsidRDefault="00EE3F1E" w:rsidP="00EE3F1E">
      <w:pPr>
        <w:tabs>
          <w:tab w:val="left" w:pos="709"/>
        </w:tabs>
        <w:ind w:right="62"/>
        <w:rPr>
          <w:rFonts w:cs="Arial"/>
        </w:rPr>
      </w:pPr>
      <w:r>
        <w:rPr>
          <w:rFonts w:cs="Arial"/>
        </w:rPr>
        <w:t xml:space="preserve">- </w:t>
      </w:r>
      <w:r w:rsidRPr="00F43093">
        <w:rPr>
          <w:rFonts w:cs="Arial"/>
        </w:rPr>
        <w:t>Trang thông tin điện tử đã kịp thời thông tin các hoạt động của Vườn quốc gia để đáp ứng yêu cầu tìm hiểu, khai thác thông tin của độc giả, trong năm 202</w:t>
      </w:r>
      <w:r>
        <w:rPr>
          <w:rFonts w:cs="Arial"/>
        </w:rPr>
        <w:t>3</w:t>
      </w:r>
      <w:r w:rsidRPr="00F43093">
        <w:rPr>
          <w:rFonts w:cs="Arial"/>
        </w:rPr>
        <w:t xml:space="preserve"> (tính từ ngày 12/11/202</w:t>
      </w:r>
      <w:r>
        <w:rPr>
          <w:rFonts w:cs="Arial"/>
        </w:rPr>
        <w:t>2</w:t>
      </w:r>
      <w:r w:rsidRPr="00F43093">
        <w:rPr>
          <w:rFonts w:cs="Arial"/>
        </w:rPr>
        <w:t xml:space="preserve"> đến ngày 12/11/202</w:t>
      </w:r>
      <w:r>
        <w:rPr>
          <w:rFonts w:cs="Arial"/>
        </w:rPr>
        <w:t>3</w:t>
      </w:r>
      <w:r w:rsidRPr="00F43093">
        <w:rPr>
          <w:rFonts w:cs="Arial"/>
        </w:rPr>
        <w:t>), Ban biên tập Tran</w:t>
      </w:r>
      <w:r>
        <w:rPr>
          <w:rFonts w:cs="Arial"/>
        </w:rPr>
        <w:t>g thông tin điện tử đã tiếp nhận và đ</w:t>
      </w:r>
      <w:r w:rsidRPr="00F43093">
        <w:rPr>
          <w:rFonts w:cs="Arial"/>
        </w:rPr>
        <w:t xml:space="preserve">ăng tải lên Trang thông tin điện tử với </w:t>
      </w:r>
      <w:r>
        <w:rPr>
          <w:rFonts w:cs="Arial"/>
        </w:rPr>
        <w:t>49 tin, bài</w:t>
      </w:r>
      <w:r w:rsidRPr="00F43093">
        <w:rPr>
          <w:rFonts w:cs="Arial"/>
        </w:rPr>
        <w:t>, cụ thể:</w:t>
      </w:r>
    </w:p>
    <w:tbl>
      <w:tblPr>
        <w:tblW w:w="9340" w:type="dxa"/>
        <w:tblInd w:w="10" w:type="dxa"/>
        <w:tblLayout w:type="fixed"/>
        <w:tblCellMar>
          <w:left w:w="0" w:type="dxa"/>
          <w:right w:w="0" w:type="dxa"/>
        </w:tblCellMar>
        <w:tblLook w:val="0000" w:firstRow="0" w:lastRow="0" w:firstColumn="0" w:lastColumn="0" w:noHBand="0" w:noVBand="0"/>
      </w:tblPr>
      <w:tblGrid>
        <w:gridCol w:w="760"/>
        <w:gridCol w:w="1720"/>
        <w:gridCol w:w="1360"/>
        <w:gridCol w:w="1360"/>
        <w:gridCol w:w="1380"/>
        <w:gridCol w:w="1360"/>
        <w:gridCol w:w="1400"/>
      </w:tblGrid>
      <w:tr w:rsidR="00EE3F1E" w:rsidRPr="00EE3F1E" w14:paraId="0B046C3A" w14:textId="77777777" w:rsidTr="009F7AF6">
        <w:trPr>
          <w:trHeight w:val="415"/>
        </w:trPr>
        <w:tc>
          <w:tcPr>
            <w:tcW w:w="760" w:type="dxa"/>
            <w:vMerge w:val="restart"/>
            <w:tcBorders>
              <w:top w:val="single" w:sz="4" w:space="0" w:color="auto"/>
              <w:left w:val="single" w:sz="4" w:space="0" w:color="auto"/>
              <w:right w:val="single" w:sz="4" w:space="0" w:color="auto"/>
            </w:tcBorders>
            <w:shd w:val="clear" w:color="auto" w:fill="auto"/>
            <w:vAlign w:val="center"/>
          </w:tcPr>
          <w:p w14:paraId="020E803D" w14:textId="77777777" w:rsidR="00EE3F1E" w:rsidRPr="00EE3F1E" w:rsidRDefault="00EE3F1E" w:rsidP="00EE3F1E">
            <w:pPr>
              <w:widowControl w:val="0"/>
              <w:spacing w:before="0" w:line="0" w:lineRule="atLeast"/>
              <w:ind w:left="140" w:firstLine="0"/>
              <w:jc w:val="center"/>
              <w:rPr>
                <w:rFonts w:cs="Arial"/>
                <w:sz w:val="26"/>
                <w:szCs w:val="26"/>
              </w:rPr>
            </w:pPr>
            <w:r w:rsidRPr="00EE3F1E">
              <w:rPr>
                <w:rFonts w:cs="Arial"/>
                <w:b/>
                <w:sz w:val="26"/>
                <w:szCs w:val="26"/>
              </w:rPr>
              <w:t>STT</w:t>
            </w:r>
          </w:p>
        </w:tc>
        <w:tc>
          <w:tcPr>
            <w:tcW w:w="1720" w:type="dxa"/>
            <w:vMerge w:val="restart"/>
            <w:tcBorders>
              <w:top w:val="single" w:sz="4" w:space="0" w:color="auto"/>
              <w:left w:val="single" w:sz="4" w:space="0" w:color="auto"/>
              <w:right w:val="single" w:sz="4" w:space="0" w:color="auto"/>
            </w:tcBorders>
            <w:shd w:val="clear" w:color="auto" w:fill="auto"/>
            <w:vAlign w:val="center"/>
          </w:tcPr>
          <w:p w14:paraId="015A5312" w14:textId="77777777" w:rsidR="00EE3F1E" w:rsidRPr="00EE3F1E" w:rsidRDefault="00EE3F1E" w:rsidP="00EE3F1E">
            <w:pPr>
              <w:spacing w:before="0" w:line="0" w:lineRule="atLeast"/>
              <w:ind w:left="280" w:firstLine="0"/>
              <w:jc w:val="center"/>
              <w:rPr>
                <w:rFonts w:cs="Arial"/>
                <w:b/>
                <w:sz w:val="26"/>
                <w:szCs w:val="26"/>
              </w:rPr>
            </w:pPr>
            <w:r w:rsidRPr="00EE3F1E">
              <w:rPr>
                <w:rFonts w:cs="Arial"/>
                <w:b/>
                <w:sz w:val="26"/>
                <w:szCs w:val="26"/>
              </w:rPr>
              <w:t>Thời điểm</w:t>
            </w:r>
          </w:p>
          <w:p w14:paraId="013181C8" w14:textId="77777777" w:rsidR="00EE3F1E" w:rsidRPr="00EE3F1E" w:rsidRDefault="00EE3F1E" w:rsidP="00EE3F1E">
            <w:pPr>
              <w:widowControl w:val="0"/>
              <w:spacing w:before="0" w:line="285" w:lineRule="exact"/>
              <w:ind w:left="420" w:firstLine="0"/>
              <w:jc w:val="center"/>
              <w:rPr>
                <w:rFonts w:cs="Arial"/>
                <w:sz w:val="26"/>
                <w:szCs w:val="26"/>
              </w:rPr>
            </w:pPr>
            <w:r w:rsidRPr="00EE3F1E">
              <w:rPr>
                <w:rFonts w:cs="Arial"/>
                <w:b/>
                <w:sz w:val="26"/>
                <w:szCs w:val="26"/>
              </w:rPr>
              <w:t>báo cáo</w:t>
            </w:r>
          </w:p>
        </w:tc>
        <w:tc>
          <w:tcPr>
            <w:tcW w:w="6860"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634C8E85" w14:textId="77777777" w:rsidR="00EE3F1E" w:rsidRPr="00EE3F1E" w:rsidRDefault="00EE3F1E" w:rsidP="00EE3F1E">
            <w:pPr>
              <w:spacing w:before="0" w:line="0" w:lineRule="atLeast"/>
              <w:ind w:firstLine="0"/>
              <w:jc w:val="center"/>
              <w:rPr>
                <w:rFonts w:cs="Arial"/>
                <w:sz w:val="26"/>
                <w:szCs w:val="26"/>
              </w:rPr>
            </w:pPr>
            <w:r w:rsidRPr="00EE3F1E">
              <w:rPr>
                <w:rFonts w:cs="Arial"/>
                <w:b/>
                <w:w w:val="99"/>
                <w:sz w:val="26"/>
                <w:szCs w:val="26"/>
              </w:rPr>
              <w:t>Số lượng tin, bài</w:t>
            </w:r>
          </w:p>
        </w:tc>
      </w:tr>
      <w:tr w:rsidR="00EE3F1E" w:rsidRPr="00EE3F1E" w14:paraId="38621E7E" w14:textId="77777777" w:rsidTr="009F7AF6">
        <w:trPr>
          <w:trHeight w:val="1830"/>
        </w:trPr>
        <w:tc>
          <w:tcPr>
            <w:tcW w:w="760" w:type="dxa"/>
            <w:vMerge/>
            <w:tcBorders>
              <w:left w:val="single" w:sz="4" w:space="0" w:color="auto"/>
              <w:right w:val="single" w:sz="4" w:space="0" w:color="auto"/>
            </w:tcBorders>
            <w:shd w:val="clear" w:color="auto" w:fill="auto"/>
            <w:vAlign w:val="bottom"/>
          </w:tcPr>
          <w:p w14:paraId="43B8A5F1" w14:textId="77777777" w:rsidR="00EE3F1E" w:rsidRPr="00EE3F1E" w:rsidRDefault="00EE3F1E" w:rsidP="00EE3F1E">
            <w:pPr>
              <w:widowControl w:val="0"/>
              <w:spacing w:before="0" w:line="0" w:lineRule="atLeast"/>
              <w:ind w:left="140" w:firstLine="0"/>
              <w:jc w:val="left"/>
              <w:rPr>
                <w:rFonts w:cs="Arial"/>
                <w:sz w:val="26"/>
                <w:szCs w:val="26"/>
              </w:rPr>
            </w:pPr>
          </w:p>
        </w:tc>
        <w:tc>
          <w:tcPr>
            <w:tcW w:w="1720" w:type="dxa"/>
            <w:vMerge/>
            <w:tcBorders>
              <w:left w:val="single" w:sz="4" w:space="0" w:color="auto"/>
              <w:right w:val="single" w:sz="4" w:space="0" w:color="auto"/>
            </w:tcBorders>
            <w:shd w:val="clear" w:color="auto" w:fill="auto"/>
            <w:vAlign w:val="bottom"/>
          </w:tcPr>
          <w:p w14:paraId="1DC2E339" w14:textId="77777777" w:rsidR="00EE3F1E" w:rsidRPr="00EE3F1E" w:rsidRDefault="00EE3F1E" w:rsidP="00EE3F1E">
            <w:pPr>
              <w:widowControl w:val="0"/>
              <w:spacing w:before="0" w:line="285" w:lineRule="exact"/>
              <w:ind w:left="420" w:firstLine="0"/>
              <w:jc w:val="left"/>
              <w:rPr>
                <w:rFonts w:cs="Arial"/>
                <w:b/>
                <w:sz w:val="26"/>
                <w:szCs w:val="26"/>
              </w:rPr>
            </w:pPr>
          </w:p>
        </w:tc>
        <w:tc>
          <w:tcPr>
            <w:tcW w:w="1360" w:type="dxa"/>
            <w:tcBorders>
              <w:top w:val="single" w:sz="4" w:space="0" w:color="auto"/>
              <w:left w:val="single" w:sz="4" w:space="0" w:color="auto"/>
              <w:right w:val="single" w:sz="4" w:space="0" w:color="auto"/>
            </w:tcBorders>
            <w:shd w:val="clear" w:color="auto" w:fill="auto"/>
            <w:vAlign w:val="center"/>
          </w:tcPr>
          <w:p w14:paraId="5893BEEC" w14:textId="77777777" w:rsidR="00EE3F1E" w:rsidRPr="00EE3F1E" w:rsidRDefault="00EE3F1E" w:rsidP="00EE3F1E">
            <w:pPr>
              <w:spacing w:before="0" w:line="0" w:lineRule="atLeast"/>
              <w:ind w:firstLine="0"/>
              <w:jc w:val="center"/>
              <w:rPr>
                <w:rFonts w:cs="Arial"/>
                <w:b/>
                <w:sz w:val="26"/>
                <w:szCs w:val="26"/>
              </w:rPr>
            </w:pPr>
            <w:r w:rsidRPr="00EE3F1E">
              <w:rPr>
                <w:rFonts w:cs="Arial"/>
                <w:b/>
                <w:sz w:val="26"/>
                <w:szCs w:val="26"/>
              </w:rPr>
              <w:t>Văn</w:t>
            </w:r>
          </w:p>
          <w:p w14:paraId="37104CEF" w14:textId="77777777" w:rsidR="00EE3F1E" w:rsidRPr="00EE3F1E" w:rsidRDefault="00EE3F1E" w:rsidP="00EE3F1E">
            <w:pPr>
              <w:widowControl w:val="0"/>
              <w:spacing w:before="0" w:line="297" w:lineRule="exact"/>
              <w:ind w:firstLine="0"/>
              <w:jc w:val="center"/>
              <w:rPr>
                <w:rFonts w:cs="Arial"/>
                <w:sz w:val="26"/>
                <w:szCs w:val="26"/>
              </w:rPr>
            </w:pPr>
            <w:r w:rsidRPr="00EE3F1E">
              <w:rPr>
                <w:rFonts w:cs="Arial"/>
                <w:b/>
                <w:w w:val="97"/>
                <w:sz w:val="26"/>
                <w:szCs w:val="26"/>
              </w:rPr>
              <w:t>phòng</w:t>
            </w:r>
          </w:p>
        </w:tc>
        <w:tc>
          <w:tcPr>
            <w:tcW w:w="1360" w:type="dxa"/>
            <w:tcBorders>
              <w:top w:val="single" w:sz="4" w:space="0" w:color="auto"/>
              <w:left w:val="single" w:sz="4" w:space="0" w:color="auto"/>
              <w:right w:val="single" w:sz="4" w:space="0" w:color="auto"/>
            </w:tcBorders>
            <w:shd w:val="clear" w:color="auto" w:fill="auto"/>
            <w:vAlign w:val="center"/>
          </w:tcPr>
          <w:p w14:paraId="07644791" w14:textId="77777777" w:rsidR="00EE3F1E" w:rsidRPr="00EE3F1E" w:rsidRDefault="00EE3F1E" w:rsidP="00EE3F1E">
            <w:pPr>
              <w:spacing w:before="0" w:line="0" w:lineRule="atLeast"/>
              <w:ind w:firstLine="0"/>
              <w:jc w:val="center"/>
              <w:rPr>
                <w:rFonts w:cs="Arial"/>
                <w:b/>
                <w:w w:val="98"/>
                <w:sz w:val="26"/>
                <w:szCs w:val="26"/>
              </w:rPr>
            </w:pPr>
            <w:r w:rsidRPr="00EE3F1E">
              <w:rPr>
                <w:rFonts w:cs="Arial"/>
                <w:b/>
                <w:w w:val="98"/>
                <w:sz w:val="26"/>
                <w:szCs w:val="26"/>
              </w:rPr>
              <w:t>Phòng</w:t>
            </w:r>
          </w:p>
          <w:p w14:paraId="2D1A37E1" w14:textId="77777777" w:rsidR="00EE3F1E" w:rsidRPr="00EE3F1E" w:rsidRDefault="00EE3F1E" w:rsidP="00EE3F1E">
            <w:pPr>
              <w:spacing w:before="0" w:line="248" w:lineRule="exact"/>
              <w:ind w:firstLine="0"/>
              <w:jc w:val="center"/>
              <w:rPr>
                <w:rFonts w:cs="Arial"/>
                <w:b/>
                <w:w w:val="99"/>
                <w:sz w:val="26"/>
                <w:szCs w:val="26"/>
              </w:rPr>
            </w:pPr>
            <w:r w:rsidRPr="00EE3F1E">
              <w:rPr>
                <w:rFonts w:cs="Arial"/>
                <w:b/>
                <w:w w:val="99"/>
                <w:sz w:val="26"/>
                <w:szCs w:val="26"/>
              </w:rPr>
              <w:t>Khoa học</w:t>
            </w:r>
          </w:p>
          <w:p w14:paraId="61DE8109" w14:textId="77777777" w:rsidR="00EE3F1E" w:rsidRPr="00EE3F1E" w:rsidRDefault="00EE3F1E" w:rsidP="00EE3F1E">
            <w:pPr>
              <w:spacing w:before="0" w:line="0" w:lineRule="atLeast"/>
              <w:ind w:firstLine="0"/>
              <w:jc w:val="center"/>
              <w:rPr>
                <w:rFonts w:cs="Arial"/>
                <w:b/>
                <w:sz w:val="26"/>
                <w:szCs w:val="26"/>
              </w:rPr>
            </w:pPr>
            <w:r w:rsidRPr="00EE3F1E">
              <w:rPr>
                <w:rFonts w:cs="Arial"/>
                <w:b/>
                <w:sz w:val="26"/>
                <w:szCs w:val="26"/>
              </w:rPr>
              <w:t>và hợp</w:t>
            </w:r>
          </w:p>
          <w:p w14:paraId="30092F5B" w14:textId="77777777" w:rsidR="00EE3F1E" w:rsidRPr="00EE3F1E" w:rsidRDefault="00EE3F1E" w:rsidP="00EE3F1E">
            <w:pPr>
              <w:spacing w:before="0" w:line="297" w:lineRule="exact"/>
              <w:ind w:firstLine="0"/>
              <w:jc w:val="center"/>
              <w:rPr>
                <w:rFonts w:cs="Arial"/>
                <w:b/>
                <w:sz w:val="26"/>
                <w:szCs w:val="26"/>
              </w:rPr>
            </w:pPr>
            <w:r w:rsidRPr="00EE3F1E">
              <w:rPr>
                <w:rFonts w:cs="Arial"/>
                <w:b/>
                <w:sz w:val="26"/>
                <w:szCs w:val="26"/>
              </w:rPr>
              <w:t>tác quốc</w:t>
            </w:r>
          </w:p>
          <w:p w14:paraId="6B6A7DEA" w14:textId="77777777" w:rsidR="00EE3F1E" w:rsidRPr="00EE3F1E" w:rsidRDefault="00EE3F1E" w:rsidP="00EE3F1E">
            <w:pPr>
              <w:widowControl w:val="0"/>
              <w:spacing w:before="0" w:line="0" w:lineRule="atLeast"/>
              <w:ind w:firstLine="0"/>
              <w:jc w:val="center"/>
              <w:rPr>
                <w:rFonts w:cs="Arial"/>
                <w:b/>
                <w:w w:val="98"/>
                <w:sz w:val="26"/>
                <w:szCs w:val="26"/>
              </w:rPr>
            </w:pPr>
            <w:r w:rsidRPr="00EE3F1E">
              <w:rPr>
                <w:rFonts w:cs="Arial"/>
                <w:b/>
                <w:w w:val="98"/>
                <w:sz w:val="26"/>
                <w:szCs w:val="26"/>
              </w:rPr>
              <w:t>tế</w:t>
            </w:r>
          </w:p>
        </w:tc>
        <w:tc>
          <w:tcPr>
            <w:tcW w:w="1380" w:type="dxa"/>
            <w:tcBorders>
              <w:top w:val="single" w:sz="4" w:space="0" w:color="auto"/>
              <w:left w:val="single" w:sz="4" w:space="0" w:color="auto"/>
              <w:right w:val="single" w:sz="4" w:space="0" w:color="auto"/>
            </w:tcBorders>
            <w:shd w:val="clear" w:color="auto" w:fill="auto"/>
            <w:vAlign w:val="center"/>
          </w:tcPr>
          <w:p w14:paraId="6F6D5B43" w14:textId="77777777" w:rsidR="00EE3F1E" w:rsidRPr="00EE3F1E" w:rsidRDefault="00EE3F1E" w:rsidP="00EE3F1E">
            <w:pPr>
              <w:spacing w:before="0" w:line="0" w:lineRule="atLeast"/>
              <w:ind w:firstLine="0"/>
              <w:jc w:val="center"/>
              <w:rPr>
                <w:rFonts w:cs="Arial"/>
                <w:b/>
                <w:w w:val="98"/>
                <w:sz w:val="26"/>
                <w:szCs w:val="26"/>
              </w:rPr>
            </w:pPr>
            <w:r w:rsidRPr="00EE3F1E">
              <w:rPr>
                <w:rFonts w:cs="Arial"/>
                <w:b/>
                <w:w w:val="98"/>
                <w:sz w:val="26"/>
                <w:szCs w:val="26"/>
              </w:rPr>
              <w:t>Phòng</w:t>
            </w:r>
          </w:p>
          <w:p w14:paraId="515310DA" w14:textId="77777777" w:rsidR="00EE3F1E" w:rsidRPr="00EE3F1E" w:rsidRDefault="00EE3F1E" w:rsidP="00EE3F1E">
            <w:pPr>
              <w:spacing w:before="0" w:line="248" w:lineRule="exact"/>
              <w:ind w:firstLine="0"/>
              <w:jc w:val="center"/>
              <w:rPr>
                <w:rFonts w:cs="Arial"/>
                <w:b/>
                <w:w w:val="99"/>
                <w:sz w:val="26"/>
                <w:szCs w:val="26"/>
              </w:rPr>
            </w:pPr>
            <w:r w:rsidRPr="00EE3F1E">
              <w:rPr>
                <w:rFonts w:cs="Arial"/>
                <w:b/>
                <w:w w:val="99"/>
                <w:sz w:val="26"/>
                <w:szCs w:val="26"/>
              </w:rPr>
              <w:t>Bảo tồn</w:t>
            </w:r>
          </w:p>
          <w:p w14:paraId="7ABA4A3E" w14:textId="77777777" w:rsidR="00EE3F1E" w:rsidRPr="00EE3F1E" w:rsidRDefault="00EE3F1E" w:rsidP="00EE3F1E">
            <w:pPr>
              <w:spacing w:before="0" w:line="0" w:lineRule="atLeast"/>
              <w:ind w:firstLine="0"/>
              <w:jc w:val="center"/>
              <w:rPr>
                <w:rFonts w:cs="Arial"/>
                <w:b/>
                <w:w w:val="99"/>
                <w:sz w:val="26"/>
                <w:szCs w:val="26"/>
              </w:rPr>
            </w:pPr>
            <w:r w:rsidRPr="00EE3F1E">
              <w:rPr>
                <w:rFonts w:cs="Arial"/>
                <w:b/>
                <w:w w:val="99"/>
                <w:sz w:val="26"/>
                <w:szCs w:val="26"/>
              </w:rPr>
              <w:t>biển, đất</w:t>
            </w:r>
          </w:p>
          <w:p w14:paraId="57BF1E90" w14:textId="77777777" w:rsidR="00EE3F1E" w:rsidRPr="00EE3F1E" w:rsidRDefault="00EE3F1E" w:rsidP="00EE3F1E">
            <w:pPr>
              <w:spacing w:before="0" w:line="297" w:lineRule="exact"/>
              <w:ind w:firstLine="0"/>
              <w:jc w:val="center"/>
              <w:rPr>
                <w:rFonts w:cs="Arial"/>
                <w:b/>
                <w:w w:val="98"/>
                <w:sz w:val="26"/>
                <w:szCs w:val="26"/>
              </w:rPr>
            </w:pPr>
            <w:r w:rsidRPr="00EE3F1E">
              <w:rPr>
                <w:rFonts w:cs="Arial"/>
                <w:b/>
                <w:w w:val="98"/>
                <w:sz w:val="26"/>
                <w:szCs w:val="26"/>
              </w:rPr>
              <w:t>ngập</w:t>
            </w:r>
          </w:p>
          <w:p w14:paraId="5A0465D5" w14:textId="77777777" w:rsidR="00EE3F1E" w:rsidRPr="00EE3F1E" w:rsidRDefault="00EE3F1E" w:rsidP="00EE3F1E">
            <w:pPr>
              <w:widowControl w:val="0"/>
              <w:spacing w:before="0" w:line="0" w:lineRule="atLeast"/>
              <w:ind w:firstLine="0"/>
              <w:jc w:val="center"/>
              <w:rPr>
                <w:rFonts w:cs="Arial"/>
                <w:b/>
                <w:w w:val="98"/>
                <w:sz w:val="26"/>
                <w:szCs w:val="26"/>
              </w:rPr>
            </w:pPr>
            <w:r w:rsidRPr="00EE3F1E">
              <w:rPr>
                <w:rFonts w:cs="Arial"/>
                <w:b/>
                <w:w w:val="99"/>
                <w:sz w:val="26"/>
                <w:szCs w:val="26"/>
              </w:rPr>
              <w:t>nước</w:t>
            </w:r>
          </w:p>
        </w:tc>
        <w:tc>
          <w:tcPr>
            <w:tcW w:w="1360" w:type="dxa"/>
            <w:tcBorders>
              <w:top w:val="single" w:sz="4" w:space="0" w:color="auto"/>
              <w:left w:val="single" w:sz="4" w:space="0" w:color="auto"/>
              <w:right w:val="single" w:sz="4" w:space="0" w:color="auto"/>
            </w:tcBorders>
            <w:shd w:val="clear" w:color="auto" w:fill="auto"/>
            <w:vAlign w:val="center"/>
          </w:tcPr>
          <w:p w14:paraId="75C38F51" w14:textId="77777777" w:rsidR="00EE3F1E" w:rsidRPr="00EE3F1E" w:rsidRDefault="00EE3F1E" w:rsidP="00EE3F1E">
            <w:pPr>
              <w:spacing w:before="0" w:line="0" w:lineRule="atLeast"/>
              <w:ind w:firstLine="0"/>
              <w:jc w:val="center"/>
              <w:rPr>
                <w:rFonts w:cs="Arial"/>
                <w:b/>
                <w:w w:val="98"/>
                <w:sz w:val="26"/>
                <w:szCs w:val="26"/>
              </w:rPr>
            </w:pPr>
            <w:r w:rsidRPr="00EE3F1E">
              <w:rPr>
                <w:rFonts w:cs="Arial"/>
                <w:b/>
                <w:w w:val="98"/>
                <w:sz w:val="26"/>
                <w:szCs w:val="26"/>
              </w:rPr>
              <w:t>Hạt Kiểm</w:t>
            </w:r>
          </w:p>
          <w:p w14:paraId="6A5E08B0" w14:textId="77777777" w:rsidR="00EE3F1E" w:rsidRPr="00EE3F1E" w:rsidRDefault="00EE3F1E" w:rsidP="00EE3F1E">
            <w:pPr>
              <w:widowControl w:val="0"/>
              <w:spacing w:before="0" w:line="297" w:lineRule="exact"/>
              <w:ind w:firstLine="0"/>
              <w:jc w:val="center"/>
              <w:rPr>
                <w:rFonts w:cs="Arial"/>
                <w:sz w:val="26"/>
                <w:szCs w:val="26"/>
              </w:rPr>
            </w:pPr>
            <w:r w:rsidRPr="00EE3F1E">
              <w:rPr>
                <w:rFonts w:cs="Arial"/>
                <w:b/>
                <w:sz w:val="26"/>
                <w:szCs w:val="26"/>
              </w:rPr>
              <w:t>lâm</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14:paraId="3480484A" w14:textId="77777777" w:rsidR="00EE3F1E" w:rsidRPr="00EE3F1E" w:rsidRDefault="00EE3F1E" w:rsidP="00EE3F1E">
            <w:pPr>
              <w:widowControl w:val="0"/>
              <w:spacing w:before="0" w:line="0" w:lineRule="atLeast"/>
              <w:ind w:left="380" w:firstLine="0"/>
              <w:jc w:val="center"/>
              <w:rPr>
                <w:rFonts w:cs="Arial"/>
                <w:sz w:val="26"/>
                <w:szCs w:val="26"/>
              </w:rPr>
            </w:pPr>
            <w:r w:rsidRPr="00EE3F1E">
              <w:rPr>
                <w:rFonts w:cs="Arial"/>
                <w:b/>
                <w:sz w:val="26"/>
                <w:szCs w:val="26"/>
              </w:rPr>
              <w:t>Tổng</w:t>
            </w:r>
          </w:p>
        </w:tc>
      </w:tr>
      <w:tr w:rsidR="00EE3F1E" w:rsidRPr="00EE3F1E" w14:paraId="7BDA8734" w14:textId="77777777" w:rsidTr="009F7AF6">
        <w:trPr>
          <w:trHeight w:val="404"/>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273898EC" w14:textId="77777777" w:rsidR="00EE3F1E" w:rsidRPr="00EE3F1E" w:rsidRDefault="00EE3F1E" w:rsidP="00EE3F1E">
            <w:pPr>
              <w:spacing w:before="0" w:line="0" w:lineRule="atLeast"/>
              <w:ind w:firstLine="0"/>
              <w:jc w:val="center"/>
              <w:rPr>
                <w:rFonts w:cs="Arial"/>
                <w:w w:val="91"/>
                <w:sz w:val="26"/>
                <w:szCs w:val="26"/>
              </w:rPr>
            </w:pPr>
            <w:r w:rsidRPr="00EE3F1E">
              <w:rPr>
                <w:rFonts w:cs="Arial"/>
                <w:w w:val="91"/>
                <w:sz w:val="26"/>
                <w:szCs w:val="26"/>
              </w:rPr>
              <w:t>1</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bottom"/>
          </w:tcPr>
          <w:p w14:paraId="414F64B6" w14:textId="77777777" w:rsidR="00EE3F1E" w:rsidRPr="00EE3F1E" w:rsidRDefault="00EE3F1E" w:rsidP="00EE3F1E">
            <w:pPr>
              <w:spacing w:before="0" w:line="0" w:lineRule="atLeast"/>
              <w:ind w:left="400" w:firstLine="0"/>
              <w:jc w:val="left"/>
              <w:rPr>
                <w:rFonts w:cs="Arial"/>
                <w:sz w:val="26"/>
                <w:szCs w:val="26"/>
              </w:rPr>
            </w:pPr>
            <w:r w:rsidRPr="00EE3F1E">
              <w:rPr>
                <w:rFonts w:cs="Arial"/>
                <w:sz w:val="26"/>
                <w:szCs w:val="26"/>
              </w:rPr>
              <w:t>12/12/2022</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1DD75ED4" w14:textId="77777777" w:rsidR="00EE3F1E" w:rsidRPr="00EE3F1E" w:rsidRDefault="00EE3F1E" w:rsidP="00EE3F1E">
            <w:pPr>
              <w:spacing w:before="0" w:line="0" w:lineRule="atLeast"/>
              <w:ind w:firstLine="0"/>
              <w:jc w:val="center"/>
              <w:rPr>
                <w:rFonts w:eastAsia="SimSun"/>
                <w:kern w:val="2"/>
                <w:sz w:val="26"/>
                <w:szCs w:val="26"/>
                <w:lang w:eastAsia="zh-CN"/>
              </w:rPr>
            </w:pPr>
            <w:r w:rsidRPr="00EE3F1E">
              <w:rPr>
                <w:rFonts w:eastAsia="SimSun"/>
                <w:kern w:val="2"/>
                <w:sz w:val="26"/>
                <w:szCs w:val="26"/>
                <w:lang w:eastAsia="zh-CN"/>
              </w:rPr>
              <w:t>5</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6A5DB425"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2</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14:paraId="27D4D412"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0</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2AD88E35" w14:textId="77777777" w:rsidR="00EE3F1E" w:rsidRPr="00EE3F1E" w:rsidRDefault="00EE3F1E" w:rsidP="00EE3F1E">
            <w:pPr>
              <w:spacing w:before="0" w:line="0" w:lineRule="atLeast"/>
              <w:ind w:firstLine="0"/>
              <w:jc w:val="center"/>
              <w:rPr>
                <w:rFonts w:cs="Arial"/>
                <w:w w:val="91"/>
                <w:sz w:val="26"/>
                <w:szCs w:val="26"/>
              </w:rPr>
            </w:pPr>
            <w:r w:rsidRPr="00EE3F1E">
              <w:rPr>
                <w:rFonts w:eastAsia="SimSun"/>
                <w:kern w:val="2"/>
                <w:sz w:val="26"/>
                <w:szCs w:val="26"/>
                <w:lang w:eastAsia="zh-CN"/>
              </w:rPr>
              <w:t>2</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14:paraId="50D44EA9"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9</w:t>
            </w:r>
          </w:p>
        </w:tc>
      </w:tr>
      <w:tr w:rsidR="00EE3F1E" w:rsidRPr="00EE3F1E" w14:paraId="1B612079" w14:textId="77777777" w:rsidTr="009F7AF6">
        <w:trPr>
          <w:trHeight w:val="410"/>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0981BF9E" w14:textId="77777777" w:rsidR="00EE3F1E" w:rsidRPr="00EE3F1E" w:rsidRDefault="00EE3F1E" w:rsidP="00EE3F1E">
            <w:pPr>
              <w:spacing w:before="0" w:line="0" w:lineRule="atLeast"/>
              <w:ind w:firstLine="0"/>
              <w:jc w:val="center"/>
              <w:rPr>
                <w:rFonts w:cs="Arial"/>
                <w:w w:val="91"/>
                <w:sz w:val="26"/>
                <w:szCs w:val="26"/>
              </w:rPr>
            </w:pPr>
            <w:r w:rsidRPr="00EE3F1E">
              <w:rPr>
                <w:rFonts w:cs="Arial"/>
                <w:w w:val="91"/>
                <w:sz w:val="26"/>
                <w:szCs w:val="26"/>
              </w:rPr>
              <w:t>2</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bottom"/>
          </w:tcPr>
          <w:p w14:paraId="51A0CF43" w14:textId="77777777" w:rsidR="00EE3F1E" w:rsidRPr="00EE3F1E" w:rsidRDefault="00EE3F1E" w:rsidP="00EE3F1E">
            <w:pPr>
              <w:spacing w:before="0" w:line="0" w:lineRule="atLeast"/>
              <w:ind w:left="400" w:firstLine="0"/>
              <w:jc w:val="left"/>
              <w:rPr>
                <w:rFonts w:cs="Arial"/>
                <w:sz w:val="26"/>
                <w:szCs w:val="26"/>
              </w:rPr>
            </w:pPr>
            <w:r w:rsidRPr="00EE3F1E">
              <w:rPr>
                <w:rFonts w:cs="Arial"/>
                <w:sz w:val="26"/>
                <w:szCs w:val="26"/>
              </w:rPr>
              <w:t>12/01/2023</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213C2664" w14:textId="77777777" w:rsidR="00EE3F1E" w:rsidRPr="00EE3F1E" w:rsidRDefault="00EE3F1E" w:rsidP="00EE3F1E">
            <w:pPr>
              <w:spacing w:before="0" w:line="0" w:lineRule="atLeast"/>
              <w:ind w:firstLine="0"/>
              <w:jc w:val="center"/>
              <w:rPr>
                <w:rFonts w:eastAsia="SimSun"/>
                <w:kern w:val="2"/>
                <w:sz w:val="26"/>
                <w:szCs w:val="26"/>
                <w:lang w:eastAsia="zh-CN"/>
              </w:rPr>
            </w:pPr>
            <w:r w:rsidRPr="00EE3F1E">
              <w:rPr>
                <w:rFonts w:eastAsia="SimSun"/>
                <w:kern w:val="2"/>
                <w:sz w:val="26"/>
                <w:szCs w:val="26"/>
                <w:lang w:eastAsia="zh-CN"/>
              </w:rPr>
              <w:t>3</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1B999722"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1</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14:paraId="6E47ADCB"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0</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4EE338A9" w14:textId="77777777" w:rsidR="00EE3F1E" w:rsidRPr="00EE3F1E" w:rsidRDefault="00EE3F1E" w:rsidP="00EE3F1E">
            <w:pPr>
              <w:spacing w:before="0" w:line="0" w:lineRule="atLeast"/>
              <w:ind w:firstLine="0"/>
              <w:jc w:val="center"/>
              <w:rPr>
                <w:rFonts w:cs="Arial"/>
                <w:w w:val="91"/>
                <w:sz w:val="26"/>
                <w:szCs w:val="26"/>
              </w:rPr>
            </w:pPr>
            <w:r w:rsidRPr="00EE3F1E">
              <w:rPr>
                <w:rFonts w:eastAsia="SimSun"/>
                <w:kern w:val="2"/>
                <w:sz w:val="26"/>
                <w:szCs w:val="26"/>
                <w:lang w:eastAsia="zh-CN"/>
              </w:rPr>
              <w:t>1</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14:paraId="7E01853B"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5</w:t>
            </w:r>
          </w:p>
        </w:tc>
      </w:tr>
      <w:tr w:rsidR="00EE3F1E" w:rsidRPr="00EE3F1E" w14:paraId="33BE4C86" w14:textId="77777777" w:rsidTr="009F7AF6">
        <w:trPr>
          <w:trHeight w:val="409"/>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78277521" w14:textId="77777777" w:rsidR="00EE3F1E" w:rsidRPr="00EE3F1E" w:rsidRDefault="00EE3F1E" w:rsidP="00EE3F1E">
            <w:pPr>
              <w:spacing w:before="0" w:line="0" w:lineRule="atLeast"/>
              <w:ind w:firstLine="0"/>
              <w:jc w:val="center"/>
              <w:rPr>
                <w:rFonts w:cs="Arial"/>
                <w:w w:val="91"/>
                <w:sz w:val="26"/>
                <w:szCs w:val="26"/>
              </w:rPr>
            </w:pPr>
            <w:r w:rsidRPr="00EE3F1E">
              <w:rPr>
                <w:rFonts w:cs="Arial"/>
                <w:w w:val="91"/>
                <w:sz w:val="26"/>
                <w:szCs w:val="26"/>
              </w:rPr>
              <w:t>3</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bottom"/>
          </w:tcPr>
          <w:p w14:paraId="1CC57584" w14:textId="77777777" w:rsidR="00EE3F1E" w:rsidRPr="00EE3F1E" w:rsidRDefault="00EE3F1E" w:rsidP="00EE3F1E">
            <w:pPr>
              <w:spacing w:before="0" w:line="0" w:lineRule="atLeast"/>
              <w:ind w:left="400" w:firstLine="0"/>
              <w:jc w:val="left"/>
              <w:rPr>
                <w:rFonts w:cs="Arial"/>
                <w:sz w:val="26"/>
                <w:szCs w:val="26"/>
              </w:rPr>
            </w:pPr>
            <w:r w:rsidRPr="00EE3F1E">
              <w:rPr>
                <w:rFonts w:cs="Arial"/>
                <w:sz w:val="26"/>
                <w:szCs w:val="26"/>
              </w:rPr>
              <w:t>12/02/2023</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5E3A0C9D" w14:textId="77777777" w:rsidR="00EE3F1E" w:rsidRPr="00EE3F1E" w:rsidRDefault="00EE3F1E" w:rsidP="00EE3F1E">
            <w:pPr>
              <w:spacing w:before="0" w:line="0" w:lineRule="atLeast"/>
              <w:ind w:firstLine="0"/>
              <w:jc w:val="center"/>
              <w:rPr>
                <w:rFonts w:eastAsia="SimSun"/>
                <w:kern w:val="2"/>
                <w:sz w:val="26"/>
                <w:szCs w:val="26"/>
                <w:lang w:eastAsia="zh-CN"/>
              </w:rPr>
            </w:pPr>
            <w:r w:rsidRPr="00EE3F1E">
              <w:rPr>
                <w:rFonts w:eastAsia="SimSun"/>
                <w:kern w:val="2"/>
                <w:sz w:val="26"/>
                <w:szCs w:val="26"/>
                <w:lang w:eastAsia="zh-CN"/>
              </w:rPr>
              <w:t>2</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7402BDB2"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1</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14:paraId="28344DA0"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0</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7992C59E" w14:textId="77777777" w:rsidR="00EE3F1E" w:rsidRPr="00EE3F1E" w:rsidRDefault="00EE3F1E" w:rsidP="00EE3F1E">
            <w:pPr>
              <w:spacing w:before="0" w:line="0" w:lineRule="atLeast"/>
              <w:ind w:firstLine="0"/>
              <w:jc w:val="center"/>
              <w:rPr>
                <w:rFonts w:cs="Arial"/>
                <w:w w:val="91"/>
                <w:sz w:val="26"/>
                <w:szCs w:val="26"/>
              </w:rPr>
            </w:pPr>
            <w:r w:rsidRPr="00EE3F1E">
              <w:rPr>
                <w:rFonts w:eastAsia="SimSun"/>
                <w:kern w:val="2"/>
                <w:sz w:val="26"/>
                <w:szCs w:val="26"/>
                <w:lang w:eastAsia="zh-CN"/>
              </w:rPr>
              <w:t>0</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14:paraId="0EB43E14"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3</w:t>
            </w:r>
          </w:p>
        </w:tc>
      </w:tr>
      <w:tr w:rsidR="00EE3F1E" w:rsidRPr="00EE3F1E" w14:paraId="546A9E6A" w14:textId="77777777" w:rsidTr="009F7AF6">
        <w:trPr>
          <w:trHeight w:val="408"/>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268A808E" w14:textId="77777777" w:rsidR="00EE3F1E" w:rsidRPr="00EE3F1E" w:rsidRDefault="00EE3F1E" w:rsidP="00EE3F1E">
            <w:pPr>
              <w:spacing w:before="0" w:line="0" w:lineRule="atLeast"/>
              <w:ind w:firstLine="0"/>
              <w:jc w:val="center"/>
              <w:rPr>
                <w:rFonts w:cs="Arial"/>
                <w:w w:val="91"/>
                <w:sz w:val="26"/>
                <w:szCs w:val="26"/>
              </w:rPr>
            </w:pPr>
            <w:r w:rsidRPr="00EE3F1E">
              <w:rPr>
                <w:rFonts w:cs="Arial"/>
                <w:w w:val="91"/>
                <w:sz w:val="26"/>
                <w:szCs w:val="26"/>
              </w:rPr>
              <w:t>4</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bottom"/>
          </w:tcPr>
          <w:p w14:paraId="2A729331" w14:textId="77777777" w:rsidR="00EE3F1E" w:rsidRPr="00EE3F1E" w:rsidRDefault="00EE3F1E" w:rsidP="00EE3F1E">
            <w:pPr>
              <w:spacing w:before="0" w:line="0" w:lineRule="atLeast"/>
              <w:ind w:left="400" w:firstLine="0"/>
              <w:jc w:val="left"/>
              <w:rPr>
                <w:rFonts w:cs="Arial"/>
                <w:sz w:val="26"/>
                <w:szCs w:val="26"/>
              </w:rPr>
            </w:pPr>
            <w:r w:rsidRPr="00EE3F1E">
              <w:rPr>
                <w:rFonts w:cs="Arial"/>
                <w:sz w:val="26"/>
                <w:szCs w:val="26"/>
              </w:rPr>
              <w:t>12/03/2023</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08857CD8" w14:textId="77777777" w:rsidR="00EE3F1E" w:rsidRPr="00EE3F1E" w:rsidRDefault="00EE3F1E" w:rsidP="00EE3F1E">
            <w:pPr>
              <w:spacing w:before="0" w:line="0" w:lineRule="atLeast"/>
              <w:ind w:firstLine="0"/>
              <w:jc w:val="center"/>
              <w:rPr>
                <w:rFonts w:eastAsia="SimSun"/>
                <w:kern w:val="2"/>
                <w:sz w:val="26"/>
                <w:szCs w:val="26"/>
                <w:lang w:eastAsia="zh-CN"/>
              </w:rPr>
            </w:pPr>
            <w:r w:rsidRPr="00EE3F1E">
              <w:rPr>
                <w:rFonts w:eastAsia="SimSun"/>
                <w:kern w:val="2"/>
                <w:sz w:val="26"/>
                <w:szCs w:val="26"/>
                <w:lang w:eastAsia="zh-CN"/>
              </w:rPr>
              <w:t>0</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04132D3C"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4</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14:paraId="6EBB0433"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1</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179D1B94" w14:textId="77777777" w:rsidR="00EE3F1E" w:rsidRPr="00EE3F1E" w:rsidRDefault="00EE3F1E" w:rsidP="00EE3F1E">
            <w:pPr>
              <w:spacing w:before="0" w:line="0" w:lineRule="atLeast"/>
              <w:ind w:firstLine="0"/>
              <w:jc w:val="center"/>
              <w:rPr>
                <w:rFonts w:cs="Arial"/>
                <w:w w:val="91"/>
                <w:sz w:val="26"/>
                <w:szCs w:val="26"/>
              </w:rPr>
            </w:pPr>
            <w:r w:rsidRPr="00EE3F1E">
              <w:rPr>
                <w:rFonts w:eastAsia="SimSun"/>
                <w:kern w:val="2"/>
                <w:sz w:val="26"/>
                <w:szCs w:val="26"/>
                <w:lang w:eastAsia="zh-CN"/>
              </w:rPr>
              <w:t>0</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14:paraId="0137CAC5"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5</w:t>
            </w:r>
          </w:p>
        </w:tc>
      </w:tr>
      <w:tr w:rsidR="00EE3F1E" w:rsidRPr="00EE3F1E" w14:paraId="0B75CB08" w14:textId="77777777" w:rsidTr="009F7AF6">
        <w:trPr>
          <w:trHeight w:val="410"/>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194C20DA" w14:textId="77777777" w:rsidR="00EE3F1E" w:rsidRPr="00EE3F1E" w:rsidRDefault="00EE3F1E" w:rsidP="00EE3F1E">
            <w:pPr>
              <w:spacing w:before="0" w:line="0" w:lineRule="atLeast"/>
              <w:ind w:firstLine="0"/>
              <w:jc w:val="center"/>
              <w:rPr>
                <w:rFonts w:cs="Arial"/>
                <w:w w:val="91"/>
                <w:sz w:val="26"/>
                <w:szCs w:val="26"/>
              </w:rPr>
            </w:pPr>
            <w:r w:rsidRPr="00EE3F1E">
              <w:rPr>
                <w:rFonts w:cs="Arial"/>
                <w:w w:val="91"/>
                <w:sz w:val="26"/>
                <w:szCs w:val="26"/>
              </w:rPr>
              <w:t>5</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bottom"/>
          </w:tcPr>
          <w:p w14:paraId="1895100F" w14:textId="77777777" w:rsidR="00EE3F1E" w:rsidRPr="00EE3F1E" w:rsidRDefault="00EE3F1E" w:rsidP="00EE3F1E">
            <w:pPr>
              <w:spacing w:before="0" w:line="0" w:lineRule="atLeast"/>
              <w:ind w:left="400" w:firstLine="0"/>
              <w:jc w:val="left"/>
              <w:rPr>
                <w:rFonts w:cs="Arial"/>
                <w:sz w:val="26"/>
                <w:szCs w:val="26"/>
              </w:rPr>
            </w:pPr>
            <w:r w:rsidRPr="00EE3F1E">
              <w:rPr>
                <w:rFonts w:cs="Arial"/>
                <w:sz w:val="26"/>
                <w:szCs w:val="26"/>
              </w:rPr>
              <w:t>12/04/2023</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2995C028" w14:textId="77777777" w:rsidR="00EE3F1E" w:rsidRPr="00EE3F1E" w:rsidRDefault="00EE3F1E" w:rsidP="00EE3F1E">
            <w:pPr>
              <w:spacing w:before="0" w:line="0" w:lineRule="atLeast"/>
              <w:ind w:firstLine="0"/>
              <w:jc w:val="center"/>
              <w:rPr>
                <w:rFonts w:eastAsia="SimSun"/>
                <w:kern w:val="2"/>
                <w:sz w:val="26"/>
                <w:szCs w:val="26"/>
                <w:lang w:eastAsia="zh-CN"/>
              </w:rPr>
            </w:pPr>
            <w:r w:rsidRPr="00EE3F1E">
              <w:rPr>
                <w:rFonts w:eastAsia="SimSun"/>
                <w:kern w:val="2"/>
                <w:sz w:val="26"/>
                <w:szCs w:val="26"/>
                <w:lang w:eastAsia="zh-CN"/>
              </w:rPr>
              <w:t>0</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70F9748D"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2</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14:paraId="2CF94401"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1</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71B29AB9" w14:textId="77777777" w:rsidR="00EE3F1E" w:rsidRPr="00EE3F1E" w:rsidRDefault="00EE3F1E" w:rsidP="00EE3F1E">
            <w:pPr>
              <w:spacing w:before="0" w:line="0" w:lineRule="atLeast"/>
              <w:ind w:firstLine="0"/>
              <w:jc w:val="center"/>
              <w:rPr>
                <w:rFonts w:cs="Arial"/>
                <w:w w:val="91"/>
                <w:sz w:val="26"/>
                <w:szCs w:val="26"/>
              </w:rPr>
            </w:pPr>
            <w:r w:rsidRPr="00EE3F1E">
              <w:rPr>
                <w:rFonts w:eastAsia="SimSun"/>
                <w:kern w:val="2"/>
                <w:sz w:val="26"/>
                <w:szCs w:val="26"/>
                <w:lang w:eastAsia="zh-CN"/>
              </w:rPr>
              <w:t>1</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14:paraId="6BE6AC88"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4</w:t>
            </w:r>
          </w:p>
        </w:tc>
      </w:tr>
      <w:tr w:rsidR="00EE3F1E" w:rsidRPr="00EE3F1E" w14:paraId="3673D299" w14:textId="77777777" w:rsidTr="009F7AF6">
        <w:trPr>
          <w:trHeight w:val="410"/>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40FA9B7E" w14:textId="77777777" w:rsidR="00EE3F1E" w:rsidRPr="00EE3F1E" w:rsidRDefault="00EE3F1E" w:rsidP="00EE3F1E">
            <w:pPr>
              <w:spacing w:before="0" w:line="0" w:lineRule="atLeast"/>
              <w:ind w:firstLine="0"/>
              <w:jc w:val="center"/>
              <w:rPr>
                <w:rFonts w:cs="Arial"/>
                <w:w w:val="91"/>
                <w:sz w:val="26"/>
                <w:szCs w:val="26"/>
              </w:rPr>
            </w:pPr>
            <w:r w:rsidRPr="00EE3F1E">
              <w:rPr>
                <w:rFonts w:cs="Arial"/>
                <w:w w:val="91"/>
                <w:sz w:val="26"/>
                <w:szCs w:val="26"/>
              </w:rPr>
              <w:t>6</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bottom"/>
          </w:tcPr>
          <w:p w14:paraId="692C0358" w14:textId="77777777" w:rsidR="00EE3F1E" w:rsidRPr="00EE3F1E" w:rsidRDefault="00EE3F1E" w:rsidP="00EE3F1E">
            <w:pPr>
              <w:spacing w:before="0" w:line="0" w:lineRule="atLeast"/>
              <w:ind w:left="400" w:firstLine="0"/>
              <w:jc w:val="left"/>
              <w:rPr>
                <w:rFonts w:cs="Arial"/>
                <w:sz w:val="26"/>
                <w:szCs w:val="26"/>
              </w:rPr>
            </w:pPr>
            <w:r w:rsidRPr="00EE3F1E">
              <w:rPr>
                <w:rFonts w:cs="Arial"/>
                <w:sz w:val="26"/>
                <w:szCs w:val="26"/>
              </w:rPr>
              <w:t>12/05/2023</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58892740" w14:textId="77777777" w:rsidR="00EE3F1E" w:rsidRPr="00EE3F1E" w:rsidRDefault="00EE3F1E" w:rsidP="00EE3F1E">
            <w:pPr>
              <w:spacing w:before="0" w:line="0" w:lineRule="atLeast"/>
              <w:ind w:firstLine="0"/>
              <w:jc w:val="center"/>
              <w:rPr>
                <w:rFonts w:eastAsia="SimSun"/>
                <w:kern w:val="2"/>
                <w:sz w:val="26"/>
                <w:szCs w:val="26"/>
                <w:lang w:eastAsia="zh-CN"/>
              </w:rPr>
            </w:pPr>
            <w:r w:rsidRPr="00EE3F1E">
              <w:rPr>
                <w:rFonts w:eastAsia="SimSun"/>
                <w:kern w:val="2"/>
                <w:sz w:val="26"/>
                <w:szCs w:val="26"/>
                <w:lang w:eastAsia="zh-CN"/>
              </w:rPr>
              <w:t>0</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20B3ABC0"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2</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14:paraId="27D0B500"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1</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0CBC8916" w14:textId="77777777" w:rsidR="00EE3F1E" w:rsidRPr="00EE3F1E" w:rsidRDefault="00EE3F1E" w:rsidP="00EE3F1E">
            <w:pPr>
              <w:spacing w:before="0" w:line="0" w:lineRule="atLeast"/>
              <w:ind w:firstLine="0"/>
              <w:jc w:val="center"/>
              <w:rPr>
                <w:rFonts w:cs="Arial"/>
                <w:w w:val="91"/>
                <w:sz w:val="26"/>
                <w:szCs w:val="26"/>
              </w:rPr>
            </w:pPr>
            <w:r w:rsidRPr="00EE3F1E">
              <w:rPr>
                <w:rFonts w:eastAsia="SimSun"/>
                <w:kern w:val="2"/>
                <w:sz w:val="26"/>
                <w:szCs w:val="26"/>
                <w:lang w:eastAsia="zh-CN"/>
              </w:rPr>
              <w:t>0</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14:paraId="37E3BA6E"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3</w:t>
            </w:r>
          </w:p>
        </w:tc>
      </w:tr>
      <w:tr w:rsidR="00EE3F1E" w:rsidRPr="00EE3F1E" w14:paraId="6160C553" w14:textId="77777777" w:rsidTr="009F7AF6">
        <w:trPr>
          <w:trHeight w:val="408"/>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1462F9BF" w14:textId="77777777" w:rsidR="00EE3F1E" w:rsidRPr="00EE3F1E" w:rsidRDefault="00EE3F1E" w:rsidP="00EE3F1E">
            <w:pPr>
              <w:spacing w:before="0" w:line="0" w:lineRule="atLeast"/>
              <w:ind w:firstLine="0"/>
              <w:jc w:val="center"/>
              <w:rPr>
                <w:rFonts w:cs="Arial"/>
                <w:w w:val="91"/>
                <w:sz w:val="26"/>
                <w:szCs w:val="26"/>
              </w:rPr>
            </w:pPr>
            <w:r w:rsidRPr="00EE3F1E">
              <w:rPr>
                <w:rFonts w:cs="Arial"/>
                <w:w w:val="91"/>
                <w:sz w:val="26"/>
                <w:szCs w:val="26"/>
              </w:rPr>
              <w:t>7</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bottom"/>
          </w:tcPr>
          <w:p w14:paraId="3413D6C6" w14:textId="77777777" w:rsidR="00EE3F1E" w:rsidRPr="00EE3F1E" w:rsidRDefault="00EE3F1E" w:rsidP="00EE3F1E">
            <w:pPr>
              <w:spacing w:before="0" w:line="0" w:lineRule="atLeast"/>
              <w:ind w:left="400" w:firstLine="0"/>
              <w:jc w:val="left"/>
              <w:rPr>
                <w:rFonts w:cs="Arial"/>
                <w:sz w:val="26"/>
                <w:szCs w:val="26"/>
              </w:rPr>
            </w:pPr>
            <w:r w:rsidRPr="00EE3F1E">
              <w:rPr>
                <w:rFonts w:cs="Arial"/>
                <w:sz w:val="26"/>
                <w:szCs w:val="26"/>
              </w:rPr>
              <w:t>12/06/2023</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78234138" w14:textId="77777777" w:rsidR="00EE3F1E" w:rsidRPr="00EE3F1E" w:rsidRDefault="00EE3F1E" w:rsidP="00EE3F1E">
            <w:pPr>
              <w:spacing w:before="0" w:line="0" w:lineRule="atLeast"/>
              <w:ind w:firstLine="0"/>
              <w:jc w:val="center"/>
              <w:rPr>
                <w:rFonts w:eastAsia="SimSun"/>
                <w:kern w:val="2"/>
                <w:sz w:val="26"/>
                <w:szCs w:val="26"/>
                <w:lang w:eastAsia="zh-CN"/>
              </w:rPr>
            </w:pPr>
            <w:r w:rsidRPr="00EE3F1E">
              <w:rPr>
                <w:rFonts w:eastAsia="SimSun"/>
                <w:kern w:val="2"/>
                <w:sz w:val="26"/>
                <w:szCs w:val="26"/>
                <w:lang w:eastAsia="zh-CN"/>
              </w:rPr>
              <w:t>0</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7B89F2A2"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1</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14:paraId="762E2344"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1</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630BCFA0" w14:textId="77777777" w:rsidR="00EE3F1E" w:rsidRPr="00EE3F1E" w:rsidRDefault="00EE3F1E" w:rsidP="00EE3F1E">
            <w:pPr>
              <w:spacing w:before="0" w:line="0" w:lineRule="atLeast"/>
              <w:ind w:firstLine="0"/>
              <w:jc w:val="center"/>
              <w:rPr>
                <w:rFonts w:cs="Arial"/>
                <w:w w:val="91"/>
                <w:sz w:val="26"/>
                <w:szCs w:val="26"/>
              </w:rPr>
            </w:pPr>
            <w:r w:rsidRPr="00EE3F1E">
              <w:rPr>
                <w:rFonts w:eastAsia="SimSun"/>
                <w:kern w:val="2"/>
                <w:sz w:val="26"/>
                <w:szCs w:val="26"/>
                <w:lang w:eastAsia="zh-CN"/>
              </w:rPr>
              <w:t>0</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14:paraId="57292AEE"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2</w:t>
            </w:r>
          </w:p>
        </w:tc>
      </w:tr>
      <w:tr w:rsidR="00EE3F1E" w:rsidRPr="00EE3F1E" w14:paraId="5A45C78D" w14:textId="77777777" w:rsidTr="009F7AF6">
        <w:trPr>
          <w:trHeight w:val="408"/>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587EEB53" w14:textId="77777777" w:rsidR="00EE3F1E" w:rsidRPr="00EE3F1E" w:rsidRDefault="00EE3F1E" w:rsidP="00EE3F1E">
            <w:pPr>
              <w:spacing w:before="0" w:line="0" w:lineRule="atLeast"/>
              <w:ind w:firstLine="0"/>
              <w:jc w:val="center"/>
              <w:rPr>
                <w:rFonts w:cs="Arial"/>
                <w:w w:val="91"/>
                <w:sz w:val="26"/>
                <w:szCs w:val="26"/>
              </w:rPr>
            </w:pPr>
            <w:r w:rsidRPr="00EE3F1E">
              <w:rPr>
                <w:rFonts w:cs="Arial"/>
                <w:w w:val="91"/>
                <w:sz w:val="26"/>
                <w:szCs w:val="26"/>
              </w:rPr>
              <w:t>8</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bottom"/>
          </w:tcPr>
          <w:p w14:paraId="1816B7C1" w14:textId="77777777" w:rsidR="00EE3F1E" w:rsidRPr="00EE3F1E" w:rsidRDefault="00EE3F1E" w:rsidP="00EE3F1E">
            <w:pPr>
              <w:spacing w:before="0" w:line="0" w:lineRule="atLeast"/>
              <w:ind w:left="400" w:firstLine="0"/>
              <w:jc w:val="left"/>
              <w:rPr>
                <w:rFonts w:cs="Arial"/>
                <w:sz w:val="26"/>
                <w:szCs w:val="26"/>
              </w:rPr>
            </w:pPr>
            <w:r w:rsidRPr="00EE3F1E">
              <w:rPr>
                <w:rFonts w:cs="Arial"/>
                <w:sz w:val="26"/>
                <w:szCs w:val="26"/>
              </w:rPr>
              <w:t>12/07/2023</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3A943078" w14:textId="77777777" w:rsidR="00EE3F1E" w:rsidRPr="00EE3F1E" w:rsidRDefault="00EE3F1E" w:rsidP="00EE3F1E">
            <w:pPr>
              <w:spacing w:before="0" w:line="0" w:lineRule="atLeast"/>
              <w:ind w:firstLine="0"/>
              <w:jc w:val="center"/>
              <w:rPr>
                <w:rFonts w:eastAsia="SimSun"/>
                <w:kern w:val="2"/>
                <w:sz w:val="26"/>
                <w:szCs w:val="26"/>
                <w:lang w:eastAsia="zh-CN"/>
              </w:rPr>
            </w:pPr>
            <w:r w:rsidRPr="00EE3F1E">
              <w:rPr>
                <w:rFonts w:eastAsia="SimSun"/>
                <w:kern w:val="2"/>
                <w:sz w:val="26"/>
                <w:szCs w:val="26"/>
                <w:lang w:eastAsia="zh-CN"/>
              </w:rPr>
              <w:t>0</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62143EC3"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0</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14:paraId="3DB8B082"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0</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715833C1" w14:textId="77777777" w:rsidR="00EE3F1E" w:rsidRPr="00EE3F1E" w:rsidRDefault="00EE3F1E" w:rsidP="00EE3F1E">
            <w:pPr>
              <w:spacing w:before="0" w:line="0" w:lineRule="atLeast"/>
              <w:ind w:firstLine="0"/>
              <w:jc w:val="center"/>
              <w:rPr>
                <w:rFonts w:cs="Arial"/>
                <w:w w:val="91"/>
                <w:sz w:val="26"/>
                <w:szCs w:val="26"/>
              </w:rPr>
            </w:pPr>
            <w:r w:rsidRPr="00EE3F1E">
              <w:rPr>
                <w:rFonts w:eastAsia="SimSun"/>
                <w:kern w:val="2"/>
                <w:sz w:val="26"/>
                <w:szCs w:val="26"/>
                <w:lang w:eastAsia="zh-CN"/>
              </w:rPr>
              <w:t>0</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14:paraId="5FC66CB8"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0</w:t>
            </w:r>
          </w:p>
        </w:tc>
      </w:tr>
      <w:tr w:rsidR="00EE3F1E" w:rsidRPr="00EE3F1E" w14:paraId="05865731" w14:textId="77777777" w:rsidTr="009F7AF6">
        <w:trPr>
          <w:trHeight w:val="410"/>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42055DF7" w14:textId="77777777" w:rsidR="00EE3F1E" w:rsidRPr="00EE3F1E" w:rsidRDefault="00EE3F1E" w:rsidP="00EE3F1E">
            <w:pPr>
              <w:spacing w:before="0" w:line="0" w:lineRule="atLeast"/>
              <w:ind w:firstLine="0"/>
              <w:jc w:val="center"/>
              <w:rPr>
                <w:rFonts w:cs="Arial"/>
                <w:w w:val="91"/>
                <w:sz w:val="26"/>
                <w:szCs w:val="26"/>
              </w:rPr>
            </w:pPr>
            <w:r w:rsidRPr="00EE3F1E">
              <w:rPr>
                <w:rFonts w:cs="Arial"/>
                <w:w w:val="91"/>
                <w:sz w:val="26"/>
                <w:szCs w:val="26"/>
              </w:rPr>
              <w:t>9</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bottom"/>
          </w:tcPr>
          <w:p w14:paraId="62F29C3A" w14:textId="77777777" w:rsidR="00EE3F1E" w:rsidRPr="00EE3F1E" w:rsidRDefault="00EE3F1E" w:rsidP="00EE3F1E">
            <w:pPr>
              <w:spacing w:before="0" w:line="0" w:lineRule="atLeast"/>
              <w:ind w:left="400" w:firstLine="0"/>
              <w:jc w:val="left"/>
              <w:rPr>
                <w:rFonts w:cs="Arial"/>
                <w:sz w:val="26"/>
                <w:szCs w:val="26"/>
              </w:rPr>
            </w:pPr>
            <w:r w:rsidRPr="00EE3F1E">
              <w:rPr>
                <w:rFonts w:cs="Arial"/>
                <w:sz w:val="26"/>
                <w:szCs w:val="26"/>
              </w:rPr>
              <w:t>12/08/2023</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10605290" w14:textId="77777777" w:rsidR="00EE3F1E" w:rsidRPr="00EE3F1E" w:rsidRDefault="00EE3F1E" w:rsidP="00EE3F1E">
            <w:pPr>
              <w:spacing w:before="0" w:line="0" w:lineRule="atLeast"/>
              <w:ind w:firstLine="0"/>
              <w:jc w:val="center"/>
              <w:rPr>
                <w:rFonts w:eastAsia="SimSun"/>
                <w:kern w:val="2"/>
                <w:sz w:val="26"/>
                <w:szCs w:val="26"/>
                <w:lang w:eastAsia="zh-CN"/>
              </w:rPr>
            </w:pPr>
            <w:r w:rsidRPr="00EE3F1E">
              <w:rPr>
                <w:rFonts w:eastAsia="SimSun"/>
                <w:kern w:val="2"/>
                <w:sz w:val="26"/>
                <w:szCs w:val="26"/>
                <w:lang w:eastAsia="zh-CN"/>
              </w:rPr>
              <w:t>0</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5A4C0A98"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2</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14:paraId="323F5079"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2</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41FEF0F9" w14:textId="77777777" w:rsidR="00EE3F1E" w:rsidRPr="00EE3F1E" w:rsidRDefault="00EE3F1E" w:rsidP="00EE3F1E">
            <w:pPr>
              <w:spacing w:before="0" w:line="0" w:lineRule="atLeast"/>
              <w:ind w:firstLine="0"/>
              <w:jc w:val="center"/>
              <w:rPr>
                <w:rFonts w:cs="Arial"/>
                <w:w w:val="91"/>
                <w:sz w:val="26"/>
                <w:szCs w:val="26"/>
              </w:rPr>
            </w:pPr>
            <w:r w:rsidRPr="00EE3F1E">
              <w:rPr>
                <w:rFonts w:eastAsia="SimSun"/>
                <w:kern w:val="2"/>
                <w:sz w:val="26"/>
                <w:szCs w:val="26"/>
                <w:lang w:eastAsia="zh-CN"/>
              </w:rPr>
              <w:t>2</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14:paraId="6C6F5114"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6</w:t>
            </w:r>
          </w:p>
        </w:tc>
      </w:tr>
      <w:tr w:rsidR="00EE3F1E" w:rsidRPr="00EE3F1E" w14:paraId="43196420" w14:textId="77777777" w:rsidTr="009F7AF6">
        <w:trPr>
          <w:trHeight w:val="408"/>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0DCBAE13" w14:textId="77777777" w:rsidR="00EE3F1E" w:rsidRPr="00EE3F1E" w:rsidRDefault="00EE3F1E" w:rsidP="00EE3F1E">
            <w:pPr>
              <w:spacing w:before="0" w:line="0" w:lineRule="atLeast"/>
              <w:ind w:firstLine="0"/>
              <w:jc w:val="center"/>
              <w:rPr>
                <w:rFonts w:cs="Arial"/>
                <w:w w:val="99"/>
                <w:sz w:val="26"/>
                <w:szCs w:val="26"/>
              </w:rPr>
            </w:pPr>
            <w:r w:rsidRPr="00EE3F1E">
              <w:rPr>
                <w:rFonts w:cs="Arial"/>
                <w:w w:val="99"/>
                <w:sz w:val="26"/>
                <w:szCs w:val="26"/>
              </w:rPr>
              <w:t>10</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bottom"/>
          </w:tcPr>
          <w:p w14:paraId="59E1B603" w14:textId="77777777" w:rsidR="00EE3F1E" w:rsidRPr="00EE3F1E" w:rsidRDefault="00EE3F1E" w:rsidP="00EE3F1E">
            <w:pPr>
              <w:spacing w:before="0" w:line="0" w:lineRule="atLeast"/>
              <w:ind w:left="400" w:firstLine="0"/>
              <w:jc w:val="left"/>
              <w:rPr>
                <w:rFonts w:cs="Arial"/>
                <w:sz w:val="26"/>
                <w:szCs w:val="26"/>
              </w:rPr>
            </w:pPr>
            <w:r w:rsidRPr="00EE3F1E">
              <w:rPr>
                <w:rFonts w:cs="Arial"/>
                <w:sz w:val="26"/>
                <w:szCs w:val="26"/>
              </w:rPr>
              <w:t>12/09/2023</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43108A40" w14:textId="77777777" w:rsidR="00EE3F1E" w:rsidRPr="00EE3F1E" w:rsidRDefault="00EE3F1E" w:rsidP="00EE3F1E">
            <w:pPr>
              <w:spacing w:before="0" w:line="0" w:lineRule="atLeast"/>
              <w:ind w:firstLine="0"/>
              <w:jc w:val="center"/>
              <w:rPr>
                <w:rFonts w:eastAsia="SimSun"/>
                <w:kern w:val="2"/>
                <w:sz w:val="26"/>
                <w:szCs w:val="26"/>
                <w:lang w:eastAsia="zh-CN"/>
              </w:rPr>
            </w:pPr>
            <w:r w:rsidRPr="00EE3F1E">
              <w:rPr>
                <w:rFonts w:eastAsia="SimSun"/>
                <w:kern w:val="2"/>
                <w:sz w:val="26"/>
                <w:szCs w:val="26"/>
                <w:lang w:eastAsia="zh-CN"/>
              </w:rPr>
              <w:t>2</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6C948812"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2</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14:paraId="19351E0A"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1</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25CE3715" w14:textId="77777777" w:rsidR="00EE3F1E" w:rsidRPr="00EE3F1E" w:rsidRDefault="00EE3F1E" w:rsidP="00EE3F1E">
            <w:pPr>
              <w:spacing w:before="0" w:line="0" w:lineRule="atLeast"/>
              <w:ind w:firstLine="0"/>
              <w:jc w:val="center"/>
              <w:rPr>
                <w:rFonts w:cs="Arial"/>
                <w:w w:val="91"/>
                <w:sz w:val="26"/>
                <w:szCs w:val="26"/>
              </w:rPr>
            </w:pPr>
            <w:r w:rsidRPr="00EE3F1E">
              <w:rPr>
                <w:rFonts w:eastAsia="SimSun"/>
                <w:kern w:val="2"/>
                <w:sz w:val="26"/>
                <w:szCs w:val="26"/>
                <w:lang w:eastAsia="zh-CN"/>
              </w:rPr>
              <w:t>1</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14:paraId="7323E51C"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6</w:t>
            </w:r>
          </w:p>
        </w:tc>
      </w:tr>
      <w:tr w:rsidR="00EE3F1E" w:rsidRPr="00EE3F1E" w14:paraId="003C5753" w14:textId="77777777" w:rsidTr="009F7AF6">
        <w:trPr>
          <w:trHeight w:val="410"/>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4022EA54" w14:textId="77777777" w:rsidR="00EE3F1E" w:rsidRPr="00EE3F1E" w:rsidRDefault="00EE3F1E" w:rsidP="00EE3F1E">
            <w:pPr>
              <w:spacing w:before="0" w:line="0" w:lineRule="atLeast"/>
              <w:ind w:firstLine="0"/>
              <w:jc w:val="center"/>
              <w:rPr>
                <w:rFonts w:cs="Arial"/>
                <w:w w:val="99"/>
                <w:sz w:val="26"/>
                <w:szCs w:val="26"/>
              </w:rPr>
            </w:pPr>
            <w:r w:rsidRPr="00EE3F1E">
              <w:rPr>
                <w:rFonts w:cs="Arial"/>
                <w:w w:val="99"/>
                <w:sz w:val="26"/>
                <w:szCs w:val="26"/>
              </w:rPr>
              <w:t>11</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bottom"/>
          </w:tcPr>
          <w:p w14:paraId="16847607" w14:textId="77777777" w:rsidR="00EE3F1E" w:rsidRPr="00EE3F1E" w:rsidRDefault="00EE3F1E" w:rsidP="00EE3F1E">
            <w:pPr>
              <w:spacing w:before="0" w:line="0" w:lineRule="atLeast"/>
              <w:ind w:left="400" w:firstLine="0"/>
              <w:jc w:val="left"/>
              <w:rPr>
                <w:rFonts w:cs="Arial"/>
                <w:sz w:val="26"/>
                <w:szCs w:val="26"/>
              </w:rPr>
            </w:pPr>
            <w:r w:rsidRPr="00EE3F1E">
              <w:rPr>
                <w:rFonts w:cs="Arial"/>
                <w:sz w:val="26"/>
                <w:szCs w:val="26"/>
              </w:rPr>
              <w:t>12/10/2023</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72B0B864" w14:textId="77777777" w:rsidR="00EE3F1E" w:rsidRPr="00EE3F1E" w:rsidRDefault="00EE3F1E" w:rsidP="00EE3F1E">
            <w:pPr>
              <w:spacing w:before="0" w:line="0" w:lineRule="atLeast"/>
              <w:ind w:firstLine="0"/>
              <w:jc w:val="center"/>
              <w:rPr>
                <w:rFonts w:eastAsia="SimSun"/>
                <w:kern w:val="2"/>
                <w:sz w:val="26"/>
                <w:szCs w:val="26"/>
                <w:lang w:eastAsia="zh-CN"/>
              </w:rPr>
            </w:pPr>
            <w:r w:rsidRPr="00EE3F1E">
              <w:rPr>
                <w:rFonts w:eastAsia="SimSun"/>
                <w:kern w:val="2"/>
                <w:sz w:val="26"/>
                <w:szCs w:val="26"/>
                <w:lang w:eastAsia="zh-CN"/>
              </w:rPr>
              <w:t>1</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009EC9F8"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1</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14:paraId="66B6E976"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4</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122740D1" w14:textId="77777777" w:rsidR="00EE3F1E" w:rsidRPr="00EE3F1E" w:rsidRDefault="00EE3F1E" w:rsidP="00EE3F1E">
            <w:pPr>
              <w:spacing w:before="0" w:line="0" w:lineRule="atLeast"/>
              <w:ind w:firstLine="0"/>
              <w:jc w:val="center"/>
              <w:rPr>
                <w:rFonts w:cs="Arial"/>
                <w:w w:val="91"/>
                <w:sz w:val="26"/>
                <w:szCs w:val="26"/>
              </w:rPr>
            </w:pPr>
            <w:r w:rsidRPr="00EE3F1E">
              <w:rPr>
                <w:rFonts w:eastAsia="SimSun"/>
                <w:kern w:val="2"/>
                <w:sz w:val="26"/>
                <w:szCs w:val="26"/>
                <w:lang w:eastAsia="zh-CN"/>
              </w:rPr>
              <w:t>0</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14:paraId="06EE54EA"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6</w:t>
            </w:r>
          </w:p>
        </w:tc>
      </w:tr>
      <w:tr w:rsidR="00EE3F1E" w:rsidRPr="00EE3F1E" w14:paraId="4CC4E46A" w14:textId="77777777" w:rsidTr="009F7AF6">
        <w:trPr>
          <w:trHeight w:val="408"/>
        </w:trPr>
        <w:tc>
          <w:tcPr>
            <w:tcW w:w="760" w:type="dxa"/>
            <w:tcBorders>
              <w:top w:val="single" w:sz="4" w:space="0" w:color="auto"/>
              <w:left w:val="single" w:sz="4" w:space="0" w:color="auto"/>
              <w:bottom w:val="single" w:sz="4" w:space="0" w:color="auto"/>
              <w:right w:val="single" w:sz="4" w:space="0" w:color="auto"/>
            </w:tcBorders>
            <w:shd w:val="clear" w:color="auto" w:fill="auto"/>
            <w:vAlign w:val="bottom"/>
          </w:tcPr>
          <w:p w14:paraId="25EEB51D" w14:textId="77777777" w:rsidR="00EE3F1E" w:rsidRPr="00EE3F1E" w:rsidRDefault="00EE3F1E" w:rsidP="00EE3F1E">
            <w:pPr>
              <w:spacing w:before="0" w:line="0" w:lineRule="atLeast"/>
              <w:ind w:firstLine="0"/>
              <w:jc w:val="center"/>
              <w:rPr>
                <w:rFonts w:cs="Arial"/>
                <w:w w:val="99"/>
                <w:sz w:val="26"/>
                <w:szCs w:val="26"/>
              </w:rPr>
            </w:pPr>
            <w:r w:rsidRPr="00EE3F1E">
              <w:rPr>
                <w:rFonts w:cs="Arial"/>
                <w:w w:val="99"/>
                <w:sz w:val="26"/>
                <w:szCs w:val="26"/>
              </w:rPr>
              <w:t>12</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bottom"/>
          </w:tcPr>
          <w:p w14:paraId="51A6E896" w14:textId="77777777" w:rsidR="00EE3F1E" w:rsidRPr="00EE3F1E" w:rsidRDefault="00EE3F1E" w:rsidP="00EE3F1E">
            <w:pPr>
              <w:spacing w:before="0" w:line="0" w:lineRule="atLeast"/>
              <w:ind w:left="400" w:firstLine="0"/>
              <w:jc w:val="left"/>
              <w:rPr>
                <w:rFonts w:cs="Arial"/>
                <w:sz w:val="26"/>
                <w:szCs w:val="26"/>
              </w:rPr>
            </w:pPr>
            <w:r w:rsidRPr="00EE3F1E">
              <w:rPr>
                <w:rFonts w:cs="Arial"/>
                <w:sz w:val="26"/>
                <w:szCs w:val="26"/>
              </w:rPr>
              <w:t>12/11/2023</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0B359C8F" w14:textId="77777777" w:rsidR="00EE3F1E" w:rsidRPr="00EE3F1E" w:rsidRDefault="00EE3F1E" w:rsidP="00EE3F1E">
            <w:pPr>
              <w:spacing w:before="0" w:line="0" w:lineRule="atLeast"/>
              <w:ind w:firstLine="0"/>
              <w:jc w:val="center"/>
              <w:rPr>
                <w:rFonts w:eastAsia="SimSun"/>
                <w:kern w:val="2"/>
                <w:sz w:val="26"/>
                <w:szCs w:val="26"/>
                <w:lang w:eastAsia="zh-CN"/>
              </w:rPr>
            </w:pPr>
            <w:r w:rsidRPr="00EE3F1E">
              <w:rPr>
                <w:rFonts w:eastAsia="SimSun"/>
                <w:kern w:val="2"/>
                <w:sz w:val="26"/>
                <w:szCs w:val="26"/>
                <w:lang w:eastAsia="zh-CN"/>
              </w:rPr>
              <w:t>0</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22C3DA2A"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0</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14:paraId="4E954A49"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0</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504FA1DE" w14:textId="77777777" w:rsidR="00EE3F1E" w:rsidRPr="00EE3F1E" w:rsidRDefault="00EE3F1E" w:rsidP="00EE3F1E">
            <w:pPr>
              <w:spacing w:before="0" w:line="0" w:lineRule="atLeast"/>
              <w:ind w:firstLine="0"/>
              <w:jc w:val="center"/>
              <w:rPr>
                <w:rFonts w:cs="Arial"/>
                <w:w w:val="91"/>
                <w:sz w:val="26"/>
                <w:szCs w:val="26"/>
              </w:rPr>
            </w:pPr>
            <w:r w:rsidRPr="00EE3F1E">
              <w:rPr>
                <w:rFonts w:eastAsia="SimSun"/>
                <w:kern w:val="2"/>
                <w:sz w:val="26"/>
                <w:szCs w:val="26"/>
                <w:lang w:eastAsia="zh-CN"/>
              </w:rPr>
              <w:t>0</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14:paraId="1A01A934" w14:textId="77777777" w:rsidR="00EE3F1E" w:rsidRPr="00EE3F1E" w:rsidRDefault="00EE3F1E" w:rsidP="00EE3F1E">
            <w:pPr>
              <w:spacing w:before="0" w:line="0" w:lineRule="atLeast"/>
              <w:ind w:firstLine="0"/>
              <w:jc w:val="center"/>
              <w:rPr>
                <w:rFonts w:cs="Arial"/>
                <w:sz w:val="26"/>
                <w:szCs w:val="26"/>
              </w:rPr>
            </w:pPr>
            <w:r w:rsidRPr="00EE3F1E">
              <w:rPr>
                <w:rFonts w:eastAsia="SimSun"/>
                <w:kern w:val="2"/>
                <w:sz w:val="26"/>
                <w:szCs w:val="26"/>
                <w:lang w:eastAsia="zh-CN"/>
              </w:rPr>
              <w:t>0</w:t>
            </w:r>
          </w:p>
        </w:tc>
      </w:tr>
      <w:tr w:rsidR="00EE3F1E" w:rsidRPr="00EE3F1E" w14:paraId="46B4EB72" w14:textId="77777777" w:rsidTr="009F7AF6">
        <w:trPr>
          <w:trHeight w:val="413"/>
        </w:trPr>
        <w:tc>
          <w:tcPr>
            <w:tcW w:w="24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87B9D03" w14:textId="77777777" w:rsidR="00EE3F1E" w:rsidRPr="00EE3F1E" w:rsidRDefault="00EE3F1E" w:rsidP="00EE3F1E">
            <w:pPr>
              <w:spacing w:before="0" w:line="0" w:lineRule="atLeast"/>
              <w:ind w:left="180" w:firstLine="0"/>
              <w:jc w:val="center"/>
              <w:rPr>
                <w:rFonts w:cs="Arial"/>
                <w:b/>
                <w:sz w:val="26"/>
                <w:szCs w:val="26"/>
              </w:rPr>
            </w:pPr>
            <w:r w:rsidRPr="00EE3F1E">
              <w:rPr>
                <w:rFonts w:cs="Arial"/>
                <w:b/>
                <w:sz w:val="26"/>
                <w:szCs w:val="26"/>
              </w:rPr>
              <w:t>Tổng</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79434225" w14:textId="77777777" w:rsidR="00EE3F1E" w:rsidRPr="00EE3F1E" w:rsidRDefault="00EE3F1E" w:rsidP="00EE3F1E">
            <w:pPr>
              <w:spacing w:before="0" w:line="0" w:lineRule="atLeast"/>
              <w:ind w:firstLine="0"/>
              <w:jc w:val="center"/>
              <w:rPr>
                <w:rFonts w:cs="Arial"/>
                <w:b/>
                <w:w w:val="92"/>
                <w:sz w:val="26"/>
                <w:szCs w:val="26"/>
              </w:rPr>
            </w:pPr>
            <w:r w:rsidRPr="00EE3F1E">
              <w:rPr>
                <w:rFonts w:cs="Arial"/>
                <w:b/>
                <w:w w:val="92"/>
                <w:sz w:val="26"/>
                <w:szCs w:val="26"/>
              </w:rPr>
              <w:t>13</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244D7F47" w14:textId="77777777" w:rsidR="00EE3F1E" w:rsidRPr="00EE3F1E" w:rsidRDefault="00EE3F1E" w:rsidP="00EE3F1E">
            <w:pPr>
              <w:spacing w:before="0" w:line="0" w:lineRule="atLeast"/>
              <w:ind w:firstLine="0"/>
              <w:jc w:val="center"/>
              <w:rPr>
                <w:rFonts w:cs="Arial"/>
                <w:b/>
                <w:w w:val="92"/>
                <w:sz w:val="26"/>
                <w:szCs w:val="26"/>
              </w:rPr>
            </w:pPr>
            <w:r w:rsidRPr="00EE3F1E">
              <w:rPr>
                <w:rFonts w:cs="Arial"/>
                <w:b/>
                <w:w w:val="92"/>
                <w:sz w:val="26"/>
                <w:szCs w:val="26"/>
              </w:rPr>
              <w:t>18</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14:paraId="4C1887C1" w14:textId="77777777" w:rsidR="00EE3F1E" w:rsidRPr="00EE3F1E" w:rsidRDefault="00EE3F1E" w:rsidP="00EE3F1E">
            <w:pPr>
              <w:spacing w:before="0" w:line="0" w:lineRule="atLeast"/>
              <w:ind w:firstLine="0"/>
              <w:jc w:val="center"/>
              <w:rPr>
                <w:rFonts w:cs="Arial"/>
                <w:b/>
                <w:w w:val="92"/>
                <w:sz w:val="26"/>
                <w:szCs w:val="26"/>
              </w:rPr>
            </w:pPr>
            <w:r w:rsidRPr="00EE3F1E">
              <w:rPr>
                <w:rFonts w:cs="Arial"/>
                <w:b/>
                <w:w w:val="92"/>
                <w:sz w:val="26"/>
                <w:szCs w:val="26"/>
              </w:rPr>
              <w:t>11</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641CE375" w14:textId="77777777" w:rsidR="00EE3F1E" w:rsidRPr="00EE3F1E" w:rsidRDefault="00EE3F1E" w:rsidP="00EE3F1E">
            <w:pPr>
              <w:spacing w:before="0" w:line="0" w:lineRule="atLeast"/>
              <w:ind w:firstLine="0"/>
              <w:jc w:val="center"/>
              <w:rPr>
                <w:rFonts w:cs="Arial"/>
                <w:b/>
                <w:w w:val="92"/>
                <w:sz w:val="26"/>
                <w:szCs w:val="26"/>
              </w:rPr>
            </w:pPr>
            <w:r w:rsidRPr="00EE3F1E">
              <w:rPr>
                <w:rFonts w:cs="Arial"/>
                <w:b/>
                <w:w w:val="92"/>
                <w:sz w:val="26"/>
                <w:szCs w:val="26"/>
              </w:rPr>
              <w:t>7</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14:paraId="434EF25E" w14:textId="77777777" w:rsidR="00EE3F1E" w:rsidRPr="00EE3F1E" w:rsidRDefault="00EE3F1E" w:rsidP="00EE3F1E">
            <w:pPr>
              <w:spacing w:before="0" w:line="0" w:lineRule="atLeast"/>
              <w:ind w:firstLine="0"/>
              <w:jc w:val="center"/>
              <w:rPr>
                <w:rFonts w:cs="Arial"/>
                <w:b/>
                <w:w w:val="92"/>
                <w:sz w:val="26"/>
                <w:szCs w:val="26"/>
              </w:rPr>
            </w:pPr>
            <w:r w:rsidRPr="00EE3F1E">
              <w:rPr>
                <w:rFonts w:cs="Arial"/>
                <w:b/>
                <w:w w:val="92"/>
                <w:sz w:val="26"/>
                <w:szCs w:val="26"/>
              </w:rPr>
              <w:t>49</w:t>
            </w:r>
          </w:p>
        </w:tc>
      </w:tr>
      <w:tr w:rsidR="00EE3F1E" w:rsidRPr="00EE3F1E" w14:paraId="4ACF8564" w14:textId="77777777" w:rsidTr="009F7AF6">
        <w:trPr>
          <w:trHeight w:val="413"/>
        </w:trPr>
        <w:tc>
          <w:tcPr>
            <w:tcW w:w="24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5B95273" w14:textId="77777777" w:rsidR="00EE3F1E" w:rsidRPr="00EE3F1E" w:rsidRDefault="00EE3F1E" w:rsidP="00EE3F1E">
            <w:pPr>
              <w:spacing w:before="0" w:line="0" w:lineRule="atLeast"/>
              <w:ind w:left="180" w:firstLine="0"/>
              <w:jc w:val="center"/>
              <w:rPr>
                <w:rFonts w:cs="Arial"/>
                <w:b/>
                <w:sz w:val="26"/>
                <w:szCs w:val="26"/>
              </w:rPr>
            </w:pPr>
            <w:r w:rsidRPr="00EE3F1E">
              <w:rPr>
                <w:rFonts w:cs="Arial"/>
                <w:b/>
                <w:sz w:val="26"/>
                <w:szCs w:val="26"/>
              </w:rPr>
              <w:lastRenderedPageBreak/>
              <w:t>Chỉ tiêu (1,4 tin/tháng/đơn vị)</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519CDE0B" w14:textId="77777777" w:rsidR="00EE3F1E" w:rsidRPr="00EE3F1E" w:rsidRDefault="00EE3F1E" w:rsidP="00EE3F1E">
            <w:pPr>
              <w:spacing w:before="0" w:line="0" w:lineRule="atLeast"/>
              <w:ind w:firstLine="0"/>
              <w:jc w:val="center"/>
              <w:rPr>
                <w:rFonts w:cs="Arial"/>
                <w:b/>
                <w:w w:val="92"/>
                <w:sz w:val="26"/>
                <w:szCs w:val="26"/>
              </w:rPr>
            </w:pPr>
            <w:r w:rsidRPr="00EE3F1E">
              <w:rPr>
                <w:rFonts w:cs="Arial"/>
                <w:b/>
                <w:w w:val="92"/>
                <w:sz w:val="26"/>
                <w:szCs w:val="26"/>
              </w:rPr>
              <w:t>16,8</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09FF24CA" w14:textId="77777777" w:rsidR="00EE3F1E" w:rsidRPr="00EE3F1E" w:rsidRDefault="00EE3F1E" w:rsidP="00EE3F1E">
            <w:pPr>
              <w:spacing w:before="0" w:line="0" w:lineRule="atLeast"/>
              <w:ind w:firstLine="0"/>
              <w:jc w:val="center"/>
              <w:rPr>
                <w:rFonts w:cs="Arial"/>
                <w:b/>
                <w:w w:val="92"/>
                <w:sz w:val="26"/>
                <w:szCs w:val="26"/>
              </w:rPr>
            </w:pPr>
            <w:r w:rsidRPr="00EE3F1E">
              <w:rPr>
                <w:rFonts w:cs="Arial"/>
                <w:b/>
                <w:w w:val="92"/>
                <w:sz w:val="26"/>
                <w:szCs w:val="26"/>
              </w:rPr>
              <w:t>16,8</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14:paraId="1C33163A" w14:textId="77777777" w:rsidR="00EE3F1E" w:rsidRPr="00EE3F1E" w:rsidRDefault="00EE3F1E" w:rsidP="00EE3F1E">
            <w:pPr>
              <w:spacing w:before="0" w:line="0" w:lineRule="atLeast"/>
              <w:ind w:firstLine="0"/>
              <w:jc w:val="center"/>
              <w:rPr>
                <w:rFonts w:cs="Arial"/>
                <w:b/>
                <w:w w:val="92"/>
                <w:sz w:val="26"/>
                <w:szCs w:val="26"/>
              </w:rPr>
            </w:pPr>
            <w:r w:rsidRPr="00EE3F1E">
              <w:rPr>
                <w:rFonts w:cs="Arial"/>
                <w:b/>
                <w:w w:val="92"/>
                <w:sz w:val="26"/>
                <w:szCs w:val="26"/>
              </w:rPr>
              <w:t>16,8</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6EE8756D" w14:textId="77777777" w:rsidR="00EE3F1E" w:rsidRPr="00EE3F1E" w:rsidRDefault="00EE3F1E" w:rsidP="00EE3F1E">
            <w:pPr>
              <w:spacing w:before="0" w:line="0" w:lineRule="atLeast"/>
              <w:ind w:firstLine="0"/>
              <w:jc w:val="center"/>
              <w:rPr>
                <w:rFonts w:cs="Arial"/>
                <w:b/>
                <w:w w:val="92"/>
                <w:sz w:val="26"/>
                <w:szCs w:val="26"/>
              </w:rPr>
            </w:pPr>
            <w:r w:rsidRPr="00EE3F1E">
              <w:rPr>
                <w:rFonts w:cs="Arial"/>
                <w:b/>
                <w:w w:val="92"/>
                <w:sz w:val="26"/>
                <w:szCs w:val="26"/>
              </w:rPr>
              <w:t>16,8</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14:paraId="66EDC5F0" w14:textId="77777777" w:rsidR="00EE3F1E" w:rsidRPr="00EE3F1E" w:rsidRDefault="00EE3F1E" w:rsidP="00EE3F1E">
            <w:pPr>
              <w:spacing w:before="0" w:line="0" w:lineRule="atLeast"/>
              <w:ind w:firstLine="0"/>
              <w:jc w:val="center"/>
              <w:rPr>
                <w:rFonts w:cs="Arial"/>
                <w:b/>
                <w:w w:val="92"/>
                <w:sz w:val="26"/>
                <w:szCs w:val="26"/>
              </w:rPr>
            </w:pPr>
            <w:r w:rsidRPr="00EE3F1E">
              <w:rPr>
                <w:rFonts w:cs="Arial"/>
                <w:b/>
                <w:w w:val="92"/>
                <w:sz w:val="26"/>
                <w:szCs w:val="26"/>
              </w:rPr>
              <w:t>67,2</w:t>
            </w:r>
          </w:p>
        </w:tc>
      </w:tr>
      <w:tr w:rsidR="00EE3F1E" w:rsidRPr="00EE3F1E" w14:paraId="039A34B0" w14:textId="77777777" w:rsidTr="009F7AF6">
        <w:trPr>
          <w:trHeight w:val="413"/>
        </w:trPr>
        <w:tc>
          <w:tcPr>
            <w:tcW w:w="24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63D3B2D" w14:textId="77777777" w:rsidR="00EE3F1E" w:rsidRPr="00EE3F1E" w:rsidRDefault="00EE3F1E" w:rsidP="00EE3F1E">
            <w:pPr>
              <w:spacing w:before="0" w:line="0" w:lineRule="atLeast"/>
              <w:ind w:left="180" w:firstLine="0"/>
              <w:jc w:val="center"/>
              <w:rPr>
                <w:rFonts w:cs="Arial"/>
                <w:b/>
                <w:sz w:val="26"/>
                <w:szCs w:val="26"/>
              </w:rPr>
            </w:pPr>
            <w:r w:rsidRPr="00EE3F1E">
              <w:rPr>
                <w:rFonts w:cs="Arial"/>
                <w:b/>
                <w:sz w:val="26"/>
                <w:szCs w:val="26"/>
              </w:rPr>
              <w:t>Đánh giá</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bottom"/>
          </w:tcPr>
          <w:p w14:paraId="4613EBC3" w14:textId="77777777" w:rsidR="00EE3F1E" w:rsidRPr="00EE3F1E" w:rsidRDefault="00EE3F1E" w:rsidP="00EE3F1E">
            <w:pPr>
              <w:spacing w:before="0" w:line="0" w:lineRule="atLeast"/>
              <w:ind w:firstLine="0"/>
              <w:jc w:val="center"/>
              <w:rPr>
                <w:rFonts w:cs="Arial"/>
                <w:b/>
                <w:w w:val="92"/>
                <w:sz w:val="26"/>
                <w:szCs w:val="26"/>
              </w:rPr>
            </w:pPr>
            <w:r w:rsidRPr="00EE3F1E">
              <w:rPr>
                <w:rFonts w:cs="Arial"/>
                <w:b/>
                <w:w w:val="92"/>
                <w:sz w:val="26"/>
                <w:szCs w:val="26"/>
              </w:rPr>
              <w:t>Không đạt</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bottom"/>
          </w:tcPr>
          <w:p w14:paraId="05487D72" w14:textId="77777777" w:rsidR="00EE3F1E" w:rsidRPr="00EE3F1E" w:rsidRDefault="00EE3F1E" w:rsidP="00EE3F1E">
            <w:pPr>
              <w:spacing w:before="0" w:line="0" w:lineRule="atLeast"/>
              <w:ind w:firstLine="0"/>
              <w:jc w:val="center"/>
              <w:rPr>
                <w:rFonts w:cs="Arial"/>
                <w:b/>
                <w:w w:val="99"/>
                <w:sz w:val="26"/>
                <w:szCs w:val="26"/>
              </w:rPr>
            </w:pPr>
            <w:r w:rsidRPr="00EE3F1E">
              <w:rPr>
                <w:rFonts w:cs="Arial"/>
                <w:b/>
                <w:w w:val="92"/>
                <w:sz w:val="26"/>
                <w:szCs w:val="26"/>
              </w:rPr>
              <w:t>Vượt chỉ tiêu</w:t>
            </w:r>
            <w:r w:rsidRPr="00EE3F1E" w:rsidDel="00D60336">
              <w:rPr>
                <w:rFonts w:cs="Arial"/>
                <w:b/>
                <w:w w:val="99"/>
                <w:sz w:val="26"/>
                <w:szCs w:val="26"/>
              </w:rPr>
              <w:t xml:space="preserve"> </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bottom"/>
          </w:tcPr>
          <w:p w14:paraId="49013D94" w14:textId="77777777" w:rsidR="00EE3F1E" w:rsidRPr="00EE3F1E" w:rsidRDefault="00EE3F1E" w:rsidP="00EE3F1E">
            <w:pPr>
              <w:spacing w:before="0" w:line="0" w:lineRule="atLeast"/>
              <w:ind w:firstLine="0"/>
              <w:jc w:val="center"/>
              <w:rPr>
                <w:rFonts w:cs="Arial"/>
                <w:b/>
                <w:w w:val="99"/>
                <w:sz w:val="26"/>
                <w:szCs w:val="26"/>
              </w:rPr>
            </w:pPr>
            <w:r w:rsidRPr="00EE3F1E">
              <w:rPr>
                <w:rFonts w:cs="Arial"/>
                <w:b/>
                <w:w w:val="92"/>
                <w:sz w:val="26"/>
                <w:szCs w:val="26"/>
              </w:rPr>
              <w:t>Không đạt</w:t>
            </w:r>
            <w:r w:rsidRPr="00EE3F1E" w:rsidDel="00D60336">
              <w:rPr>
                <w:rFonts w:cs="Arial"/>
                <w:b/>
                <w:w w:val="99"/>
                <w:sz w:val="26"/>
                <w:szCs w:val="26"/>
              </w:rPr>
              <w:t xml:space="preserve"> </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bottom"/>
          </w:tcPr>
          <w:p w14:paraId="4FA43553" w14:textId="77777777" w:rsidR="00EE3F1E" w:rsidRPr="00EE3F1E" w:rsidRDefault="00EE3F1E" w:rsidP="00EE3F1E">
            <w:pPr>
              <w:spacing w:before="0" w:line="0" w:lineRule="atLeast"/>
              <w:ind w:firstLine="0"/>
              <w:jc w:val="center"/>
              <w:rPr>
                <w:rFonts w:cs="Arial"/>
                <w:b/>
                <w:w w:val="91"/>
                <w:sz w:val="26"/>
                <w:szCs w:val="26"/>
              </w:rPr>
            </w:pPr>
            <w:r w:rsidRPr="00EE3F1E">
              <w:rPr>
                <w:rFonts w:cs="Arial"/>
                <w:b/>
                <w:w w:val="92"/>
                <w:sz w:val="26"/>
                <w:szCs w:val="26"/>
              </w:rPr>
              <w:t>Không đạt</w:t>
            </w:r>
            <w:r w:rsidRPr="00EE3F1E" w:rsidDel="00D60336">
              <w:rPr>
                <w:rFonts w:cs="Arial"/>
                <w:b/>
                <w:w w:val="91"/>
                <w:sz w:val="26"/>
                <w:szCs w:val="26"/>
              </w:rPr>
              <w:t xml:space="preserve"> </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bottom"/>
          </w:tcPr>
          <w:p w14:paraId="699E93D5" w14:textId="77777777" w:rsidR="00EE3F1E" w:rsidRPr="00EE3F1E" w:rsidRDefault="00EE3F1E" w:rsidP="00EE3F1E">
            <w:pPr>
              <w:spacing w:before="0" w:line="0" w:lineRule="atLeast"/>
              <w:ind w:firstLine="0"/>
              <w:jc w:val="center"/>
              <w:rPr>
                <w:rFonts w:cs="Arial"/>
                <w:b/>
                <w:w w:val="99"/>
                <w:sz w:val="26"/>
                <w:szCs w:val="26"/>
              </w:rPr>
            </w:pPr>
            <w:r w:rsidRPr="00EE3F1E">
              <w:rPr>
                <w:rFonts w:cs="Arial"/>
                <w:b/>
                <w:w w:val="92"/>
                <w:sz w:val="26"/>
                <w:szCs w:val="26"/>
              </w:rPr>
              <w:t>Không đạt</w:t>
            </w:r>
            <w:r w:rsidRPr="00EE3F1E" w:rsidDel="00D60336">
              <w:rPr>
                <w:rFonts w:cs="Arial"/>
                <w:b/>
                <w:w w:val="99"/>
                <w:sz w:val="26"/>
                <w:szCs w:val="26"/>
              </w:rPr>
              <w:t xml:space="preserve"> </w:t>
            </w:r>
          </w:p>
        </w:tc>
      </w:tr>
    </w:tbl>
    <w:p w14:paraId="4DE40367" w14:textId="77777777" w:rsidR="00EE3F1E" w:rsidRDefault="00EE3F1E" w:rsidP="00EE3F1E">
      <w:pPr>
        <w:tabs>
          <w:tab w:val="left" w:pos="709"/>
        </w:tabs>
        <w:ind w:right="-7" w:firstLine="709"/>
      </w:pPr>
    </w:p>
    <w:p w14:paraId="3F635A7D" w14:textId="77777777" w:rsidR="00EE3F1E" w:rsidRPr="00BC6987" w:rsidRDefault="00EE3F1E" w:rsidP="00EE3F1E">
      <w:pPr>
        <w:tabs>
          <w:tab w:val="left" w:pos="0"/>
        </w:tabs>
        <w:ind w:right="62" w:firstLine="709"/>
        <w:rPr>
          <w:rFonts w:cs="Arial"/>
        </w:rPr>
      </w:pPr>
      <w:r>
        <w:rPr>
          <w:rFonts w:cs="Arial"/>
        </w:rPr>
        <w:t xml:space="preserve">- </w:t>
      </w:r>
      <w:r w:rsidRPr="00F43093">
        <w:rPr>
          <w:rFonts w:cs="Arial"/>
        </w:rPr>
        <w:t>Những người viết nhiều tin, bài đăng tải lên Trang thôn</w:t>
      </w:r>
      <w:r>
        <w:rPr>
          <w:rFonts w:cs="Arial"/>
        </w:rPr>
        <w:t>g</w:t>
      </w:r>
      <w:r w:rsidRPr="00F43093">
        <w:rPr>
          <w:rFonts w:cs="Arial"/>
        </w:rPr>
        <w:t xml:space="preserve"> tin điện tử: Tác giả </w:t>
      </w:r>
      <w:r>
        <w:rPr>
          <w:rFonts w:cs="Arial"/>
        </w:rPr>
        <w:t>Nguyễn Hải Phong 11</w:t>
      </w:r>
      <w:r w:rsidRPr="00F43093">
        <w:rPr>
          <w:rFonts w:cs="Arial"/>
        </w:rPr>
        <w:t xml:space="preserve"> tin; tác giả </w:t>
      </w:r>
      <w:r>
        <w:rPr>
          <w:rFonts w:cs="Arial"/>
        </w:rPr>
        <w:t>Vũ Thị Huyền</w:t>
      </w:r>
      <w:r w:rsidRPr="00F43093">
        <w:rPr>
          <w:rFonts w:cs="Arial"/>
        </w:rPr>
        <w:t xml:space="preserve"> 0</w:t>
      </w:r>
      <w:r>
        <w:rPr>
          <w:rFonts w:cs="Arial"/>
        </w:rPr>
        <w:t>4 tin; tác giả Lưu Ngọc Huyền 04 tin. Bên cạnh đó, một số</w:t>
      </w:r>
      <w:r w:rsidRPr="00F43093">
        <w:rPr>
          <w:rFonts w:cs="Arial"/>
        </w:rPr>
        <w:t xml:space="preserve"> cán bộ khối hiện trường trong điều kiện khó khăn về</w:t>
      </w:r>
      <w:r>
        <w:rPr>
          <w:rFonts w:cs="Arial"/>
        </w:rPr>
        <w:t xml:space="preserve"> cơ sở vật chất</w:t>
      </w:r>
      <w:r w:rsidRPr="00F43093">
        <w:rPr>
          <w:rFonts w:cs="Arial"/>
        </w:rPr>
        <w:t xml:space="preserve"> nhưng đã phát huy tinh thần vượt khó với 0</w:t>
      </w:r>
      <w:r>
        <w:rPr>
          <w:rFonts w:cs="Arial"/>
        </w:rPr>
        <w:t>7</w:t>
      </w:r>
      <w:r w:rsidRPr="00F43093">
        <w:rPr>
          <w:rFonts w:cs="Arial"/>
        </w:rPr>
        <w:t xml:space="preserve"> tin, bài được kiểm duyệt và đăng </w:t>
      </w:r>
      <w:r>
        <w:rPr>
          <w:rFonts w:cs="Arial"/>
        </w:rPr>
        <w:t>tải lên Trang thông tin điện tử, trong đó: Tác giả Hà Minh Chiến 03 tin; tác giả Nguyễn Đức Thắng 03 tin.</w:t>
      </w:r>
    </w:p>
    <w:p w14:paraId="61933F9B" w14:textId="77777777" w:rsidR="00EE3F1E" w:rsidRDefault="00EE3F1E" w:rsidP="00EE3F1E">
      <w:pPr>
        <w:tabs>
          <w:tab w:val="left" w:pos="709"/>
        </w:tabs>
        <w:rPr>
          <w:rFonts w:cs="Arial"/>
          <w:b/>
        </w:rPr>
      </w:pPr>
      <w:r>
        <w:rPr>
          <w:rFonts w:cs="Arial"/>
          <w:b/>
        </w:rPr>
        <w:t>4. Hoạt động của Ban biên tập</w:t>
      </w:r>
    </w:p>
    <w:p w14:paraId="68FC011C" w14:textId="77777777" w:rsidR="00EE3F1E" w:rsidRPr="00F43093" w:rsidRDefault="00EE3F1E" w:rsidP="00EE3F1E">
      <w:pPr>
        <w:tabs>
          <w:tab w:val="left" w:pos="709"/>
        </w:tabs>
        <w:rPr>
          <w:rFonts w:cs="Arial"/>
        </w:rPr>
      </w:pPr>
      <w:r>
        <w:rPr>
          <w:rFonts w:cs="Arial"/>
        </w:rPr>
        <w:t xml:space="preserve">- </w:t>
      </w:r>
      <w:r w:rsidRPr="00F43093">
        <w:rPr>
          <w:rFonts w:cs="Arial"/>
        </w:rPr>
        <w:t>Tiếp tục duy trì hoạt động của Ban biên tập Trang thông tin điện tử theo Quyết định số 203/QĐ-VQG ngày 21/6/2019 của Ban quản lý Vườn quốc gia Bái Tử Long với các thành viên gồm: Trưởng Ban biên tập là Phó Giám đốc Ban quản lý phụ trách công nghệ thông tin; Ph</w:t>
      </w:r>
      <w:r>
        <w:rPr>
          <w:rFonts w:cs="Arial"/>
        </w:rPr>
        <w:t>ó Trưởng B</w:t>
      </w:r>
      <w:r w:rsidRPr="00F43093">
        <w:rPr>
          <w:rFonts w:cs="Arial"/>
        </w:rPr>
        <w:t xml:space="preserve">an biên tập là Trưởng phòng Khoa học và Hợp tác quốc tế; các thành viên là các đồng chí </w:t>
      </w:r>
      <w:r>
        <w:rPr>
          <w:rFonts w:cs="Arial"/>
        </w:rPr>
        <w:t>Trưởng các phòng và tương đương;</w:t>
      </w:r>
    </w:p>
    <w:p w14:paraId="26C38D47" w14:textId="77777777" w:rsidR="00EE3F1E" w:rsidRDefault="00EE3F1E" w:rsidP="00EE3F1E">
      <w:pPr>
        <w:tabs>
          <w:tab w:val="left" w:pos="709"/>
        </w:tabs>
        <w:rPr>
          <w:rFonts w:cs="Arial"/>
        </w:rPr>
      </w:pPr>
      <w:r>
        <w:rPr>
          <w:rFonts w:cs="Arial"/>
          <w:b/>
        </w:rPr>
        <w:t xml:space="preserve">- </w:t>
      </w:r>
      <w:r w:rsidRPr="00F43093">
        <w:rPr>
          <w:rFonts w:cs="Arial"/>
        </w:rPr>
        <w:t>Các thành viên Ban biên tập thường xuyên duyệt, kiểm duyệt các tin, bài,</w:t>
      </w:r>
      <w:r>
        <w:rPr>
          <w:rFonts w:cs="Arial"/>
        </w:rPr>
        <w:t xml:space="preserve"> </w:t>
      </w:r>
      <w:r w:rsidRPr="00F43093">
        <w:rPr>
          <w:rFonts w:cs="Arial"/>
        </w:rPr>
        <w:t xml:space="preserve">đề tài, </w:t>
      </w:r>
      <w:r>
        <w:rPr>
          <w:rFonts w:cs="Arial"/>
        </w:rPr>
        <w:t>d</w:t>
      </w:r>
      <w:r w:rsidRPr="00F43093">
        <w:rPr>
          <w:rFonts w:cs="Arial"/>
        </w:rPr>
        <w:t>ự án, văn bản pháp quy… để đăng tải trên Trang thông tin điện tử.</w:t>
      </w:r>
    </w:p>
    <w:p w14:paraId="370FAB2B" w14:textId="77777777" w:rsidR="00EE3F1E" w:rsidRDefault="00EE3F1E" w:rsidP="00EE3F1E">
      <w:pPr>
        <w:ind w:right="60" w:firstLine="709"/>
        <w:rPr>
          <w:rFonts w:cs="Arial"/>
          <w:b/>
        </w:rPr>
      </w:pPr>
      <w:bookmarkStart w:id="110" w:name="page3"/>
      <w:bookmarkEnd w:id="110"/>
      <w:r w:rsidRPr="00A14BDC">
        <w:rPr>
          <w:rFonts w:cs="Arial"/>
          <w:b/>
        </w:rPr>
        <w:t>III. ĐÁNH GIÁ CHUNG</w:t>
      </w:r>
    </w:p>
    <w:p w14:paraId="6F266A4F" w14:textId="77777777" w:rsidR="00EE3F1E" w:rsidRPr="00A14BDC" w:rsidRDefault="00EE3F1E" w:rsidP="00EE3F1E">
      <w:pPr>
        <w:numPr>
          <w:ilvl w:val="0"/>
          <w:numId w:val="8"/>
        </w:numPr>
        <w:tabs>
          <w:tab w:val="left" w:pos="993"/>
        </w:tabs>
        <w:ind w:right="60" w:hanging="11"/>
        <w:rPr>
          <w:rFonts w:cs="Arial"/>
          <w:b/>
        </w:rPr>
      </w:pPr>
      <w:r>
        <w:rPr>
          <w:rFonts w:cs="Arial"/>
          <w:b/>
        </w:rPr>
        <w:t>Ưu điểm</w:t>
      </w:r>
    </w:p>
    <w:p w14:paraId="2FC942CD" w14:textId="77777777" w:rsidR="00EE3F1E" w:rsidRDefault="00EE3F1E" w:rsidP="00EE3F1E">
      <w:pPr>
        <w:ind w:right="62" w:firstLine="709"/>
        <w:rPr>
          <w:rFonts w:cs="Arial"/>
        </w:rPr>
      </w:pPr>
      <w:r w:rsidRPr="00A14BDC">
        <w:rPr>
          <w:rFonts w:cs="Arial"/>
        </w:rPr>
        <w:t>Trong năm 202</w:t>
      </w:r>
      <w:r>
        <w:rPr>
          <w:rFonts w:cs="Arial"/>
        </w:rPr>
        <w:t>3</w:t>
      </w:r>
      <w:r w:rsidRPr="00A14BDC">
        <w:rPr>
          <w:rFonts w:cs="Arial"/>
        </w:rPr>
        <w:t>, Trang thông tin điện tử đã thực hiện tốt chức năng, nhiệm vụ là kênh chính thống của Vườn quốc gia trên mạng Internet; các tin, bài hình ảnh thường cập nhật, đăng tải trên Trang thông tin điện tử đảm bảo chất lượng nội dung lẫn hình thức. Về cơ bản đến nay đã phát huy tốt vai trò tuyên truyền các hoạt động của Ban quản lý, bám sát các định hướng tuyên truyền của Đảng, Nhà nước. Số lượng tin, bài, hình ảnh đăng tải ngày càng được tăng lên, nội dung tương đối đa dạng, phong phú. Các thành viên Ban biên tập đã tích cực tham gia hoạt động đúng chức năng, nhiệm vụ theo Quy chế của Ban biên tập. Nội dung tin, bài, hình ảnh được chỉnh lý và duyệt đưa lên Trang thông tin điện tử đảm bảo tính chính xác, kịp thời do đó đã phần nào đáp ứng được yêu cầu cập nhật thông tin của các độc giả, của cán bộ, viên chức trong Ban</w:t>
      </w:r>
      <w:r>
        <w:rPr>
          <w:rFonts w:cs="Arial"/>
        </w:rPr>
        <w:t xml:space="preserve"> quản lý;</w:t>
      </w:r>
    </w:p>
    <w:p w14:paraId="57146DBD" w14:textId="77777777" w:rsidR="00EE3F1E" w:rsidRPr="00546FE5" w:rsidRDefault="00EE3F1E" w:rsidP="00EE3F1E">
      <w:pPr>
        <w:ind w:right="62" w:firstLine="709"/>
        <w:rPr>
          <w:rFonts w:cs="Arial"/>
        </w:rPr>
      </w:pPr>
      <w:r w:rsidRPr="00546FE5">
        <w:rPr>
          <w:rFonts w:cs="Arial"/>
        </w:rPr>
        <w:t>Sau 0</w:t>
      </w:r>
      <w:r>
        <w:rPr>
          <w:rFonts w:cs="Arial"/>
        </w:rPr>
        <w:t>2</w:t>
      </w:r>
      <w:r w:rsidRPr="00546FE5">
        <w:rPr>
          <w:rFonts w:cs="Arial"/>
        </w:rPr>
        <w:t xml:space="preserve"> năm </w:t>
      </w:r>
      <w:r>
        <w:rPr>
          <w:rFonts w:cs="Arial"/>
        </w:rPr>
        <w:t xml:space="preserve">2021, 2022 </w:t>
      </w:r>
      <w:r w:rsidRPr="00546FE5">
        <w:rPr>
          <w:rFonts w:cs="Arial"/>
        </w:rPr>
        <w:t xml:space="preserve">liên tục </w:t>
      </w:r>
      <w:r>
        <w:rPr>
          <w:rFonts w:cs="Arial"/>
        </w:rPr>
        <w:t>giảm</w:t>
      </w:r>
      <w:r w:rsidRPr="00546FE5">
        <w:rPr>
          <w:rFonts w:cs="Arial"/>
        </w:rPr>
        <w:t xml:space="preserve"> số lượng lượt truy cập</w:t>
      </w:r>
      <w:r>
        <w:rPr>
          <w:rFonts w:cs="Arial"/>
        </w:rPr>
        <w:t xml:space="preserve"> và tin, bài đăng tải lên trang thông tin điện tử</w:t>
      </w:r>
      <w:r w:rsidRPr="00546FE5">
        <w:rPr>
          <w:rFonts w:cs="Arial"/>
        </w:rPr>
        <w:t xml:space="preserve"> năm </w:t>
      </w:r>
      <w:r>
        <w:rPr>
          <w:rFonts w:cs="Arial"/>
        </w:rPr>
        <w:t>2023</w:t>
      </w:r>
      <w:r w:rsidRPr="00546FE5">
        <w:rPr>
          <w:rFonts w:cs="Arial"/>
        </w:rPr>
        <w:t xml:space="preserve"> ghi nhận </w:t>
      </w:r>
      <w:r>
        <w:rPr>
          <w:rFonts w:cs="Arial"/>
        </w:rPr>
        <w:t>việc tăng đáng kể</w:t>
      </w:r>
      <w:r w:rsidRPr="00546FE5">
        <w:rPr>
          <w:rFonts w:cs="Arial"/>
        </w:rPr>
        <w:t xml:space="preserve"> lượt người truy cập Trang thôn</w:t>
      </w:r>
      <w:r>
        <w:rPr>
          <w:rFonts w:cs="Arial"/>
        </w:rPr>
        <w:t>g</w:t>
      </w:r>
      <w:r w:rsidRPr="00546FE5">
        <w:rPr>
          <w:rFonts w:cs="Arial"/>
        </w:rPr>
        <w:t xml:space="preserve"> tin điện tử</w:t>
      </w:r>
      <w:r>
        <w:rPr>
          <w:rFonts w:cs="Arial"/>
        </w:rPr>
        <w:t xml:space="preserve"> và tin, bài được đăng tải lên trang thông tin điện tử với tổng số tin, bài là 49 tin, tăng 17 tin so với năm 2022. Đặc biệt, phòng Khoa học và Hợp tác quốc tế có số lượng tin/bài viết vượt chỉ tiêu (18/16,8 tin/bài viết).</w:t>
      </w:r>
    </w:p>
    <w:p w14:paraId="45C2DF80" w14:textId="77777777" w:rsidR="00EE3F1E" w:rsidRPr="00F16B09" w:rsidRDefault="00EE3F1E" w:rsidP="00EE3F1E">
      <w:pPr>
        <w:tabs>
          <w:tab w:val="left" w:pos="993"/>
        </w:tabs>
        <w:ind w:right="62"/>
        <w:rPr>
          <w:rFonts w:cs="Arial"/>
          <w:b/>
        </w:rPr>
      </w:pPr>
      <w:r w:rsidRPr="000D5DFC">
        <w:rPr>
          <w:rFonts w:cs="Arial"/>
          <w:b/>
        </w:rPr>
        <w:t>2.</w:t>
      </w:r>
      <w:r>
        <w:rPr>
          <w:rFonts w:cs="Arial"/>
        </w:rPr>
        <w:t xml:space="preserve"> </w:t>
      </w:r>
      <w:r w:rsidRPr="00F16B09">
        <w:rPr>
          <w:rFonts w:cs="Arial"/>
          <w:b/>
        </w:rPr>
        <w:t>Tồn tại hạn chế</w:t>
      </w:r>
    </w:p>
    <w:p w14:paraId="6005044B" w14:textId="77777777" w:rsidR="00EE3F1E" w:rsidRPr="00F43093" w:rsidRDefault="00EE3F1E" w:rsidP="00EE3F1E">
      <w:pPr>
        <w:tabs>
          <w:tab w:val="left" w:pos="709"/>
        </w:tabs>
        <w:rPr>
          <w:rFonts w:cs="Arial"/>
        </w:rPr>
      </w:pPr>
      <w:r>
        <w:rPr>
          <w:rFonts w:cs="Arial"/>
        </w:rPr>
        <w:lastRenderedPageBreak/>
        <w:t>- Văn phòng, Phòng Bảo tồn biển, đất ngập nước, Hạt Kiểm lâm</w:t>
      </w:r>
      <w:r w:rsidRPr="00F43093">
        <w:rPr>
          <w:rFonts w:cs="Arial"/>
        </w:rPr>
        <w:t xml:space="preserve"> chưa </w:t>
      </w:r>
      <w:r>
        <w:rPr>
          <w:rFonts w:cs="Arial"/>
        </w:rPr>
        <w:t xml:space="preserve">hoàn thành </w:t>
      </w:r>
      <w:r w:rsidRPr="00F43093">
        <w:rPr>
          <w:rFonts w:cs="Arial"/>
        </w:rPr>
        <w:t>chỉ tiêu</w:t>
      </w:r>
      <w:r>
        <w:rPr>
          <w:rFonts w:cs="Arial"/>
        </w:rPr>
        <w:t xml:space="preserve"> viết tin, bài</w:t>
      </w:r>
      <w:r w:rsidRPr="00F43093">
        <w:rPr>
          <w:rFonts w:cs="Arial"/>
        </w:rPr>
        <w:t xml:space="preserve"> theo Quy chế tổ chức quản lý hoạt đ</w:t>
      </w:r>
      <w:r>
        <w:rPr>
          <w:rFonts w:cs="Arial"/>
        </w:rPr>
        <w:t>ộng của Trang thông tin điện tử (16,8 tin/đơn vị/năm);</w:t>
      </w:r>
    </w:p>
    <w:p w14:paraId="3B82A66F" w14:textId="77777777" w:rsidR="00EE3F1E" w:rsidRDefault="00EE3F1E" w:rsidP="00EE3F1E">
      <w:pPr>
        <w:tabs>
          <w:tab w:val="left" w:pos="709"/>
        </w:tabs>
        <w:rPr>
          <w:rFonts w:cs="Arial"/>
        </w:rPr>
      </w:pPr>
      <w:r>
        <w:rPr>
          <w:rFonts w:cs="Arial"/>
        </w:rPr>
        <w:t xml:space="preserve">- </w:t>
      </w:r>
      <w:r w:rsidRPr="00F43093">
        <w:rPr>
          <w:rFonts w:cs="Arial"/>
        </w:rPr>
        <w:t xml:space="preserve">Vẫn còn một số tin, bài chất lượng chưa cao, hình ảnh chưa đảm bảo, đăng tải chậm, chưa phản ánh kịp thời </w:t>
      </w:r>
      <w:r>
        <w:rPr>
          <w:rFonts w:cs="Arial"/>
        </w:rPr>
        <w:t>các hoạt động của Vườn quốc gia;</w:t>
      </w:r>
    </w:p>
    <w:p w14:paraId="1E37CD76" w14:textId="77777777" w:rsidR="00EE3F1E" w:rsidRPr="00F43093" w:rsidRDefault="00EE3F1E" w:rsidP="00EE3F1E">
      <w:pPr>
        <w:tabs>
          <w:tab w:val="left" w:pos="709"/>
        </w:tabs>
        <w:rPr>
          <w:rFonts w:cs="Arial"/>
        </w:rPr>
      </w:pPr>
      <w:r>
        <w:rPr>
          <w:rFonts w:cs="Arial"/>
        </w:rPr>
        <w:t>- Một số tin đăng tải chưa đúng với bản đã được Trưởng ban, Phó Trưởng ban biên tập phê duyệt.</w:t>
      </w:r>
    </w:p>
    <w:p w14:paraId="5DD1F93D" w14:textId="77777777" w:rsidR="00EE3F1E" w:rsidRPr="00F16B09" w:rsidRDefault="00EE3F1E" w:rsidP="00EE3F1E">
      <w:pPr>
        <w:tabs>
          <w:tab w:val="left" w:pos="709"/>
        </w:tabs>
        <w:rPr>
          <w:rFonts w:cs="Arial"/>
          <w:b/>
        </w:rPr>
      </w:pPr>
      <w:r w:rsidRPr="00F16B09">
        <w:rPr>
          <w:rFonts w:cs="Arial"/>
          <w:b/>
        </w:rPr>
        <w:t xml:space="preserve">IV. </w:t>
      </w:r>
      <w:r w:rsidRPr="00F43093">
        <w:rPr>
          <w:rFonts w:cs="Arial"/>
          <w:b/>
        </w:rPr>
        <w:t>PHƯƠNG HƯỚNG</w:t>
      </w:r>
      <w:r>
        <w:rPr>
          <w:rFonts w:cs="Arial"/>
          <w:b/>
        </w:rPr>
        <w:t>,</w:t>
      </w:r>
      <w:r w:rsidRPr="00F43093">
        <w:rPr>
          <w:rFonts w:cs="Arial"/>
          <w:b/>
        </w:rPr>
        <w:t xml:space="preserve"> NHIỆM VỤ NĂM 202</w:t>
      </w:r>
      <w:r>
        <w:rPr>
          <w:rFonts w:cs="Arial"/>
          <w:b/>
        </w:rPr>
        <w:t>4</w:t>
      </w:r>
    </w:p>
    <w:p w14:paraId="5B537D0A" w14:textId="77777777" w:rsidR="00EE3F1E" w:rsidRPr="00F82E1A" w:rsidRDefault="00EE3F1E" w:rsidP="00EE3F1E">
      <w:pPr>
        <w:tabs>
          <w:tab w:val="left" w:pos="709"/>
        </w:tabs>
        <w:rPr>
          <w:rFonts w:cs="Arial"/>
        </w:rPr>
      </w:pPr>
      <w:r>
        <w:rPr>
          <w:rFonts w:cs="Arial"/>
        </w:rPr>
        <w:t xml:space="preserve">1. </w:t>
      </w:r>
      <w:r w:rsidRPr="00EE20EF">
        <w:rPr>
          <w:rFonts w:cs="Arial"/>
        </w:rPr>
        <w:t xml:space="preserve">Tăng cường chỉ </w:t>
      </w:r>
      <w:r>
        <w:rPr>
          <w:rFonts w:cs="Arial"/>
        </w:rPr>
        <w:t>đạo các phòng chuyên môn, tổ chức</w:t>
      </w:r>
      <w:r w:rsidRPr="00EE20EF">
        <w:rPr>
          <w:rFonts w:cs="Arial"/>
        </w:rPr>
        <w:t xml:space="preserve"> trực thuộc thường xuyên</w:t>
      </w:r>
      <w:r>
        <w:rPr>
          <w:rFonts w:cs="Arial"/>
        </w:rPr>
        <w:t xml:space="preserve"> </w:t>
      </w:r>
      <w:r w:rsidRPr="002E5F1E">
        <w:rPr>
          <w:rFonts w:cs="Arial"/>
        </w:rPr>
        <w:t>đôn đốc, nhắc nhở viên chức</w:t>
      </w:r>
      <w:r>
        <w:rPr>
          <w:rFonts w:cs="Arial"/>
        </w:rPr>
        <w:t>, người lao động</w:t>
      </w:r>
      <w:r w:rsidRPr="002E5F1E">
        <w:rPr>
          <w:rFonts w:cs="Arial"/>
        </w:rPr>
        <w:t xml:space="preserve"> tham gia viết tin, bài về lĩnh vực phụ trách đảm bảo đầy đủ chỉ tiêu, định mức số lượng tin</w:t>
      </w:r>
      <w:r>
        <w:rPr>
          <w:rFonts w:cs="Arial"/>
        </w:rPr>
        <w:t>,</w:t>
      </w:r>
      <w:r w:rsidRPr="002E5F1E">
        <w:rPr>
          <w:rFonts w:cs="Arial"/>
        </w:rPr>
        <w:t xml:space="preserve"> bài được quy định</w:t>
      </w:r>
      <w:r>
        <w:rPr>
          <w:rFonts w:cs="Arial"/>
        </w:rPr>
        <w:t xml:space="preserve">. </w:t>
      </w:r>
      <w:r w:rsidRPr="002E5F1E">
        <w:rPr>
          <w:rFonts w:cs="Arial"/>
        </w:rPr>
        <w:t xml:space="preserve">Chỉ đạo, quán triệt việc thực hiện chỉ tiêu, số lượng tin, bài là một trong những tiêu chí xét thi đua - khen thưởng của </w:t>
      </w:r>
      <w:r>
        <w:rPr>
          <w:rFonts w:cs="Arial"/>
        </w:rPr>
        <w:t xml:space="preserve">các </w:t>
      </w:r>
      <w:r w:rsidRPr="002E5F1E">
        <w:rPr>
          <w:rFonts w:cs="Arial"/>
        </w:rPr>
        <w:t>tập thể</w:t>
      </w:r>
      <w:r>
        <w:rPr>
          <w:rFonts w:cs="Arial"/>
        </w:rPr>
        <w:t>,</w:t>
      </w:r>
      <w:r w:rsidRPr="00F82E1A">
        <w:rPr>
          <w:rFonts w:cs="Arial"/>
        </w:rPr>
        <w:t xml:space="preserve"> </w:t>
      </w:r>
      <w:r>
        <w:rPr>
          <w:rFonts w:cs="Arial"/>
        </w:rPr>
        <w:t xml:space="preserve">cá nhân. </w:t>
      </w:r>
    </w:p>
    <w:p w14:paraId="2CF0C758" w14:textId="77777777" w:rsidR="00EE3F1E" w:rsidRPr="00EE20EF" w:rsidRDefault="00EE3F1E" w:rsidP="00EE3F1E">
      <w:pPr>
        <w:tabs>
          <w:tab w:val="left" w:pos="0"/>
        </w:tabs>
        <w:rPr>
          <w:rFonts w:cs="Arial"/>
          <w:b/>
        </w:rPr>
      </w:pPr>
      <w:r>
        <w:rPr>
          <w:rFonts w:cs="Arial"/>
        </w:rPr>
        <w:t>2. Tiếp tục d</w:t>
      </w:r>
      <w:r w:rsidRPr="00EE20EF">
        <w:rPr>
          <w:rFonts w:cs="Arial"/>
        </w:rPr>
        <w:t>uy trì và nâng cao nội dung và hình thức các chuyên mục đã có. Thường xuyên cập nhật dữ liệu đảm bảo đầy đủ, phong phú nội dung tất cả các mục trên giao diện Trang thông tin điện tử. Tiếp tục nghiên cứu bổ sung thêm các chuyên mục mới. Cải tiến và nâng cao chất lượng các chuyên mục hiện có nhằm mục đích phục vụ việc tra cứu, tìm kiếm thông tin, khai thác các văn bản cần thiết trên Trang thông tin điện tử</w:t>
      </w:r>
      <w:r>
        <w:rPr>
          <w:rFonts w:cs="Arial"/>
        </w:rPr>
        <w:t>.</w:t>
      </w:r>
    </w:p>
    <w:p w14:paraId="2C1C4539" w14:textId="77777777" w:rsidR="00EE3F1E" w:rsidRPr="002E5F1E" w:rsidRDefault="00EE3F1E" w:rsidP="00EE3F1E">
      <w:pPr>
        <w:tabs>
          <w:tab w:val="left" w:pos="0"/>
        </w:tabs>
        <w:rPr>
          <w:rFonts w:cs="Arial"/>
          <w:b/>
        </w:rPr>
      </w:pPr>
      <w:r>
        <w:rPr>
          <w:rFonts w:cs="Arial"/>
        </w:rPr>
        <w:t xml:space="preserve">3. Tăng cường viết tin, bài liên quan đến </w:t>
      </w:r>
      <w:r w:rsidRPr="00EE20EF">
        <w:rPr>
          <w:rFonts w:cs="Arial"/>
        </w:rPr>
        <w:t>các hoạt động tuần tra, kiểm soát, phát hiện, ngăn chặn các hành</w:t>
      </w:r>
      <w:r>
        <w:rPr>
          <w:rFonts w:cs="Arial"/>
          <w:b/>
        </w:rPr>
        <w:t xml:space="preserve"> </w:t>
      </w:r>
      <w:r w:rsidRPr="00EE20EF">
        <w:rPr>
          <w:rFonts w:cs="Arial"/>
        </w:rPr>
        <w:t>vi phạm trong ranh giới Vườn quốc gia; các hoạt động nghiên cứu khoa học; các giải pháp quản lý và bảo tồn đa dạng sinh học; các thông tin, hình ảnh về du lịch sinh thái; hỗ trợ cộng đồng phát triển kinh tế địa phương</w:t>
      </w:r>
      <w:r>
        <w:rPr>
          <w:rFonts w:cs="Arial"/>
        </w:rPr>
        <w:t>.</w:t>
      </w:r>
    </w:p>
    <w:p w14:paraId="539875C5" w14:textId="77777777" w:rsidR="00EE3F1E" w:rsidRPr="006D2ABB" w:rsidRDefault="00EE3F1E" w:rsidP="00EE3F1E">
      <w:pPr>
        <w:tabs>
          <w:tab w:val="left" w:pos="709"/>
          <w:tab w:val="left" w:pos="993"/>
        </w:tabs>
        <w:rPr>
          <w:rFonts w:cs="Arial"/>
        </w:rPr>
      </w:pPr>
      <w:r>
        <w:rPr>
          <w:rFonts w:cs="Arial"/>
        </w:rPr>
        <w:t xml:space="preserve">4. </w:t>
      </w:r>
      <w:r w:rsidRPr="002E5F1E">
        <w:rPr>
          <w:rFonts w:cs="Arial"/>
        </w:rPr>
        <w:t xml:space="preserve">Chỉ đạo, đôn đốc viên chức, người lao động tích cực chia sẻ, lan tỏa các </w:t>
      </w:r>
      <w:r>
        <w:rPr>
          <w:rFonts w:cs="Arial"/>
        </w:rPr>
        <w:t>tin, bài được đăng tải trên Trang</w:t>
      </w:r>
      <w:r w:rsidRPr="002E5F1E">
        <w:rPr>
          <w:rFonts w:cs="Arial"/>
        </w:rPr>
        <w:t xml:space="preserve"> thông tin điện tử</w:t>
      </w:r>
      <w:r>
        <w:rPr>
          <w:rFonts w:cs="Arial"/>
        </w:rPr>
        <w:t xml:space="preserve"> của Ban quản lý</w:t>
      </w:r>
      <w:r w:rsidRPr="002E5F1E">
        <w:rPr>
          <w:rFonts w:cs="Arial"/>
        </w:rPr>
        <w:t xml:space="preserve"> </w:t>
      </w:r>
      <w:r>
        <w:rPr>
          <w:rFonts w:cs="Arial"/>
        </w:rPr>
        <w:t>và trên các mạng xã hội.</w:t>
      </w:r>
    </w:p>
    <w:p w14:paraId="1AEAED25" w14:textId="77777777" w:rsidR="00EE3F1E" w:rsidRDefault="00EE3F1E" w:rsidP="00EE3F1E">
      <w:pPr>
        <w:tabs>
          <w:tab w:val="left" w:pos="0"/>
        </w:tabs>
        <w:rPr>
          <w:rFonts w:cs="Arial"/>
        </w:rPr>
      </w:pPr>
      <w:r>
        <w:rPr>
          <w:rFonts w:cs="Arial"/>
        </w:rPr>
        <w:t xml:space="preserve">5. </w:t>
      </w:r>
      <w:r w:rsidRPr="00EE20EF">
        <w:rPr>
          <w:rFonts w:cs="Arial"/>
        </w:rPr>
        <w:t>Sơ kết, tổng kết hoạt động của Trang thông tin điện tử để đánh giá, rút kinh nghiệm và biểu dương, khen thưởng những tập thể</w:t>
      </w:r>
      <w:r>
        <w:rPr>
          <w:rFonts w:cs="Arial"/>
        </w:rPr>
        <w:t>,</w:t>
      </w:r>
      <w:r w:rsidRPr="00EE20EF">
        <w:rPr>
          <w:rFonts w:cs="Arial"/>
        </w:rPr>
        <w:t xml:space="preserve"> cá nhân có thành tích xuất sắc trong hoạt động của Trang thông tin điện tử.</w:t>
      </w:r>
    </w:p>
    <w:tbl>
      <w:tblPr>
        <w:tblStyle w:val="TableGrid"/>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663"/>
      </w:tblGrid>
      <w:tr w:rsidR="00EE3F1E" w14:paraId="48328361" w14:textId="77777777" w:rsidTr="009F7AF6">
        <w:tc>
          <w:tcPr>
            <w:tcW w:w="2689" w:type="dxa"/>
          </w:tcPr>
          <w:p w14:paraId="41987178" w14:textId="77777777" w:rsidR="00EE3F1E" w:rsidRDefault="00EE3F1E" w:rsidP="009F7AF6">
            <w:pPr>
              <w:ind w:firstLine="0"/>
              <w:rPr>
                <w:szCs w:val="28"/>
                <w:lang w:val="vi-VN"/>
              </w:rPr>
            </w:pPr>
          </w:p>
        </w:tc>
        <w:tc>
          <w:tcPr>
            <w:tcW w:w="6663" w:type="dxa"/>
          </w:tcPr>
          <w:p w14:paraId="1045D7F2" w14:textId="77777777" w:rsidR="00EE3F1E" w:rsidRPr="00811736" w:rsidRDefault="00EE3F1E" w:rsidP="00EE3F1E">
            <w:pPr>
              <w:spacing w:before="0"/>
              <w:ind w:firstLine="0"/>
              <w:jc w:val="center"/>
              <w:rPr>
                <w:b/>
                <w:sz w:val="28"/>
                <w:szCs w:val="28"/>
                <w:lang w:val="nl-NL"/>
              </w:rPr>
            </w:pPr>
            <w:r w:rsidRPr="00811736">
              <w:rPr>
                <w:b/>
                <w:sz w:val="28"/>
                <w:szCs w:val="28"/>
                <w:lang w:val="nl-NL"/>
              </w:rPr>
              <w:t>HỘI ĐỒNG KHOA HỌC VÀ CÔNG NGHỆ</w:t>
            </w:r>
          </w:p>
          <w:p w14:paraId="627A201A" w14:textId="77777777" w:rsidR="00EE3F1E" w:rsidRPr="00811736" w:rsidRDefault="00EE3F1E" w:rsidP="00EE3F1E">
            <w:pPr>
              <w:spacing w:before="0"/>
              <w:ind w:firstLine="0"/>
              <w:jc w:val="center"/>
              <w:rPr>
                <w:b/>
                <w:sz w:val="28"/>
                <w:szCs w:val="28"/>
                <w:lang w:val="nl-NL"/>
              </w:rPr>
            </w:pPr>
            <w:r w:rsidRPr="00811736">
              <w:rPr>
                <w:b/>
                <w:sz w:val="28"/>
                <w:szCs w:val="28"/>
                <w:lang w:val="nl-NL"/>
              </w:rPr>
              <w:t>BAN QUẢN LÝ VƯỜN QUỐC GIA BÁI TỬ LONG</w:t>
            </w:r>
          </w:p>
          <w:p w14:paraId="022E6056" w14:textId="77777777" w:rsidR="00EE3F1E" w:rsidRDefault="00EE3F1E" w:rsidP="009F7AF6">
            <w:pPr>
              <w:ind w:firstLine="0"/>
              <w:rPr>
                <w:szCs w:val="28"/>
                <w:lang w:val="vi-VN"/>
              </w:rPr>
            </w:pPr>
          </w:p>
        </w:tc>
      </w:tr>
    </w:tbl>
    <w:p w14:paraId="54E70CA9" w14:textId="77777777" w:rsidR="00EE3F1E" w:rsidRPr="00EE3F1E" w:rsidRDefault="00EE3F1E" w:rsidP="00EE3F1E">
      <w:pPr>
        <w:spacing w:before="0"/>
        <w:jc w:val="left"/>
        <w:rPr>
          <w:lang w:val="nl-NL"/>
        </w:rPr>
      </w:pPr>
    </w:p>
    <w:p w14:paraId="3EDD99DE" w14:textId="77777777" w:rsidR="00EE3F1E" w:rsidRDefault="00EE3F1E" w:rsidP="00EE3F1E">
      <w:pPr>
        <w:spacing w:before="0"/>
        <w:ind w:firstLine="0"/>
        <w:jc w:val="left"/>
        <w:rPr>
          <w:b/>
          <w:lang w:val="nl-NL"/>
        </w:rPr>
      </w:pPr>
    </w:p>
    <w:p w14:paraId="5664B7C2" w14:textId="77777777" w:rsidR="009F7AF6" w:rsidRDefault="009F7AF6" w:rsidP="00EE3F1E">
      <w:pPr>
        <w:spacing w:before="0"/>
        <w:ind w:firstLine="0"/>
        <w:jc w:val="left"/>
        <w:rPr>
          <w:b/>
          <w:lang w:val="nl-NL"/>
        </w:rPr>
      </w:pPr>
    </w:p>
    <w:p w14:paraId="70EA6CB5" w14:textId="77777777" w:rsidR="009F7AF6" w:rsidRDefault="009F7AF6" w:rsidP="00EE3F1E">
      <w:pPr>
        <w:spacing w:before="0"/>
        <w:ind w:firstLine="0"/>
        <w:jc w:val="left"/>
        <w:rPr>
          <w:b/>
          <w:lang w:val="nl-NL"/>
        </w:rPr>
      </w:pPr>
    </w:p>
    <w:p w14:paraId="6C5956C9" w14:textId="77777777" w:rsidR="009F7AF6" w:rsidRDefault="009F7AF6" w:rsidP="00EE3F1E">
      <w:pPr>
        <w:spacing w:before="0"/>
        <w:ind w:firstLine="0"/>
        <w:jc w:val="left"/>
        <w:rPr>
          <w:b/>
          <w:lang w:val="nl-NL"/>
        </w:rPr>
      </w:pPr>
    </w:p>
    <w:p w14:paraId="3A6340C0" w14:textId="77777777" w:rsidR="009F7AF6" w:rsidRDefault="009F7AF6" w:rsidP="00EE3F1E">
      <w:pPr>
        <w:spacing w:before="0"/>
        <w:ind w:firstLine="0"/>
        <w:jc w:val="left"/>
        <w:rPr>
          <w:b/>
          <w:lang w:val="nl-NL"/>
        </w:rPr>
      </w:pPr>
    </w:p>
    <w:p w14:paraId="0CB7D69A" w14:textId="77777777" w:rsidR="009F7AF6" w:rsidRDefault="009F7AF6" w:rsidP="00EE3F1E">
      <w:pPr>
        <w:spacing w:before="0"/>
        <w:ind w:firstLine="0"/>
        <w:jc w:val="left"/>
        <w:rPr>
          <w:b/>
          <w:lang w:val="nl-NL"/>
        </w:rPr>
      </w:pPr>
    </w:p>
    <w:p w14:paraId="03B0850D" w14:textId="77777777" w:rsidR="009F7AF6" w:rsidRDefault="009F7AF6" w:rsidP="00E7171F">
      <w:pPr>
        <w:pStyle w:val="Heading1"/>
      </w:pPr>
      <w:bookmarkStart w:id="111" w:name="_Toc155616490"/>
      <w:r>
        <w:lastRenderedPageBreak/>
        <w:t>PHỤ LỤC</w:t>
      </w:r>
      <w:r w:rsidR="00DB08A3">
        <w:t xml:space="preserve"> 1</w:t>
      </w:r>
      <w:bookmarkEnd w:id="111"/>
    </w:p>
    <w:p w14:paraId="25ECF28E" w14:textId="77777777" w:rsidR="009F7AF6" w:rsidRDefault="009F7AF6" w:rsidP="00E7171F">
      <w:pPr>
        <w:pStyle w:val="Heading1"/>
      </w:pPr>
      <w:bookmarkStart w:id="112" w:name="_Toc155616491"/>
      <w:r>
        <w:t>Một số hình ảnh trong hoạt động nghiên cứu</w:t>
      </w:r>
      <w:bookmarkEnd w:id="112"/>
    </w:p>
    <w:p w14:paraId="0E21F939" w14:textId="77777777" w:rsidR="009F7AF6" w:rsidRDefault="009F7AF6" w:rsidP="00EE3F1E">
      <w:pPr>
        <w:spacing w:before="0"/>
        <w:ind w:firstLine="0"/>
        <w:jc w:val="left"/>
        <w:rPr>
          <w:b/>
          <w:lang w:val="nl-NL"/>
        </w:rPr>
      </w:pPr>
    </w:p>
    <w:p w14:paraId="4862A5B2" w14:textId="77777777" w:rsidR="009F7AF6" w:rsidRDefault="009F7AF6" w:rsidP="00EE3F1E">
      <w:pPr>
        <w:spacing w:before="0"/>
        <w:ind w:firstLine="0"/>
        <w:jc w:val="left"/>
        <w:rPr>
          <w:b/>
          <w:lang w:val="nl-NL"/>
        </w:rPr>
      </w:pPr>
      <w:r>
        <w:rPr>
          <w:b/>
          <w:lang w:val="nl-NL"/>
        </w:rPr>
        <w:t>1. Điều tra, giám sát gỗ lớn</w:t>
      </w:r>
    </w:p>
    <w:tbl>
      <w:tblPr>
        <w:tblStyle w:val="TableGrid"/>
        <w:tblW w:w="0" w:type="auto"/>
        <w:tblLook w:val="04A0" w:firstRow="1" w:lastRow="0" w:firstColumn="1" w:lastColumn="0" w:noHBand="0" w:noVBand="1"/>
      </w:tblPr>
      <w:tblGrid>
        <w:gridCol w:w="4532"/>
        <w:gridCol w:w="4532"/>
      </w:tblGrid>
      <w:tr w:rsidR="009F7AF6" w14:paraId="6E2C0F05" w14:textId="77777777" w:rsidTr="009F7AF6">
        <w:tc>
          <w:tcPr>
            <w:tcW w:w="4532" w:type="dxa"/>
          </w:tcPr>
          <w:p w14:paraId="0B7B7B07" w14:textId="77777777" w:rsidR="009F7AF6" w:rsidRDefault="009F7AF6" w:rsidP="00EE3F1E">
            <w:pPr>
              <w:spacing w:before="0"/>
              <w:ind w:firstLine="0"/>
              <w:jc w:val="left"/>
              <w:rPr>
                <w:b/>
                <w:lang w:val="nl-NL"/>
              </w:rPr>
            </w:pPr>
            <w:r>
              <w:rPr>
                <w:noProof/>
              </w:rPr>
              <w:drawing>
                <wp:anchor distT="0" distB="0" distL="114300" distR="114300" simplePos="0" relativeHeight="251685376" behindDoc="0" locked="0" layoutInCell="1" allowOverlap="1" wp14:anchorId="455E4813" wp14:editId="4CFFC90F">
                  <wp:simplePos x="0" y="0"/>
                  <wp:positionH relativeFrom="column">
                    <wp:posOffset>113089</wp:posOffset>
                  </wp:positionH>
                  <wp:positionV relativeFrom="paragraph">
                    <wp:posOffset>113044</wp:posOffset>
                  </wp:positionV>
                  <wp:extent cx="2517775" cy="244221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17775" cy="24422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2" w:type="dxa"/>
          </w:tcPr>
          <w:p w14:paraId="1B2B7B76" w14:textId="77777777" w:rsidR="009F7AF6" w:rsidRDefault="009F7AF6" w:rsidP="00EE3F1E">
            <w:pPr>
              <w:spacing w:before="0"/>
              <w:ind w:firstLine="0"/>
              <w:jc w:val="left"/>
              <w:rPr>
                <w:b/>
                <w:lang w:val="nl-NL"/>
              </w:rPr>
            </w:pPr>
            <w:r>
              <w:rPr>
                <w:noProof/>
              </w:rPr>
              <w:drawing>
                <wp:anchor distT="0" distB="0" distL="114300" distR="114300" simplePos="0" relativeHeight="251686400" behindDoc="0" locked="0" layoutInCell="1" allowOverlap="1" wp14:anchorId="0BD11B38" wp14:editId="700DF3DB">
                  <wp:simplePos x="0" y="0"/>
                  <wp:positionH relativeFrom="column">
                    <wp:posOffset>127000</wp:posOffset>
                  </wp:positionH>
                  <wp:positionV relativeFrom="paragraph">
                    <wp:posOffset>123190</wp:posOffset>
                  </wp:positionV>
                  <wp:extent cx="2529840" cy="2431415"/>
                  <wp:effectExtent l="0" t="0" r="3810" b="698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29840" cy="24314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F7AF6" w14:paraId="6FE37BE7" w14:textId="77777777" w:rsidTr="009F7AF6">
        <w:tc>
          <w:tcPr>
            <w:tcW w:w="4532" w:type="dxa"/>
          </w:tcPr>
          <w:p w14:paraId="2B4912A7" w14:textId="77777777" w:rsidR="009F7AF6" w:rsidRDefault="009F7AF6" w:rsidP="00EE3F1E">
            <w:pPr>
              <w:spacing w:before="0"/>
              <w:ind w:firstLine="0"/>
              <w:jc w:val="left"/>
              <w:rPr>
                <w:b/>
                <w:lang w:val="nl-NL"/>
              </w:rPr>
            </w:pPr>
            <w:r>
              <w:rPr>
                <w:noProof/>
              </w:rPr>
              <w:drawing>
                <wp:anchor distT="0" distB="0" distL="114300" distR="114300" simplePos="0" relativeHeight="251687424" behindDoc="0" locked="0" layoutInCell="1" allowOverlap="1" wp14:anchorId="62510175" wp14:editId="58B1CABB">
                  <wp:simplePos x="0" y="0"/>
                  <wp:positionH relativeFrom="column">
                    <wp:posOffset>134620</wp:posOffset>
                  </wp:positionH>
                  <wp:positionV relativeFrom="paragraph">
                    <wp:posOffset>67945</wp:posOffset>
                  </wp:positionV>
                  <wp:extent cx="2496185" cy="2399665"/>
                  <wp:effectExtent l="0" t="0" r="0" b="63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96185" cy="23996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2" w:type="dxa"/>
          </w:tcPr>
          <w:p w14:paraId="2D5D506F" w14:textId="77777777" w:rsidR="009F7AF6" w:rsidRDefault="009F7AF6" w:rsidP="00EE3F1E">
            <w:pPr>
              <w:spacing w:before="0"/>
              <w:ind w:firstLine="0"/>
              <w:jc w:val="left"/>
              <w:rPr>
                <w:b/>
                <w:lang w:val="nl-NL"/>
              </w:rPr>
            </w:pPr>
            <w:r>
              <w:rPr>
                <w:noProof/>
              </w:rPr>
              <w:drawing>
                <wp:anchor distT="0" distB="0" distL="114300" distR="114300" simplePos="0" relativeHeight="251688448" behindDoc="0" locked="0" layoutInCell="1" allowOverlap="1" wp14:anchorId="37BB50FC" wp14:editId="281EA05A">
                  <wp:simplePos x="0" y="0"/>
                  <wp:positionH relativeFrom="column">
                    <wp:posOffset>106045</wp:posOffset>
                  </wp:positionH>
                  <wp:positionV relativeFrom="paragraph">
                    <wp:posOffset>88900</wp:posOffset>
                  </wp:positionV>
                  <wp:extent cx="2573020" cy="2378075"/>
                  <wp:effectExtent l="0" t="0" r="0" b="317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73020" cy="23780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F7AF6" w14:paraId="7E10AC4A" w14:textId="77777777" w:rsidTr="009F7AF6">
        <w:tc>
          <w:tcPr>
            <w:tcW w:w="4532" w:type="dxa"/>
          </w:tcPr>
          <w:p w14:paraId="051534FF" w14:textId="77777777" w:rsidR="009F7AF6" w:rsidRDefault="00B64961" w:rsidP="00EE3F1E">
            <w:pPr>
              <w:spacing w:before="0"/>
              <w:ind w:firstLine="0"/>
              <w:jc w:val="left"/>
              <w:rPr>
                <w:b/>
                <w:lang w:val="nl-NL"/>
              </w:rPr>
            </w:pPr>
            <w:r>
              <w:rPr>
                <w:noProof/>
              </w:rPr>
              <w:drawing>
                <wp:anchor distT="0" distB="0" distL="114300" distR="114300" simplePos="0" relativeHeight="251689472" behindDoc="0" locked="0" layoutInCell="1" allowOverlap="1" wp14:anchorId="39FA5724" wp14:editId="53EDCDA1">
                  <wp:simplePos x="0" y="0"/>
                  <wp:positionH relativeFrom="column">
                    <wp:posOffset>134620</wp:posOffset>
                  </wp:positionH>
                  <wp:positionV relativeFrom="paragraph">
                    <wp:posOffset>60960</wp:posOffset>
                  </wp:positionV>
                  <wp:extent cx="2506345" cy="2434590"/>
                  <wp:effectExtent l="0" t="0" r="8255" b="381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06345" cy="2434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2" w:type="dxa"/>
          </w:tcPr>
          <w:p w14:paraId="199ED9A7" w14:textId="77777777" w:rsidR="009F7AF6" w:rsidRDefault="00B64961" w:rsidP="00EE3F1E">
            <w:pPr>
              <w:spacing w:before="0"/>
              <w:ind w:firstLine="0"/>
              <w:jc w:val="left"/>
              <w:rPr>
                <w:b/>
                <w:lang w:val="nl-NL"/>
              </w:rPr>
            </w:pPr>
            <w:r>
              <w:rPr>
                <w:noProof/>
              </w:rPr>
              <w:drawing>
                <wp:anchor distT="0" distB="0" distL="114300" distR="114300" simplePos="0" relativeHeight="251690496" behindDoc="0" locked="0" layoutInCell="1" allowOverlap="1" wp14:anchorId="64F67340" wp14:editId="5DB04F51">
                  <wp:simplePos x="0" y="0"/>
                  <wp:positionH relativeFrom="column">
                    <wp:posOffset>106045</wp:posOffset>
                  </wp:positionH>
                  <wp:positionV relativeFrom="paragraph">
                    <wp:posOffset>103505</wp:posOffset>
                  </wp:positionV>
                  <wp:extent cx="2551430" cy="2360295"/>
                  <wp:effectExtent l="0" t="0" r="1270" b="190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0800000" flipV="1">
                            <a:off x="0" y="0"/>
                            <a:ext cx="2551430" cy="23602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0AE7DCE" w14:textId="77777777" w:rsidR="009F7AF6" w:rsidRDefault="00B64961" w:rsidP="00EE3F1E">
      <w:pPr>
        <w:spacing w:before="0"/>
        <w:ind w:firstLine="0"/>
        <w:jc w:val="left"/>
        <w:rPr>
          <w:b/>
          <w:lang w:val="nl-NL"/>
        </w:rPr>
      </w:pPr>
      <w:r>
        <w:rPr>
          <w:b/>
          <w:lang w:val="nl-NL"/>
        </w:rPr>
        <w:lastRenderedPageBreak/>
        <w:t>2. Giám sát ô định vị lâm học</w:t>
      </w:r>
    </w:p>
    <w:p w14:paraId="211D2978" w14:textId="77777777" w:rsidR="00B64961" w:rsidRDefault="00B64961" w:rsidP="00EE3F1E">
      <w:pPr>
        <w:spacing w:before="0"/>
        <w:ind w:firstLine="0"/>
        <w:jc w:val="left"/>
        <w:rPr>
          <w:b/>
          <w:lang w:val="nl-NL"/>
        </w:rPr>
      </w:pPr>
    </w:p>
    <w:tbl>
      <w:tblPr>
        <w:tblStyle w:val="TableGrid"/>
        <w:tblW w:w="0" w:type="auto"/>
        <w:tblLook w:val="04A0" w:firstRow="1" w:lastRow="0" w:firstColumn="1" w:lastColumn="0" w:noHBand="0" w:noVBand="1"/>
      </w:tblPr>
      <w:tblGrid>
        <w:gridCol w:w="4596"/>
        <w:gridCol w:w="4468"/>
      </w:tblGrid>
      <w:tr w:rsidR="00B64961" w14:paraId="72A5A124" w14:textId="77777777" w:rsidTr="00B64961">
        <w:tc>
          <w:tcPr>
            <w:tcW w:w="4596" w:type="dxa"/>
          </w:tcPr>
          <w:p w14:paraId="76CCAE11" w14:textId="77777777" w:rsidR="00B64961" w:rsidRDefault="00B64961" w:rsidP="00EE3F1E">
            <w:pPr>
              <w:spacing w:before="0"/>
              <w:ind w:firstLine="0"/>
              <w:jc w:val="left"/>
              <w:rPr>
                <w:b/>
                <w:lang w:val="nl-NL"/>
              </w:rPr>
            </w:pPr>
            <w:r>
              <w:rPr>
                <w:rFonts w:asciiTheme="majorHAnsi" w:hAnsiTheme="majorHAnsi" w:cstheme="majorHAnsi"/>
                <w:noProof/>
                <w:szCs w:val="28"/>
              </w:rPr>
              <w:drawing>
                <wp:inline distT="0" distB="0" distL="0" distR="0" wp14:anchorId="4FDFB3F0" wp14:editId="5406CC09">
                  <wp:extent cx="2779935" cy="1996174"/>
                  <wp:effectExtent l="0" t="0" r="1905"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4905095537901_a44824fb06b298fdcea6c7a970a282ff.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03826" cy="2013329"/>
                          </a:xfrm>
                          <a:prstGeom prst="rect">
                            <a:avLst/>
                          </a:prstGeom>
                        </pic:spPr>
                      </pic:pic>
                    </a:graphicData>
                  </a:graphic>
                </wp:inline>
              </w:drawing>
            </w:r>
          </w:p>
        </w:tc>
        <w:tc>
          <w:tcPr>
            <w:tcW w:w="4468" w:type="dxa"/>
          </w:tcPr>
          <w:p w14:paraId="253EBB56" w14:textId="77777777" w:rsidR="00B64961" w:rsidRDefault="00B64961" w:rsidP="00EE3F1E">
            <w:pPr>
              <w:spacing w:before="0"/>
              <w:ind w:firstLine="0"/>
              <w:jc w:val="left"/>
              <w:rPr>
                <w:b/>
                <w:lang w:val="nl-NL"/>
              </w:rPr>
            </w:pPr>
            <w:r>
              <w:rPr>
                <w:rFonts w:asciiTheme="majorHAnsi" w:hAnsiTheme="majorHAnsi" w:cstheme="majorHAnsi"/>
                <w:noProof/>
                <w:szCs w:val="28"/>
              </w:rPr>
              <w:drawing>
                <wp:inline distT="0" distB="0" distL="0" distR="0" wp14:anchorId="23CE6AE9" wp14:editId="40E826DD">
                  <wp:extent cx="2658110" cy="199573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4905095565588_872d005fc0c9ee136c2e594bc8ce05cb.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689766" cy="2019498"/>
                          </a:xfrm>
                          <a:prstGeom prst="rect">
                            <a:avLst/>
                          </a:prstGeom>
                        </pic:spPr>
                      </pic:pic>
                    </a:graphicData>
                  </a:graphic>
                </wp:inline>
              </w:drawing>
            </w:r>
          </w:p>
        </w:tc>
      </w:tr>
      <w:tr w:rsidR="00B64961" w14:paraId="71A34267" w14:textId="77777777" w:rsidTr="00B64961">
        <w:tc>
          <w:tcPr>
            <w:tcW w:w="4596" w:type="dxa"/>
          </w:tcPr>
          <w:p w14:paraId="5723C62E" w14:textId="77777777" w:rsidR="00B64961" w:rsidRDefault="00B64961" w:rsidP="00EE3F1E">
            <w:pPr>
              <w:spacing w:before="0"/>
              <w:ind w:firstLine="0"/>
              <w:jc w:val="left"/>
              <w:rPr>
                <w:b/>
                <w:lang w:val="nl-NL"/>
              </w:rPr>
            </w:pPr>
            <w:r>
              <w:rPr>
                <w:rFonts w:asciiTheme="majorHAnsi" w:hAnsiTheme="majorHAnsi" w:cstheme="majorHAnsi"/>
                <w:noProof/>
                <w:szCs w:val="28"/>
              </w:rPr>
              <w:drawing>
                <wp:inline distT="0" distB="0" distL="0" distR="0" wp14:anchorId="2527CB4C" wp14:editId="02AEE261">
                  <wp:extent cx="2779395" cy="2097405"/>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4905095572718_91b6114cb6abaa103cb1898d9d5e2b44.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98321" cy="2111687"/>
                          </a:xfrm>
                          <a:prstGeom prst="rect">
                            <a:avLst/>
                          </a:prstGeom>
                        </pic:spPr>
                      </pic:pic>
                    </a:graphicData>
                  </a:graphic>
                </wp:inline>
              </w:drawing>
            </w:r>
          </w:p>
        </w:tc>
        <w:tc>
          <w:tcPr>
            <w:tcW w:w="4468" w:type="dxa"/>
          </w:tcPr>
          <w:p w14:paraId="1276C654" w14:textId="77777777" w:rsidR="00B64961" w:rsidRDefault="00B64961" w:rsidP="00EE3F1E">
            <w:pPr>
              <w:spacing w:before="0"/>
              <w:ind w:firstLine="0"/>
              <w:jc w:val="left"/>
              <w:rPr>
                <w:b/>
                <w:lang w:val="nl-NL"/>
              </w:rPr>
            </w:pPr>
            <w:r>
              <w:rPr>
                <w:rFonts w:asciiTheme="majorHAnsi" w:hAnsiTheme="majorHAnsi" w:cstheme="majorHAnsi"/>
                <w:noProof/>
                <w:szCs w:val="28"/>
              </w:rPr>
              <w:drawing>
                <wp:inline distT="0" distB="0" distL="0" distR="0" wp14:anchorId="0A2F4675" wp14:editId="52AEB838">
                  <wp:extent cx="2658139" cy="2062357"/>
                  <wp:effectExtent l="0" t="0" r="889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4905100784420_39789c059fc3af99b88e3a9659916417.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688241" cy="2085712"/>
                          </a:xfrm>
                          <a:prstGeom prst="rect">
                            <a:avLst/>
                          </a:prstGeom>
                        </pic:spPr>
                      </pic:pic>
                    </a:graphicData>
                  </a:graphic>
                </wp:inline>
              </w:drawing>
            </w:r>
          </w:p>
        </w:tc>
      </w:tr>
      <w:tr w:rsidR="00B64961" w14:paraId="6AE82F9D" w14:textId="77777777" w:rsidTr="00B64961">
        <w:tc>
          <w:tcPr>
            <w:tcW w:w="4596" w:type="dxa"/>
          </w:tcPr>
          <w:p w14:paraId="1F376AF9" w14:textId="77777777" w:rsidR="00B64961" w:rsidRDefault="00B64961" w:rsidP="00EE3F1E">
            <w:pPr>
              <w:spacing w:before="0"/>
              <w:ind w:firstLine="0"/>
              <w:jc w:val="left"/>
              <w:rPr>
                <w:b/>
                <w:lang w:val="nl-NL"/>
              </w:rPr>
            </w:pPr>
            <w:r>
              <w:rPr>
                <w:rFonts w:asciiTheme="majorHAnsi" w:hAnsiTheme="majorHAnsi" w:cstheme="majorHAnsi"/>
                <w:noProof/>
                <w:szCs w:val="28"/>
              </w:rPr>
              <w:drawing>
                <wp:inline distT="0" distB="0" distL="0" distR="0" wp14:anchorId="13DE1248" wp14:editId="49700575">
                  <wp:extent cx="2768789" cy="207674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4905100556341_04eecd45643303b452203d4673cf9698.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96587" cy="2097595"/>
                          </a:xfrm>
                          <a:prstGeom prst="rect">
                            <a:avLst/>
                          </a:prstGeom>
                        </pic:spPr>
                      </pic:pic>
                    </a:graphicData>
                  </a:graphic>
                </wp:inline>
              </w:drawing>
            </w:r>
          </w:p>
        </w:tc>
        <w:tc>
          <w:tcPr>
            <w:tcW w:w="4468" w:type="dxa"/>
          </w:tcPr>
          <w:p w14:paraId="2C0F882F" w14:textId="77777777" w:rsidR="00B64961" w:rsidRDefault="00B64961" w:rsidP="00EE3F1E">
            <w:pPr>
              <w:spacing w:before="0"/>
              <w:ind w:firstLine="0"/>
              <w:jc w:val="left"/>
              <w:rPr>
                <w:b/>
                <w:lang w:val="nl-NL"/>
              </w:rPr>
            </w:pPr>
            <w:r>
              <w:rPr>
                <w:rFonts w:asciiTheme="majorHAnsi" w:hAnsiTheme="majorHAnsi" w:cstheme="majorHAnsi"/>
                <w:noProof/>
                <w:szCs w:val="28"/>
              </w:rPr>
              <w:drawing>
                <wp:inline distT="0" distB="0" distL="0" distR="0" wp14:anchorId="698E4746" wp14:editId="1251263E">
                  <wp:extent cx="2658110" cy="2051659"/>
                  <wp:effectExtent l="0" t="0" r="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z4905103479246_45c9b234597bc8b87e93ff256c2c0ac5.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682110" cy="2070183"/>
                          </a:xfrm>
                          <a:prstGeom prst="rect">
                            <a:avLst/>
                          </a:prstGeom>
                        </pic:spPr>
                      </pic:pic>
                    </a:graphicData>
                  </a:graphic>
                </wp:inline>
              </w:drawing>
            </w:r>
          </w:p>
        </w:tc>
      </w:tr>
    </w:tbl>
    <w:p w14:paraId="6877913E" w14:textId="77777777" w:rsidR="00B64961" w:rsidRDefault="00B64961" w:rsidP="00EE3F1E">
      <w:pPr>
        <w:spacing w:before="0"/>
        <w:ind w:firstLine="0"/>
        <w:jc w:val="left"/>
        <w:rPr>
          <w:b/>
          <w:lang w:val="nl-NL"/>
        </w:rPr>
      </w:pPr>
    </w:p>
    <w:p w14:paraId="4E0BF76D" w14:textId="77777777" w:rsidR="00B64961" w:rsidRDefault="00B64961" w:rsidP="00EE3F1E">
      <w:pPr>
        <w:spacing w:before="0"/>
        <w:ind w:firstLine="0"/>
        <w:jc w:val="left"/>
        <w:rPr>
          <w:b/>
          <w:lang w:val="nl-NL"/>
        </w:rPr>
      </w:pPr>
    </w:p>
    <w:p w14:paraId="3C1FECC3" w14:textId="77777777" w:rsidR="00B64961" w:rsidRDefault="00B64961" w:rsidP="00EE3F1E">
      <w:pPr>
        <w:spacing w:before="0"/>
        <w:ind w:firstLine="0"/>
        <w:jc w:val="left"/>
        <w:rPr>
          <w:b/>
          <w:lang w:val="nl-NL"/>
        </w:rPr>
      </w:pPr>
    </w:p>
    <w:p w14:paraId="2FCAB85A" w14:textId="77777777" w:rsidR="00B64961" w:rsidRDefault="00B64961" w:rsidP="00EE3F1E">
      <w:pPr>
        <w:spacing w:before="0"/>
        <w:ind w:firstLine="0"/>
        <w:jc w:val="left"/>
        <w:rPr>
          <w:b/>
          <w:lang w:val="nl-NL"/>
        </w:rPr>
      </w:pPr>
    </w:p>
    <w:p w14:paraId="0F0F216D" w14:textId="77777777" w:rsidR="00B64961" w:rsidRDefault="00B64961" w:rsidP="00EE3F1E">
      <w:pPr>
        <w:spacing w:before="0"/>
        <w:ind w:firstLine="0"/>
        <w:jc w:val="left"/>
        <w:rPr>
          <w:b/>
          <w:lang w:val="nl-NL"/>
        </w:rPr>
      </w:pPr>
    </w:p>
    <w:p w14:paraId="52820613" w14:textId="77777777" w:rsidR="00B64961" w:rsidRDefault="00B64961" w:rsidP="00EE3F1E">
      <w:pPr>
        <w:spacing w:before="0"/>
        <w:ind w:firstLine="0"/>
        <w:jc w:val="left"/>
        <w:rPr>
          <w:b/>
          <w:lang w:val="nl-NL"/>
        </w:rPr>
      </w:pPr>
    </w:p>
    <w:p w14:paraId="612FD893" w14:textId="77777777" w:rsidR="00B64961" w:rsidRDefault="00B64961" w:rsidP="00EE3F1E">
      <w:pPr>
        <w:spacing w:before="0"/>
        <w:ind w:firstLine="0"/>
        <w:jc w:val="left"/>
        <w:rPr>
          <w:b/>
          <w:lang w:val="nl-NL"/>
        </w:rPr>
      </w:pPr>
    </w:p>
    <w:p w14:paraId="039458CC" w14:textId="77777777" w:rsidR="00B64961" w:rsidRDefault="00B64961" w:rsidP="00EE3F1E">
      <w:pPr>
        <w:spacing w:before="0"/>
        <w:ind w:firstLine="0"/>
        <w:jc w:val="left"/>
        <w:rPr>
          <w:b/>
          <w:lang w:val="nl-NL"/>
        </w:rPr>
      </w:pPr>
    </w:p>
    <w:p w14:paraId="6D1F31F8" w14:textId="77777777" w:rsidR="00B64961" w:rsidRDefault="00B64961" w:rsidP="00EE3F1E">
      <w:pPr>
        <w:spacing w:before="0"/>
        <w:ind w:firstLine="0"/>
        <w:jc w:val="left"/>
        <w:rPr>
          <w:b/>
          <w:lang w:val="nl-NL"/>
        </w:rPr>
      </w:pPr>
    </w:p>
    <w:p w14:paraId="60CCE935" w14:textId="77777777" w:rsidR="00B64961" w:rsidRDefault="00B64961" w:rsidP="00EE3F1E">
      <w:pPr>
        <w:spacing w:before="0"/>
        <w:ind w:firstLine="0"/>
        <w:jc w:val="left"/>
        <w:rPr>
          <w:b/>
          <w:lang w:val="nl-NL"/>
        </w:rPr>
      </w:pPr>
    </w:p>
    <w:p w14:paraId="301B88AC" w14:textId="77777777" w:rsidR="00B64961" w:rsidRDefault="00B64961" w:rsidP="00EE3F1E">
      <w:pPr>
        <w:spacing w:before="0"/>
        <w:ind w:firstLine="0"/>
        <w:jc w:val="left"/>
        <w:rPr>
          <w:b/>
          <w:lang w:val="nl-NL"/>
        </w:rPr>
      </w:pPr>
    </w:p>
    <w:p w14:paraId="2B56EFF9" w14:textId="77777777" w:rsidR="00B64961" w:rsidRDefault="00B64961" w:rsidP="00B64961">
      <w:pPr>
        <w:spacing w:before="0"/>
        <w:ind w:firstLine="0"/>
        <w:jc w:val="left"/>
        <w:rPr>
          <w:b/>
          <w:lang w:val="nl-NL"/>
        </w:rPr>
      </w:pPr>
      <w:r>
        <w:rPr>
          <w:b/>
          <w:lang w:val="nl-NL"/>
        </w:rPr>
        <w:lastRenderedPageBreak/>
        <w:t>3. Hoạt động thu mẫu vật rừng</w:t>
      </w:r>
    </w:p>
    <w:tbl>
      <w:tblPr>
        <w:tblStyle w:val="TableGrid"/>
        <w:tblW w:w="0" w:type="auto"/>
        <w:tblLook w:val="04A0" w:firstRow="1" w:lastRow="0" w:firstColumn="1" w:lastColumn="0" w:noHBand="0" w:noVBand="1"/>
      </w:tblPr>
      <w:tblGrid>
        <w:gridCol w:w="4573"/>
        <w:gridCol w:w="4491"/>
      </w:tblGrid>
      <w:tr w:rsidR="00B64961" w14:paraId="3DE86B53" w14:textId="77777777" w:rsidTr="00B64961">
        <w:tc>
          <w:tcPr>
            <w:tcW w:w="4573" w:type="dxa"/>
          </w:tcPr>
          <w:p w14:paraId="4140F3DB" w14:textId="77777777" w:rsidR="00B64961" w:rsidRDefault="00B64961" w:rsidP="00B64961">
            <w:pPr>
              <w:spacing w:before="0"/>
              <w:ind w:firstLine="0"/>
              <w:jc w:val="left"/>
              <w:rPr>
                <w:b/>
                <w:lang w:val="nl-NL"/>
              </w:rPr>
            </w:pPr>
            <w:r>
              <w:rPr>
                <w:noProof/>
              </w:rPr>
              <w:drawing>
                <wp:inline distT="0" distB="0" distL="0" distR="0" wp14:anchorId="4E34DBE2" wp14:editId="5CE45241">
                  <wp:extent cx="2796363" cy="2108200"/>
                  <wp:effectExtent l="0" t="0" r="4445" b="6350"/>
                  <wp:docPr id="6612101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29396" cy="2133104"/>
                          </a:xfrm>
                          <a:prstGeom prst="rect">
                            <a:avLst/>
                          </a:prstGeom>
                          <a:noFill/>
                          <a:ln>
                            <a:noFill/>
                          </a:ln>
                        </pic:spPr>
                      </pic:pic>
                    </a:graphicData>
                  </a:graphic>
                </wp:inline>
              </w:drawing>
            </w:r>
          </w:p>
        </w:tc>
        <w:tc>
          <w:tcPr>
            <w:tcW w:w="4491" w:type="dxa"/>
          </w:tcPr>
          <w:p w14:paraId="73D7EE93" w14:textId="77777777" w:rsidR="00B64961" w:rsidRDefault="00B64961" w:rsidP="00B64961">
            <w:pPr>
              <w:spacing w:before="0"/>
              <w:ind w:firstLine="0"/>
              <w:jc w:val="left"/>
              <w:rPr>
                <w:b/>
                <w:lang w:val="nl-NL"/>
              </w:rPr>
            </w:pPr>
            <w:r>
              <w:rPr>
                <w:noProof/>
              </w:rPr>
              <w:drawing>
                <wp:inline distT="0" distB="0" distL="0" distR="0" wp14:anchorId="3E3469B2" wp14:editId="7BC7A295">
                  <wp:extent cx="2743200" cy="2062717"/>
                  <wp:effectExtent l="0" t="0" r="0" b="0"/>
                  <wp:docPr id="13766090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91703" cy="2099188"/>
                          </a:xfrm>
                          <a:prstGeom prst="rect">
                            <a:avLst/>
                          </a:prstGeom>
                          <a:noFill/>
                          <a:ln>
                            <a:noFill/>
                          </a:ln>
                        </pic:spPr>
                      </pic:pic>
                    </a:graphicData>
                  </a:graphic>
                </wp:inline>
              </w:drawing>
            </w:r>
          </w:p>
        </w:tc>
      </w:tr>
      <w:tr w:rsidR="00B64961" w14:paraId="4223C00B" w14:textId="77777777" w:rsidTr="00B64961">
        <w:tc>
          <w:tcPr>
            <w:tcW w:w="4573" w:type="dxa"/>
          </w:tcPr>
          <w:p w14:paraId="186A149D" w14:textId="77777777" w:rsidR="00B64961" w:rsidRDefault="00B64961" w:rsidP="00B64961">
            <w:pPr>
              <w:spacing w:before="0"/>
              <w:ind w:firstLine="0"/>
              <w:jc w:val="left"/>
              <w:rPr>
                <w:b/>
                <w:lang w:val="nl-NL"/>
              </w:rPr>
            </w:pPr>
            <w:r>
              <w:rPr>
                <w:noProof/>
              </w:rPr>
              <w:drawing>
                <wp:inline distT="0" distB="0" distL="0" distR="0" wp14:anchorId="34B534ED" wp14:editId="26BC393F">
                  <wp:extent cx="2764465" cy="4216866"/>
                  <wp:effectExtent l="0" t="0" r="0" b="0"/>
                  <wp:docPr id="13949451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74913" cy="4232803"/>
                          </a:xfrm>
                          <a:prstGeom prst="rect">
                            <a:avLst/>
                          </a:prstGeom>
                          <a:noFill/>
                          <a:ln>
                            <a:noFill/>
                          </a:ln>
                        </pic:spPr>
                      </pic:pic>
                    </a:graphicData>
                  </a:graphic>
                </wp:inline>
              </w:drawing>
            </w:r>
          </w:p>
        </w:tc>
        <w:tc>
          <w:tcPr>
            <w:tcW w:w="4491" w:type="dxa"/>
          </w:tcPr>
          <w:p w14:paraId="38A58D1F" w14:textId="77777777" w:rsidR="00B64961" w:rsidRDefault="00B64961" w:rsidP="00B64961">
            <w:pPr>
              <w:spacing w:before="0"/>
              <w:ind w:firstLine="0"/>
              <w:jc w:val="left"/>
              <w:rPr>
                <w:b/>
                <w:lang w:val="nl-NL"/>
              </w:rPr>
            </w:pPr>
            <w:r>
              <w:rPr>
                <w:noProof/>
              </w:rPr>
              <w:drawing>
                <wp:inline distT="0" distB="0" distL="0" distR="0" wp14:anchorId="1DECF4DD" wp14:editId="267A86FF">
                  <wp:extent cx="2747645" cy="4167963"/>
                  <wp:effectExtent l="0" t="0" r="0" b="4445"/>
                  <wp:docPr id="6781043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60139" cy="4186916"/>
                          </a:xfrm>
                          <a:prstGeom prst="rect">
                            <a:avLst/>
                          </a:prstGeom>
                          <a:noFill/>
                          <a:ln>
                            <a:noFill/>
                          </a:ln>
                        </pic:spPr>
                      </pic:pic>
                    </a:graphicData>
                  </a:graphic>
                </wp:inline>
              </w:drawing>
            </w:r>
          </w:p>
        </w:tc>
      </w:tr>
      <w:tr w:rsidR="00B64961" w14:paraId="5BBB59AD" w14:textId="77777777" w:rsidTr="00B64961">
        <w:tc>
          <w:tcPr>
            <w:tcW w:w="4573" w:type="dxa"/>
          </w:tcPr>
          <w:p w14:paraId="708B4168" w14:textId="77777777" w:rsidR="00B64961" w:rsidRDefault="00B64961" w:rsidP="00B64961">
            <w:pPr>
              <w:spacing w:before="0"/>
              <w:ind w:firstLine="0"/>
              <w:jc w:val="left"/>
              <w:rPr>
                <w:b/>
                <w:lang w:val="nl-NL"/>
              </w:rPr>
            </w:pPr>
            <w:r>
              <w:rPr>
                <w:noProof/>
              </w:rPr>
              <w:drawing>
                <wp:inline distT="0" distB="0" distL="0" distR="0" wp14:anchorId="4599ADC4" wp14:editId="33AC1CD5">
                  <wp:extent cx="2777453" cy="1709893"/>
                  <wp:effectExtent l="0" t="0" r="4445" b="5080"/>
                  <wp:docPr id="18965075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93459" cy="1719747"/>
                          </a:xfrm>
                          <a:prstGeom prst="rect">
                            <a:avLst/>
                          </a:prstGeom>
                          <a:noFill/>
                          <a:ln>
                            <a:noFill/>
                          </a:ln>
                        </pic:spPr>
                      </pic:pic>
                    </a:graphicData>
                  </a:graphic>
                </wp:inline>
              </w:drawing>
            </w:r>
          </w:p>
        </w:tc>
        <w:tc>
          <w:tcPr>
            <w:tcW w:w="4491" w:type="dxa"/>
          </w:tcPr>
          <w:p w14:paraId="295923B3" w14:textId="77777777" w:rsidR="00B64961" w:rsidRDefault="00B64961" w:rsidP="00B64961">
            <w:pPr>
              <w:spacing w:before="0"/>
              <w:ind w:firstLine="0"/>
              <w:jc w:val="left"/>
              <w:rPr>
                <w:b/>
                <w:lang w:val="nl-NL"/>
              </w:rPr>
            </w:pPr>
            <w:r>
              <w:rPr>
                <w:noProof/>
              </w:rPr>
              <w:drawing>
                <wp:inline distT="0" distB="0" distL="0" distR="0" wp14:anchorId="6CDAEF0B" wp14:editId="261166C5">
                  <wp:extent cx="2721935" cy="1707475"/>
                  <wp:effectExtent l="0" t="0" r="2540" b="7620"/>
                  <wp:docPr id="30748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66253" cy="1735276"/>
                          </a:xfrm>
                          <a:prstGeom prst="rect">
                            <a:avLst/>
                          </a:prstGeom>
                          <a:noFill/>
                          <a:ln>
                            <a:noFill/>
                          </a:ln>
                        </pic:spPr>
                      </pic:pic>
                    </a:graphicData>
                  </a:graphic>
                </wp:inline>
              </w:drawing>
            </w:r>
          </w:p>
        </w:tc>
      </w:tr>
    </w:tbl>
    <w:p w14:paraId="3D6C1EE9" w14:textId="77777777" w:rsidR="00B64961" w:rsidRDefault="00B64961" w:rsidP="00B64961">
      <w:pPr>
        <w:spacing w:before="0"/>
        <w:ind w:firstLine="0"/>
        <w:jc w:val="left"/>
        <w:rPr>
          <w:b/>
          <w:lang w:val="nl-NL"/>
        </w:rPr>
      </w:pPr>
    </w:p>
    <w:p w14:paraId="77EA9B0C" w14:textId="77777777" w:rsidR="00B64961" w:rsidRDefault="00B64961" w:rsidP="00B64961">
      <w:pPr>
        <w:spacing w:before="0"/>
        <w:ind w:firstLine="0"/>
        <w:jc w:val="left"/>
        <w:rPr>
          <w:b/>
          <w:lang w:val="nl-NL"/>
        </w:rPr>
      </w:pPr>
    </w:p>
    <w:p w14:paraId="7E4B035B" w14:textId="77777777" w:rsidR="00B64961" w:rsidRDefault="00B64961" w:rsidP="00B64961">
      <w:pPr>
        <w:spacing w:before="0"/>
        <w:ind w:firstLine="0"/>
        <w:jc w:val="left"/>
        <w:rPr>
          <w:b/>
          <w:lang w:val="nl-NL"/>
        </w:rPr>
      </w:pPr>
    </w:p>
    <w:p w14:paraId="1ECCBEC2" w14:textId="77777777" w:rsidR="00B64961" w:rsidRDefault="00B64961" w:rsidP="00B64961">
      <w:pPr>
        <w:spacing w:before="0"/>
        <w:ind w:firstLine="0"/>
        <w:jc w:val="left"/>
        <w:rPr>
          <w:b/>
          <w:lang w:val="nl-NL"/>
        </w:rPr>
      </w:pPr>
      <w:r>
        <w:rPr>
          <w:b/>
          <w:lang w:val="nl-NL"/>
        </w:rPr>
        <w:lastRenderedPageBreak/>
        <w:t>4. Hoạt động nhân giống và duy trì Vườn sưu tập thực vật</w:t>
      </w:r>
    </w:p>
    <w:tbl>
      <w:tblPr>
        <w:tblStyle w:val="TableGrid"/>
        <w:tblW w:w="0" w:type="auto"/>
        <w:tblLook w:val="04A0" w:firstRow="1" w:lastRow="0" w:firstColumn="1" w:lastColumn="0" w:noHBand="0" w:noVBand="1"/>
      </w:tblPr>
      <w:tblGrid>
        <w:gridCol w:w="4632"/>
        <w:gridCol w:w="4432"/>
      </w:tblGrid>
      <w:tr w:rsidR="00CD7831" w14:paraId="3F136CF7" w14:textId="77777777" w:rsidTr="00B64961">
        <w:tc>
          <w:tcPr>
            <w:tcW w:w="4532" w:type="dxa"/>
          </w:tcPr>
          <w:p w14:paraId="2FBEE654" w14:textId="77777777" w:rsidR="00B64961" w:rsidRDefault="00CD7831" w:rsidP="00B64961">
            <w:pPr>
              <w:spacing w:before="0"/>
              <w:ind w:firstLine="0"/>
              <w:jc w:val="left"/>
              <w:rPr>
                <w:b/>
                <w:lang w:val="nl-NL"/>
              </w:rPr>
            </w:pPr>
            <w:r w:rsidRPr="00CD7831">
              <w:rPr>
                <w:b/>
                <w:noProof/>
              </w:rPr>
              <w:drawing>
                <wp:inline distT="0" distB="0" distL="0" distR="0" wp14:anchorId="04A04B18" wp14:editId="146D7BB0">
                  <wp:extent cx="2817628" cy="1472305"/>
                  <wp:effectExtent l="0" t="0" r="1905" b="0"/>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840857" cy="1484443"/>
                          </a:xfrm>
                          <a:prstGeom prst="rect">
                            <a:avLst/>
                          </a:prstGeom>
                        </pic:spPr>
                      </pic:pic>
                    </a:graphicData>
                  </a:graphic>
                </wp:inline>
              </w:drawing>
            </w:r>
          </w:p>
        </w:tc>
        <w:tc>
          <w:tcPr>
            <w:tcW w:w="4532" w:type="dxa"/>
          </w:tcPr>
          <w:p w14:paraId="4996F3CA" w14:textId="77777777" w:rsidR="00B64961" w:rsidRDefault="00CD7831" w:rsidP="00B64961">
            <w:pPr>
              <w:spacing w:before="0"/>
              <w:ind w:firstLine="0"/>
              <w:jc w:val="left"/>
              <w:rPr>
                <w:b/>
                <w:lang w:val="nl-NL"/>
              </w:rPr>
            </w:pPr>
            <w:r w:rsidRPr="00CD7831">
              <w:rPr>
                <w:b/>
                <w:noProof/>
              </w:rPr>
              <w:drawing>
                <wp:inline distT="0" distB="0" distL="0" distR="0" wp14:anchorId="472EC99B" wp14:editId="68F921C3">
                  <wp:extent cx="2679405" cy="1446416"/>
                  <wp:effectExtent l="0" t="0" r="6985" b="1905"/>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18178" cy="1467347"/>
                          </a:xfrm>
                          <a:prstGeom prst="rect">
                            <a:avLst/>
                          </a:prstGeom>
                        </pic:spPr>
                      </pic:pic>
                    </a:graphicData>
                  </a:graphic>
                </wp:inline>
              </w:drawing>
            </w:r>
          </w:p>
        </w:tc>
      </w:tr>
      <w:tr w:rsidR="00CD7831" w14:paraId="4F39F4F6" w14:textId="77777777" w:rsidTr="00B64961">
        <w:tc>
          <w:tcPr>
            <w:tcW w:w="4532" w:type="dxa"/>
          </w:tcPr>
          <w:p w14:paraId="67481EBD" w14:textId="77777777" w:rsidR="00B64961" w:rsidRDefault="00CD7831" w:rsidP="00B64961">
            <w:pPr>
              <w:spacing w:before="0"/>
              <w:ind w:firstLine="0"/>
              <w:jc w:val="left"/>
              <w:rPr>
                <w:b/>
                <w:lang w:val="nl-NL"/>
              </w:rPr>
            </w:pPr>
            <w:r w:rsidRPr="00CD7831">
              <w:rPr>
                <w:b/>
                <w:noProof/>
              </w:rPr>
              <w:drawing>
                <wp:inline distT="0" distB="0" distL="0" distR="0" wp14:anchorId="3891299B" wp14:editId="33F5EB23">
                  <wp:extent cx="2796263" cy="3158740"/>
                  <wp:effectExtent l="0" t="0" r="4445" b="381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810746" cy="3175100"/>
                          </a:xfrm>
                          <a:prstGeom prst="rect">
                            <a:avLst/>
                          </a:prstGeom>
                        </pic:spPr>
                      </pic:pic>
                    </a:graphicData>
                  </a:graphic>
                </wp:inline>
              </w:drawing>
            </w:r>
          </w:p>
        </w:tc>
        <w:tc>
          <w:tcPr>
            <w:tcW w:w="4532" w:type="dxa"/>
          </w:tcPr>
          <w:p w14:paraId="54D01EC9" w14:textId="77777777" w:rsidR="00B64961" w:rsidRDefault="00CD7831" w:rsidP="00B64961">
            <w:pPr>
              <w:spacing w:before="0"/>
              <w:ind w:firstLine="0"/>
              <w:jc w:val="left"/>
              <w:rPr>
                <w:b/>
                <w:lang w:val="nl-NL"/>
              </w:rPr>
            </w:pPr>
            <w:r w:rsidRPr="00CD7831">
              <w:rPr>
                <w:b/>
                <w:noProof/>
              </w:rPr>
              <w:drawing>
                <wp:inline distT="0" distB="0" distL="0" distR="0" wp14:anchorId="7C4A70A8" wp14:editId="4ED0E028">
                  <wp:extent cx="2691130" cy="3147237"/>
                  <wp:effectExtent l="0" t="0" r="0" b="0"/>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07784" cy="3166713"/>
                          </a:xfrm>
                          <a:prstGeom prst="rect">
                            <a:avLst/>
                          </a:prstGeom>
                        </pic:spPr>
                      </pic:pic>
                    </a:graphicData>
                  </a:graphic>
                </wp:inline>
              </w:drawing>
            </w:r>
          </w:p>
        </w:tc>
      </w:tr>
      <w:tr w:rsidR="00CD7831" w14:paraId="64AEE1B6" w14:textId="77777777" w:rsidTr="00B64961">
        <w:tc>
          <w:tcPr>
            <w:tcW w:w="4532" w:type="dxa"/>
          </w:tcPr>
          <w:p w14:paraId="7D776970" w14:textId="77777777" w:rsidR="00B64961" w:rsidRDefault="00CD7831" w:rsidP="00B64961">
            <w:pPr>
              <w:spacing w:before="0"/>
              <w:ind w:firstLine="0"/>
              <w:jc w:val="left"/>
              <w:rPr>
                <w:b/>
                <w:lang w:val="nl-NL"/>
              </w:rPr>
            </w:pPr>
            <w:r w:rsidRPr="00CD7831">
              <w:rPr>
                <w:b/>
                <w:noProof/>
              </w:rPr>
              <w:drawing>
                <wp:inline distT="0" distB="0" distL="0" distR="0" wp14:anchorId="3E343393" wp14:editId="73AB6E75">
                  <wp:extent cx="2782319" cy="2782319"/>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2795668" cy="2795668"/>
                          </a:xfrm>
                          <a:prstGeom prst="rect">
                            <a:avLst/>
                          </a:prstGeom>
                        </pic:spPr>
                      </pic:pic>
                    </a:graphicData>
                  </a:graphic>
                </wp:inline>
              </w:drawing>
            </w:r>
          </w:p>
        </w:tc>
        <w:tc>
          <w:tcPr>
            <w:tcW w:w="4532" w:type="dxa"/>
          </w:tcPr>
          <w:p w14:paraId="6914F95A" w14:textId="77777777" w:rsidR="00B64961" w:rsidRDefault="00CD7831" w:rsidP="00B64961">
            <w:pPr>
              <w:spacing w:before="0"/>
              <w:ind w:firstLine="0"/>
              <w:jc w:val="left"/>
              <w:rPr>
                <w:b/>
                <w:lang w:val="nl-NL"/>
              </w:rPr>
            </w:pPr>
            <w:r w:rsidRPr="00CD7831">
              <w:rPr>
                <w:b/>
                <w:noProof/>
              </w:rPr>
              <w:drawing>
                <wp:inline distT="0" distB="0" distL="0" distR="0" wp14:anchorId="12B97977" wp14:editId="7075808D">
                  <wp:extent cx="2687320" cy="2781935"/>
                  <wp:effectExtent l="0" t="0" r="0" b="0"/>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02799" cy="2797959"/>
                          </a:xfrm>
                          <a:prstGeom prst="rect">
                            <a:avLst/>
                          </a:prstGeom>
                        </pic:spPr>
                      </pic:pic>
                    </a:graphicData>
                  </a:graphic>
                </wp:inline>
              </w:drawing>
            </w:r>
          </w:p>
        </w:tc>
      </w:tr>
    </w:tbl>
    <w:p w14:paraId="2415F22A" w14:textId="77777777" w:rsidR="00B64961" w:rsidRDefault="00B64961" w:rsidP="00B64961">
      <w:pPr>
        <w:spacing w:before="0"/>
        <w:ind w:firstLine="0"/>
        <w:jc w:val="left"/>
        <w:rPr>
          <w:b/>
          <w:lang w:val="nl-NL"/>
        </w:rPr>
      </w:pPr>
    </w:p>
    <w:p w14:paraId="78F7F013" w14:textId="77777777" w:rsidR="00B64961" w:rsidRDefault="00B64961" w:rsidP="00B64961">
      <w:pPr>
        <w:spacing w:before="0"/>
        <w:ind w:firstLine="0"/>
        <w:jc w:val="left"/>
        <w:rPr>
          <w:b/>
          <w:lang w:val="nl-NL"/>
        </w:rPr>
      </w:pPr>
    </w:p>
    <w:p w14:paraId="5AC1F94B" w14:textId="77777777" w:rsidR="00B64961" w:rsidRDefault="00B64961" w:rsidP="00B64961">
      <w:pPr>
        <w:spacing w:before="0"/>
        <w:ind w:firstLine="0"/>
        <w:jc w:val="left"/>
        <w:rPr>
          <w:b/>
          <w:lang w:val="nl-NL"/>
        </w:rPr>
      </w:pPr>
    </w:p>
    <w:p w14:paraId="5E859DC4" w14:textId="77777777" w:rsidR="00CD7831" w:rsidRDefault="00CD7831" w:rsidP="00B64961">
      <w:pPr>
        <w:spacing w:before="0"/>
        <w:ind w:firstLine="0"/>
        <w:jc w:val="left"/>
        <w:rPr>
          <w:b/>
          <w:lang w:val="nl-NL"/>
        </w:rPr>
      </w:pPr>
    </w:p>
    <w:p w14:paraId="47025B25" w14:textId="77777777" w:rsidR="00CD7831" w:rsidRDefault="00CD7831" w:rsidP="00B64961">
      <w:pPr>
        <w:spacing w:before="0"/>
        <w:ind w:firstLine="0"/>
        <w:jc w:val="left"/>
        <w:rPr>
          <w:b/>
          <w:lang w:val="nl-NL"/>
        </w:rPr>
      </w:pPr>
    </w:p>
    <w:p w14:paraId="406F6658" w14:textId="77777777" w:rsidR="00CD7831" w:rsidRDefault="00CD7831" w:rsidP="00B64961">
      <w:pPr>
        <w:spacing w:before="0"/>
        <w:ind w:firstLine="0"/>
        <w:jc w:val="left"/>
        <w:rPr>
          <w:b/>
          <w:lang w:val="nl-NL"/>
        </w:rPr>
      </w:pPr>
    </w:p>
    <w:p w14:paraId="0CB617E3" w14:textId="77777777" w:rsidR="00CD7831" w:rsidRDefault="00CD7831" w:rsidP="00B64961">
      <w:pPr>
        <w:spacing w:before="0"/>
        <w:ind w:firstLine="0"/>
        <w:jc w:val="left"/>
        <w:rPr>
          <w:b/>
          <w:lang w:val="nl-NL"/>
        </w:rPr>
      </w:pPr>
      <w:r>
        <w:rPr>
          <w:b/>
          <w:lang w:val="nl-NL"/>
        </w:rPr>
        <w:lastRenderedPageBreak/>
        <w:t>5. Hoạt động tuyên truyền Luật Lâm nghiệp</w:t>
      </w:r>
    </w:p>
    <w:tbl>
      <w:tblPr>
        <w:tblStyle w:val="TableGrid"/>
        <w:tblW w:w="0" w:type="auto"/>
        <w:tblLook w:val="04A0" w:firstRow="1" w:lastRow="0" w:firstColumn="1" w:lastColumn="0" w:noHBand="0" w:noVBand="1"/>
      </w:tblPr>
      <w:tblGrid>
        <w:gridCol w:w="4634"/>
        <w:gridCol w:w="4430"/>
      </w:tblGrid>
      <w:tr w:rsidR="00CD7831" w14:paraId="2F3EBAD9" w14:textId="77777777" w:rsidTr="00CD7831">
        <w:tc>
          <w:tcPr>
            <w:tcW w:w="4532" w:type="dxa"/>
          </w:tcPr>
          <w:p w14:paraId="40BF11BE" w14:textId="77777777" w:rsidR="00CD7831" w:rsidRDefault="00CD7831" w:rsidP="00B64961">
            <w:pPr>
              <w:spacing w:before="0"/>
              <w:ind w:firstLine="0"/>
              <w:jc w:val="left"/>
              <w:rPr>
                <w:b/>
                <w:lang w:val="nl-NL"/>
              </w:rPr>
            </w:pPr>
            <w:r>
              <w:rPr>
                <w:noProof/>
              </w:rPr>
              <w:drawing>
                <wp:anchor distT="0" distB="0" distL="114300" distR="114300" simplePos="0" relativeHeight="251691520" behindDoc="0" locked="0" layoutInCell="1" allowOverlap="1" wp14:anchorId="66D19582" wp14:editId="116198D6">
                  <wp:simplePos x="0" y="0"/>
                  <wp:positionH relativeFrom="column">
                    <wp:posOffset>-25400</wp:posOffset>
                  </wp:positionH>
                  <wp:positionV relativeFrom="paragraph">
                    <wp:posOffset>47625</wp:posOffset>
                  </wp:positionV>
                  <wp:extent cx="2838450" cy="1822450"/>
                  <wp:effectExtent l="0" t="0" r="0" b="635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38450" cy="1822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2" w:type="dxa"/>
          </w:tcPr>
          <w:p w14:paraId="7D187B4A" w14:textId="77777777" w:rsidR="00CD7831" w:rsidRDefault="00CD7831" w:rsidP="00B64961">
            <w:pPr>
              <w:spacing w:before="0"/>
              <w:ind w:firstLine="0"/>
              <w:jc w:val="left"/>
              <w:rPr>
                <w:b/>
                <w:lang w:val="nl-NL"/>
              </w:rPr>
            </w:pPr>
            <w:r>
              <w:rPr>
                <w:noProof/>
              </w:rPr>
              <w:drawing>
                <wp:anchor distT="0" distB="0" distL="114300" distR="114300" simplePos="0" relativeHeight="251692544" behindDoc="0" locked="0" layoutInCell="1" allowOverlap="1" wp14:anchorId="6830FFD7" wp14:editId="3AD3BA7D">
                  <wp:simplePos x="0" y="0"/>
                  <wp:positionH relativeFrom="column">
                    <wp:posOffset>635</wp:posOffset>
                  </wp:positionH>
                  <wp:positionV relativeFrom="paragraph">
                    <wp:posOffset>68580</wp:posOffset>
                  </wp:positionV>
                  <wp:extent cx="2668270" cy="177546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68270" cy="17754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D7831" w14:paraId="18D9B582" w14:textId="77777777" w:rsidTr="00CD7831">
        <w:tc>
          <w:tcPr>
            <w:tcW w:w="4532" w:type="dxa"/>
          </w:tcPr>
          <w:p w14:paraId="1492DF24" w14:textId="77777777" w:rsidR="00CD7831" w:rsidRDefault="00CD7831" w:rsidP="00B64961">
            <w:pPr>
              <w:spacing w:before="0"/>
              <w:ind w:firstLine="0"/>
              <w:jc w:val="left"/>
              <w:rPr>
                <w:b/>
                <w:lang w:val="nl-NL"/>
              </w:rPr>
            </w:pPr>
            <w:r>
              <w:rPr>
                <w:noProof/>
              </w:rPr>
              <w:drawing>
                <wp:anchor distT="0" distB="0" distL="114300" distR="114300" simplePos="0" relativeHeight="251693568" behindDoc="0" locked="0" layoutInCell="1" allowOverlap="1" wp14:anchorId="67A63004" wp14:editId="6D8CE4CA">
                  <wp:simplePos x="0" y="0"/>
                  <wp:positionH relativeFrom="column">
                    <wp:posOffset>-25400</wp:posOffset>
                  </wp:positionH>
                  <wp:positionV relativeFrom="paragraph">
                    <wp:posOffset>92075</wp:posOffset>
                  </wp:positionV>
                  <wp:extent cx="2849245" cy="2009140"/>
                  <wp:effectExtent l="0" t="0" r="8255"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49245" cy="20091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2" w:type="dxa"/>
          </w:tcPr>
          <w:p w14:paraId="6187266B" w14:textId="77777777" w:rsidR="00CD7831" w:rsidRDefault="00CD7831" w:rsidP="00B64961">
            <w:pPr>
              <w:spacing w:before="0"/>
              <w:ind w:firstLine="0"/>
              <w:jc w:val="left"/>
              <w:rPr>
                <w:b/>
                <w:lang w:val="nl-NL"/>
              </w:rPr>
            </w:pPr>
            <w:r>
              <w:rPr>
                <w:noProof/>
              </w:rPr>
              <w:drawing>
                <wp:anchor distT="0" distB="0" distL="114300" distR="114300" simplePos="0" relativeHeight="251694592" behindDoc="0" locked="0" layoutInCell="1" allowOverlap="1" wp14:anchorId="51320355" wp14:editId="06B6A7BA">
                  <wp:simplePos x="0" y="0"/>
                  <wp:positionH relativeFrom="column">
                    <wp:posOffset>-22225</wp:posOffset>
                  </wp:positionH>
                  <wp:positionV relativeFrom="paragraph">
                    <wp:posOffset>102870</wp:posOffset>
                  </wp:positionV>
                  <wp:extent cx="2725420" cy="1977390"/>
                  <wp:effectExtent l="0" t="0" r="0" b="381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25420" cy="19773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D7831" w14:paraId="6591EC34" w14:textId="77777777" w:rsidTr="00CD7831">
        <w:tc>
          <w:tcPr>
            <w:tcW w:w="4532" w:type="dxa"/>
          </w:tcPr>
          <w:p w14:paraId="7314FF82" w14:textId="77777777" w:rsidR="00CD7831" w:rsidRDefault="00CD7831" w:rsidP="00B64961">
            <w:pPr>
              <w:spacing w:before="0"/>
              <w:ind w:firstLine="0"/>
              <w:jc w:val="left"/>
              <w:rPr>
                <w:b/>
                <w:lang w:val="nl-NL"/>
              </w:rPr>
            </w:pPr>
            <w:r>
              <w:rPr>
                <w:noProof/>
              </w:rPr>
              <w:drawing>
                <wp:anchor distT="0" distB="0" distL="114300" distR="114300" simplePos="0" relativeHeight="251695616" behindDoc="0" locked="0" layoutInCell="1" allowOverlap="1" wp14:anchorId="284D47DD" wp14:editId="37CAB317">
                  <wp:simplePos x="0" y="0"/>
                  <wp:positionH relativeFrom="column">
                    <wp:posOffset>21310</wp:posOffset>
                  </wp:positionH>
                  <wp:positionV relativeFrom="paragraph">
                    <wp:posOffset>72198</wp:posOffset>
                  </wp:positionV>
                  <wp:extent cx="2739676" cy="2137041"/>
                  <wp:effectExtent l="0" t="0" r="381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39676" cy="21370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2" w:type="dxa"/>
          </w:tcPr>
          <w:p w14:paraId="079B22C7" w14:textId="77777777" w:rsidR="00CD7831" w:rsidRDefault="00CD7831" w:rsidP="00B64961">
            <w:pPr>
              <w:spacing w:before="0"/>
              <w:ind w:firstLine="0"/>
              <w:jc w:val="left"/>
              <w:rPr>
                <w:b/>
                <w:lang w:val="nl-NL"/>
              </w:rPr>
            </w:pPr>
            <w:r>
              <w:rPr>
                <w:noProof/>
              </w:rPr>
              <w:drawing>
                <wp:anchor distT="0" distB="0" distL="114300" distR="114300" simplePos="0" relativeHeight="251696640" behindDoc="0" locked="0" layoutInCell="1" allowOverlap="1" wp14:anchorId="76454FF8" wp14:editId="5C19DC65">
                  <wp:simplePos x="0" y="0"/>
                  <wp:positionH relativeFrom="column">
                    <wp:posOffset>-1270</wp:posOffset>
                  </wp:positionH>
                  <wp:positionV relativeFrom="paragraph">
                    <wp:posOffset>71120</wp:posOffset>
                  </wp:positionV>
                  <wp:extent cx="2647950" cy="2105025"/>
                  <wp:effectExtent l="0" t="0" r="0" b="952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47950"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D7831" w14:paraId="17B3841C" w14:textId="77777777" w:rsidTr="00CD7831">
        <w:tc>
          <w:tcPr>
            <w:tcW w:w="4532" w:type="dxa"/>
          </w:tcPr>
          <w:p w14:paraId="2A1F84C6" w14:textId="77777777" w:rsidR="00CD7831" w:rsidRDefault="00CD7831" w:rsidP="00B64961">
            <w:pPr>
              <w:spacing w:before="0"/>
              <w:ind w:firstLine="0"/>
              <w:jc w:val="left"/>
              <w:rPr>
                <w:b/>
                <w:lang w:val="nl-NL"/>
              </w:rPr>
            </w:pPr>
            <w:r>
              <w:rPr>
                <w:noProof/>
              </w:rPr>
              <w:drawing>
                <wp:anchor distT="0" distB="0" distL="114300" distR="114300" simplePos="0" relativeHeight="251697664" behindDoc="0" locked="0" layoutInCell="1" allowOverlap="1" wp14:anchorId="6728FFE8" wp14:editId="2AEE52BB">
                  <wp:simplePos x="0" y="0"/>
                  <wp:positionH relativeFrom="column">
                    <wp:posOffset>81280</wp:posOffset>
                  </wp:positionH>
                  <wp:positionV relativeFrom="paragraph">
                    <wp:posOffset>17780</wp:posOffset>
                  </wp:positionV>
                  <wp:extent cx="2700655" cy="1870710"/>
                  <wp:effectExtent l="0" t="0" r="4445"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00655" cy="18707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2" w:type="dxa"/>
          </w:tcPr>
          <w:p w14:paraId="16355967" w14:textId="77777777" w:rsidR="00CD7831" w:rsidRDefault="00CD7831" w:rsidP="00B64961">
            <w:pPr>
              <w:spacing w:before="0"/>
              <w:ind w:firstLine="0"/>
              <w:jc w:val="left"/>
              <w:rPr>
                <w:b/>
                <w:lang w:val="nl-NL"/>
              </w:rPr>
            </w:pPr>
            <w:r>
              <w:rPr>
                <w:noProof/>
              </w:rPr>
              <w:drawing>
                <wp:anchor distT="0" distB="0" distL="114300" distR="114300" simplePos="0" relativeHeight="251698688" behindDoc="0" locked="0" layoutInCell="1" allowOverlap="1" wp14:anchorId="13E8958C" wp14:editId="5CBDC585">
                  <wp:simplePos x="0" y="0"/>
                  <wp:positionH relativeFrom="column">
                    <wp:posOffset>30480</wp:posOffset>
                  </wp:positionH>
                  <wp:positionV relativeFrom="paragraph">
                    <wp:posOffset>70485</wp:posOffset>
                  </wp:positionV>
                  <wp:extent cx="2604770" cy="1817370"/>
                  <wp:effectExtent l="0" t="0" r="508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04770" cy="18173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CDFE8C8" w14:textId="77777777" w:rsidR="00CD7831" w:rsidRDefault="00CD7831" w:rsidP="00B64961">
      <w:pPr>
        <w:spacing w:before="0"/>
        <w:ind w:firstLine="0"/>
        <w:jc w:val="left"/>
        <w:rPr>
          <w:b/>
          <w:lang w:val="nl-NL"/>
        </w:rPr>
      </w:pPr>
      <w:r>
        <w:rPr>
          <w:b/>
          <w:lang w:val="nl-NL"/>
        </w:rPr>
        <w:lastRenderedPageBreak/>
        <w:t xml:space="preserve">6. Hoạt động </w:t>
      </w:r>
      <w:r w:rsidR="00952FCC">
        <w:rPr>
          <w:b/>
          <w:lang w:val="nl-NL"/>
        </w:rPr>
        <w:t>tuyên truyền rác thải nhựa bãi biển</w:t>
      </w:r>
    </w:p>
    <w:tbl>
      <w:tblPr>
        <w:tblStyle w:val="TableGrid"/>
        <w:tblW w:w="0" w:type="auto"/>
        <w:tblLook w:val="04A0" w:firstRow="1" w:lastRow="0" w:firstColumn="1" w:lastColumn="0" w:noHBand="0" w:noVBand="1"/>
      </w:tblPr>
      <w:tblGrid>
        <w:gridCol w:w="4519"/>
        <w:gridCol w:w="4545"/>
      </w:tblGrid>
      <w:tr w:rsidR="00952FCC" w14:paraId="4E9F74CD" w14:textId="77777777" w:rsidTr="00952FCC">
        <w:tc>
          <w:tcPr>
            <w:tcW w:w="4519" w:type="dxa"/>
          </w:tcPr>
          <w:p w14:paraId="14F22CDB" w14:textId="77777777" w:rsidR="00952FCC" w:rsidRDefault="00952FCC" w:rsidP="00B64961">
            <w:pPr>
              <w:spacing w:before="0"/>
              <w:ind w:firstLine="0"/>
              <w:jc w:val="left"/>
              <w:rPr>
                <w:b/>
                <w:lang w:val="nl-NL"/>
              </w:rPr>
            </w:pPr>
            <w:r w:rsidRPr="00D42E07">
              <w:rPr>
                <w:noProof/>
                <w:szCs w:val="28"/>
              </w:rPr>
              <w:drawing>
                <wp:inline distT="0" distB="0" distL="0" distR="0" wp14:anchorId="774F58DA" wp14:editId="3A10A5B9">
                  <wp:extent cx="2731765" cy="1849755"/>
                  <wp:effectExtent l="0" t="0" r="0" b="0"/>
                  <wp:docPr id="65" name="Picture 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87359" cy="1887399"/>
                          </a:xfrm>
                          <a:prstGeom prst="rect">
                            <a:avLst/>
                          </a:prstGeom>
                          <a:noFill/>
                          <a:ln>
                            <a:noFill/>
                          </a:ln>
                        </pic:spPr>
                      </pic:pic>
                    </a:graphicData>
                  </a:graphic>
                </wp:inline>
              </w:drawing>
            </w:r>
          </w:p>
        </w:tc>
        <w:tc>
          <w:tcPr>
            <w:tcW w:w="4545" w:type="dxa"/>
          </w:tcPr>
          <w:p w14:paraId="29AF8C20" w14:textId="77777777" w:rsidR="00952FCC" w:rsidRDefault="00952FCC" w:rsidP="00B64961">
            <w:pPr>
              <w:spacing w:before="0"/>
              <w:ind w:firstLine="0"/>
              <w:jc w:val="left"/>
              <w:rPr>
                <w:b/>
                <w:lang w:val="nl-NL"/>
              </w:rPr>
            </w:pPr>
            <w:r w:rsidRPr="00D42E07">
              <w:rPr>
                <w:noProof/>
                <w:szCs w:val="28"/>
              </w:rPr>
              <w:drawing>
                <wp:inline distT="0" distB="0" distL="0" distR="0" wp14:anchorId="2BB26DDE" wp14:editId="772DB84F">
                  <wp:extent cx="2721934" cy="1849454"/>
                  <wp:effectExtent l="0" t="0" r="2540" b="0"/>
                  <wp:docPr id="66" name="Picture 6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31118" cy="1855694"/>
                          </a:xfrm>
                          <a:prstGeom prst="rect">
                            <a:avLst/>
                          </a:prstGeom>
                          <a:noFill/>
                          <a:ln>
                            <a:noFill/>
                          </a:ln>
                        </pic:spPr>
                      </pic:pic>
                    </a:graphicData>
                  </a:graphic>
                </wp:inline>
              </w:drawing>
            </w:r>
          </w:p>
        </w:tc>
      </w:tr>
      <w:tr w:rsidR="00952FCC" w14:paraId="1823C8A9" w14:textId="77777777" w:rsidTr="00952FCC">
        <w:tc>
          <w:tcPr>
            <w:tcW w:w="4519" w:type="dxa"/>
          </w:tcPr>
          <w:p w14:paraId="5650B9C2" w14:textId="77777777" w:rsidR="00952FCC" w:rsidRDefault="00952FCC" w:rsidP="00B64961">
            <w:pPr>
              <w:spacing w:before="0"/>
              <w:ind w:firstLine="0"/>
              <w:jc w:val="left"/>
              <w:rPr>
                <w:b/>
                <w:lang w:val="nl-NL"/>
              </w:rPr>
            </w:pPr>
            <w:r w:rsidRPr="00D42E07">
              <w:rPr>
                <w:noProof/>
                <w:szCs w:val="28"/>
              </w:rPr>
              <w:drawing>
                <wp:inline distT="0" distB="0" distL="0" distR="0" wp14:anchorId="3004A6A9" wp14:editId="3D7A73E4">
                  <wp:extent cx="2731135" cy="1871345"/>
                  <wp:effectExtent l="0" t="0" r="0" b="0"/>
                  <wp:docPr id="67" name="Picture 6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33453" cy="1872933"/>
                          </a:xfrm>
                          <a:prstGeom prst="rect">
                            <a:avLst/>
                          </a:prstGeom>
                          <a:noFill/>
                          <a:ln>
                            <a:noFill/>
                          </a:ln>
                        </pic:spPr>
                      </pic:pic>
                    </a:graphicData>
                  </a:graphic>
                </wp:inline>
              </w:drawing>
            </w:r>
          </w:p>
        </w:tc>
        <w:tc>
          <w:tcPr>
            <w:tcW w:w="4545" w:type="dxa"/>
          </w:tcPr>
          <w:p w14:paraId="71F326C8" w14:textId="77777777" w:rsidR="00952FCC" w:rsidRDefault="00952FCC" w:rsidP="00B64961">
            <w:pPr>
              <w:spacing w:before="0"/>
              <w:ind w:firstLine="0"/>
              <w:jc w:val="left"/>
              <w:rPr>
                <w:b/>
                <w:lang w:val="nl-NL"/>
              </w:rPr>
            </w:pPr>
            <w:r w:rsidRPr="00D42E07">
              <w:rPr>
                <w:noProof/>
                <w:szCs w:val="28"/>
              </w:rPr>
              <w:drawing>
                <wp:inline distT="0" distB="0" distL="0" distR="0" wp14:anchorId="1DBCCB25" wp14:editId="6ECA11B2">
                  <wp:extent cx="2743200" cy="1850065"/>
                  <wp:effectExtent l="0" t="0" r="0" b="0"/>
                  <wp:docPr id="68" name="Picture 6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51488" cy="1855654"/>
                          </a:xfrm>
                          <a:prstGeom prst="rect">
                            <a:avLst/>
                          </a:prstGeom>
                          <a:noFill/>
                          <a:ln>
                            <a:noFill/>
                          </a:ln>
                        </pic:spPr>
                      </pic:pic>
                    </a:graphicData>
                  </a:graphic>
                </wp:inline>
              </w:drawing>
            </w:r>
          </w:p>
        </w:tc>
      </w:tr>
      <w:tr w:rsidR="00952FCC" w14:paraId="36FDECA8" w14:textId="77777777" w:rsidTr="00952FCC">
        <w:tc>
          <w:tcPr>
            <w:tcW w:w="4519" w:type="dxa"/>
          </w:tcPr>
          <w:p w14:paraId="2FD5B491" w14:textId="77777777" w:rsidR="00952FCC" w:rsidRDefault="00952FCC" w:rsidP="00B64961">
            <w:pPr>
              <w:spacing w:before="0"/>
              <w:ind w:firstLine="0"/>
              <w:jc w:val="left"/>
              <w:rPr>
                <w:b/>
                <w:lang w:val="nl-NL"/>
              </w:rPr>
            </w:pPr>
            <w:r w:rsidRPr="00D42E07">
              <w:rPr>
                <w:noProof/>
                <w:szCs w:val="28"/>
              </w:rPr>
              <w:drawing>
                <wp:inline distT="0" distB="0" distL="0" distR="0" wp14:anchorId="5915CFE6" wp14:editId="34D59CAC">
                  <wp:extent cx="2743200" cy="2254250"/>
                  <wp:effectExtent l="0" t="0" r="0" b="0"/>
                  <wp:docPr id="11273" name="Picture 1127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49750" cy="2259633"/>
                          </a:xfrm>
                          <a:prstGeom prst="rect">
                            <a:avLst/>
                          </a:prstGeom>
                          <a:noFill/>
                          <a:ln>
                            <a:noFill/>
                          </a:ln>
                        </pic:spPr>
                      </pic:pic>
                    </a:graphicData>
                  </a:graphic>
                </wp:inline>
              </w:drawing>
            </w:r>
          </w:p>
        </w:tc>
        <w:tc>
          <w:tcPr>
            <w:tcW w:w="4545" w:type="dxa"/>
          </w:tcPr>
          <w:p w14:paraId="347CE8DB" w14:textId="77777777" w:rsidR="00952FCC" w:rsidRDefault="00952FCC" w:rsidP="00B64961">
            <w:pPr>
              <w:spacing w:before="0"/>
              <w:ind w:firstLine="0"/>
              <w:jc w:val="left"/>
              <w:rPr>
                <w:b/>
                <w:lang w:val="nl-NL"/>
              </w:rPr>
            </w:pPr>
            <w:r>
              <w:rPr>
                <w:noProof/>
                <w:szCs w:val="28"/>
              </w:rPr>
              <w:drawing>
                <wp:inline distT="0" distB="0" distL="0" distR="0" wp14:anchorId="01E83E77" wp14:editId="45B115C0">
                  <wp:extent cx="2774950" cy="2211572"/>
                  <wp:effectExtent l="0" t="0" r="6350" b="0"/>
                  <wp:docPr id="11274" name="Picture 112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91608" cy="2224848"/>
                          </a:xfrm>
                          <a:prstGeom prst="rect">
                            <a:avLst/>
                          </a:prstGeom>
                          <a:noFill/>
                          <a:ln>
                            <a:noFill/>
                          </a:ln>
                        </pic:spPr>
                      </pic:pic>
                    </a:graphicData>
                  </a:graphic>
                </wp:inline>
              </w:drawing>
            </w:r>
          </w:p>
        </w:tc>
      </w:tr>
      <w:tr w:rsidR="00952FCC" w14:paraId="0B887A59" w14:textId="77777777" w:rsidTr="00952FCC">
        <w:tc>
          <w:tcPr>
            <w:tcW w:w="4519" w:type="dxa"/>
          </w:tcPr>
          <w:p w14:paraId="466CAD5E" w14:textId="77777777" w:rsidR="00952FCC" w:rsidRDefault="00952FCC" w:rsidP="00B64961">
            <w:pPr>
              <w:spacing w:before="0"/>
              <w:ind w:firstLine="0"/>
              <w:jc w:val="left"/>
              <w:rPr>
                <w:b/>
                <w:lang w:val="nl-NL"/>
              </w:rPr>
            </w:pPr>
            <w:r>
              <w:rPr>
                <w:noProof/>
                <w:szCs w:val="28"/>
              </w:rPr>
              <w:drawing>
                <wp:inline distT="0" distB="0" distL="0" distR="0" wp14:anchorId="359C3B46" wp14:editId="459AB2B6">
                  <wp:extent cx="2764155" cy="1871331"/>
                  <wp:effectExtent l="0" t="0" r="0" b="0"/>
                  <wp:docPr id="11275" name="Picture 112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70627" cy="1875712"/>
                          </a:xfrm>
                          <a:prstGeom prst="rect">
                            <a:avLst/>
                          </a:prstGeom>
                          <a:noFill/>
                          <a:ln>
                            <a:noFill/>
                          </a:ln>
                        </pic:spPr>
                      </pic:pic>
                    </a:graphicData>
                  </a:graphic>
                </wp:inline>
              </w:drawing>
            </w:r>
          </w:p>
        </w:tc>
        <w:tc>
          <w:tcPr>
            <w:tcW w:w="4545" w:type="dxa"/>
          </w:tcPr>
          <w:p w14:paraId="5243BBCD" w14:textId="77777777" w:rsidR="00952FCC" w:rsidRDefault="00952FCC" w:rsidP="00B64961">
            <w:pPr>
              <w:spacing w:before="0"/>
              <w:ind w:firstLine="0"/>
              <w:jc w:val="left"/>
              <w:rPr>
                <w:b/>
                <w:lang w:val="nl-NL"/>
              </w:rPr>
            </w:pPr>
            <w:r>
              <w:rPr>
                <w:noProof/>
                <w:szCs w:val="28"/>
              </w:rPr>
              <w:drawing>
                <wp:inline distT="0" distB="0" distL="0" distR="0" wp14:anchorId="5AC6D87E" wp14:editId="196C3497">
                  <wp:extent cx="2774950" cy="1839433"/>
                  <wp:effectExtent l="0" t="0" r="6350" b="8890"/>
                  <wp:docPr id="11276" name="Picture 1127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83191" cy="1844895"/>
                          </a:xfrm>
                          <a:prstGeom prst="rect">
                            <a:avLst/>
                          </a:prstGeom>
                          <a:noFill/>
                          <a:ln>
                            <a:noFill/>
                          </a:ln>
                        </pic:spPr>
                      </pic:pic>
                    </a:graphicData>
                  </a:graphic>
                </wp:inline>
              </w:drawing>
            </w:r>
          </w:p>
        </w:tc>
      </w:tr>
    </w:tbl>
    <w:p w14:paraId="0DCA57C4" w14:textId="77777777" w:rsidR="00952FCC" w:rsidRDefault="00952FCC" w:rsidP="00B64961">
      <w:pPr>
        <w:spacing w:before="0"/>
        <w:ind w:firstLine="0"/>
        <w:jc w:val="left"/>
        <w:rPr>
          <w:b/>
          <w:lang w:val="nl-NL"/>
        </w:rPr>
      </w:pPr>
    </w:p>
    <w:p w14:paraId="2695ACDB" w14:textId="77777777" w:rsidR="00952FCC" w:rsidRDefault="00952FCC" w:rsidP="00B64961">
      <w:pPr>
        <w:spacing w:before="0"/>
        <w:ind w:firstLine="0"/>
        <w:jc w:val="left"/>
        <w:rPr>
          <w:b/>
          <w:lang w:val="nl-NL"/>
        </w:rPr>
      </w:pPr>
    </w:p>
    <w:p w14:paraId="57151F4E" w14:textId="77777777" w:rsidR="00952FCC" w:rsidRDefault="00952FCC" w:rsidP="00B64961">
      <w:pPr>
        <w:spacing w:before="0"/>
        <w:ind w:firstLine="0"/>
        <w:jc w:val="left"/>
        <w:rPr>
          <w:b/>
          <w:lang w:val="nl-NL"/>
        </w:rPr>
      </w:pPr>
    </w:p>
    <w:p w14:paraId="605ED3B1" w14:textId="77777777" w:rsidR="00952FCC" w:rsidRDefault="00952FCC" w:rsidP="00B64961">
      <w:pPr>
        <w:spacing w:before="0"/>
        <w:ind w:firstLine="0"/>
        <w:jc w:val="left"/>
        <w:rPr>
          <w:b/>
          <w:lang w:val="nl-NL"/>
        </w:rPr>
      </w:pPr>
      <w:r>
        <w:rPr>
          <w:b/>
          <w:lang w:val="nl-NL"/>
        </w:rPr>
        <w:lastRenderedPageBreak/>
        <w:t>7. Giám sát rạn san hô</w:t>
      </w:r>
    </w:p>
    <w:tbl>
      <w:tblPr>
        <w:tblStyle w:val="TableGrid"/>
        <w:tblW w:w="0" w:type="auto"/>
        <w:tblLook w:val="04A0" w:firstRow="1" w:lastRow="0" w:firstColumn="1" w:lastColumn="0" w:noHBand="0" w:noVBand="1"/>
      </w:tblPr>
      <w:tblGrid>
        <w:gridCol w:w="4646"/>
        <w:gridCol w:w="4418"/>
      </w:tblGrid>
      <w:tr w:rsidR="00952FCC" w14:paraId="1F58A71F" w14:textId="77777777" w:rsidTr="00952FCC">
        <w:tc>
          <w:tcPr>
            <w:tcW w:w="4646" w:type="dxa"/>
          </w:tcPr>
          <w:p w14:paraId="30EC1DC5" w14:textId="77777777" w:rsidR="00952FCC" w:rsidRDefault="00952FCC" w:rsidP="00B64961">
            <w:pPr>
              <w:spacing w:before="0"/>
              <w:ind w:firstLine="0"/>
              <w:jc w:val="left"/>
              <w:rPr>
                <w:b/>
                <w:lang w:val="nl-NL"/>
              </w:rPr>
            </w:pPr>
            <w:r w:rsidRPr="00952FCC">
              <w:rPr>
                <w:b/>
                <w:noProof/>
              </w:rPr>
              <w:drawing>
                <wp:inline distT="0" distB="0" distL="0" distR="0" wp14:anchorId="672A3E06" wp14:editId="151E1A00">
                  <wp:extent cx="2849526" cy="2232025"/>
                  <wp:effectExtent l="0" t="0" r="8255" b="0"/>
                  <wp:docPr id="11277" name="Picture 11277" descr="C:\Users\Admin\Desktop\San hô\2 - Cop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San hô\2 - Copy 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77800" cy="2254172"/>
                          </a:xfrm>
                          <a:prstGeom prst="rect">
                            <a:avLst/>
                          </a:prstGeom>
                          <a:noFill/>
                          <a:ln>
                            <a:noFill/>
                          </a:ln>
                        </pic:spPr>
                      </pic:pic>
                    </a:graphicData>
                  </a:graphic>
                </wp:inline>
              </w:drawing>
            </w:r>
          </w:p>
        </w:tc>
        <w:tc>
          <w:tcPr>
            <w:tcW w:w="4418" w:type="dxa"/>
          </w:tcPr>
          <w:p w14:paraId="6D3EDAB1" w14:textId="77777777" w:rsidR="00952FCC" w:rsidRDefault="00952FCC" w:rsidP="00B64961">
            <w:pPr>
              <w:spacing w:before="0"/>
              <w:ind w:firstLine="0"/>
              <w:jc w:val="left"/>
              <w:rPr>
                <w:b/>
                <w:lang w:val="nl-NL"/>
              </w:rPr>
            </w:pPr>
            <w:r w:rsidRPr="00952FCC">
              <w:rPr>
                <w:b/>
                <w:noProof/>
              </w:rPr>
              <w:drawing>
                <wp:inline distT="0" distB="0" distL="0" distR="0" wp14:anchorId="6EE3F84D" wp14:editId="2F561987">
                  <wp:extent cx="2647507" cy="2211070"/>
                  <wp:effectExtent l="0" t="0" r="635" b="0"/>
                  <wp:docPr id="11278" name="Picture 11278" descr="C:\Users\Admin\Desktop\San hô\3 - Cop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San hô\3 - Copy 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77334" cy="2235980"/>
                          </a:xfrm>
                          <a:prstGeom prst="rect">
                            <a:avLst/>
                          </a:prstGeom>
                          <a:noFill/>
                          <a:ln>
                            <a:noFill/>
                          </a:ln>
                        </pic:spPr>
                      </pic:pic>
                    </a:graphicData>
                  </a:graphic>
                </wp:inline>
              </w:drawing>
            </w:r>
          </w:p>
        </w:tc>
      </w:tr>
      <w:tr w:rsidR="00952FCC" w14:paraId="527E58F8" w14:textId="77777777" w:rsidTr="00952FCC">
        <w:tc>
          <w:tcPr>
            <w:tcW w:w="4646" w:type="dxa"/>
          </w:tcPr>
          <w:p w14:paraId="27101C9E" w14:textId="77777777" w:rsidR="00952FCC" w:rsidRDefault="00952FCC" w:rsidP="00B64961">
            <w:pPr>
              <w:spacing w:before="0"/>
              <w:ind w:firstLine="0"/>
              <w:jc w:val="left"/>
              <w:rPr>
                <w:b/>
                <w:lang w:val="nl-NL"/>
              </w:rPr>
            </w:pPr>
            <w:r w:rsidRPr="00952FCC">
              <w:rPr>
                <w:b/>
                <w:noProof/>
              </w:rPr>
              <w:drawing>
                <wp:inline distT="0" distB="0" distL="0" distR="0" wp14:anchorId="7B566F22" wp14:editId="09E4F34A">
                  <wp:extent cx="2839267" cy="2126186"/>
                  <wp:effectExtent l="0" t="0" r="0" b="7620"/>
                  <wp:docPr id="11279" name="Picture 11279" descr="C:\Users\Admin\Desktop\San hô\4 - Cop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San hô\4 - Copy 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65128" cy="2145552"/>
                          </a:xfrm>
                          <a:prstGeom prst="rect">
                            <a:avLst/>
                          </a:prstGeom>
                          <a:noFill/>
                          <a:ln>
                            <a:noFill/>
                          </a:ln>
                        </pic:spPr>
                      </pic:pic>
                    </a:graphicData>
                  </a:graphic>
                </wp:inline>
              </w:drawing>
            </w:r>
          </w:p>
        </w:tc>
        <w:tc>
          <w:tcPr>
            <w:tcW w:w="4418" w:type="dxa"/>
          </w:tcPr>
          <w:p w14:paraId="30269066" w14:textId="77777777" w:rsidR="00952FCC" w:rsidRDefault="00952FCC" w:rsidP="00B64961">
            <w:pPr>
              <w:spacing w:before="0"/>
              <w:ind w:firstLine="0"/>
              <w:jc w:val="left"/>
              <w:rPr>
                <w:b/>
                <w:lang w:val="nl-NL"/>
              </w:rPr>
            </w:pPr>
            <w:r w:rsidRPr="00952FCC">
              <w:rPr>
                <w:b/>
                <w:noProof/>
              </w:rPr>
              <w:drawing>
                <wp:inline distT="0" distB="0" distL="0" distR="0" wp14:anchorId="1709A470" wp14:editId="67B0EF9B">
                  <wp:extent cx="2690037" cy="2146935"/>
                  <wp:effectExtent l="0" t="0" r="0" b="5715"/>
                  <wp:docPr id="11280" name="Picture 11280" descr="C:\Users\Admin\Desktop\San hô\5 - Cop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San hô\5 - Copy 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19418" cy="2170384"/>
                          </a:xfrm>
                          <a:prstGeom prst="rect">
                            <a:avLst/>
                          </a:prstGeom>
                          <a:noFill/>
                          <a:ln>
                            <a:noFill/>
                          </a:ln>
                        </pic:spPr>
                      </pic:pic>
                    </a:graphicData>
                  </a:graphic>
                </wp:inline>
              </w:drawing>
            </w:r>
          </w:p>
        </w:tc>
      </w:tr>
      <w:tr w:rsidR="00952FCC" w14:paraId="3602FBEB" w14:textId="77777777" w:rsidTr="00952FCC">
        <w:tc>
          <w:tcPr>
            <w:tcW w:w="4646" w:type="dxa"/>
          </w:tcPr>
          <w:p w14:paraId="5427F99C" w14:textId="77777777" w:rsidR="00952FCC" w:rsidRDefault="00952FCC" w:rsidP="00B64961">
            <w:pPr>
              <w:spacing w:before="0"/>
              <w:ind w:firstLine="0"/>
              <w:jc w:val="left"/>
              <w:rPr>
                <w:b/>
                <w:lang w:val="nl-NL"/>
              </w:rPr>
            </w:pPr>
            <w:r w:rsidRPr="00952FCC">
              <w:rPr>
                <w:b/>
                <w:noProof/>
              </w:rPr>
              <w:drawing>
                <wp:inline distT="0" distB="0" distL="0" distR="0" wp14:anchorId="67CDF64C" wp14:editId="667D158F">
                  <wp:extent cx="2849245" cy="2371060"/>
                  <wp:effectExtent l="0" t="0" r="8255" b="0"/>
                  <wp:docPr id="11281" name="Picture 11281" descr="C:\Users\Admin\Desktop\San hô\6 - Cop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San hô\6 - Copy 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68525" cy="2387104"/>
                          </a:xfrm>
                          <a:prstGeom prst="rect">
                            <a:avLst/>
                          </a:prstGeom>
                          <a:noFill/>
                          <a:ln>
                            <a:noFill/>
                          </a:ln>
                        </pic:spPr>
                      </pic:pic>
                    </a:graphicData>
                  </a:graphic>
                </wp:inline>
              </w:drawing>
            </w:r>
          </w:p>
        </w:tc>
        <w:tc>
          <w:tcPr>
            <w:tcW w:w="4418" w:type="dxa"/>
          </w:tcPr>
          <w:p w14:paraId="1C9FB582" w14:textId="77777777" w:rsidR="00952FCC" w:rsidRDefault="00952FCC" w:rsidP="00B64961">
            <w:pPr>
              <w:spacing w:before="0"/>
              <w:ind w:firstLine="0"/>
              <w:jc w:val="left"/>
              <w:rPr>
                <w:b/>
                <w:lang w:val="nl-NL"/>
              </w:rPr>
            </w:pPr>
            <w:r w:rsidRPr="00952FCC">
              <w:rPr>
                <w:b/>
                <w:noProof/>
              </w:rPr>
              <w:drawing>
                <wp:inline distT="0" distB="0" distL="0" distR="0" wp14:anchorId="26652FE8" wp14:editId="337339CC">
                  <wp:extent cx="2710815" cy="2349795"/>
                  <wp:effectExtent l="0" t="0" r="0" b="0"/>
                  <wp:docPr id="11282" name="Picture 11282" descr="C:\Users\Admin\Desktop\San hô\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San hô\7.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36051" cy="2371670"/>
                          </a:xfrm>
                          <a:prstGeom prst="rect">
                            <a:avLst/>
                          </a:prstGeom>
                          <a:noFill/>
                          <a:ln>
                            <a:noFill/>
                          </a:ln>
                        </pic:spPr>
                      </pic:pic>
                    </a:graphicData>
                  </a:graphic>
                </wp:inline>
              </w:drawing>
            </w:r>
          </w:p>
        </w:tc>
      </w:tr>
    </w:tbl>
    <w:p w14:paraId="2B8728FC" w14:textId="77777777" w:rsidR="00952FCC" w:rsidRDefault="00952FCC" w:rsidP="00B64961">
      <w:pPr>
        <w:spacing w:before="0"/>
        <w:ind w:firstLine="0"/>
        <w:jc w:val="left"/>
        <w:rPr>
          <w:b/>
          <w:lang w:val="nl-NL"/>
        </w:rPr>
      </w:pPr>
    </w:p>
    <w:p w14:paraId="7B3C1160" w14:textId="77777777" w:rsidR="00952FCC" w:rsidRDefault="00952FCC" w:rsidP="00B64961">
      <w:pPr>
        <w:spacing w:before="0"/>
        <w:ind w:firstLine="0"/>
        <w:jc w:val="left"/>
        <w:rPr>
          <w:b/>
          <w:lang w:val="nl-NL"/>
        </w:rPr>
      </w:pPr>
    </w:p>
    <w:p w14:paraId="4A739B2B" w14:textId="77777777" w:rsidR="00952FCC" w:rsidRDefault="00952FCC" w:rsidP="00B64961">
      <w:pPr>
        <w:spacing w:before="0"/>
        <w:ind w:firstLine="0"/>
        <w:jc w:val="left"/>
        <w:rPr>
          <w:b/>
          <w:lang w:val="nl-NL"/>
        </w:rPr>
      </w:pPr>
    </w:p>
    <w:p w14:paraId="50148DDF" w14:textId="77777777" w:rsidR="00952FCC" w:rsidRDefault="00952FCC" w:rsidP="00B64961">
      <w:pPr>
        <w:spacing w:before="0"/>
        <w:ind w:firstLine="0"/>
        <w:jc w:val="left"/>
        <w:rPr>
          <w:b/>
          <w:lang w:val="nl-NL"/>
        </w:rPr>
      </w:pPr>
    </w:p>
    <w:p w14:paraId="3F938844" w14:textId="77777777" w:rsidR="00952FCC" w:rsidRDefault="00952FCC" w:rsidP="00B64961">
      <w:pPr>
        <w:spacing w:before="0"/>
        <w:ind w:firstLine="0"/>
        <w:jc w:val="left"/>
        <w:rPr>
          <w:b/>
          <w:lang w:val="nl-NL"/>
        </w:rPr>
      </w:pPr>
    </w:p>
    <w:p w14:paraId="19DF73E5" w14:textId="77777777" w:rsidR="00952FCC" w:rsidRDefault="00952FCC" w:rsidP="00B64961">
      <w:pPr>
        <w:spacing w:before="0"/>
        <w:ind w:firstLine="0"/>
        <w:jc w:val="left"/>
        <w:rPr>
          <w:b/>
          <w:lang w:val="nl-NL"/>
        </w:rPr>
      </w:pPr>
    </w:p>
    <w:p w14:paraId="2C6DCDD7" w14:textId="77777777" w:rsidR="00952FCC" w:rsidRDefault="00952FCC" w:rsidP="00B64961">
      <w:pPr>
        <w:spacing w:before="0"/>
        <w:ind w:firstLine="0"/>
        <w:jc w:val="left"/>
        <w:rPr>
          <w:b/>
          <w:lang w:val="nl-NL"/>
        </w:rPr>
      </w:pPr>
    </w:p>
    <w:p w14:paraId="0B7E8D0C" w14:textId="77777777" w:rsidR="00952FCC" w:rsidRDefault="00952FCC" w:rsidP="00B64961">
      <w:pPr>
        <w:spacing w:before="0"/>
        <w:ind w:firstLine="0"/>
        <w:jc w:val="left"/>
        <w:rPr>
          <w:b/>
          <w:lang w:val="nl-NL"/>
        </w:rPr>
      </w:pPr>
    </w:p>
    <w:p w14:paraId="10F5B3F8" w14:textId="77777777" w:rsidR="00952FCC" w:rsidRDefault="00952FCC" w:rsidP="00B64961">
      <w:pPr>
        <w:spacing w:before="0"/>
        <w:ind w:firstLine="0"/>
        <w:jc w:val="left"/>
        <w:rPr>
          <w:b/>
          <w:lang w:val="nl-NL"/>
        </w:rPr>
      </w:pPr>
    </w:p>
    <w:p w14:paraId="3D05E3D2" w14:textId="77777777" w:rsidR="00952FCC" w:rsidRDefault="00952FCC" w:rsidP="00B64961">
      <w:pPr>
        <w:spacing w:before="0"/>
        <w:ind w:firstLine="0"/>
        <w:jc w:val="left"/>
        <w:rPr>
          <w:b/>
          <w:lang w:val="nl-NL"/>
        </w:rPr>
      </w:pPr>
      <w:r>
        <w:rPr>
          <w:b/>
          <w:lang w:val="nl-NL"/>
        </w:rPr>
        <w:lastRenderedPageBreak/>
        <w:t>8. Giám sát cỏ biển</w:t>
      </w:r>
    </w:p>
    <w:tbl>
      <w:tblPr>
        <w:tblStyle w:val="TableGrid"/>
        <w:tblW w:w="0" w:type="auto"/>
        <w:tblLook w:val="04A0" w:firstRow="1" w:lastRow="0" w:firstColumn="1" w:lastColumn="0" w:noHBand="0" w:noVBand="1"/>
      </w:tblPr>
      <w:tblGrid>
        <w:gridCol w:w="4576"/>
        <w:gridCol w:w="4488"/>
      </w:tblGrid>
      <w:tr w:rsidR="00952FCC" w14:paraId="2D62AA9A" w14:textId="77777777" w:rsidTr="0089303C">
        <w:tc>
          <w:tcPr>
            <w:tcW w:w="9064" w:type="dxa"/>
            <w:gridSpan w:val="2"/>
          </w:tcPr>
          <w:p w14:paraId="2601C802" w14:textId="77777777" w:rsidR="00952FCC" w:rsidRDefault="00952FCC" w:rsidP="00B64961">
            <w:pPr>
              <w:spacing w:before="0"/>
              <w:ind w:firstLine="0"/>
              <w:jc w:val="left"/>
              <w:rPr>
                <w:b/>
                <w:lang w:val="nl-NL"/>
              </w:rPr>
            </w:pPr>
            <w:r w:rsidRPr="00952FCC">
              <w:rPr>
                <w:b/>
                <w:noProof/>
              </w:rPr>
              <w:drawing>
                <wp:inline distT="0" distB="0" distL="0" distR="0" wp14:anchorId="747B8083" wp14:editId="40FE1761">
                  <wp:extent cx="5565140" cy="2615610"/>
                  <wp:effectExtent l="0" t="0" r="0" b="0"/>
                  <wp:docPr id="11283" name="Picture 11283" descr="C:\Users\Admin\Desktop\San hô\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San hô\02.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594911" cy="2629602"/>
                          </a:xfrm>
                          <a:prstGeom prst="rect">
                            <a:avLst/>
                          </a:prstGeom>
                          <a:noFill/>
                          <a:ln>
                            <a:noFill/>
                          </a:ln>
                        </pic:spPr>
                      </pic:pic>
                    </a:graphicData>
                  </a:graphic>
                </wp:inline>
              </w:drawing>
            </w:r>
          </w:p>
        </w:tc>
      </w:tr>
      <w:tr w:rsidR="00952FCC" w14:paraId="48E92B1B" w14:textId="77777777" w:rsidTr="00952FCC">
        <w:tc>
          <w:tcPr>
            <w:tcW w:w="4532" w:type="dxa"/>
          </w:tcPr>
          <w:p w14:paraId="3D37A06D" w14:textId="77777777" w:rsidR="00952FCC" w:rsidRDefault="00952FCC" w:rsidP="00B64961">
            <w:pPr>
              <w:spacing w:before="0"/>
              <w:ind w:firstLine="0"/>
              <w:jc w:val="left"/>
              <w:rPr>
                <w:b/>
                <w:lang w:val="nl-NL"/>
              </w:rPr>
            </w:pPr>
            <w:r w:rsidRPr="00952FCC">
              <w:rPr>
                <w:b/>
                <w:noProof/>
              </w:rPr>
              <w:drawing>
                <wp:inline distT="0" distB="0" distL="0" distR="0" wp14:anchorId="6ED3AC64" wp14:editId="74EFED65">
                  <wp:extent cx="2768709" cy="2073349"/>
                  <wp:effectExtent l="0" t="0" r="0" b="3175"/>
                  <wp:docPr id="11284" name="Picture 11284" descr="C:\Users\Admin\Desktop\San hô\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San hô\05.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95156" cy="2093154"/>
                          </a:xfrm>
                          <a:prstGeom prst="rect">
                            <a:avLst/>
                          </a:prstGeom>
                          <a:noFill/>
                          <a:ln>
                            <a:noFill/>
                          </a:ln>
                        </pic:spPr>
                      </pic:pic>
                    </a:graphicData>
                  </a:graphic>
                </wp:inline>
              </w:drawing>
            </w:r>
          </w:p>
        </w:tc>
        <w:tc>
          <w:tcPr>
            <w:tcW w:w="4532" w:type="dxa"/>
          </w:tcPr>
          <w:p w14:paraId="1A123E35" w14:textId="77777777" w:rsidR="00952FCC" w:rsidRDefault="00952FCC" w:rsidP="00B64961">
            <w:pPr>
              <w:spacing w:before="0"/>
              <w:ind w:firstLine="0"/>
              <w:jc w:val="left"/>
              <w:rPr>
                <w:b/>
                <w:lang w:val="nl-NL"/>
              </w:rPr>
            </w:pPr>
            <w:r w:rsidRPr="00952FCC">
              <w:rPr>
                <w:b/>
                <w:noProof/>
              </w:rPr>
              <w:drawing>
                <wp:inline distT="0" distB="0" distL="0" distR="0" wp14:anchorId="396BF088" wp14:editId="75D4849A">
                  <wp:extent cx="2639695" cy="2073275"/>
                  <wp:effectExtent l="0" t="0" r="8255" b="3175"/>
                  <wp:docPr id="11285" name="Picture 11285" descr="C:\Users\Admin\Desktop\San hô\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San hô\06.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56203" cy="2086241"/>
                          </a:xfrm>
                          <a:prstGeom prst="rect">
                            <a:avLst/>
                          </a:prstGeom>
                          <a:noFill/>
                          <a:ln>
                            <a:noFill/>
                          </a:ln>
                        </pic:spPr>
                      </pic:pic>
                    </a:graphicData>
                  </a:graphic>
                </wp:inline>
              </w:drawing>
            </w:r>
          </w:p>
        </w:tc>
      </w:tr>
      <w:tr w:rsidR="00952FCC" w14:paraId="78BBBA43" w14:textId="77777777" w:rsidTr="00952FCC">
        <w:tc>
          <w:tcPr>
            <w:tcW w:w="4532" w:type="dxa"/>
          </w:tcPr>
          <w:p w14:paraId="342778F6" w14:textId="77777777" w:rsidR="00952FCC" w:rsidRDefault="00952FCC" w:rsidP="00B64961">
            <w:pPr>
              <w:spacing w:before="0"/>
              <w:ind w:firstLine="0"/>
              <w:jc w:val="left"/>
              <w:rPr>
                <w:b/>
                <w:lang w:val="nl-NL"/>
              </w:rPr>
            </w:pPr>
            <w:r w:rsidRPr="00952FCC">
              <w:rPr>
                <w:b/>
                <w:noProof/>
              </w:rPr>
              <w:drawing>
                <wp:inline distT="0" distB="0" distL="0" distR="0" wp14:anchorId="3972D1BA" wp14:editId="51243A11">
                  <wp:extent cx="2768600" cy="2381250"/>
                  <wp:effectExtent l="0" t="0" r="0" b="0"/>
                  <wp:docPr id="11286" name="Picture 11286" descr="C:\Users\Admin\Desktop\San hô\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San hô\03.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91305" cy="2400778"/>
                          </a:xfrm>
                          <a:prstGeom prst="rect">
                            <a:avLst/>
                          </a:prstGeom>
                          <a:noFill/>
                          <a:ln>
                            <a:noFill/>
                          </a:ln>
                        </pic:spPr>
                      </pic:pic>
                    </a:graphicData>
                  </a:graphic>
                </wp:inline>
              </w:drawing>
            </w:r>
          </w:p>
        </w:tc>
        <w:tc>
          <w:tcPr>
            <w:tcW w:w="4532" w:type="dxa"/>
          </w:tcPr>
          <w:p w14:paraId="69583A26" w14:textId="77777777" w:rsidR="00952FCC" w:rsidRDefault="00952FCC" w:rsidP="00B64961">
            <w:pPr>
              <w:spacing w:before="0"/>
              <w:ind w:firstLine="0"/>
              <w:jc w:val="left"/>
              <w:rPr>
                <w:b/>
                <w:lang w:val="nl-NL"/>
              </w:rPr>
            </w:pPr>
            <w:r w:rsidRPr="00952FCC">
              <w:rPr>
                <w:b/>
                <w:noProof/>
              </w:rPr>
              <w:drawing>
                <wp:inline distT="0" distB="0" distL="0" distR="0" wp14:anchorId="4F78425B" wp14:editId="5FCCDC17">
                  <wp:extent cx="2667702" cy="2349795"/>
                  <wp:effectExtent l="0" t="0" r="0" b="0"/>
                  <wp:docPr id="11287" name="Picture 11287" descr="C:\Users\Admin\Desktop\San hô\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Desktop\San hô\04.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97865" cy="2376363"/>
                          </a:xfrm>
                          <a:prstGeom prst="rect">
                            <a:avLst/>
                          </a:prstGeom>
                          <a:noFill/>
                          <a:ln>
                            <a:noFill/>
                          </a:ln>
                        </pic:spPr>
                      </pic:pic>
                    </a:graphicData>
                  </a:graphic>
                </wp:inline>
              </w:drawing>
            </w:r>
          </w:p>
        </w:tc>
      </w:tr>
    </w:tbl>
    <w:p w14:paraId="54E5A336" w14:textId="77777777" w:rsidR="00952FCC" w:rsidRDefault="00952FCC" w:rsidP="00B64961">
      <w:pPr>
        <w:spacing w:before="0"/>
        <w:ind w:firstLine="0"/>
        <w:jc w:val="left"/>
        <w:rPr>
          <w:b/>
          <w:lang w:val="nl-NL"/>
        </w:rPr>
      </w:pPr>
    </w:p>
    <w:p w14:paraId="08B326A9" w14:textId="77777777" w:rsidR="00952FCC" w:rsidRDefault="00952FCC" w:rsidP="00B64961">
      <w:pPr>
        <w:spacing w:before="0"/>
        <w:ind w:firstLine="0"/>
        <w:jc w:val="left"/>
        <w:rPr>
          <w:b/>
          <w:lang w:val="nl-NL"/>
        </w:rPr>
      </w:pPr>
    </w:p>
    <w:p w14:paraId="5BDEE547" w14:textId="77777777" w:rsidR="00952FCC" w:rsidRDefault="00952FCC" w:rsidP="00B64961">
      <w:pPr>
        <w:spacing w:before="0"/>
        <w:ind w:firstLine="0"/>
        <w:jc w:val="left"/>
        <w:rPr>
          <w:b/>
          <w:lang w:val="nl-NL"/>
        </w:rPr>
      </w:pPr>
    </w:p>
    <w:p w14:paraId="110EC45D" w14:textId="77777777" w:rsidR="00952FCC" w:rsidRDefault="00952FCC" w:rsidP="00B64961">
      <w:pPr>
        <w:spacing w:before="0"/>
        <w:ind w:firstLine="0"/>
        <w:jc w:val="left"/>
        <w:rPr>
          <w:b/>
          <w:lang w:val="nl-NL"/>
        </w:rPr>
      </w:pPr>
    </w:p>
    <w:p w14:paraId="7E8FE904" w14:textId="77777777" w:rsidR="00952FCC" w:rsidRDefault="00952FCC" w:rsidP="00B64961">
      <w:pPr>
        <w:spacing w:before="0"/>
        <w:ind w:firstLine="0"/>
        <w:jc w:val="left"/>
        <w:rPr>
          <w:b/>
          <w:lang w:val="nl-NL"/>
        </w:rPr>
      </w:pPr>
    </w:p>
    <w:p w14:paraId="71EB385C" w14:textId="77777777" w:rsidR="00952FCC" w:rsidRDefault="00952FCC" w:rsidP="00B64961">
      <w:pPr>
        <w:spacing w:before="0"/>
        <w:ind w:firstLine="0"/>
        <w:jc w:val="left"/>
        <w:rPr>
          <w:b/>
          <w:lang w:val="nl-NL"/>
        </w:rPr>
      </w:pPr>
    </w:p>
    <w:p w14:paraId="67DE0FA4" w14:textId="77777777" w:rsidR="00952FCC" w:rsidRDefault="00952FCC" w:rsidP="00B64961">
      <w:pPr>
        <w:spacing w:before="0"/>
        <w:ind w:firstLine="0"/>
        <w:jc w:val="left"/>
        <w:rPr>
          <w:b/>
          <w:lang w:val="nl-NL"/>
        </w:rPr>
      </w:pPr>
    </w:p>
    <w:p w14:paraId="4D0AE7E9" w14:textId="77777777" w:rsidR="00952FCC" w:rsidRDefault="00952FCC" w:rsidP="00B64961">
      <w:pPr>
        <w:spacing w:before="0"/>
        <w:ind w:firstLine="0"/>
        <w:jc w:val="left"/>
        <w:rPr>
          <w:b/>
          <w:lang w:val="nl-NL"/>
        </w:rPr>
      </w:pPr>
      <w:r>
        <w:rPr>
          <w:b/>
          <w:lang w:val="nl-NL"/>
        </w:rPr>
        <w:lastRenderedPageBreak/>
        <w:t xml:space="preserve">9. </w:t>
      </w:r>
      <w:r w:rsidR="00B8052D">
        <w:rPr>
          <w:b/>
          <w:lang w:val="nl-NL"/>
        </w:rPr>
        <w:t>Đánh giá môi trường nước biển</w:t>
      </w:r>
    </w:p>
    <w:tbl>
      <w:tblPr>
        <w:tblStyle w:val="TableGrid"/>
        <w:tblW w:w="0" w:type="auto"/>
        <w:tblLook w:val="04A0" w:firstRow="1" w:lastRow="0" w:firstColumn="1" w:lastColumn="0" w:noHBand="0" w:noVBand="1"/>
      </w:tblPr>
      <w:tblGrid>
        <w:gridCol w:w="4768"/>
        <w:gridCol w:w="4296"/>
      </w:tblGrid>
      <w:tr w:rsidR="00B8052D" w14:paraId="75641CF3" w14:textId="77777777" w:rsidTr="0089303C">
        <w:tc>
          <w:tcPr>
            <w:tcW w:w="9064" w:type="dxa"/>
            <w:gridSpan w:val="2"/>
          </w:tcPr>
          <w:p w14:paraId="366FAD9C" w14:textId="77777777" w:rsidR="00B8052D" w:rsidRDefault="00B8052D" w:rsidP="00B64961">
            <w:pPr>
              <w:spacing w:before="0"/>
              <w:ind w:firstLine="0"/>
              <w:jc w:val="left"/>
              <w:rPr>
                <w:b/>
                <w:lang w:val="nl-NL"/>
              </w:rPr>
            </w:pPr>
            <w:r w:rsidRPr="00B8052D">
              <w:rPr>
                <w:b/>
                <w:noProof/>
              </w:rPr>
              <w:drawing>
                <wp:inline distT="0" distB="0" distL="0" distR="0" wp14:anchorId="4E5C273A" wp14:editId="4059B576">
                  <wp:extent cx="5688551" cy="2755362"/>
                  <wp:effectExtent l="0" t="0" r="7620" b="6985"/>
                  <wp:docPr id="11288" name="Picture 11288" descr="C:\Users\Admin\Desktop\San h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San hô\5.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25798" cy="2773404"/>
                          </a:xfrm>
                          <a:prstGeom prst="rect">
                            <a:avLst/>
                          </a:prstGeom>
                          <a:noFill/>
                          <a:ln>
                            <a:noFill/>
                          </a:ln>
                        </pic:spPr>
                      </pic:pic>
                    </a:graphicData>
                  </a:graphic>
                </wp:inline>
              </w:drawing>
            </w:r>
          </w:p>
        </w:tc>
      </w:tr>
      <w:tr w:rsidR="00B8052D" w14:paraId="28E86EB6" w14:textId="77777777" w:rsidTr="00B8052D">
        <w:tc>
          <w:tcPr>
            <w:tcW w:w="4532" w:type="dxa"/>
          </w:tcPr>
          <w:p w14:paraId="1CB789F8" w14:textId="77777777" w:rsidR="00B8052D" w:rsidRDefault="00B8052D" w:rsidP="00B64961">
            <w:pPr>
              <w:spacing w:before="0"/>
              <w:ind w:firstLine="0"/>
              <w:jc w:val="left"/>
              <w:rPr>
                <w:b/>
                <w:lang w:val="nl-NL"/>
              </w:rPr>
            </w:pPr>
            <w:r w:rsidRPr="00B8052D">
              <w:rPr>
                <w:b/>
                <w:noProof/>
              </w:rPr>
              <w:drawing>
                <wp:inline distT="0" distB="0" distL="0" distR="0" wp14:anchorId="4C933E18" wp14:editId="2FE78457">
                  <wp:extent cx="2933502" cy="1669312"/>
                  <wp:effectExtent l="0" t="0" r="635" b="7620"/>
                  <wp:docPr id="11289" name="Picture 11289" descr="C:\Users\Admin\Desktop\San h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esktop\San hô\3.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979834" cy="1695677"/>
                          </a:xfrm>
                          <a:prstGeom prst="rect">
                            <a:avLst/>
                          </a:prstGeom>
                          <a:noFill/>
                          <a:ln>
                            <a:noFill/>
                          </a:ln>
                        </pic:spPr>
                      </pic:pic>
                    </a:graphicData>
                  </a:graphic>
                </wp:inline>
              </w:drawing>
            </w:r>
          </w:p>
        </w:tc>
        <w:tc>
          <w:tcPr>
            <w:tcW w:w="4532" w:type="dxa"/>
          </w:tcPr>
          <w:p w14:paraId="4834B3F4" w14:textId="77777777" w:rsidR="00B8052D" w:rsidRDefault="00B8052D" w:rsidP="00B64961">
            <w:pPr>
              <w:spacing w:before="0"/>
              <w:ind w:firstLine="0"/>
              <w:jc w:val="left"/>
              <w:rPr>
                <w:b/>
                <w:lang w:val="nl-NL"/>
              </w:rPr>
            </w:pPr>
            <w:r w:rsidRPr="00B8052D">
              <w:rPr>
                <w:b/>
                <w:noProof/>
              </w:rPr>
              <w:drawing>
                <wp:inline distT="0" distB="0" distL="0" distR="0" wp14:anchorId="754CEFEE" wp14:editId="239D84B5">
                  <wp:extent cx="2615610" cy="1689100"/>
                  <wp:effectExtent l="0" t="0" r="0" b="6350"/>
                  <wp:docPr id="11290" name="Picture 11290" descr="C:\Users\Admin\Desktop\San h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esktop\San hô\4.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646049" cy="1708756"/>
                          </a:xfrm>
                          <a:prstGeom prst="rect">
                            <a:avLst/>
                          </a:prstGeom>
                          <a:noFill/>
                          <a:ln>
                            <a:noFill/>
                          </a:ln>
                        </pic:spPr>
                      </pic:pic>
                    </a:graphicData>
                  </a:graphic>
                </wp:inline>
              </w:drawing>
            </w:r>
          </w:p>
        </w:tc>
      </w:tr>
      <w:tr w:rsidR="00B8052D" w14:paraId="0DB8F381" w14:textId="77777777" w:rsidTr="00B8052D">
        <w:tc>
          <w:tcPr>
            <w:tcW w:w="4532" w:type="dxa"/>
          </w:tcPr>
          <w:p w14:paraId="77EBF223" w14:textId="77777777" w:rsidR="00B8052D" w:rsidRDefault="00B8052D" w:rsidP="00B64961">
            <w:pPr>
              <w:spacing w:before="0"/>
              <w:ind w:firstLine="0"/>
              <w:jc w:val="left"/>
              <w:rPr>
                <w:b/>
                <w:lang w:val="nl-NL"/>
              </w:rPr>
            </w:pPr>
            <w:r w:rsidRPr="00B8052D">
              <w:rPr>
                <w:b/>
                <w:noProof/>
              </w:rPr>
              <w:drawing>
                <wp:inline distT="0" distB="0" distL="0" distR="0" wp14:anchorId="6CF8E858" wp14:editId="11F99C22">
                  <wp:extent cx="2934021" cy="2200467"/>
                  <wp:effectExtent l="0" t="0" r="0" b="0"/>
                  <wp:docPr id="11291" name="Picture 11291" descr="C:\Users\Admin\Desktop\San hô\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Desktop\San hô\6.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960049" cy="2219987"/>
                          </a:xfrm>
                          <a:prstGeom prst="rect">
                            <a:avLst/>
                          </a:prstGeom>
                          <a:noFill/>
                          <a:ln>
                            <a:noFill/>
                          </a:ln>
                        </pic:spPr>
                      </pic:pic>
                    </a:graphicData>
                  </a:graphic>
                </wp:inline>
              </w:drawing>
            </w:r>
          </w:p>
        </w:tc>
        <w:tc>
          <w:tcPr>
            <w:tcW w:w="4532" w:type="dxa"/>
          </w:tcPr>
          <w:p w14:paraId="31B5277F" w14:textId="77777777" w:rsidR="00B8052D" w:rsidRDefault="00B8052D" w:rsidP="00B64961">
            <w:pPr>
              <w:spacing w:before="0"/>
              <w:ind w:firstLine="0"/>
              <w:jc w:val="left"/>
              <w:rPr>
                <w:b/>
                <w:lang w:val="nl-NL"/>
              </w:rPr>
            </w:pPr>
            <w:r w:rsidRPr="00B8052D">
              <w:rPr>
                <w:b/>
                <w:noProof/>
              </w:rPr>
              <w:drawing>
                <wp:inline distT="0" distB="0" distL="0" distR="0" wp14:anchorId="41D75CDF" wp14:editId="5E919478">
                  <wp:extent cx="2621915" cy="2200275"/>
                  <wp:effectExtent l="0" t="0" r="6985" b="9525"/>
                  <wp:docPr id="11292" name="Picture 11292" descr="C:\Users\Admin\Desktop\San h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esktop\San hô\1.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651396" cy="2225015"/>
                          </a:xfrm>
                          <a:prstGeom prst="rect">
                            <a:avLst/>
                          </a:prstGeom>
                          <a:noFill/>
                          <a:ln>
                            <a:noFill/>
                          </a:ln>
                        </pic:spPr>
                      </pic:pic>
                    </a:graphicData>
                  </a:graphic>
                </wp:inline>
              </w:drawing>
            </w:r>
          </w:p>
        </w:tc>
      </w:tr>
    </w:tbl>
    <w:p w14:paraId="0B625077" w14:textId="77777777" w:rsidR="00B8052D" w:rsidRDefault="00B8052D" w:rsidP="00B64961">
      <w:pPr>
        <w:spacing w:before="0"/>
        <w:ind w:firstLine="0"/>
        <w:jc w:val="left"/>
        <w:rPr>
          <w:b/>
          <w:lang w:val="nl-NL"/>
        </w:rPr>
      </w:pPr>
    </w:p>
    <w:p w14:paraId="55B5AC56" w14:textId="77777777" w:rsidR="00B8052D" w:rsidRDefault="00B8052D" w:rsidP="00B64961">
      <w:pPr>
        <w:spacing w:before="0"/>
        <w:ind w:firstLine="0"/>
        <w:jc w:val="left"/>
        <w:rPr>
          <w:b/>
          <w:lang w:val="nl-NL"/>
        </w:rPr>
      </w:pPr>
    </w:p>
    <w:p w14:paraId="35A1478B" w14:textId="77777777" w:rsidR="00B8052D" w:rsidRDefault="00B8052D" w:rsidP="00B64961">
      <w:pPr>
        <w:spacing w:before="0"/>
        <w:ind w:firstLine="0"/>
        <w:jc w:val="left"/>
        <w:rPr>
          <w:b/>
          <w:lang w:val="nl-NL"/>
        </w:rPr>
      </w:pPr>
    </w:p>
    <w:p w14:paraId="07427358" w14:textId="77777777" w:rsidR="00B8052D" w:rsidRDefault="00B8052D" w:rsidP="00B64961">
      <w:pPr>
        <w:spacing w:before="0"/>
        <w:ind w:firstLine="0"/>
        <w:jc w:val="left"/>
        <w:rPr>
          <w:b/>
          <w:lang w:val="nl-NL"/>
        </w:rPr>
      </w:pPr>
    </w:p>
    <w:p w14:paraId="1B4FB443" w14:textId="77777777" w:rsidR="00B8052D" w:rsidRDefault="00B8052D" w:rsidP="00B64961">
      <w:pPr>
        <w:spacing w:before="0"/>
        <w:ind w:firstLine="0"/>
        <w:jc w:val="left"/>
        <w:rPr>
          <w:b/>
          <w:lang w:val="nl-NL"/>
        </w:rPr>
      </w:pPr>
    </w:p>
    <w:p w14:paraId="5BC33825" w14:textId="77777777" w:rsidR="00B8052D" w:rsidRDefault="00B8052D" w:rsidP="00B64961">
      <w:pPr>
        <w:spacing w:before="0"/>
        <w:ind w:firstLine="0"/>
        <w:jc w:val="left"/>
        <w:rPr>
          <w:b/>
          <w:lang w:val="nl-NL"/>
        </w:rPr>
      </w:pPr>
    </w:p>
    <w:p w14:paraId="6B4DBA0E" w14:textId="77777777" w:rsidR="00B8052D" w:rsidRDefault="00B8052D" w:rsidP="00B64961">
      <w:pPr>
        <w:spacing w:before="0"/>
        <w:ind w:firstLine="0"/>
        <w:jc w:val="left"/>
        <w:rPr>
          <w:b/>
          <w:lang w:val="nl-NL"/>
        </w:rPr>
      </w:pPr>
    </w:p>
    <w:p w14:paraId="1FE7AA64" w14:textId="77777777" w:rsidR="00B8052D" w:rsidRDefault="00B8052D" w:rsidP="00B64961">
      <w:pPr>
        <w:spacing w:before="0"/>
        <w:ind w:firstLine="0"/>
        <w:jc w:val="left"/>
        <w:rPr>
          <w:b/>
          <w:lang w:val="nl-NL"/>
        </w:rPr>
      </w:pPr>
    </w:p>
    <w:p w14:paraId="1580892F" w14:textId="77777777" w:rsidR="00B8052D" w:rsidRDefault="00B8052D" w:rsidP="00B64961">
      <w:pPr>
        <w:spacing w:before="0"/>
        <w:ind w:firstLine="0"/>
        <w:jc w:val="left"/>
        <w:rPr>
          <w:b/>
          <w:lang w:val="nl-NL"/>
        </w:rPr>
      </w:pPr>
    </w:p>
    <w:p w14:paraId="7F1B9528" w14:textId="77777777" w:rsidR="00B8052D" w:rsidRDefault="00B8052D" w:rsidP="00B64961">
      <w:pPr>
        <w:spacing w:before="0"/>
        <w:ind w:firstLine="0"/>
        <w:jc w:val="left"/>
        <w:rPr>
          <w:b/>
          <w:lang w:val="nl-NL"/>
        </w:rPr>
      </w:pPr>
      <w:r>
        <w:rPr>
          <w:b/>
          <w:lang w:val="nl-NL"/>
        </w:rPr>
        <w:lastRenderedPageBreak/>
        <w:t>10. Giám sát động vật đáy</w:t>
      </w:r>
    </w:p>
    <w:tbl>
      <w:tblPr>
        <w:tblStyle w:val="TableGrid"/>
        <w:tblW w:w="0" w:type="auto"/>
        <w:tblLook w:val="04A0" w:firstRow="1" w:lastRow="0" w:firstColumn="1" w:lastColumn="0" w:noHBand="0" w:noVBand="1"/>
      </w:tblPr>
      <w:tblGrid>
        <w:gridCol w:w="4536"/>
        <w:gridCol w:w="4528"/>
      </w:tblGrid>
      <w:tr w:rsidR="00B8052D" w14:paraId="60C474E0" w14:textId="77777777" w:rsidTr="00B8052D">
        <w:tc>
          <w:tcPr>
            <w:tcW w:w="4532" w:type="dxa"/>
          </w:tcPr>
          <w:p w14:paraId="60360B80" w14:textId="77777777" w:rsidR="00B8052D" w:rsidRDefault="00B8052D" w:rsidP="00B64961">
            <w:pPr>
              <w:spacing w:before="0"/>
              <w:ind w:firstLine="0"/>
              <w:jc w:val="left"/>
              <w:rPr>
                <w:b/>
                <w:lang w:val="nl-NL"/>
              </w:rPr>
            </w:pPr>
            <w:r w:rsidRPr="00B8052D">
              <w:rPr>
                <w:b/>
                <w:noProof/>
              </w:rPr>
              <w:drawing>
                <wp:inline distT="0" distB="0" distL="0" distR="0" wp14:anchorId="2E2B8BF7" wp14:editId="57A53F59">
                  <wp:extent cx="2743200" cy="3293060"/>
                  <wp:effectExtent l="0" t="0" r="0" b="3175"/>
                  <wp:docPr id="11293" name="Picture 11293" descr="C:\Users\Admin\Desktop\San hô\z4966066902185_0cf60437c8f071ec6c9ddcb47666a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Desktop\San hô\z4966066902185_0cf60437c8f071ec6c9ddcb47666a968.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55827" cy="3308218"/>
                          </a:xfrm>
                          <a:prstGeom prst="rect">
                            <a:avLst/>
                          </a:prstGeom>
                          <a:noFill/>
                          <a:ln>
                            <a:noFill/>
                          </a:ln>
                        </pic:spPr>
                      </pic:pic>
                    </a:graphicData>
                  </a:graphic>
                </wp:inline>
              </w:drawing>
            </w:r>
          </w:p>
        </w:tc>
        <w:tc>
          <w:tcPr>
            <w:tcW w:w="4532" w:type="dxa"/>
          </w:tcPr>
          <w:p w14:paraId="146423F7" w14:textId="77777777" w:rsidR="00B8052D" w:rsidRDefault="00B8052D" w:rsidP="00B64961">
            <w:pPr>
              <w:spacing w:before="0"/>
              <w:ind w:firstLine="0"/>
              <w:jc w:val="left"/>
              <w:rPr>
                <w:b/>
                <w:lang w:val="nl-NL"/>
              </w:rPr>
            </w:pPr>
            <w:r w:rsidRPr="00B8052D">
              <w:rPr>
                <w:b/>
                <w:noProof/>
              </w:rPr>
              <w:drawing>
                <wp:inline distT="0" distB="0" distL="0" distR="0" wp14:anchorId="797C1125" wp14:editId="27AAB426">
                  <wp:extent cx="2721934" cy="3317022"/>
                  <wp:effectExtent l="0" t="0" r="2540" b="0"/>
                  <wp:docPr id="11306" name="Picture 11306" descr="C:\Users\Admin\Desktop\San hô\z4966066856551_5d5e0423bf9facda13a43e2f59d550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Desktop\San hô\z4966066856551_5d5e0423bf9facda13a43e2f59d550e0.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flipH="1">
                            <a:off x="0" y="0"/>
                            <a:ext cx="2730859" cy="3327898"/>
                          </a:xfrm>
                          <a:prstGeom prst="rect">
                            <a:avLst/>
                          </a:prstGeom>
                          <a:noFill/>
                          <a:ln>
                            <a:noFill/>
                          </a:ln>
                        </pic:spPr>
                      </pic:pic>
                    </a:graphicData>
                  </a:graphic>
                </wp:inline>
              </w:drawing>
            </w:r>
          </w:p>
        </w:tc>
      </w:tr>
      <w:tr w:rsidR="00B8052D" w14:paraId="2753ACD5" w14:textId="77777777" w:rsidTr="00B8052D">
        <w:tc>
          <w:tcPr>
            <w:tcW w:w="4532" w:type="dxa"/>
          </w:tcPr>
          <w:p w14:paraId="6BC48D6A" w14:textId="77777777" w:rsidR="00B8052D" w:rsidRDefault="00B8052D" w:rsidP="00B64961">
            <w:pPr>
              <w:spacing w:before="0"/>
              <w:ind w:firstLine="0"/>
              <w:jc w:val="left"/>
              <w:rPr>
                <w:b/>
                <w:lang w:val="nl-NL"/>
              </w:rPr>
            </w:pPr>
            <w:r w:rsidRPr="00B8052D">
              <w:rPr>
                <w:b/>
                <w:noProof/>
              </w:rPr>
              <w:drawing>
                <wp:inline distT="0" distB="0" distL="0" distR="0" wp14:anchorId="5ACDEB72" wp14:editId="28CE65DB">
                  <wp:extent cx="2725535" cy="3635182"/>
                  <wp:effectExtent l="0" t="0" r="0" b="3810"/>
                  <wp:docPr id="11307" name="Picture 11307" descr="C:\Users\Admin\Desktop\San hô\z4152151268454_8aab1b46aac1ab0cc66216adaeb75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Desktop\San hô\z4152151268454_8aab1b46aac1ab0cc66216adaeb75196.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747231" cy="3664120"/>
                          </a:xfrm>
                          <a:prstGeom prst="rect">
                            <a:avLst/>
                          </a:prstGeom>
                          <a:noFill/>
                          <a:ln>
                            <a:noFill/>
                          </a:ln>
                        </pic:spPr>
                      </pic:pic>
                    </a:graphicData>
                  </a:graphic>
                </wp:inline>
              </w:drawing>
            </w:r>
          </w:p>
        </w:tc>
        <w:tc>
          <w:tcPr>
            <w:tcW w:w="4532" w:type="dxa"/>
          </w:tcPr>
          <w:p w14:paraId="6E7205C1" w14:textId="77777777" w:rsidR="00B8052D" w:rsidRDefault="00B8052D" w:rsidP="00B64961">
            <w:pPr>
              <w:spacing w:before="0"/>
              <w:ind w:firstLine="0"/>
              <w:jc w:val="left"/>
              <w:rPr>
                <w:b/>
                <w:lang w:val="nl-NL"/>
              </w:rPr>
            </w:pPr>
            <w:r w:rsidRPr="00B8052D">
              <w:rPr>
                <w:b/>
                <w:noProof/>
              </w:rPr>
              <w:drawing>
                <wp:inline distT="0" distB="0" distL="0" distR="0" wp14:anchorId="11265C8D" wp14:editId="07B94679">
                  <wp:extent cx="2721610" cy="3605386"/>
                  <wp:effectExtent l="0" t="0" r="2540" b="0"/>
                  <wp:docPr id="11308" name="Picture 11308" descr="C:\Users\Admin\Desktop\San hô\z4966066914536_fe5ae1499fcd4be22757933d7d8df7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Desktop\San hô\z4966066914536_fe5ae1499fcd4be22757933d7d8df7dd.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726358" cy="3611676"/>
                          </a:xfrm>
                          <a:prstGeom prst="rect">
                            <a:avLst/>
                          </a:prstGeom>
                          <a:noFill/>
                          <a:ln>
                            <a:noFill/>
                          </a:ln>
                        </pic:spPr>
                      </pic:pic>
                    </a:graphicData>
                  </a:graphic>
                </wp:inline>
              </w:drawing>
            </w:r>
          </w:p>
        </w:tc>
      </w:tr>
    </w:tbl>
    <w:p w14:paraId="501A3AA0" w14:textId="77777777" w:rsidR="00B8052D" w:rsidRDefault="00B8052D" w:rsidP="00B64961">
      <w:pPr>
        <w:spacing w:before="0"/>
        <w:ind w:firstLine="0"/>
        <w:jc w:val="left"/>
        <w:rPr>
          <w:b/>
          <w:lang w:val="nl-NL"/>
        </w:rPr>
      </w:pPr>
    </w:p>
    <w:p w14:paraId="1947DE66" w14:textId="77777777" w:rsidR="00B8052D" w:rsidRDefault="00B8052D" w:rsidP="00B64961">
      <w:pPr>
        <w:spacing w:before="0"/>
        <w:ind w:firstLine="0"/>
        <w:jc w:val="left"/>
        <w:rPr>
          <w:b/>
          <w:lang w:val="nl-NL"/>
        </w:rPr>
      </w:pPr>
    </w:p>
    <w:p w14:paraId="752BB376" w14:textId="77777777" w:rsidR="00B8052D" w:rsidRDefault="00B8052D" w:rsidP="00B64961">
      <w:pPr>
        <w:spacing w:before="0"/>
        <w:ind w:firstLine="0"/>
        <w:jc w:val="left"/>
        <w:rPr>
          <w:b/>
          <w:lang w:val="nl-NL"/>
        </w:rPr>
      </w:pPr>
    </w:p>
    <w:p w14:paraId="2890AFDA" w14:textId="77777777" w:rsidR="00B8052D" w:rsidRDefault="00B8052D" w:rsidP="00B64961">
      <w:pPr>
        <w:spacing w:before="0"/>
        <w:ind w:firstLine="0"/>
        <w:jc w:val="left"/>
        <w:rPr>
          <w:b/>
          <w:lang w:val="nl-NL"/>
        </w:rPr>
      </w:pPr>
    </w:p>
    <w:p w14:paraId="51B70CF2" w14:textId="77777777" w:rsidR="00B8052D" w:rsidRDefault="00B8052D" w:rsidP="00B64961">
      <w:pPr>
        <w:spacing w:before="0"/>
        <w:ind w:firstLine="0"/>
        <w:jc w:val="left"/>
        <w:rPr>
          <w:b/>
          <w:lang w:val="nl-NL"/>
        </w:rPr>
      </w:pPr>
    </w:p>
    <w:p w14:paraId="76787614" w14:textId="77777777" w:rsidR="00B8052D" w:rsidRDefault="00B8052D" w:rsidP="00B64961">
      <w:pPr>
        <w:spacing w:before="0"/>
        <w:ind w:firstLine="0"/>
        <w:jc w:val="left"/>
        <w:rPr>
          <w:b/>
          <w:lang w:val="nl-NL"/>
        </w:rPr>
      </w:pPr>
    </w:p>
    <w:p w14:paraId="0656D920" w14:textId="77777777" w:rsidR="00B8052D" w:rsidRDefault="00B8052D" w:rsidP="00B64961">
      <w:pPr>
        <w:spacing w:before="0"/>
        <w:ind w:firstLine="0"/>
        <w:jc w:val="left"/>
        <w:rPr>
          <w:b/>
          <w:lang w:val="nl-NL"/>
        </w:rPr>
      </w:pPr>
    </w:p>
    <w:p w14:paraId="4CD45DD7" w14:textId="77777777" w:rsidR="00B8052D" w:rsidRDefault="00B8052D" w:rsidP="00B64961">
      <w:pPr>
        <w:spacing w:before="0"/>
        <w:ind w:firstLine="0"/>
        <w:jc w:val="left"/>
        <w:rPr>
          <w:b/>
          <w:lang w:val="nl-NL"/>
        </w:rPr>
      </w:pPr>
    </w:p>
    <w:p w14:paraId="0A20EA4F" w14:textId="77777777" w:rsidR="00B8052D" w:rsidRDefault="00B8052D" w:rsidP="00E7171F">
      <w:pPr>
        <w:pStyle w:val="Heading1"/>
      </w:pPr>
      <w:bookmarkStart w:id="113" w:name="_Toc155616492"/>
      <w:r>
        <w:lastRenderedPageBreak/>
        <w:t>PHỤ LỤC</w:t>
      </w:r>
      <w:r w:rsidR="00DB08A3">
        <w:t xml:space="preserve"> 2</w:t>
      </w:r>
      <w:bookmarkEnd w:id="113"/>
    </w:p>
    <w:p w14:paraId="2BC98D13" w14:textId="77777777" w:rsidR="00B8052D" w:rsidRDefault="00B8052D" w:rsidP="00E7171F">
      <w:pPr>
        <w:pStyle w:val="Heading1"/>
      </w:pPr>
      <w:bookmarkStart w:id="114" w:name="_Toc155616493"/>
      <w:r>
        <w:t>Một số hình ảnh Hội nghị KH&amp;CN năm 2023</w:t>
      </w:r>
      <w:bookmarkEnd w:id="114"/>
    </w:p>
    <w:tbl>
      <w:tblPr>
        <w:tblStyle w:val="TableGrid"/>
        <w:tblW w:w="0" w:type="auto"/>
        <w:tblLook w:val="04A0" w:firstRow="1" w:lastRow="0" w:firstColumn="1" w:lastColumn="0" w:noHBand="0" w:noVBand="1"/>
      </w:tblPr>
      <w:tblGrid>
        <w:gridCol w:w="4520"/>
        <w:gridCol w:w="4544"/>
      </w:tblGrid>
      <w:tr w:rsidR="00B8052D" w14:paraId="734AE2FC" w14:textId="77777777" w:rsidTr="00B8052D">
        <w:tc>
          <w:tcPr>
            <w:tcW w:w="4520" w:type="dxa"/>
          </w:tcPr>
          <w:p w14:paraId="6E35EA77" w14:textId="77777777" w:rsidR="00B8052D" w:rsidRDefault="00B8052D" w:rsidP="00B8052D">
            <w:pPr>
              <w:ind w:firstLine="0"/>
              <w:rPr>
                <w:lang w:val="nl-NL"/>
              </w:rPr>
            </w:pPr>
            <w:r w:rsidRPr="00B8052D">
              <w:rPr>
                <w:noProof/>
              </w:rPr>
              <w:drawing>
                <wp:inline distT="0" distB="0" distL="0" distR="0" wp14:anchorId="69D13ABD" wp14:editId="1AC75A00">
                  <wp:extent cx="2746702" cy="1977463"/>
                  <wp:effectExtent l="0" t="0" r="0" b="3810"/>
                  <wp:docPr id="11309" name="Picture 11309" descr="C:\Users\Admin\Desktop\San hô\3 - Copy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Desktop\San hô\3 - Copy 14.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3889" cy="1982637"/>
                          </a:xfrm>
                          <a:prstGeom prst="rect">
                            <a:avLst/>
                          </a:prstGeom>
                          <a:noFill/>
                          <a:ln>
                            <a:noFill/>
                          </a:ln>
                        </pic:spPr>
                      </pic:pic>
                    </a:graphicData>
                  </a:graphic>
                </wp:inline>
              </w:drawing>
            </w:r>
          </w:p>
        </w:tc>
        <w:tc>
          <w:tcPr>
            <w:tcW w:w="4544" w:type="dxa"/>
          </w:tcPr>
          <w:p w14:paraId="2570CBE5" w14:textId="77777777" w:rsidR="00B8052D" w:rsidRDefault="00B8052D" w:rsidP="00B8052D">
            <w:pPr>
              <w:ind w:firstLine="0"/>
              <w:rPr>
                <w:lang w:val="nl-NL"/>
              </w:rPr>
            </w:pPr>
            <w:r w:rsidRPr="00B8052D">
              <w:rPr>
                <w:noProof/>
              </w:rPr>
              <w:drawing>
                <wp:inline distT="0" distB="0" distL="0" distR="0" wp14:anchorId="6CD476B5" wp14:editId="2DDAED40">
                  <wp:extent cx="2753133" cy="1977390"/>
                  <wp:effectExtent l="0" t="0" r="9525" b="3810"/>
                  <wp:docPr id="11310" name="Picture 11310" descr="C:\Users\Admin\Desktop\San hô\4 - Copy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Desktop\San hô\4 - Copy 11.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89352" cy="2003404"/>
                          </a:xfrm>
                          <a:prstGeom prst="rect">
                            <a:avLst/>
                          </a:prstGeom>
                          <a:noFill/>
                          <a:ln>
                            <a:noFill/>
                          </a:ln>
                        </pic:spPr>
                      </pic:pic>
                    </a:graphicData>
                  </a:graphic>
                </wp:inline>
              </w:drawing>
            </w:r>
          </w:p>
        </w:tc>
      </w:tr>
      <w:tr w:rsidR="00B8052D" w14:paraId="2C0C9AB3" w14:textId="77777777" w:rsidTr="00B8052D">
        <w:tc>
          <w:tcPr>
            <w:tcW w:w="4520" w:type="dxa"/>
          </w:tcPr>
          <w:p w14:paraId="1AF2D2BD" w14:textId="77777777" w:rsidR="00B8052D" w:rsidRDefault="00B8052D" w:rsidP="00B8052D">
            <w:pPr>
              <w:ind w:firstLine="0"/>
              <w:rPr>
                <w:lang w:val="nl-NL"/>
              </w:rPr>
            </w:pPr>
            <w:r w:rsidRPr="00B8052D">
              <w:rPr>
                <w:noProof/>
              </w:rPr>
              <w:drawing>
                <wp:inline distT="0" distB="0" distL="0" distR="0" wp14:anchorId="42CC6E84" wp14:editId="37B8959F">
                  <wp:extent cx="2733438" cy="1669223"/>
                  <wp:effectExtent l="0" t="0" r="0" b="7620"/>
                  <wp:docPr id="11311" name="Picture 11311" descr="C:\Users\Admin\Desktop\San hô\5 - Copy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Desktop\San hô\5 - Copy 10.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78948" cy="1697014"/>
                          </a:xfrm>
                          <a:prstGeom prst="rect">
                            <a:avLst/>
                          </a:prstGeom>
                          <a:noFill/>
                          <a:ln>
                            <a:noFill/>
                          </a:ln>
                        </pic:spPr>
                      </pic:pic>
                    </a:graphicData>
                  </a:graphic>
                </wp:inline>
              </w:drawing>
            </w:r>
          </w:p>
        </w:tc>
        <w:tc>
          <w:tcPr>
            <w:tcW w:w="4544" w:type="dxa"/>
          </w:tcPr>
          <w:p w14:paraId="708B536E" w14:textId="77777777" w:rsidR="00B8052D" w:rsidRDefault="00B8052D" w:rsidP="00B8052D">
            <w:pPr>
              <w:ind w:firstLine="0"/>
              <w:rPr>
                <w:lang w:val="nl-NL"/>
              </w:rPr>
            </w:pPr>
            <w:r w:rsidRPr="00B8052D">
              <w:rPr>
                <w:noProof/>
              </w:rPr>
              <w:drawing>
                <wp:inline distT="0" distB="0" distL="0" distR="0" wp14:anchorId="3F50BC2B" wp14:editId="174F9B6F">
                  <wp:extent cx="2752725" cy="1668394"/>
                  <wp:effectExtent l="0" t="0" r="0" b="8255"/>
                  <wp:docPr id="11312" name="Picture 11312" descr="C:\Users\Admin\Desktop\San hô\6 - Copy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esktop\San hô\6 - Copy 7.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84509" cy="1687658"/>
                          </a:xfrm>
                          <a:prstGeom prst="rect">
                            <a:avLst/>
                          </a:prstGeom>
                          <a:noFill/>
                          <a:ln>
                            <a:noFill/>
                          </a:ln>
                        </pic:spPr>
                      </pic:pic>
                    </a:graphicData>
                  </a:graphic>
                </wp:inline>
              </w:drawing>
            </w:r>
          </w:p>
        </w:tc>
      </w:tr>
      <w:tr w:rsidR="00B8052D" w14:paraId="6D60A870" w14:textId="77777777" w:rsidTr="00B8052D">
        <w:tc>
          <w:tcPr>
            <w:tcW w:w="4520" w:type="dxa"/>
          </w:tcPr>
          <w:p w14:paraId="7A9782B1" w14:textId="77777777" w:rsidR="00B8052D" w:rsidRDefault="00B8052D" w:rsidP="00B8052D">
            <w:pPr>
              <w:ind w:firstLine="0"/>
              <w:rPr>
                <w:lang w:val="nl-NL"/>
              </w:rPr>
            </w:pPr>
            <w:r w:rsidRPr="00B8052D">
              <w:rPr>
                <w:noProof/>
              </w:rPr>
              <w:drawing>
                <wp:inline distT="0" distB="0" distL="0" distR="0" wp14:anchorId="640AB4AF" wp14:editId="09C282BB">
                  <wp:extent cx="2725064" cy="1393086"/>
                  <wp:effectExtent l="0" t="0" r="0" b="0"/>
                  <wp:docPr id="11313" name="Picture 11313" descr="C:\Users\Admin\Desktop\San hô\9 - Copy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Desktop\San hô\9 - Copy 4.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65151" cy="1413579"/>
                          </a:xfrm>
                          <a:prstGeom prst="rect">
                            <a:avLst/>
                          </a:prstGeom>
                          <a:noFill/>
                          <a:ln>
                            <a:noFill/>
                          </a:ln>
                        </pic:spPr>
                      </pic:pic>
                    </a:graphicData>
                  </a:graphic>
                </wp:inline>
              </w:drawing>
            </w:r>
          </w:p>
        </w:tc>
        <w:tc>
          <w:tcPr>
            <w:tcW w:w="4544" w:type="dxa"/>
          </w:tcPr>
          <w:p w14:paraId="217DACF3" w14:textId="77777777" w:rsidR="00B8052D" w:rsidRDefault="00B8052D" w:rsidP="00B8052D">
            <w:pPr>
              <w:ind w:firstLine="0"/>
              <w:rPr>
                <w:lang w:val="nl-NL"/>
              </w:rPr>
            </w:pPr>
            <w:r w:rsidRPr="00B8052D">
              <w:rPr>
                <w:noProof/>
              </w:rPr>
              <w:drawing>
                <wp:inline distT="0" distB="0" distL="0" distR="0" wp14:anchorId="061DFBA8" wp14:editId="474C0697">
                  <wp:extent cx="2752725" cy="1392555"/>
                  <wp:effectExtent l="0" t="0" r="9525" b="0"/>
                  <wp:docPr id="11314" name="Picture 11314" descr="C:\Users\Admin\Desktop\San hô\10 - Copy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Desktop\San hô\10 - Copy 7.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95114" cy="1413999"/>
                          </a:xfrm>
                          <a:prstGeom prst="rect">
                            <a:avLst/>
                          </a:prstGeom>
                          <a:noFill/>
                          <a:ln>
                            <a:noFill/>
                          </a:ln>
                        </pic:spPr>
                      </pic:pic>
                    </a:graphicData>
                  </a:graphic>
                </wp:inline>
              </w:drawing>
            </w:r>
          </w:p>
        </w:tc>
      </w:tr>
    </w:tbl>
    <w:p w14:paraId="302AB970" w14:textId="77777777" w:rsidR="00B8052D" w:rsidRDefault="00DB08A3" w:rsidP="00DB08A3">
      <w:pPr>
        <w:ind w:firstLine="0"/>
        <w:jc w:val="center"/>
        <w:rPr>
          <w:lang w:val="nl-NL"/>
        </w:rPr>
      </w:pPr>
      <w:r w:rsidRPr="00DB08A3">
        <w:rPr>
          <w:noProof/>
        </w:rPr>
        <w:drawing>
          <wp:inline distT="0" distB="0" distL="0" distR="0" wp14:anchorId="4AA5AF4A" wp14:editId="51427AF4">
            <wp:extent cx="4433777" cy="2871289"/>
            <wp:effectExtent l="0" t="0" r="5080" b="5715"/>
            <wp:docPr id="11316" name="Picture 11316" descr="C:\Users\Admin\Desktop\San hô\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Desktop\San hô\19.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465204" cy="2891641"/>
                    </a:xfrm>
                    <a:prstGeom prst="rect">
                      <a:avLst/>
                    </a:prstGeom>
                    <a:noFill/>
                    <a:ln>
                      <a:noFill/>
                    </a:ln>
                  </pic:spPr>
                </pic:pic>
              </a:graphicData>
            </a:graphic>
          </wp:inline>
        </w:drawing>
      </w:r>
    </w:p>
    <w:p w14:paraId="7218D520" w14:textId="77777777" w:rsidR="00DB08A3" w:rsidRDefault="00DB08A3" w:rsidP="00E7171F">
      <w:pPr>
        <w:pStyle w:val="Heading1"/>
      </w:pPr>
      <w:bookmarkStart w:id="115" w:name="_Toc155616494"/>
      <w:r>
        <w:lastRenderedPageBreak/>
        <w:t>PHỤ LỤC 3</w:t>
      </w:r>
      <w:bookmarkEnd w:id="115"/>
    </w:p>
    <w:p w14:paraId="3DB52BDB" w14:textId="77777777" w:rsidR="00DB08A3" w:rsidRDefault="00DB08A3" w:rsidP="00E7171F">
      <w:pPr>
        <w:pStyle w:val="Heading1"/>
      </w:pPr>
      <w:bookmarkStart w:id="116" w:name="_Toc155616495"/>
      <w:r>
        <w:t>Kết luận và bế mạc Hội nghị</w:t>
      </w:r>
      <w:bookmarkEnd w:id="116"/>
    </w:p>
    <w:p w14:paraId="6A603484" w14:textId="77777777" w:rsidR="00DB08A3" w:rsidRPr="004C07C7" w:rsidRDefault="00DB08A3" w:rsidP="00DB08A3">
      <w:pPr>
        <w:rPr>
          <w:b/>
          <w:i/>
        </w:rPr>
      </w:pPr>
      <w:r w:rsidRPr="004C07C7">
        <w:rPr>
          <w:b/>
          <w:i/>
        </w:rPr>
        <w:t xml:space="preserve">Kính thưa: </w:t>
      </w:r>
    </w:p>
    <w:p w14:paraId="07CBA27E" w14:textId="77777777" w:rsidR="00DB08A3" w:rsidRPr="004C07C7" w:rsidRDefault="00DB08A3" w:rsidP="00DB08A3">
      <w:pPr>
        <w:ind w:firstLine="709"/>
        <w:rPr>
          <w:i/>
        </w:rPr>
      </w:pPr>
      <w:r w:rsidRPr="004C07C7">
        <w:rPr>
          <w:i/>
        </w:rPr>
        <w:t>- Đồng chí Phạm Ngọc Vinh – Bí thư Đảng ủy, Giám đốc BQL Vườn quốc gia Bái Tử Long.</w:t>
      </w:r>
    </w:p>
    <w:p w14:paraId="2A257CE3" w14:textId="77777777" w:rsidR="00DB08A3" w:rsidRPr="004C07C7" w:rsidRDefault="00DB08A3" w:rsidP="00DB08A3">
      <w:pPr>
        <w:ind w:left="851" w:hanging="142"/>
        <w:rPr>
          <w:i/>
        </w:rPr>
      </w:pPr>
      <w:r w:rsidRPr="004C07C7">
        <w:rPr>
          <w:i/>
        </w:rPr>
        <w:t>- Đồng chí Phạm Văn Sỹ - Phó Giám đốc BQL Vườn quốc gia Bái Tử Long.</w:t>
      </w:r>
    </w:p>
    <w:p w14:paraId="7B34E462" w14:textId="77777777" w:rsidR="00DB08A3" w:rsidRPr="004C07C7" w:rsidRDefault="00DB08A3" w:rsidP="00DB08A3">
      <w:pPr>
        <w:ind w:firstLine="709"/>
        <w:rPr>
          <w:i/>
        </w:rPr>
      </w:pPr>
      <w:r w:rsidRPr="004C07C7">
        <w:rPr>
          <w:i/>
        </w:rPr>
        <w:t>- Đồng chí Vũ Việt Hà – Phó Trưởng phòng Kinh tế - Hạ tầng huyện Vân Đồn</w:t>
      </w:r>
    </w:p>
    <w:p w14:paraId="372A6E3A" w14:textId="77777777" w:rsidR="00DB08A3" w:rsidRPr="004C07C7" w:rsidRDefault="00DB08A3" w:rsidP="00DB08A3">
      <w:pPr>
        <w:rPr>
          <w:i/>
        </w:rPr>
      </w:pPr>
      <w:r w:rsidRPr="004C07C7">
        <w:rPr>
          <w:i/>
        </w:rPr>
        <w:t>Kính thưa toàn thể Hội nghị!</w:t>
      </w:r>
    </w:p>
    <w:p w14:paraId="71D36CD3" w14:textId="77777777" w:rsidR="00DB08A3" w:rsidRDefault="00DB08A3" w:rsidP="00DB08A3">
      <w:r>
        <w:t>Sau một ngày làm việc tập trung hiệu quả, Hội nghị chúng ta đã được nghe 18 báo cáo của các báo cáo viên đến từ các phòng chuyên môn, đơn vị trực thuộc Ban quản lý, báo cáo về kết quả hoạt động chuyên môn của cơ quan, trong đó tập trung nhiều tại công tác điều tra đa dạng sinh học hợp phần rừng, hợp phần biển, quản lý quy hoạch phần đất rừng đặc dụng, phần biển cùng hoạt động tuyên truyền Luật Lâm nghiệp, Luật bảo vệ môi trường biển… với những giá trị lớn về mặt khoa học công nghệ.</w:t>
      </w:r>
    </w:p>
    <w:p w14:paraId="5702DEFA" w14:textId="77777777" w:rsidR="00DB08A3" w:rsidRDefault="00DB08A3" w:rsidP="00DB08A3">
      <w:r>
        <w:t>Thay mặt Hội đồng khoa học Ban quản lý Vườn quốc gia Bái Tử Long, trước hết tôi xin được ghi nhận những đóng góp của các đồng chí cán bộ, viên chức, người lao động của Ban quản lý , đặc biệt là các nhà khoa học trẻ trong năm vừa qua đã không quản ngại khó khăn, vất vả, hy sinh thời gian ngày nghỉ, ngoài giờ làm việc để miệt mài tham gia các chuyến công tác điều tra, giám sát hiện trường và thực hiện xử lý kết quả thu thập tại phòng thí nghiệm, cơ quan. Với sự nỗ lực của các đồng chí, hoạt động KH&amp;CN tại Ban quản lý Vườn quốc gia Bái Tử Long luôn được duy trì, từng bước khẳng định vị thế, vai trò trong lĩnh vực KH&amp;CN tại Ban quản lý Vườn quốc gia Bái Tử Long với các đơn vị khác trong tỉnh; kết quả năm 2023 vượt trội so với năm 2024 tới 90% về nội dung và hơn 200% về hoạt động.</w:t>
      </w:r>
    </w:p>
    <w:p w14:paraId="2430EE45" w14:textId="77777777" w:rsidR="00DB08A3" w:rsidRDefault="00DB08A3" w:rsidP="00DB08A3">
      <w:r>
        <w:t>Bên cạnh đó, hoạt động KH&amp;CN của chúng ta cũng tập trung hoàn thiện các nội dung sau:</w:t>
      </w:r>
    </w:p>
    <w:p w14:paraId="0431918E" w14:textId="77777777" w:rsidR="00DB08A3" w:rsidRDefault="00DB08A3" w:rsidP="00DB08A3">
      <w:r>
        <w:t>- Các hoạt động triển khai cần thực hiện sớm và bám sát hơn nữa vào Chương trình công tác năm để đảm bảo tiến độ quy định;</w:t>
      </w:r>
    </w:p>
    <w:p w14:paraId="7CA9A8CF" w14:textId="77777777" w:rsidR="00DB08A3" w:rsidRDefault="00DB08A3" w:rsidP="00DB08A3">
      <w:r>
        <w:t>- Trong quá trình tham mưu xây dựng các kế hoạch triển khai, cần tập trung hơn nữa vào nội dung, phương pháp, các sản phẩm dự kiến để làm cơ sở kiểm đếm khối lượng, chất lượng công việc theo Kế hoạch đề ra;</w:t>
      </w:r>
    </w:p>
    <w:p w14:paraId="13BDFE32" w14:textId="77777777" w:rsidR="00DB08A3" w:rsidRDefault="00DB08A3" w:rsidP="00DB08A3">
      <w:r>
        <w:t>- Các báo cáo cơ bản đã phản ánh tương đối đầy đủ về thực trạng và xu hướng phát triển trong lĩnh vực đa dạng sinh học tại Vườn quốc gia Bái Tử Long. Tuy nhiên, chất lượng các báo cáo cần tiếp tục phải cải thiện hơn nữa về nội dung, đặc biệt cần lột tả hết các kết quả trong công tác nghiên cứu khoa học năm 2023.</w:t>
      </w:r>
    </w:p>
    <w:p w14:paraId="7ACD7457" w14:textId="77777777" w:rsidR="00DB08A3" w:rsidRDefault="00DB08A3" w:rsidP="00DB08A3">
      <w:r>
        <w:lastRenderedPageBreak/>
        <w:t>- Các đồng chí báo cáo viên, nghiên cứu viên cơ sở cần chủ động hơn nữa trong công tác tham mưu đề xuất với Ban lãnh đạo để giải quyết những tồn tại đã chỉ ra nhằm từng bước khắc phục hạn chế để phấn đấu hoạt động KH&amp;CN tại Ban Quản lý Vườn quốc gia Bái Tử Long luôn nằm trong top đầu của Tỉnh.</w:t>
      </w:r>
    </w:p>
    <w:p w14:paraId="36F525F1" w14:textId="77777777" w:rsidR="00DB08A3" w:rsidRDefault="00DB08A3" w:rsidP="00DB08A3">
      <w:r>
        <w:t>Giao Uỷ viên thường trực Hội đồng hoàn thiện Biên bản Hội nghị để gửi cơ quan quản lý chuyên ngành; tổng hợp các nội dung kiến nghị và tham mưu Giám đốc chỉ đạo giải quyết.</w:t>
      </w:r>
    </w:p>
    <w:p w14:paraId="75BD5D99" w14:textId="77777777" w:rsidR="00DB08A3" w:rsidRDefault="00DB08A3" w:rsidP="00DB08A3">
      <w:r>
        <w:t>Thay mặt Ban lãnh đạo, Hội đồng khoa học tôi xin được kết luận và bế mạc Hội nghị tại đây! Xin trân trọng cảm ơn!</w:t>
      </w:r>
    </w:p>
    <w:p w14:paraId="7CBCA89F" w14:textId="77777777" w:rsidR="00DB08A3" w:rsidRPr="00B8052D" w:rsidRDefault="00DB08A3" w:rsidP="00DB08A3">
      <w:pPr>
        <w:ind w:firstLine="709"/>
        <w:jc w:val="left"/>
        <w:rPr>
          <w:lang w:val="nl-NL"/>
        </w:rPr>
      </w:pPr>
    </w:p>
    <w:sectPr w:rsidR="00DB08A3" w:rsidRPr="00B8052D" w:rsidSect="00DD1F0F">
      <w:headerReference w:type="default" r:id="rId151"/>
      <w:pgSz w:w="11909" w:h="16834" w:code="9"/>
      <w:pgMar w:top="1134" w:right="1134" w:bottom="1134" w:left="1701" w:header="862" w:footer="86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6347E8" w14:textId="77777777" w:rsidR="002D2E33" w:rsidRDefault="002D2E33">
      <w:pPr>
        <w:spacing w:before="0"/>
      </w:pPr>
      <w:r>
        <w:separator/>
      </w:r>
    </w:p>
  </w:endnote>
  <w:endnote w:type="continuationSeparator" w:id="0">
    <w:p w14:paraId="3E4A5452" w14:textId="77777777" w:rsidR="002D2E33" w:rsidRDefault="002D2E33">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TimeH">
    <w:panose1 w:val="020B7200000000000000"/>
    <w:charset w:val="00"/>
    <w:family w:val="swiss"/>
    <w:pitch w:val="variable"/>
    <w:sig w:usb0="00000007" w:usb1="00000000" w:usb2="00000000" w:usb3="00000000" w:csb0="00000013" w:csb1="00000000"/>
  </w:font>
  <w:font w:name="Times-Roman">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VnTime">
    <w:panose1 w:val="020B7200000000000000"/>
    <w:charset w:val="00"/>
    <w:family w:val="swiss"/>
    <w:pitch w:val="variable"/>
    <w:sig w:usb0="00000003" w:usb1="00000000" w:usb2="00000000" w:usb3="00000000" w:csb0="00000001" w:csb1="00000000"/>
  </w:font>
  <w:font w:name="Lucida Grande">
    <w:altName w:val="Times New Roman"/>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00000000"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Viner Hand ITC">
    <w:panose1 w:val="03070502030502020203"/>
    <w:charset w:val="00"/>
    <w:family w:val="script"/>
    <w:pitch w:val="variable"/>
    <w:sig w:usb0="00000003" w:usb1="00000000" w:usb2="00000000" w:usb3="00000000" w:csb0="00000001" w:csb1="00000000"/>
  </w:font>
  <w:font w:name="CIDFont+F4">
    <w:altName w:val="Cambri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boto">
    <w:altName w:val="Times New Roman"/>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160B10" w14:textId="77777777" w:rsidR="0089303C" w:rsidRDefault="0089303C" w:rsidP="00954EA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6B321BA" w14:textId="77777777" w:rsidR="0089303C" w:rsidRDefault="0089303C" w:rsidP="00954EA2">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3F5F34" w14:textId="77777777" w:rsidR="0089303C" w:rsidRDefault="0089303C" w:rsidP="00954EA2">
    <w:pPr>
      <w:pStyle w:val="Footer"/>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25757D8" w14:textId="77777777" w:rsidR="002D2E33" w:rsidRDefault="002D2E33">
      <w:pPr>
        <w:spacing w:before="0"/>
      </w:pPr>
      <w:r>
        <w:separator/>
      </w:r>
    </w:p>
  </w:footnote>
  <w:footnote w:type="continuationSeparator" w:id="0">
    <w:p w14:paraId="076B8000" w14:textId="77777777" w:rsidR="002D2E33" w:rsidRDefault="002D2E33">
      <w:pPr>
        <w:spacing w:before="0"/>
      </w:pPr>
      <w:r>
        <w:continuationSeparator/>
      </w:r>
    </w:p>
  </w:footnote>
  <w:footnote w:id="1">
    <w:p w14:paraId="6D3C69DB" w14:textId="77777777" w:rsidR="0089303C" w:rsidRDefault="0089303C" w:rsidP="00E82897">
      <w:pPr>
        <w:pStyle w:val="FootnoteText"/>
      </w:pPr>
      <w:r>
        <w:rPr>
          <w:rStyle w:val="FootnoteReference"/>
        </w:rPr>
        <w:footnoteRef/>
      </w:r>
      <w:r>
        <w:t xml:space="preserve"> “…Chủ tịch Hội đồng bộ trưởng xác lập và giao: Các khu rừng phòng hộ, đặc dụng có tầm quan trọng quốc gia cho các Ban Quản lý thuộc Bộ Lâm nghiệp hoặc cơ quan khác thuộc Hội đồng bộ trưởng…”</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6"/>
        <w:szCs w:val="26"/>
      </w:rPr>
      <w:id w:val="-1671089266"/>
      <w:docPartObj>
        <w:docPartGallery w:val="Page Numbers (Top of Page)"/>
        <w:docPartUnique/>
      </w:docPartObj>
    </w:sdtPr>
    <w:sdtEndPr>
      <w:rPr>
        <w:noProof/>
      </w:rPr>
    </w:sdtEndPr>
    <w:sdtContent>
      <w:p w14:paraId="5E543EFF" w14:textId="5B7B3326" w:rsidR="0089303C" w:rsidRPr="00954EA2" w:rsidRDefault="0089303C" w:rsidP="00954EA2">
        <w:pPr>
          <w:pStyle w:val="Header"/>
          <w:jc w:val="center"/>
          <w:rPr>
            <w:sz w:val="26"/>
            <w:szCs w:val="26"/>
          </w:rPr>
        </w:pPr>
        <w:r w:rsidRPr="00954EA2">
          <w:rPr>
            <w:sz w:val="26"/>
            <w:szCs w:val="26"/>
          </w:rPr>
          <w:fldChar w:fldCharType="begin"/>
        </w:r>
        <w:r w:rsidRPr="00954EA2">
          <w:rPr>
            <w:sz w:val="26"/>
            <w:szCs w:val="26"/>
          </w:rPr>
          <w:instrText xml:space="preserve"> PAGE   \* MERGEFORMAT </w:instrText>
        </w:r>
        <w:r w:rsidRPr="00954EA2">
          <w:rPr>
            <w:sz w:val="26"/>
            <w:szCs w:val="26"/>
          </w:rPr>
          <w:fldChar w:fldCharType="separate"/>
        </w:r>
        <w:r w:rsidR="00BE0484">
          <w:rPr>
            <w:noProof/>
            <w:sz w:val="26"/>
            <w:szCs w:val="26"/>
          </w:rPr>
          <w:t>iv</w:t>
        </w:r>
        <w:r w:rsidRPr="00954EA2">
          <w:rPr>
            <w:noProof/>
            <w:sz w:val="26"/>
            <w:szCs w:val="26"/>
          </w:rPr>
          <w:fldChar w:fldCharType="end"/>
        </w:r>
      </w:p>
    </w:sdtContent>
  </w:sdt>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6"/>
        <w:szCs w:val="26"/>
      </w:rPr>
      <w:id w:val="-596090869"/>
      <w:docPartObj>
        <w:docPartGallery w:val="Page Numbers (Top of Page)"/>
        <w:docPartUnique/>
      </w:docPartObj>
    </w:sdtPr>
    <w:sdtEndPr>
      <w:rPr>
        <w:noProof/>
      </w:rPr>
    </w:sdtEndPr>
    <w:sdtContent>
      <w:p w14:paraId="68BAF51B" w14:textId="281AC5C5" w:rsidR="0089303C" w:rsidRPr="00954EA2" w:rsidRDefault="0089303C" w:rsidP="00954EA2">
        <w:pPr>
          <w:pStyle w:val="Header"/>
          <w:jc w:val="center"/>
          <w:rPr>
            <w:sz w:val="26"/>
            <w:szCs w:val="26"/>
          </w:rPr>
        </w:pPr>
        <w:r w:rsidRPr="00954EA2">
          <w:rPr>
            <w:sz w:val="26"/>
            <w:szCs w:val="26"/>
          </w:rPr>
          <w:fldChar w:fldCharType="begin"/>
        </w:r>
        <w:r w:rsidRPr="00954EA2">
          <w:rPr>
            <w:sz w:val="26"/>
            <w:szCs w:val="26"/>
          </w:rPr>
          <w:instrText xml:space="preserve"> PAGE   \* MERGEFORMAT </w:instrText>
        </w:r>
        <w:r w:rsidRPr="00954EA2">
          <w:rPr>
            <w:sz w:val="26"/>
            <w:szCs w:val="26"/>
          </w:rPr>
          <w:fldChar w:fldCharType="separate"/>
        </w:r>
        <w:r w:rsidR="00BE0484">
          <w:rPr>
            <w:noProof/>
            <w:sz w:val="26"/>
            <w:szCs w:val="26"/>
          </w:rPr>
          <w:t>15</w:t>
        </w:r>
        <w:r w:rsidRPr="00954EA2">
          <w:rPr>
            <w:noProof/>
            <w:sz w:val="26"/>
            <w:szCs w:val="26"/>
          </w:rP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CF7292"/>
    <w:multiLevelType w:val="hybridMultilevel"/>
    <w:tmpl w:val="7486AC5A"/>
    <w:lvl w:ilvl="0" w:tplc="9AF2DE00">
      <w:start w:val="1"/>
      <w:numFmt w:val="decimal"/>
      <w:pStyle w:val="Hnh"/>
      <w:lvlText w:val="Hình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35E12A2"/>
    <w:multiLevelType w:val="hybridMultilevel"/>
    <w:tmpl w:val="62921A06"/>
    <w:lvl w:ilvl="0" w:tplc="A036E8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A926E0D"/>
    <w:multiLevelType w:val="hybridMultilevel"/>
    <w:tmpl w:val="45566AEE"/>
    <w:lvl w:ilvl="0" w:tplc="5AC0E7E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 w15:restartNumberingAfterBreak="0">
    <w:nsid w:val="5FDE2302"/>
    <w:multiLevelType w:val="hybridMultilevel"/>
    <w:tmpl w:val="41ACC098"/>
    <w:lvl w:ilvl="0" w:tplc="229ABC32">
      <w:start w:val="1"/>
      <w:numFmt w:val="decimal"/>
      <w:pStyle w:val="Bng"/>
      <w:lvlText w:val="Bảng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4073442"/>
    <w:multiLevelType w:val="hybridMultilevel"/>
    <w:tmpl w:val="4F6EA110"/>
    <w:lvl w:ilvl="0" w:tplc="7C508BEE">
      <w:start w:val="1"/>
      <w:numFmt w:val="decimal"/>
      <w:pStyle w:val="CharCharCharChar"/>
      <w:lvlText w:val="(%1)"/>
      <w:lvlJc w:val="left"/>
      <w:pPr>
        <w:tabs>
          <w:tab w:val="num" w:pos="1110"/>
        </w:tabs>
        <w:ind w:left="1110" w:hanging="390"/>
      </w:pPr>
      <w:rPr>
        <w:rFonts w:hint="default"/>
      </w:rPr>
    </w:lvl>
    <w:lvl w:ilvl="1" w:tplc="83D2B3C4">
      <w:start w:val="6"/>
      <w:numFmt w:val="decimal"/>
      <w:lvlText w:val="%2."/>
      <w:lvlJc w:val="left"/>
      <w:pPr>
        <w:tabs>
          <w:tab w:val="num" w:pos="1800"/>
        </w:tabs>
        <w:ind w:left="1800" w:hanging="360"/>
      </w:pPr>
      <w:rPr>
        <w:rFonts w:hint="default"/>
        <w:i/>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15:restartNumberingAfterBreak="0">
    <w:nsid w:val="67492FE6"/>
    <w:multiLevelType w:val="hybridMultilevel"/>
    <w:tmpl w:val="146236B0"/>
    <w:lvl w:ilvl="0" w:tplc="E03CEC5C">
      <w:start w:val="3"/>
      <w:numFmt w:val="bullet"/>
      <w:lvlText w:val="-"/>
      <w:lvlJc w:val="left"/>
      <w:pPr>
        <w:ind w:left="360" w:hanging="360"/>
      </w:pPr>
      <w:rPr>
        <w:rFonts w:ascii="Times New Roman" w:eastAsia="Times New Roman" w:hAnsi="Times New Roman" w:cs="Times New Roman" w:hint="default"/>
      </w:rPr>
    </w:lvl>
    <w:lvl w:ilvl="1" w:tplc="04090003">
      <w:start w:val="1"/>
      <w:numFmt w:val="bullet"/>
      <w:lvlText w:val="o"/>
      <w:lvlJc w:val="left"/>
      <w:pPr>
        <w:ind w:left="2244" w:hanging="360"/>
      </w:pPr>
      <w:rPr>
        <w:rFonts w:ascii="Courier New" w:hAnsi="Courier New" w:cs="Courier New" w:hint="default"/>
      </w:rPr>
    </w:lvl>
    <w:lvl w:ilvl="2" w:tplc="04090005" w:tentative="1">
      <w:start w:val="1"/>
      <w:numFmt w:val="bullet"/>
      <w:lvlText w:val=""/>
      <w:lvlJc w:val="left"/>
      <w:pPr>
        <w:ind w:left="2964" w:hanging="360"/>
      </w:pPr>
      <w:rPr>
        <w:rFonts w:ascii="Wingdings" w:hAnsi="Wingdings" w:hint="default"/>
      </w:rPr>
    </w:lvl>
    <w:lvl w:ilvl="3" w:tplc="04090001" w:tentative="1">
      <w:start w:val="1"/>
      <w:numFmt w:val="bullet"/>
      <w:lvlText w:val=""/>
      <w:lvlJc w:val="left"/>
      <w:pPr>
        <w:ind w:left="3684" w:hanging="360"/>
      </w:pPr>
      <w:rPr>
        <w:rFonts w:ascii="Symbol" w:hAnsi="Symbol" w:hint="default"/>
      </w:rPr>
    </w:lvl>
    <w:lvl w:ilvl="4" w:tplc="04090003" w:tentative="1">
      <w:start w:val="1"/>
      <w:numFmt w:val="bullet"/>
      <w:lvlText w:val="o"/>
      <w:lvlJc w:val="left"/>
      <w:pPr>
        <w:ind w:left="4404" w:hanging="360"/>
      </w:pPr>
      <w:rPr>
        <w:rFonts w:ascii="Courier New" w:hAnsi="Courier New" w:cs="Courier New" w:hint="default"/>
      </w:rPr>
    </w:lvl>
    <w:lvl w:ilvl="5" w:tplc="04090005" w:tentative="1">
      <w:start w:val="1"/>
      <w:numFmt w:val="bullet"/>
      <w:lvlText w:val=""/>
      <w:lvlJc w:val="left"/>
      <w:pPr>
        <w:ind w:left="5124" w:hanging="360"/>
      </w:pPr>
      <w:rPr>
        <w:rFonts w:ascii="Wingdings" w:hAnsi="Wingdings" w:hint="default"/>
      </w:rPr>
    </w:lvl>
    <w:lvl w:ilvl="6" w:tplc="04090001" w:tentative="1">
      <w:start w:val="1"/>
      <w:numFmt w:val="bullet"/>
      <w:lvlText w:val=""/>
      <w:lvlJc w:val="left"/>
      <w:pPr>
        <w:ind w:left="5844" w:hanging="360"/>
      </w:pPr>
      <w:rPr>
        <w:rFonts w:ascii="Symbol" w:hAnsi="Symbol" w:hint="default"/>
      </w:rPr>
    </w:lvl>
    <w:lvl w:ilvl="7" w:tplc="04090003" w:tentative="1">
      <w:start w:val="1"/>
      <w:numFmt w:val="bullet"/>
      <w:lvlText w:val="o"/>
      <w:lvlJc w:val="left"/>
      <w:pPr>
        <w:ind w:left="6564" w:hanging="360"/>
      </w:pPr>
      <w:rPr>
        <w:rFonts w:ascii="Courier New" w:hAnsi="Courier New" w:cs="Courier New" w:hint="default"/>
      </w:rPr>
    </w:lvl>
    <w:lvl w:ilvl="8" w:tplc="04090005" w:tentative="1">
      <w:start w:val="1"/>
      <w:numFmt w:val="bullet"/>
      <w:lvlText w:val=""/>
      <w:lvlJc w:val="left"/>
      <w:pPr>
        <w:ind w:left="7284" w:hanging="360"/>
      </w:pPr>
      <w:rPr>
        <w:rFonts w:ascii="Wingdings" w:hAnsi="Wingdings" w:hint="default"/>
      </w:rPr>
    </w:lvl>
  </w:abstractNum>
  <w:abstractNum w:abstractNumId="6" w15:restartNumberingAfterBreak="0">
    <w:nsid w:val="7A7D5456"/>
    <w:multiLevelType w:val="hybridMultilevel"/>
    <w:tmpl w:val="036A7B00"/>
    <w:lvl w:ilvl="0" w:tplc="754EA4E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 w15:restartNumberingAfterBreak="0">
    <w:nsid w:val="7C8E34F2"/>
    <w:multiLevelType w:val="hybridMultilevel"/>
    <w:tmpl w:val="DFEE3220"/>
    <w:lvl w:ilvl="0" w:tplc="0409000F">
      <w:start w:val="1"/>
      <w:numFmt w:val="decimal"/>
      <w:pStyle w:val="Cha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7"/>
  </w:num>
  <w:num w:numId="3">
    <w:abstractNumId w:val="0"/>
  </w:num>
  <w:num w:numId="4">
    <w:abstractNumId w:val="3"/>
  </w:num>
  <w:num w:numId="5">
    <w:abstractNumId w:val="2"/>
  </w:num>
  <w:num w:numId="6">
    <w:abstractNumId w:val="6"/>
  </w:num>
  <w:num w:numId="7">
    <w:abstractNumId w:val="5"/>
  </w:num>
  <w:num w:numId="8">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4276"/>
    <w:rsid w:val="000029AF"/>
    <w:rsid w:val="00007C65"/>
    <w:rsid w:val="000160A2"/>
    <w:rsid w:val="000173E6"/>
    <w:rsid w:val="000368FF"/>
    <w:rsid w:val="000375DA"/>
    <w:rsid w:val="00045292"/>
    <w:rsid w:val="0004622C"/>
    <w:rsid w:val="00060C29"/>
    <w:rsid w:val="00066BE9"/>
    <w:rsid w:val="00070138"/>
    <w:rsid w:val="000724D0"/>
    <w:rsid w:val="000B2098"/>
    <w:rsid w:val="000B55F0"/>
    <w:rsid w:val="000C1A51"/>
    <w:rsid w:val="000C7816"/>
    <w:rsid w:val="000C7A8A"/>
    <w:rsid w:val="000D3F6E"/>
    <w:rsid w:val="000E00BA"/>
    <w:rsid w:val="001031B3"/>
    <w:rsid w:val="00120183"/>
    <w:rsid w:val="00150DB5"/>
    <w:rsid w:val="001513B7"/>
    <w:rsid w:val="00153656"/>
    <w:rsid w:val="00160272"/>
    <w:rsid w:val="00160A74"/>
    <w:rsid w:val="0016111E"/>
    <w:rsid w:val="00161F9A"/>
    <w:rsid w:val="00166563"/>
    <w:rsid w:val="00180587"/>
    <w:rsid w:val="00180674"/>
    <w:rsid w:val="0019762E"/>
    <w:rsid w:val="001A1BFA"/>
    <w:rsid w:val="001A2453"/>
    <w:rsid w:val="001A3023"/>
    <w:rsid w:val="001A6B0D"/>
    <w:rsid w:val="001B45CC"/>
    <w:rsid w:val="001C7A30"/>
    <w:rsid w:val="001D0BE6"/>
    <w:rsid w:val="001D6C1F"/>
    <w:rsid w:val="001E1272"/>
    <w:rsid w:val="001E6855"/>
    <w:rsid w:val="001F0C4F"/>
    <w:rsid w:val="001F3350"/>
    <w:rsid w:val="001F3C3D"/>
    <w:rsid w:val="00205749"/>
    <w:rsid w:val="00210602"/>
    <w:rsid w:val="0021242D"/>
    <w:rsid w:val="00215A4B"/>
    <w:rsid w:val="00216551"/>
    <w:rsid w:val="002261E2"/>
    <w:rsid w:val="00226AA2"/>
    <w:rsid w:val="002272CA"/>
    <w:rsid w:val="002450F9"/>
    <w:rsid w:val="00251D28"/>
    <w:rsid w:val="00255E53"/>
    <w:rsid w:val="00257ADF"/>
    <w:rsid w:val="00264470"/>
    <w:rsid w:val="00266543"/>
    <w:rsid w:val="00266BC8"/>
    <w:rsid w:val="002677DE"/>
    <w:rsid w:val="00272829"/>
    <w:rsid w:val="00276B16"/>
    <w:rsid w:val="00276F89"/>
    <w:rsid w:val="002805A6"/>
    <w:rsid w:val="00287975"/>
    <w:rsid w:val="002A70AD"/>
    <w:rsid w:val="002A7312"/>
    <w:rsid w:val="002C4C70"/>
    <w:rsid w:val="002C5AC0"/>
    <w:rsid w:val="002D2E33"/>
    <w:rsid w:val="002D7CB8"/>
    <w:rsid w:val="002E505F"/>
    <w:rsid w:val="002E60F9"/>
    <w:rsid w:val="002F0DDB"/>
    <w:rsid w:val="002F2A3E"/>
    <w:rsid w:val="002F5F5A"/>
    <w:rsid w:val="0030459A"/>
    <w:rsid w:val="00312F68"/>
    <w:rsid w:val="00313D7F"/>
    <w:rsid w:val="00315A68"/>
    <w:rsid w:val="00316357"/>
    <w:rsid w:val="00317203"/>
    <w:rsid w:val="003362FE"/>
    <w:rsid w:val="003374AC"/>
    <w:rsid w:val="00340434"/>
    <w:rsid w:val="0034072C"/>
    <w:rsid w:val="0035217F"/>
    <w:rsid w:val="00352B9B"/>
    <w:rsid w:val="00363C27"/>
    <w:rsid w:val="00364336"/>
    <w:rsid w:val="00392381"/>
    <w:rsid w:val="00392602"/>
    <w:rsid w:val="003A2E64"/>
    <w:rsid w:val="003D3646"/>
    <w:rsid w:val="003E28FE"/>
    <w:rsid w:val="003F7962"/>
    <w:rsid w:val="00423915"/>
    <w:rsid w:val="00444B19"/>
    <w:rsid w:val="004458C2"/>
    <w:rsid w:val="00455C6D"/>
    <w:rsid w:val="00460156"/>
    <w:rsid w:val="00465121"/>
    <w:rsid w:val="00465460"/>
    <w:rsid w:val="00467AC2"/>
    <w:rsid w:val="00467ED8"/>
    <w:rsid w:val="004721C9"/>
    <w:rsid w:val="00481A7E"/>
    <w:rsid w:val="004831EF"/>
    <w:rsid w:val="004919ED"/>
    <w:rsid w:val="004A2DAC"/>
    <w:rsid w:val="004B175D"/>
    <w:rsid w:val="004B4595"/>
    <w:rsid w:val="004C2CAC"/>
    <w:rsid w:val="004E4A15"/>
    <w:rsid w:val="004E50CB"/>
    <w:rsid w:val="004F3A67"/>
    <w:rsid w:val="004F74FF"/>
    <w:rsid w:val="004F7B89"/>
    <w:rsid w:val="0051291D"/>
    <w:rsid w:val="00520FD0"/>
    <w:rsid w:val="00524DBA"/>
    <w:rsid w:val="00534990"/>
    <w:rsid w:val="005353F6"/>
    <w:rsid w:val="00542954"/>
    <w:rsid w:val="00543B33"/>
    <w:rsid w:val="00545969"/>
    <w:rsid w:val="00546B19"/>
    <w:rsid w:val="005510D6"/>
    <w:rsid w:val="00552AD2"/>
    <w:rsid w:val="00560246"/>
    <w:rsid w:val="0057656F"/>
    <w:rsid w:val="00580F37"/>
    <w:rsid w:val="00586BF7"/>
    <w:rsid w:val="00586C6C"/>
    <w:rsid w:val="005A46F3"/>
    <w:rsid w:val="005A6E09"/>
    <w:rsid w:val="005B0B92"/>
    <w:rsid w:val="005B20B8"/>
    <w:rsid w:val="005C56FD"/>
    <w:rsid w:val="005D0107"/>
    <w:rsid w:val="00610031"/>
    <w:rsid w:val="006140C3"/>
    <w:rsid w:val="006163AA"/>
    <w:rsid w:val="00647808"/>
    <w:rsid w:val="00647EFC"/>
    <w:rsid w:val="00656068"/>
    <w:rsid w:val="00664101"/>
    <w:rsid w:val="006652EF"/>
    <w:rsid w:val="00667A85"/>
    <w:rsid w:val="00676A29"/>
    <w:rsid w:val="00677A97"/>
    <w:rsid w:val="00690834"/>
    <w:rsid w:val="00692C09"/>
    <w:rsid w:val="006B598B"/>
    <w:rsid w:val="006B7419"/>
    <w:rsid w:val="006C7766"/>
    <w:rsid w:val="006D0CE3"/>
    <w:rsid w:val="006E6CEE"/>
    <w:rsid w:val="006F551C"/>
    <w:rsid w:val="00711397"/>
    <w:rsid w:val="007369DB"/>
    <w:rsid w:val="00742617"/>
    <w:rsid w:val="007578BD"/>
    <w:rsid w:val="00761656"/>
    <w:rsid w:val="0078686D"/>
    <w:rsid w:val="00790C86"/>
    <w:rsid w:val="007A1253"/>
    <w:rsid w:val="007A5699"/>
    <w:rsid w:val="007B6535"/>
    <w:rsid w:val="007C1D13"/>
    <w:rsid w:val="007D1554"/>
    <w:rsid w:val="007F4552"/>
    <w:rsid w:val="00806919"/>
    <w:rsid w:val="00811736"/>
    <w:rsid w:val="00814B8D"/>
    <w:rsid w:val="00824EEC"/>
    <w:rsid w:val="00827F65"/>
    <w:rsid w:val="0083479F"/>
    <w:rsid w:val="00843E7F"/>
    <w:rsid w:val="00874181"/>
    <w:rsid w:val="00882A09"/>
    <w:rsid w:val="0089303C"/>
    <w:rsid w:val="008956E5"/>
    <w:rsid w:val="00897847"/>
    <w:rsid w:val="008B721D"/>
    <w:rsid w:val="008D095E"/>
    <w:rsid w:val="008E3C99"/>
    <w:rsid w:val="008E55C1"/>
    <w:rsid w:val="008E5FC1"/>
    <w:rsid w:val="008E6F59"/>
    <w:rsid w:val="008F173F"/>
    <w:rsid w:val="00903301"/>
    <w:rsid w:val="00910F72"/>
    <w:rsid w:val="00911E8C"/>
    <w:rsid w:val="00912E96"/>
    <w:rsid w:val="00931F18"/>
    <w:rsid w:val="009357F1"/>
    <w:rsid w:val="00944F24"/>
    <w:rsid w:val="009507E8"/>
    <w:rsid w:val="0095176B"/>
    <w:rsid w:val="00952FCC"/>
    <w:rsid w:val="00954EA2"/>
    <w:rsid w:val="009763BE"/>
    <w:rsid w:val="00981290"/>
    <w:rsid w:val="00982636"/>
    <w:rsid w:val="009829DB"/>
    <w:rsid w:val="009840AE"/>
    <w:rsid w:val="009A4C63"/>
    <w:rsid w:val="009B0B41"/>
    <w:rsid w:val="009B5A14"/>
    <w:rsid w:val="009C6C18"/>
    <w:rsid w:val="009D3255"/>
    <w:rsid w:val="009E2B7A"/>
    <w:rsid w:val="009E5396"/>
    <w:rsid w:val="009E7A49"/>
    <w:rsid w:val="009F42F4"/>
    <w:rsid w:val="009F63F7"/>
    <w:rsid w:val="009F7AF6"/>
    <w:rsid w:val="00A00520"/>
    <w:rsid w:val="00A02D39"/>
    <w:rsid w:val="00A15C5A"/>
    <w:rsid w:val="00A373A2"/>
    <w:rsid w:val="00A41364"/>
    <w:rsid w:val="00A420EC"/>
    <w:rsid w:val="00A5556B"/>
    <w:rsid w:val="00A64B9D"/>
    <w:rsid w:val="00A66ECA"/>
    <w:rsid w:val="00A72C9D"/>
    <w:rsid w:val="00A75196"/>
    <w:rsid w:val="00A75B97"/>
    <w:rsid w:val="00A820B7"/>
    <w:rsid w:val="00A8620F"/>
    <w:rsid w:val="00A9046E"/>
    <w:rsid w:val="00AA101D"/>
    <w:rsid w:val="00AA124B"/>
    <w:rsid w:val="00AB5BC3"/>
    <w:rsid w:val="00AB777D"/>
    <w:rsid w:val="00AC2A13"/>
    <w:rsid w:val="00AC36CA"/>
    <w:rsid w:val="00AC4809"/>
    <w:rsid w:val="00AC6C7F"/>
    <w:rsid w:val="00AD70BD"/>
    <w:rsid w:val="00AD77EB"/>
    <w:rsid w:val="00AE36E4"/>
    <w:rsid w:val="00B02CB0"/>
    <w:rsid w:val="00B11F41"/>
    <w:rsid w:val="00B12781"/>
    <w:rsid w:val="00B16758"/>
    <w:rsid w:val="00B168B9"/>
    <w:rsid w:val="00B30F57"/>
    <w:rsid w:val="00B34B24"/>
    <w:rsid w:val="00B503D9"/>
    <w:rsid w:val="00B52BEC"/>
    <w:rsid w:val="00B64961"/>
    <w:rsid w:val="00B658B5"/>
    <w:rsid w:val="00B74C76"/>
    <w:rsid w:val="00B75D1D"/>
    <w:rsid w:val="00B8052D"/>
    <w:rsid w:val="00B8529F"/>
    <w:rsid w:val="00B917BC"/>
    <w:rsid w:val="00BB02C3"/>
    <w:rsid w:val="00BC1194"/>
    <w:rsid w:val="00BC34FA"/>
    <w:rsid w:val="00BD1A10"/>
    <w:rsid w:val="00BE0484"/>
    <w:rsid w:val="00BF0C86"/>
    <w:rsid w:val="00BF3567"/>
    <w:rsid w:val="00BF7D0A"/>
    <w:rsid w:val="00C004A4"/>
    <w:rsid w:val="00C04533"/>
    <w:rsid w:val="00C14BEC"/>
    <w:rsid w:val="00C25216"/>
    <w:rsid w:val="00C2745D"/>
    <w:rsid w:val="00C2787B"/>
    <w:rsid w:val="00C414F2"/>
    <w:rsid w:val="00C46EDC"/>
    <w:rsid w:val="00C56224"/>
    <w:rsid w:val="00C6574D"/>
    <w:rsid w:val="00C712DD"/>
    <w:rsid w:val="00C76CE5"/>
    <w:rsid w:val="00CA16BA"/>
    <w:rsid w:val="00CB1C83"/>
    <w:rsid w:val="00CB2EF4"/>
    <w:rsid w:val="00CC4CB3"/>
    <w:rsid w:val="00CD7831"/>
    <w:rsid w:val="00CD7AC2"/>
    <w:rsid w:val="00CE215A"/>
    <w:rsid w:val="00CE793C"/>
    <w:rsid w:val="00CF76C8"/>
    <w:rsid w:val="00D07B47"/>
    <w:rsid w:val="00D15B43"/>
    <w:rsid w:val="00D17EF5"/>
    <w:rsid w:val="00D41773"/>
    <w:rsid w:val="00D71A0E"/>
    <w:rsid w:val="00D90513"/>
    <w:rsid w:val="00D95E2A"/>
    <w:rsid w:val="00D95F58"/>
    <w:rsid w:val="00DA5D84"/>
    <w:rsid w:val="00DB08A3"/>
    <w:rsid w:val="00DB55C5"/>
    <w:rsid w:val="00DB5659"/>
    <w:rsid w:val="00DC1762"/>
    <w:rsid w:val="00DD1F0F"/>
    <w:rsid w:val="00DF1F4D"/>
    <w:rsid w:val="00DF6608"/>
    <w:rsid w:val="00E05834"/>
    <w:rsid w:val="00E10128"/>
    <w:rsid w:val="00E319F6"/>
    <w:rsid w:val="00E432F3"/>
    <w:rsid w:val="00E501C9"/>
    <w:rsid w:val="00E646C0"/>
    <w:rsid w:val="00E7171F"/>
    <w:rsid w:val="00E82897"/>
    <w:rsid w:val="00E85125"/>
    <w:rsid w:val="00E86769"/>
    <w:rsid w:val="00E93641"/>
    <w:rsid w:val="00E9771A"/>
    <w:rsid w:val="00EA056C"/>
    <w:rsid w:val="00EA6A29"/>
    <w:rsid w:val="00EB293A"/>
    <w:rsid w:val="00EB4531"/>
    <w:rsid w:val="00EC1E5E"/>
    <w:rsid w:val="00ED5BE0"/>
    <w:rsid w:val="00EE3F1E"/>
    <w:rsid w:val="00EF69C3"/>
    <w:rsid w:val="00F02E39"/>
    <w:rsid w:val="00F077BE"/>
    <w:rsid w:val="00F10535"/>
    <w:rsid w:val="00F14819"/>
    <w:rsid w:val="00F3384C"/>
    <w:rsid w:val="00F45F12"/>
    <w:rsid w:val="00F523E1"/>
    <w:rsid w:val="00F527AB"/>
    <w:rsid w:val="00F55EB0"/>
    <w:rsid w:val="00F560FE"/>
    <w:rsid w:val="00F761F4"/>
    <w:rsid w:val="00F84458"/>
    <w:rsid w:val="00F87EEC"/>
    <w:rsid w:val="00F95217"/>
    <w:rsid w:val="00FA0C54"/>
    <w:rsid w:val="00FA111A"/>
    <w:rsid w:val="00FA6B86"/>
    <w:rsid w:val="00FB1939"/>
    <w:rsid w:val="00FC3A09"/>
    <w:rsid w:val="00FD4276"/>
    <w:rsid w:val="00FD4698"/>
    <w:rsid w:val="00FE096B"/>
    <w:rsid w:val="00FF47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80"/>
    <o:shapelayout v:ext="edit">
      <o:idmap v:ext="edit" data="1"/>
    </o:shapelayout>
  </w:shapeDefaults>
  <w:decimalSymbol w:val="."/>
  <w:listSeparator w:val=","/>
  <w14:docId w14:val="54B2C43A"/>
  <w15:docId w15:val="{EA3C4FBE-7DBE-403A-AE2F-2CB3CEAE40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E6F59"/>
    <w:pPr>
      <w:spacing w:before="120" w:after="0" w:line="240" w:lineRule="auto"/>
      <w:ind w:firstLine="720"/>
      <w:jc w:val="both"/>
    </w:pPr>
    <w:rPr>
      <w:rFonts w:eastAsia="Times New Roman" w:cs="Times New Roman"/>
      <w:szCs w:val="24"/>
    </w:rPr>
  </w:style>
  <w:style w:type="paragraph" w:styleId="Heading1">
    <w:name w:val="heading 1"/>
    <w:next w:val="Normal"/>
    <w:link w:val="Heading1Char"/>
    <w:autoRedefine/>
    <w:qFormat/>
    <w:rsid w:val="00E7171F"/>
    <w:pPr>
      <w:keepNext/>
      <w:spacing w:before="120" w:after="0" w:line="240" w:lineRule="auto"/>
      <w:jc w:val="center"/>
      <w:outlineLvl w:val="0"/>
    </w:pPr>
    <w:rPr>
      <w:rFonts w:eastAsiaTheme="majorEastAsia" w:cstheme="majorBidi"/>
      <w:b/>
      <w:bCs/>
      <w:kern w:val="32"/>
      <w:szCs w:val="32"/>
      <w:lang w:val="nl-NL"/>
    </w:rPr>
  </w:style>
  <w:style w:type="paragraph" w:styleId="Heading2">
    <w:name w:val="heading 2"/>
    <w:next w:val="Normal"/>
    <w:link w:val="Heading2Char"/>
    <w:autoRedefine/>
    <w:unhideWhenUsed/>
    <w:qFormat/>
    <w:rsid w:val="0004622C"/>
    <w:pPr>
      <w:keepNext/>
      <w:spacing w:before="120" w:after="0" w:line="240" w:lineRule="auto"/>
      <w:ind w:firstLine="709"/>
      <w:jc w:val="both"/>
      <w:outlineLvl w:val="1"/>
    </w:pPr>
    <w:rPr>
      <w:rFonts w:eastAsiaTheme="majorEastAsia" w:cstheme="majorBidi"/>
      <w:b/>
      <w:bCs/>
      <w:iCs/>
      <w:szCs w:val="28"/>
      <w:lang w:val="nl-NL"/>
    </w:rPr>
  </w:style>
  <w:style w:type="paragraph" w:styleId="Heading3">
    <w:name w:val="heading 3"/>
    <w:basedOn w:val="StyleNoidung12ptAutoFirstline127cm"/>
    <w:next w:val="Normal"/>
    <w:link w:val="Heading3Char"/>
    <w:autoRedefine/>
    <w:unhideWhenUsed/>
    <w:qFormat/>
    <w:rsid w:val="009763BE"/>
    <w:pPr>
      <w:tabs>
        <w:tab w:val="left" w:pos="993"/>
        <w:tab w:val="left" w:pos="1276"/>
      </w:tabs>
      <w:ind w:firstLine="709"/>
      <w:outlineLvl w:val="2"/>
    </w:pPr>
    <w:rPr>
      <w:b/>
      <w:i/>
      <w:sz w:val="28"/>
    </w:rPr>
  </w:style>
  <w:style w:type="paragraph" w:styleId="Heading4">
    <w:name w:val="heading 4"/>
    <w:next w:val="Normal"/>
    <w:link w:val="Heading4Char"/>
    <w:autoRedefine/>
    <w:unhideWhenUsed/>
    <w:qFormat/>
    <w:rsid w:val="00180587"/>
    <w:pPr>
      <w:keepNext/>
      <w:keepLines/>
      <w:tabs>
        <w:tab w:val="left" w:pos="993"/>
      </w:tabs>
      <w:spacing w:before="120" w:after="0" w:line="240" w:lineRule="auto"/>
      <w:ind w:firstLine="709"/>
      <w:jc w:val="both"/>
      <w:outlineLvl w:val="3"/>
    </w:pPr>
    <w:rPr>
      <w:rFonts w:eastAsiaTheme="majorEastAsia" w:cs="Times New Roman"/>
      <w:i/>
      <w:iCs/>
      <w:szCs w:val="24"/>
      <w:lang w:val="nl-NL"/>
    </w:rPr>
  </w:style>
  <w:style w:type="paragraph" w:styleId="Heading5">
    <w:name w:val="heading 5"/>
    <w:next w:val="Normal"/>
    <w:link w:val="Heading5Char"/>
    <w:autoRedefine/>
    <w:unhideWhenUsed/>
    <w:qFormat/>
    <w:rsid w:val="0004622C"/>
    <w:pPr>
      <w:keepNext/>
      <w:keepLines/>
      <w:spacing w:before="120" w:after="0" w:line="240" w:lineRule="auto"/>
      <w:ind w:firstLine="720"/>
      <w:jc w:val="both"/>
      <w:outlineLvl w:val="4"/>
    </w:pPr>
    <w:rPr>
      <w:rFonts w:eastAsiaTheme="majorEastAsia" w:cstheme="majorBidi"/>
      <w:i/>
      <w:szCs w:val="24"/>
    </w:rPr>
  </w:style>
  <w:style w:type="paragraph" w:styleId="Heading6">
    <w:name w:val="heading 6"/>
    <w:basedOn w:val="Normal"/>
    <w:next w:val="Normal"/>
    <w:link w:val="Heading6Char"/>
    <w:qFormat/>
    <w:rsid w:val="00F523E1"/>
    <w:pPr>
      <w:keepNext/>
      <w:tabs>
        <w:tab w:val="left" w:pos="7380"/>
      </w:tabs>
      <w:spacing w:before="0"/>
      <w:jc w:val="center"/>
      <w:outlineLvl w:val="5"/>
    </w:pPr>
    <w:rPr>
      <w:rFonts w:ascii=".VnTimeH" w:hAnsi=".VnTimeH"/>
      <w:b/>
      <w:sz w:val="2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7171F"/>
    <w:rPr>
      <w:rFonts w:eastAsiaTheme="majorEastAsia" w:cstheme="majorBidi"/>
      <w:b/>
      <w:bCs/>
      <w:kern w:val="32"/>
      <w:szCs w:val="32"/>
      <w:lang w:val="nl-NL"/>
    </w:rPr>
  </w:style>
  <w:style w:type="character" w:customStyle="1" w:styleId="Heading2Char">
    <w:name w:val="Heading 2 Char"/>
    <w:basedOn w:val="DefaultParagraphFont"/>
    <w:link w:val="Heading2"/>
    <w:rsid w:val="0004622C"/>
    <w:rPr>
      <w:rFonts w:eastAsiaTheme="majorEastAsia" w:cstheme="majorBidi"/>
      <w:b/>
      <w:bCs/>
      <w:iCs/>
      <w:szCs w:val="28"/>
      <w:lang w:val="nl-NL"/>
    </w:rPr>
  </w:style>
  <w:style w:type="character" w:customStyle="1" w:styleId="Heading3Char">
    <w:name w:val="Heading 3 Char"/>
    <w:basedOn w:val="DefaultParagraphFont"/>
    <w:link w:val="Heading3"/>
    <w:rsid w:val="009763BE"/>
    <w:rPr>
      <w:rFonts w:eastAsia="Times New Roman" w:cs="Times New Roman"/>
      <w:b/>
      <w:i/>
      <w:szCs w:val="20"/>
      <w:shd w:val="clear" w:color="auto" w:fill="FFFFFF"/>
      <w:lang w:val="fr-FR"/>
    </w:rPr>
  </w:style>
  <w:style w:type="character" w:customStyle="1" w:styleId="Heading4Char">
    <w:name w:val="Heading 4 Char"/>
    <w:basedOn w:val="DefaultParagraphFont"/>
    <w:link w:val="Heading4"/>
    <w:rsid w:val="00180587"/>
    <w:rPr>
      <w:rFonts w:eastAsiaTheme="majorEastAsia" w:cs="Times New Roman"/>
      <w:i/>
      <w:iCs/>
      <w:szCs w:val="24"/>
      <w:lang w:val="nl-NL"/>
    </w:rPr>
  </w:style>
  <w:style w:type="character" w:customStyle="1" w:styleId="Heading5Char">
    <w:name w:val="Heading 5 Char"/>
    <w:basedOn w:val="DefaultParagraphFont"/>
    <w:link w:val="Heading5"/>
    <w:rsid w:val="0004622C"/>
    <w:rPr>
      <w:rFonts w:eastAsiaTheme="majorEastAsia" w:cstheme="majorBidi"/>
      <w:i/>
      <w:szCs w:val="24"/>
    </w:rPr>
  </w:style>
  <w:style w:type="paragraph" w:customStyle="1" w:styleId="MediumGrid1-Accent24">
    <w:name w:val="Medium Grid 1 - Accent 24"/>
    <w:basedOn w:val="Normal"/>
    <w:qFormat/>
    <w:rsid w:val="00FD4276"/>
    <w:pPr>
      <w:spacing w:after="200" w:line="276" w:lineRule="auto"/>
      <w:ind w:left="720"/>
      <w:contextualSpacing/>
    </w:pPr>
    <w:rPr>
      <w:rFonts w:ascii="Calibri" w:eastAsia="Calibri" w:hAnsi="Calibri"/>
      <w:sz w:val="22"/>
      <w:szCs w:val="22"/>
    </w:rPr>
  </w:style>
  <w:style w:type="paragraph" w:customStyle="1" w:styleId="Chng">
    <w:name w:val="Chương"/>
    <w:next w:val="Normal"/>
    <w:autoRedefine/>
    <w:qFormat/>
    <w:rsid w:val="002A70AD"/>
    <w:pPr>
      <w:widowControl w:val="0"/>
      <w:tabs>
        <w:tab w:val="left" w:pos="1350"/>
        <w:tab w:val="center" w:pos="4537"/>
        <w:tab w:val="left" w:pos="5378"/>
      </w:tabs>
      <w:spacing w:before="360" w:after="0" w:line="240" w:lineRule="auto"/>
      <w:jc w:val="center"/>
      <w:outlineLvl w:val="0"/>
    </w:pPr>
    <w:rPr>
      <w:rFonts w:eastAsia="Times New Roman" w:cs="Times New Roman"/>
      <w:b/>
      <w:szCs w:val="28"/>
      <w:lang w:val="nl-NL"/>
    </w:rPr>
  </w:style>
  <w:style w:type="character" w:customStyle="1" w:styleId="hps">
    <w:name w:val="hps"/>
    <w:basedOn w:val="DefaultParagraphFont"/>
    <w:rsid w:val="00E10128"/>
  </w:style>
  <w:style w:type="character" w:customStyle="1" w:styleId="hpsatn">
    <w:name w:val="hps atn"/>
    <w:basedOn w:val="DefaultParagraphFont"/>
    <w:rsid w:val="00E10128"/>
  </w:style>
  <w:style w:type="character" w:customStyle="1" w:styleId="fontstyle01">
    <w:name w:val="fontstyle01"/>
    <w:rsid w:val="00E10128"/>
    <w:rPr>
      <w:rFonts w:ascii="Times-Roman" w:hAnsi="Times-Roman" w:hint="default"/>
      <w:b w:val="0"/>
      <w:bCs w:val="0"/>
      <w:i w:val="0"/>
      <w:iCs w:val="0"/>
      <w:color w:val="000000"/>
      <w:sz w:val="24"/>
      <w:szCs w:val="24"/>
    </w:rPr>
  </w:style>
  <w:style w:type="character" w:customStyle="1" w:styleId="fontstyle11">
    <w:name w:val="fontstyle11"/>
    <w:rsid w:val="00E10128"/>
    <w:rPr>
      <w:rFonts w:ascii="TimesNewRomanPSMT" w:hAnsi="TimesNewRomanPSMT" w:hint="default"/>
      <w:b w:val="0"/>
      <w:bCs w:val="0"/>
      <w:i w:val="0"/>
      <w:iCs w:val="0"/>
      <w:color w:val="000000"/>
      <w:sz w:val="24"/>
      <w:szCs w:val="24"/>
    </w:rPr>
  </w:style>
  <w:style w:type="paragraph" w:styleId="NormalWeb">
    <w:name w:val="Normal (Web)"/>
    <w:basedOn w:val="Normal"/>
    <w:uiPriority w:val="99"/>
    <w:rsid w:val="00E10128"/>
    <w:pPr>
      <w:spacing w:before="100" w:beforeAutospacing="1" w:after="100" w:afterAutospacing="1"/>
    </w:pPr>
    <w:rPr>
      <w:sz w:val="24"/>
    </w:rPr>
  </w:style>
  <w:style w:type="paragraph" w:styleId="ListParagraph">
    <w:name w:val="List Paragraph"/>
    <w:basedOn w:val="Normal"/>
    <w:uiPriority w:val="34"/>
    <w:qFormat/>
    <w:rsid w:val="00C712DD"/>
    <w:pPr>
      <w:ind w:left="720"/>
      <w:contextualSpacing/>
    </w:pPr>
  </w:style>
  <w:style w:type="paragraph" w:customStyle="1" w:styleId="StyleTOC1Before3ptAfter3pt">
    <w:name w:val="Style TOC 1 + Before:  3 pt After:  3 pt"/>
    <w:basedOn w:val="TOC1"/>
    <w:rsid w:val="009E7A49"/>
    <w:pPr>
      <w:spacing w:after="60"/>
    </w:pPr>
    <w:rPr>
      <w:sz w:val="26"/>
      <w:szCs w:val="20"/>
    </w:rPr>
  </w:style>
  <w:style w:type="paragraph" w:styleId="TOC1">
    <w:name w:val="toc 1"/>
    <w:basedOn w:val="Normal"/>
    <w:next w:val="Normal"/>
    <w:autoRedefine/>
    <w:uiPriority w:val="39"/>
    <w:rsid w:val="00E7171F"/>
    <w:pPr>
      <w:tabs>
        <w:tab w:val="left" w:pos="0"/>
        <w:tab w:val="right" w:leader="dot" w:pos="9055"/>
      </w:tabs>
      <w:spacing w:before="0"/>
      <w:ind w:firstLine="0"/>
      <w:jc w:val="left"/>
    </w:pPr>
    <w:rPr>
      <w:rFonts w:eastAsia="Arial"/>
      <w:szCs w:val="22"/>
      <w:lang w:val="vi-VN"/>
    </w:rPr>
  </w:style>
  <w:style w:type="paragraph" w:styleId="BodyText">
    <w:name w:val="Body Text"/>
    <w:aliases w:val="Body Text Char2,Body Text Char Char2,Body Text Char1 Char Char1,Body Text Char Char Char Char,Body Text Char1 Char Char Char Char,Body Text Char Char Char Char Char Char,Body Text Char Char1 Char Char,Body Text Char1 Char1"/>
    <w:basedOn w:val="Normal"/>
    <w:link w:val="BodyTextChar"/>
    <w:uiPriority w:val="1"/>
    <w:qFormat/>
    <w:rsid w:val="009E7A49"/>
    <w:pPr>
      <w:spacing w:before="0"/>
      <w:ind w:firstLine="0"/>
    </w:pPr>
    <w:rPr>
      <w:rFonts w:ascii=".VnTime" w:hAnsi=".VnTime"/>
      <w:szCs w:val="20"/>
    </w:rPr>
  </w:style>
  <w:style w:type="character" w:customStyle="1" w:styleId="BodyTextChar">
    <w:name w:val="Body Text Char"/>
    <w:aliases w:val="Body Text Char2 Char,Body Text Char Char2 Char,Body Text Char1 Char Char1 Char,Body Text Char Char Char Char Char,Body Text Char1 Char Char Char Char Char,Body Text Char Char Char Char Char Char Char,Body Text Char Char1 Char Char Char"/>
    <w:basedOn w:val="DefaultParagraphFont"/>
    <w:link w:val="BodyText"/>
    <w:uiPriority w:val="1"/>
    <w:rsid w:val="009E7A49"/>
    <w:rPr>
      <w:rFonts w:ascii=".VnTime" w:eastAsia="Times New Roman" w:hAnsi=".VnTime" w:cs="Times New Roman"/>
      <w:szCs w:val="20"/>
    </w:rPr>
  </w:style>
  <w:style w:type="paragraph" w:customStyle="1" w:styleId="RSH-BLV">
    <w:name w:val="RSH-BLV"/>
    <w:basedOn w:val="Normal"/>
    <w:qFormat/>
    <w:rsid w:val="009E7A49"/>
    <w:pPr>
      <w:spacing w:before="0" w:after="200" w:line="276" w:lineRule="auto"/>
      <w:ind w:firstLine="0"/>
      <w:jc w:val="left"/>
    </w:pPr>
    <w:rPr>
      <w:rFonts w:eastAsia="Calibri"/>
      <w:b/>
      <w:sz w:val="26"/>
      <w:szCs w:val="26"/>
    </w:rPr>
  </w:style>
  <w:style w:type="table" w:styleId="TableGrid">
    <w:name w:val="Table Grid"/>
    <w:basedOn w:val="TableNormal"/>
    <w:uiPriority w:val="39"/>
    <w:rsid w:val="009E7A49"/>
    <w:pPr>
      <w:spacing w:before="120" w:after="12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9E7A49"/>
    <w:pPr>
      <w:tabs>
        <w:tab w:val="center" w:pos="4320"/>
        <w:tab w:val="right" w:pos="8640"/>
      </w:tabs>
      <w:spacing w:after="120"/>
      <w:ind w:firstLine="0"/>
      <w:jc w:val="left"/>
    </w:pPr>
    <w:rPr>
      <w:rFonts w:eastAsia="Arial"/>
      <w:szCs w:val="22"/>
      <w:lang w:val="vi-VN"/>
    </w:rPr>
  </w:style>
  <w:style w:type="character" w:customStyle="1" w:styleId="FooterChar">
    <w:name w:val="Footer Char"/>
    <w:basedOn w:val="DefaultParagraphFont"/>
    <w:link w:val="Footer"/>
    <w:uiPriority w:val="99"/>
    <w:rsid w:val="009E7A49"/>
    <w:rPr>
      <w:rFonts w:eastAsia="Arial" w:cs="Times New Roman"/>
      <w:lang w:val="vi-VN"/>
    </w:rPr>
  </w:style>
  <w:style w:type="character" w:styleId="PageNumber">
    <w:name w:val="page number"/>
    <w:basedOn w:val="DefaultParagraphFont"/>
    <w:rsid w:val="009E7A49"/>
  </w:style>
  <w:style w:type="character" w:styleId="Hyperlink">
    <w:name w:val="Hyperlink"/>
    <w:uiPriority w:val="99"/>
    <w:rsid w:val="009E7A49"/>
    <w:rPr>
      <w:color w:val="0000FF"/>
      <w:u w:val="single"/>
    </w:rPr>
  </w:style>
  <w:style w:type="character" w:customStyle="1" w:styleId="reference-text">
    <w:name w:val="reference-text"/>
    <w:basedOn w:val="DefaultParagraphFont"/>
    <w:rsid w:val="009E7A49"/>
  </w:style>
  <w:style w:type="character" w:customStyle="1" w:styleId="citationweb">
    <w:name w:val="citation web"/>
    <w:basedOn w:val="DefaultParagraphFont"/>
    <w:rsid w:val="009E7A49"/>
  </w:style>
  <w:style w:type="character" w:customStyle="1" w:styleId="reference-accessdate">
    <w:name w:val="reference-accessdate"/>
    <w:basedOn w:val="DefaultParagraphFont"/>
    <w:rsid w:val="009E7A49"/>
  </w:style>
  <w:style w:type="character" w:customStyle="1" w:styleId="citationnews">
    <w:name w:val="citation news"/>
    <w:basedOn w:val="DefaultParagraphFont"/>
    <w:rsid w:val="009E7A49"/>
  </w:style>
  <w:style w:type="paragraph" w:styleId="TOC2">
    <w:name w:val="toc 2"/>
    <w:basedOn w:val="Normal"/>
    <w:next w:val="Normal"/>
    <w:autoRedefine/>
    <w:uiPriority w:val="39"/>
    <w:rsid w:val="00A5556B"/>
    <w:pPr>
      <w:tabs>
        <w:tab w:val="left" w:pos="284"/>
        <w:tab w:val="right" w:leader="dot" w:pos="9064"/>
      </w:tabs>
      <w:spacing w:after="120"/>
      <w:ind w:firstLine="0"/>
      <w:jc w:val="left"/>
    </w:pPr>
    <w:rPr>
      <w:rFonts w:eastAsia="Arial"/>
      <w:szCs w:val="22"/>
      <w:lang w:val="vi-VN"/>
    </w:rPr>
  </w:style>
  <w:style w:type="paragraph" w:customStyle="1" w:styleId="BLAVN">
    <w:name w:val="BLA VĐN"/>
    <w:basedOn w:val="Normal"/>
    <w:rsid w:val="009E7A49"/>
    <w:pPr>
      <w:spacing w:after="120" w:line="360" w:lineRule="auto"/>
      <w:ind w:firstLine="0"/>
      <w:jc w:val="center"/>
    </w:pPr>
    <w:rPr>
      <w:rFonts w:eastAsia="Arial"/>
      <w:i/>
      <w:szCs w:val="22"/>
      <w:lang w:val="vi-VN"/>
    </w:rPr>
  </w:style>
  <w:style w:type="paragraph" w:customStyle="1" w:styleId="HVN">
    <w:name w:val="HVĐN"/>
    <w:basedOn w:val="Normal"/>
    <w:rsid w:val="009E7A49"/>
    <w:pPr>
      <w:spacing w:after="120" w:line="360" w:lineRule="auto"/>
      <w:ind w:firstLine="0"/>
      <w:jc w:val="center"/>
    </w:pPr>
    <w:rPr>
      <w:rFonts w:eastAsia="Arial"/>
      <w:i/>
      <w:szCs w:val="26"/>
      <w:lang w:val="vi-VN"/>
    </w:rPr>
  </w:style>
  <w:style w:type="paragraph" w:styleId="Header">
    <w:name w:val="header"/>
    <w:basedOn w:val="Normal"/>
    <w:link w:val="HeaderChar"/>
    <w:rsid w:val="009E7A49"/>
    <w:pPr>
      <w:tabs>
        <w:tab w:val="center" w:pos="4680"/>
        <w:tab w:val="right" w:pos="9360"/>
      </w:tabs>
      <w:spacing w:after="120"/>
      <w:ind w:firstLine="0"/>
      <w:jc w:val="left"/>
    </w:pPr>
    <w:rPr>
      <w:rFonts w:eastAsia="Arial"/>
      <w:szCs w:val="22"/>
      <w:lang w:val="vi-VN"/>
    </w:rPr>
  </w:style>
  <w:style w:type="character" w:customStyle="1" w:styleId="HeaderChar">
    <w:name w:val="Header Char"/>
    <w:basedOn w:val="DefaultParagraphFont"/>
    <w:link w:val="Header"/>
    <w:rsid w:val="009E7A49"/>
    <w:rPr>
      <w:rFonts w:eastAsia="Arial" w:cs="Times New Roman"/>
      <w:lang w:val="vi-VN"/>
    </w:rPr>
  </w:style>
  <w:style w:type="paragraph" w:styleId="Caption">
    <w:name w:val="caption"/>
    <w:basedOn w:val="Normal"/>
    <w:next w:val="Normal"/>
    <w:unhideWhenUsed/>
    <w:qFormat/>
    <w:rsid w:val="00352B9B"/>
    <w:pPr>
      <w:spacing w:after="120" w:line="312" w:lineRule="auto"/>
      <w:ind w:firstLine="0"/>
    </w:pPr>
    <w:rPr>
      <w:rFonts w:eastAsia="Arial"/>
      <w:b/>
      <w:bCs/>
      <w:szCs w:val="20"/>
      <w:lang w:val="vi-VN"/>
    </w:rPr>
  </w:style>
  <w:style w:type="paragraph" w:styleId="TableofFigures">
    <w:name w:val="table of figures"/>
    <w:basedOn w:val="Normal"/>
    <w:next w:val="Normal"/>
    <w:uiPriority w:val="99"/>
    <w:rsid w:val="009E7A49"/>
    <w:pPr>
      <w:spacing w:after="120"/>
      <w:ind w:firstLine="0"/>
      <w:jc w:val="left"/>
    </w:pPr>
    <w:rPr>
      <w:rFonts w:eastAsia="Arial"/>
      <w:szCs w:val="22"/>
      <w:lang w:val="vi-VN"/>
    </w:rPr>
  </w:style>
  <w:style w:type="paragraph" w:styleId="TOC3">
    <w:name w:val="toc 3"/>
    <w:basedOn w:val="Normal"/>
    <w:next w:val="Normal"/>
    <w:autoRedefine/>
    <w:uiPriority w:val="39"/>
    <w:rsid w:val="00546B19"/>
    <w:pPr>
      <w:tabs>
        <w:tab w:val="right" w:leader="dot" w:pos="9055"/>
      </w:tabs>
      <w:spacing w:after="120"/>
      <w:ind w:right="2" w:firstLine="0"/>
      <w:jc w:val="left"/>
    </w:pPr>
    <w:rPr>
      <w:rFonts w:eastAsia="Arial"/>
      <w:szCs w:val="22"/>
      <w:lang w:val="vi-VN"/>
    </w:rPr>
  </w:style>
  <w:style w:type="character" w:styleId="FollowedHyperlink">
    <w:name w:val="FollowedHyperlink"/>
    <w:uiPriority w:val="99"/>
    <w:rsid w:val="009E7A49"/>
    <w:rPr>
      <w:color w:val="954F72"/>
      <w:u w:val="single"/>
    </w:rPr>
  </w:style>
  <w:style w:type="character" w:customStyle="1" w:styleId="fn">
    <w:name w:val="fn"/>
    <w:rsid w:val="009E7A49"/>
  </w:style>
  <w:style w:type="character" w:customStyle="1" w:styleId="a">
    <w:name w:val="_"/>
    <w:rsid w:val="009E7A49"/>
  </w:style>
  <w:style w:type="character" w:customStyle="1" w:styleId="fs0">
    <w:name w:val="fs0"/>
    <w:rsid w:val="009E7A49"/>
  </w:style>
  <w:style w:type="character" w:customStyle="1" w:styleId="ff4">
    <w:name w:val="ff4"/>
    <w:rsid w:val="009E7A49"/>
  </w:style>
  <w:style w:type="character" w:customStyle="1" w:styleId="ws5">
    <w:name w:val="ws5"/>
    <w:rsid w:val="009E7A49"/>
  </w:style>
  <w:style w:type="character" w:customStyle="1" w:styleId="ws6">
    <w:name w:val="ws6"/>
    <w:rsid w:val="009E7A49"/>
  </w:style>
  <w:style w:type="character" w:customStyle="1" w:styleId="ws7">
    <w:name w:val="ws7"/>
    <w:rsid w:val="009E7A49"/>
  </w:style>
  <w:style w:type="character" w:customStyle="1" w:styleId="ws9">
    <w:name w:val="ws9"/>
    <w:rsid w:val="009E7A49"/>
  </w:style>
  <w:style w:type="paragraph" w:customStyle="1" w:styleId="Bng">
    <w:name w:val="Bảng"/>
    <w:autoRedefine/>
    <w:qFormat/>
    <w:rsid w:val="0004622C"/>
    <w:pPr>
      <w:keepNext/>
      <w:numPr>
        <w:numId w:val="4"/>
      </w:numPr>
      <w:tabs>
        <w:tab w:val="left" w:pos="993"/>
      </w:tabs>
      <w:spacing w:before="120" w:after="0" w:line="240" w:lineRule="auto"/>
      <w:ind w:left="0" w:firstLine="0"/>
      <w:jc w:val="both"/>
      <w:outlineLvl w:val="0"/>
    </w:pPr>
    <w:rPr>
      <w:rFonts w:eastAsia="Times New Roman" w:cs="Times New Roman"/>
      <w:i/>
      <w:szCs w:val="24"/>
    </w:rPr>
  </w:style>
  <w:style w:type="paragraph" w:customStyle="1" w:styleId="Hnh">
    <w:name w:val="Hình"/>
    <w:autoRedefine/>
    <w:qFormat/>
    <w:rsid w:val="000E00BA"/>
    <w:pPr>
      <w:numPr>
        <w:numId w:val="3"/>
      </w:numPr>
      <w:tabs>
        <w:tab w:val="left" w:pos="993"/>
      </w:tabs>
      <w:spacing w:before="120" w:after="0" w:line="240" w:lineRule="auto"/>
      <w:ind w:left="0" w:firstLine="0"/>
      <w:jc w:val="center"/>
      <w:outlineLvl w:val="0"/>
    </w:pPr>
    <w:rPr>
      <w:rFonts w:eastAsia="Times New Roman" w:cs="Times New Roman"/>
      <w:i/>
      <w:szCs w:val="24"/>
    </w:rPr>
  </w:style>
  <w:style w:type="paragraph" w:customStyle="1" w:styleId="Nidungbng">
    <w:name w:val="Nội dung bảng"/>
    <w:qFormat/>
    <w:rsid w:val="000B55F0"/>
    <w:pPr>
      <w:spacing w:before="60" w:after="60" w:line="240" w:lineRule="auto"/>
      <w:jc w:val="center"/>
    </w:pPr>
    <w:rPr>
      <w:rFonts w:eastAsia="Times New Roman" w:cs="Times New Roman"/>
      <w:bCs/>
      <w:szCs w:val="24"/>
    </w:rPr>
  </w:style>
  <w:style w:type="paragraph" w:customStyle="1" w:styleId="Tiunh">
    <w:name w:val="Tiêu đề ảnh"/>
    <w:next w:val="Normal"/>
    <w:autoRedefine/>
    <w:qFormat/>
    <w:rsid w:val="00545969"/>
    <w:pPr>
      <w:keepNext/>
      <w:shd w:val="clear" w:color="auto" w:fill="FFFFFF"/>
      <w:spacing w:before="120" w:after="0" w:line="240" w:lineRule="auto"/>
      <w:jc w:val="center"/>
      <w:outlineLvl w:val="3"/>
    </w:pPr>
    <w:rPr>
      <w:rFonts w:eastAsia="Times New Roman" w:cs="Times New Roman"/>
      <w:b/>
      <w:i/>
      <w:color w:val="000000"/>
      <w:szCs w:val="28"/>
      <w:lang w:val="vi-VN"/>
    </w:rPr>
  </w:style>
  <w:style w:type="paragraph" w:customStyle="1" w:styleId="TiuBng">
    <w:name w:val="Tiêu đề Bảng"/>
    <w:qFormat/>
    <w:rsid w:val="00545969"/>
    <w:pPr>
      <w:keepNext/>
      <w:shd w:val="clear" w:color="auto" w:fill="FFFFFF"/>
      <w:spacing w:before="120" w:after="0" w:line="240" w:lineRule="auto"/>
      <w:jc w:val="center"/>
      <w:outlineLvl w:val="4"/>
    </w:pPr>
    <w:rPr>
      <w:rFonts w:eastAsia="Times New Roman" w:cs="Times New Roman"/>
      <w:b/>
      <w:i/>
      <w:color w:val="000000"/>
      <w:szCs w:val="28"/>
    </w:rPr>
  </w:style>
  <w:style w:type="character" w:customStyle="1" w:styleId="ColorfulList-Accent1Char">
    <w:name w:val="Colorful List - Accent 1 Char"/>
    <w:link w:val="ColorfulList-Accent1"/>
    <w:uiPriority w:val="34"/>
    <w:rsid w:val="00A72C9D"/>
    <w:rPr>
      <w:sz w:val="22"/>
      <w:szCs w:val="22"/>
    </w:rPr>
  </w:style>
  <w:style w:type="table" w:styleId="ColorfulList-Accent1">
    <w:name w:val="Colorful List Accent 1"/>
    <w:basedOn w:val="TableNormal"/>
    <w:link w:val="ColorfulList-Accent1Char"/>
    <w:uiPriority w:val="34"/>
    <w:semiHidden/>
    <w:unhideWhenUsed/>
    <w:rsid w:val="00A72C9D"/>
    <w:pPr>
      <w:spacing w:after="0" w:line="240" w:lineRule="auto"/>
    </w:pPr>
    <w:rPr>
      <w:sz w:val="22"/>
    </w:rPr>
    <w:tblPr>
      <w:tblStyleRowBandSize w:val="1"/>
      <w:tblStyleColBandSize w:val="1"/>
    </w:tblPr>
    <w:tcPr>
      <w:shd w:val="clear" w:color="auto" w:fill="EEF5FB"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paragraph" w:styleId="BalloonText">
    <w:name w:val="Balloon Text"/>
    <w:basedOn w:val="Normal"/>
    <w:link w:val="BalloonTextChar"/>
    <w:unhideWhenUsed/>
    <w:rsid w:val="006140C3"/>
    <w:pPr>
      <w:spacing w:before="0"/>
      <w:ind w:firstLine="0"/>
      <w:jc w:val="left"/>
    </w:pPr>
    <w:rPr>
      <w:rFonts w:ascii="Lucida Grande" w:eastAsia="MS Mincho" w:hAnsi="Lucida Grande"/>
      <w:sz w:val="18"/>
      <w:szCs w:val="18"/>
      <w:lang w:val="x-none" w:eastAsia="x-none"/>
    </w:rPr>
  </w:style>
  <w:style w:type="character" w:customStyle="1" w:styleId="BalloonTextChar">
    <w:name w:val="Balloon Text Char"/>
    <w:basedOn w:val="DefaultParagraphFont"/>
    <w:link w:val="BalloonText"/>
    <w:rsid w:val="006140C3"/>
    <w:rPr>
      <w:rFonts w:ascii="Lucida Grande" w:eastAsia="MS Mincho" w:hAnsi="Lucida Grande" w:cs="Times New Roman"/>
      <w:sz w:val="18"/>
      <w:szCs w:val="18"/>
      <w:lang w:val="x-none" w:eastAsia="x-none"/>
    </w:rPr>
  </w:style>
  <w:style w:type="paragraph" w:customStyle="1" w:styleId="xl65">
    <w:name w:val="xl65"/>
    <w:basedOn w:val="Normal"/>
    <w:rsid w:val="006140C3"/>
    <w:pPr>
      <w:spacing w:before="100" w:beforeAutospacing="1" w:after="100" w:afterAutospacing="1"/>
      <w:ind w:firstLine="0"/>
      <w:jc w:val="center"/>
    </w:pPr>
    <w:rPr>
      <w:rFonts w:ascii="Times" w:eastAsia="MS Mincho" w:hAnsi="Times"/>
      <w:sz w:val="20"/>
      <w:szCs w:val="20"/>
    </w:rPr>
  </w:style>
  <w:style w:type="paragraph" w:customStyle="1" w:styleId="xl66">
    <w:name w:val="xl66"/>
    <w:basedOn w:val="Normal"/>
    <w:rsid w:val="006140C3"/>
    <w:pPr>
      <w:spacing w:before="100" w:beforeAutospacing="1" w:after="100" w:afterAutospacing="1"/>
      <w:ind w:firstLine="0"/>
      <w:jc w:val="left"/>
    </w:pPr>
    <w:rPr>
      <w:rFonts w:ascii="Times" w:eastAsia="MS Mincho" w:hAnsi="Times"/>
      <w:b/>
      <w:bCs/>
      <w:color w:val="0000FF"/>
      <w:szCs w:val="28"/>
    </w:rPr>
  </w:style>
  <w:style w:type="paragraph" w:customStyle="1" w:styleId="xl67">
    <w:name w:val="xl67"/>
    <w:basedOn w:val="Normal"/>
    <w:rsid w:val="006140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eastAsia="MS Mincho"/>
      <w:color w:val="0000FF"/>
      <w:sz w:val="26"/>
      <w:szCs w:val="26"/>
    </w:rPr>
  </w:style>
  <w:style w:type="paragraph" w:customStyle="1" w:styleId="xl68">
    <w:name w:val="xl68"/>
    <w:basedOn w:val="Normal"/>
    <w:rsid w:val="006140C3"/>
    <w:pPr>
      <w:pBdr>
        <w:bottom w:val="single" w:sz="4" w:space="0" w:color="auto"/>
        <w:right w:val="single" w:sz="4" w:space="0" w:color="auto"/>
      </w:pBdr>
      <w:spacing w:before="100" w:beforeAutospacing="1" w:after="100" w:afterAutospacing="1"/>
      <w:ind w:firstLine="0"/>
      <w:jc w:val="left"/>
      <w:textAlignment w:val="top"/>
    </w:pPr>
    <w:rPr>
      <w:rFonts w:eastAsia="MS Mincho"/>
      <w:color w:val="0000FF"/>
      <w:sz w:val="26"/>
      <w:szCs w:val="26"/>
    </w:rPr>
  </w:style>
  <w:style w:type="paragraph" w:customStyle="1" w:styleId="xl69">
    <w:name w:val="xl69"/>
    <w:basedOn w:val="Normal"/>
    <w:rsid w:val="006140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MS Mincho"/>
      <w:color w:val="0000FF"/>
      <w:sz w:val="26"/>
      <w:szCs w:val="26"/>
    </w:rPr>
  </w:style>
  <w:style w:type="paragraph" w:customStyle="1" w:styleId="xl70">
    <w:name w:val="xl70"/>
    <w:basedOn w:val="Normal"/>
    <w:rsid w:val="006140C3"/>
    <w:pPr>
      <w:spacing w:before="100" w:beforeAutospacing="1" w:after="100" w:afterAutospacing="1"/>
      <w:ind w:firstLine="0"/>
      <w:jc w:val="left"/>
    </w:pPr>
    <w:rPr>
      <w:rFonts w:eastAsia="MS Mincho"/>
      <w:color w:val="0000FF"/>
      <w:sz w:val="26"/>
      <w:szCs w:val="26"/>
    </w:rPr>
  </w:style>
  <w:style w:type="paragraph" w:customStyle="1" w:styleId="xl71">
    <w:name w:val="xl71"/>
    <w:basedOn w:val="Normal"/>
    <w:rsid w:val="006140C3"/>
    <w:pPr>
      <w:spacing w:before="100" w:beforeAutospacing="1" w:after="100" w:afterAutospacing="1"/>
      <w:ind w:firstLine="0"/>
      <w:jc w:val="center"/>
    </w:pPr>
    <w:rPr>
      <w:rFonts w:ascii="Times" w:eastAsia="MS Mincho" w:hAnsi="Times"/>
      <w:b/>
      <w:bCs/>
      <w:color w:val="0000FF"/>
      <w:szCs w:val="28"/>
    </w:rPr>
  </w:style>
  <w:style w:type="paragraph" w:customStyle="1" w:styleId="xl72">
    <w:name w:val="xl72"/>
    <w:basedOn w:val="Normal"/>
    <w:rsid w:val="006140C3"/>
    <w:pPr>
      <w:spacing w:before="100" w:beforeAutospacing="1" w:after="100" w:afterAutospacing="1"/>
      <w:ind w:firstLine="0"/>
      <w:jc w:val="left"/>
    </w:pPr>
    <w:rPr>
      <w:rFonts w:ascii="Times" w:eastAsia="MS Mincho" w:hAnsi="Times"/>
      <w:color w:val="0000FF"/>
      <w:sz w:val="20"/>
      <w:szCs w:val="20"/>
    </w:rPr>
  </w:style>
  <w:style w:type="paragraph" w:customStyle="1" w:styleId="xl73">
    <w:name w:val="xl73"/>
    <w:basedOn w:val="Normal"/>
    <w:rsid w:val="006140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MS Mincho"/>
      <w:color w:val="0000FF"/>
      <w:sz w:val="26"/>
      <w:szCs w:val="26"/>
    </w:rPr>
  </w:style>
  <w:style w:type="paragraph" w:customStyle="1" w:styleId="xl74">
    <w:name w:val="xl74"/>
    <w:basedOn w:val="Normal"/>
    <w:rsid w:val="006140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eastAsia="MS Mincho"/>
      <w:color w:val="0000FF"/>
      <w:sz w:val="26"/>
      <w:szCs w:val="26"/>
    </w:rPr>
  </w:style>
  <w:style w:type="paragraph" w:customStyle="1" w:styleId="xl75">
    <w:name w:val="xl75"/>
    <w:basedOn w:val="Normal"/>
    <w:rsid w:val="006140C3"/>
    <w:pPr>
      <w:spacing w:before="100" w:beforeAutospacing="1" w:after="100" w:afterAutospacing="1"/>
      <w:ind w:firstLine="0"/>
      <w:jc w:val="center"/>
    </w:pPr>
    <w:rPr>
      <w:rFonts w:eastAsia="MS Mincho"/>
      <w:b/>
      <w:bCs/>
      <w:color w:val="0000FF"/>
      <w:szCs w:val="28"/>
    </w:rPr>
  </w:style>
  <w:style w:type="paragraph" w:customStyle="1" w:styleId="xl76">
    <w:name w:val="xl76"/>
    <w:basedOn w:val="Normal"/>
    <w:rsid w:val="006140C3"/>
    <w:pPr>
      <w:pBdr>
        <w:left w:val="single" w:sz="4" w:space="0" w:color="auto"/>
        <w:bottom w:val="single" w:sz="4" w:space="0" w:color="auto"/>
        <w:right w:val="single" w:sz="4" w:space="0" w:color="auto"/>
      </w:pBdr>
      <w:spacing w:before="100" w:beforeAutospacing="1" w:after="100" w:afterAutospacing="1"/>
      <w:ind w:firstLine="0"/>
      <w:jc w:val="left"/>
      <w:textAlignment w:val="top"/>
    </w:pPr>
    <w:rPr>
      <w:rFonts w:eastAsia="MS Mincho"/>
      <w:color w:val="0000FF"/>
      <w:sz w:val="26"/>
      <w:szCs w:val="26"/>
    </w:rPr>
  </w:style>
  <w:style w:type="paragraph" w:customStyle="1" w:styleId="xl77">
    <w:name w:val="xl77"/>
    <w:basedOn w:val="Normal"/>
    <w:rsid w:val="006140C3"/>
    <w:pPr>
      <w:spacing w:before="100" w:beforeAutospacing="1" w:after="100" w:afterAutospacing="1"/>
      <w:ind w:firstLine="0"/>
      <w:jc w:val="left"/>
      <w:textAlignment w:val="top"/>
    </w:pPr>
    <w:rPr>
      <w:rFonts w:eastAsia="MS Mincho"/>
      <w:color w:val="0000FF"/>
      <w:sz w:val="26"/>
      <w:szCs w:val="26"/>
    </w:rPr>
  </w:style>
  <w:style w:type="paragraph" w:customStyle="1" w:styleId="xl78">
    <w:name w:val="xl78"/>
    <w:basedOn w:val="Normal"/>
    <w:rsid w:val="006140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top"/>
    </w:pPr>
    <w:rPr>
      <w:rFonts w:eastAsia="MS Mincho"/>
      <w:color w:val="0000FF"/>
      <w:sz w:val="26"/>
      <w:szCs w:val="26"/>
    </w:rPr>
  </w:style>
  <w:style w:type="paragraph" w:customStyle="1" w:styleId="xl79">
    <w:name w:val="xl79"/>
    <w:basedOn w:val="Normal"/>
    <w:rsid w:val="006140C3"/>
    <w:pPr>
      <w:spacing w:before="100" w:beforeAutospacing="1" w:after="100" w:afterAutospacing="1"/>
      <w:ind w:firstLine="0"/>
      <w:jc w:val="left"/>
    </w:pPr>
    <w:rPr>
      <w:rFonts w:eastAsia="MS Mincho"/>
      <w:b/>
      <w:bCs/>
      <w:color w:val="0000FF"/>
      <w:szCs w:val="28"/>
    </w:rPr>
  </w:style>
  <w:style w:type="paragraph" w:customStyle="1" w:styleId="xl80">
    <w:name w:val="xl80"/>
    <w:basedOn w:val="Normal"/>
    <w:rsid w:val="006140C3"/>
    <w:pPr>
      <w:spacing w:before="100" w:beforeAutospacing="1" w:after="100" w:afterAutospacing="1"/>
      <w:ind w:firstLine="0"/>
      <w:jc w:val="left"/>
    </w:pPr>
    <w:rPr>
      <w:rFonts w:eastAsia="MS Mincho"/>
      <w:b/>
      <w:bCs/>
      <w:color w:val="0000FF"/>
      <w:szCs w:val="28"/>
    </w:rPr>
  </w:style>
  <w:style w:type="paragraph" w:customStyle="1" w:styleId="xl81">
    <w:name w:val="xl81"/>
    <w:basedOn w:val="Normal"/>
    <w:rsid w:val="006140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eastAsia="MS Mincho"/>
      <w:color w:val="003ECC"/>
      <w:sz w:val="26"/>
      <w:szCs w:val="26"/>
    </w:rPr>
  </w:style>
  <w:style w:type="character" w:customStyle="1" w:styleId="equationChar">
    <w:name w:val="equation Char"/>
    <w:link w:val="equation"/>
    <w:rsid w:val="006140C3"/>
    <w:rPr>
      <w:lang w:eastAsia="de-DE"/>
    </w:rPr>
  </w:style>
  <w:style w:type="paragraph" w:customStyle="1" w:styleId="equation">
    <w:name w:val="equation"/>
    <w:basedOn w:val="Normal"/>
    <w:next w:val="Normal"/>
    <w:link w:val="equationChar"/>
    <w:rsid w:val="006140C3"/>
    <w:pPr>
      <w:spacing w:after="120"/>
      <w:ind w:firstLine="0"/>
      <w:jc w:val="center"/>
    </w:pPr>
    <w:rPr>
      <w:rFonts w:eastAsiaTheme="minorHAnsi" w:cstheme="minorBidi"/>
      <w:szCs w:val="22"/>
      <w:lang w:eastAsia="de-DE"/>
    </w:rPr>
  </w:style>
  <w:style w:type="paragraph" w:customStyle="1" w:styleId="reference">
    <w:name w:val="reference"/>
    <w:basedOn w:val="Normal"/>
    <w:rsid w:val="006140C3"/>
    <w:pPr>
      <w:spacing w:before="0"/>
      <w:ind w:firstLine="0"/>
      <w:jc w:val="left"/>
    </w:pPr>
    <w:rPr>
      <w:sz w:val="20"/>
    </w:rPr>
  </w:style>
  <w:style w:type="character" w:styleId="CommentReference">
    <w:name w:val="annotation reference"/>
    <w:uiPriority w:val="99"/>
    <w:unhideWhenUsed/>
    <w:rsid w:val="006140C3"/>
    <w:rPr>
      <w:sz w:val="16"/>
      <w:szCs w:val="16"/>
    </w:rPr>
  </w:style>
  <w:style w:type="paragraph" w:styleId="CommentText">
    <w:name w:val="annotation text"/>
    <w:basedOn w:val="Normal"/>
    <w:link w:val="CommentTextChar"/>
    <w:uiPriority w:val="99"/>
    <w:unhideWhenUsed/>
    <w:rsid w:val="006140C3"/>
    <w:pPr>
      <w:spacing w:before="0" w:line="312" w:lineRule="auto"/>
      <w:ind w:firstLine="0"/>
    </w:pPr>
    <w:rPr>
      <w:rFonts w:eastAsia="Calibri"/>
      <w:sz w:val="20"/>
      <w:szCs w:val="20"/>
      <w:lang w:val="x-none" w:eastAsia="x-none"/>
    </w:rPr>
  </w:style>
  <w:style w:type="character" w:customStyle="1" w:styleId="CommentTextChar">
    <w:name w:val="Comment Text Char"/>
    <w:basedOn w:val="DefaultParagraphFont"/>
    <w:link w:val="CommentText"/>
    <w:uiPriority w:val="99"/>
    <w:rsid w:val="006140C3"/>
    <w:rPr>
      <w:rFonts w:eastAsia="Calibri" w:cs="Times New Roman"/>
      <w:sz w:val="20"/>
      <w:szCs w:val="20"/>
      <w:lang w:val="x-none" w:eastAsia="x-none"/>
    </w:rPr>
  </w:style>
  <w:style w:type="paragraph" w:customStyle="1" w:styleId="Phn">
    <w:name w:val="Phần"/>
    <w:next w:val="Normal"/>
    <w:autoRedefine/>
    <w:qFormat/>
    <w:rsid w:val="004F7B89"/>
    <w:pPr>
      <w:keepNext/>
      <w:pageBreakBefore/>
      <w:spacing w:before="120" w:after="0" w:line="240" w:lineRule="auto"/>
      <w:jc w:val="center"/>
    </w:pPr>
    <w:rPr>
      <w:rFonts w:eastAsia="Times New Roman" w:cs="Times New Roman"/>
      <w:b/>
      <w:szCs w:val="24"/>
    </w:rPr>
  </w:style>
  <w:style w:type="character" w:customStyle="1" w:styleId="fontstyle21">
    <w:name w:val="fontstyle21"/>
    <w:rsid w:val="0016111E"/>
    <w:rPr>
      <w:rFonts w:ascii="Times New Roman" w:hAnsi="Times New Roman" w:cs="Times New Roman" w:hint="default"/>
      <w:b w:val="0"/>
      <w:bCs w:val="0"/>
      <w:i w:val="0"/>
      <w:iCs w:val="0"/>
      <w:color w:val="000000"/>
      <w:sz w:val="28"/>
      <w:szCs w:val="28"/>
    </w:rPr>
  </w:style>
  <w:style w:type="paragraph" w:styleId="TOCHeading">
    <w:name w:val="TOC Heading"/>
    <w:basedOn w:val="Heading1"/>
    <w:next w:val="Normal"/>
    <w:uiPriority w:val="39"/>
    <w:unhideWhenUsed/>
    <w:qFormat/>
    <w:rsid w:val="009E2B7A"/>
    <w:pPr>
      <w:keepLines/>
      <w:spacing w:before="240" w:line="259" w:lineRule="auto"/>
      <w:jc w:val="left"/>
      <w:outlineLvl w:val="9"/>
    </w:pPr>
    <w:rPr>
      <w:rFonts w:asciiTheme="majorHAnsi" w:hAnsiTheme="majorHAnsi"/>
      <w:b w:val="0"/>
      <w:bCs w:val="0"/>
      <w:color w:val="2E74B5" w:themeColor="accent1" w:themeShade="BF"/>
      <w:kern w:val="0"/>
      <w:sz w:val="32"/>
      <w:lang w:val="en-US"/>
    </w:rPr>
  </w:style>
  <w:style w:type="character" w:customStyle="1" w:styleId="Heading2Char1">
    <w:name w:val="Heading 2 Char1"/>
    <w:aliases w:val="Heading 2 Char Char"/>
    <w:basedOn w:val="DefaultParagraphFont"/>
    <w:rsid w:val="00B658B5"/>
    <w:rPr>
      <w:rFonts w:ascii="Arial" w:eastAsia="MS Mincho" w:hAnsi="Arial" w:cs="Arial"/>
      <w:b/>
      <w:bCs/>
      <w:i/>
      <w:iCs/>
      <w:sz w:val="28"/>
      <w:szCs w:val="28"/>
      <w:lang w:val="en-US" w:eastAsia="ja-JP" w:bidi="ar-SA"/>
    </w:rPr>
  </w:style>
  <w:style w:type="paragraph" w:customStyle="1" w:styleId="Char">
    <w:name w:val="Char"/>
    <w:autoRedefine/>
    <w:rsid w:val="00B658B5"/>
    <w:pPr>
      <w:numPr>
        <w:numId w:val="2"/>
      </w:numPr>
      <w:spacing w:after="120" w:line="240" w:lineRule="auto"/>
      <w:ind w:left="357"/>
    </w:pPr>
    <w:rPr>
      <w:rFonts w:eastAsia="MS Mincho" w:cs="Times New Roman"/>
      <w:sz w:val="20"/>
      <w:szCs w:val="20"/>
    </w:rPr>
  </w:style>
  <w:style w:type="paragraph" w:styleId="BodyTextIndent3">
    <w:name w:val="Body Text Indent 3"/>
    <w:basedOn w:val="Normal"/>
    <w:link w:val="BodyTextIndent3Char"/>
    <w:rsid w:val="00B658B5"/>
    <w:pPr>
      <w:spacing w:before="0" w:line="360" w:lineRule="auto"/>
    </w:pPr>
    <w:rPr>
      <w:rFonts w:ascii=".VnTime" w:hAnsi=".VnTime"/>
      <w:sz w:val="26"/>
      <w:szCs w:val="20"/>
      <w:lang w:val="en-GB"/>
    </w:rPr>
  </w:style>
  <w:style w:type="character" w:customStyle="1" w:styleId="BodyTextIndent3Char">
    <w:name w:val="Body Text Indent 3 Char"/>
    <w:basedOn w:val="DefaultParagraphFont"/>
    <w:link w:val="BodyTextIndent3"/>
    <w:rsid w:val="00B658B5"/>
    <w:rPr>
      <w:rFonts w:ascii=".VnTime" w:eastAsia="Times New Roman" w:hAnsi=".VnTime" w:cs="Times New Roman"/>
      <w:sz w:val="26"/>
      <w:szCs w:val="20"/>
      <w:lang w:val="en-GB"/>
    </w:rPr>
  </w:style>
  <w:style w:type="paragraph" w:customStyle="1" w:styleId="abc">
    <w:name w:val="abc"/>
    <w:basedOn w:val="Normal"/>
    <w:rsid w:val="00B658B5"/>
    <w:pPr>
      <w:spacing w:before="0"/>
      <w:ind w:firstLine="0"/>
      <w:jc w:val="left"/>
    </w:pPr>
    <w:rPr>
      <w:rFonts w:ascii=".VnTime" w:hAnsi=".VnTime"/>
      <w:szCs w:val="20"/>
    </w:rPr>
  </w:style>
  <w:style w:type="paragraph" w:customStyle="1" w:styleId="BodyTextKeep">
    <w:name w:val="Body Text Keep"/>
    <w:basedOn w:val="BodyText"/>
    <w:rsid w:val="00B658B5"/>
    <w:pPr>
      <w:keepNext/>
      <w:spacing w:before="120"/>
    </w:pPr>
    <w:rPr>
      <w:sz w:val="24"/>
      <w:lang w:val="en-GB"/>
    </w:rPr>
  </w:style>
  <w:style w:type="paragraph" w:customStyle="1" w:styleId="Style1">
    <w:name w:val="Style1"/>
    <w:basedOn w:val="Normal"/>
    <w:rsid w:val="00B658B5"/>
    <w:pPr>
      <w:ind w:firstLine="0"/>
    </w:pPr>
    <w:rPr>
      <w:rFonts w:ascii=".VnTime" w:hAnsi=".VnTime"/>
      <w:i/>
      <w:sz w:val="24"/>
      <w:szCs w:val="20"/>
      <w:lang w:val="en-GB"/>
    </w:rPr>
  </w:style>
  <w:style w:type="paragraph" w:customStyle="1" w:styleId="CharCharCharChar">
    <w:name w:val="Char Char Char Char"/>
    <w:autoRedefine/>
    <w:rsid w:val="00B658B5"/>
    <w:pPr>
      <w:numPr>
        <w:numId w:val="1"/>
      </w:numPr>
      <w:spacing w:after="120" w:line="240" w:lineRule="auto"/>
      <w:ind w:left="357"/>
    </w:pPr>
    <w:rPr>
      <w:rFonts w:eastAsia="MS Mincho" w:cs="Times New Roman"/>
      <w:sz w:val="20"/>
      <w:szCs w:val="20"/>
    </w:rPr>
  </w:style>
  <w:style w:type="character" w:styleId="Strong">
    <w:name w:val="Strong"/>
    <w:basedOn w:val="DefaultParagraphFont"/>
    <w:uiPriority w:val="22"/>
    <w:qFormat/>
    <w:rsid w:val="00B658B5"/>
    <w:rPr>
      <w:b/>
      <w:bCs/>
    </w:rPr>
  </w:style>
  <w:style w:type="character" w:styleId="Emphasis">
    <w:name w:val="Emphasis"/>
    <w:basedOn w:val="DefaultParagraphFont"/>
    <w:qFormat/>
    <w:rsid w:val="00B658B5"/>
    <w:rPr>
      <w:i/>
      <w:iCs/>
    </w:rPr>
  </w:style>
  <w:style w:type="paragraph" w:customStyle="1" w:styleId="i">
    <w:name w:val="i"/>
    <w:basedOn w:val="Normal"/>
    <w:rsid w:val="00B658B5"/>
    <w:pPr>
      <w:spacing w:before="240" w:after="120" w:line="276" w:lineRule="auto"/>
      <w:ind w:left="266" w:hanging="266"/>
    </w:pPr>
    <w:rPr>
      <w:rFonts w:ascii=".VnTimeH" w:hAnsi=".VnTimeH"/>
      <w:b/>
      <w:sz w:val="24"/>
    </w:rPr>
  </w:style>
  <w:style w:type="paragraph" w:customStyle="1" w:styleId="ba">
    <w:name w:val="ba"/>
    <w:basedOn w:val="Normal"/>
    <w:rsid w:val="00B658B5"/>
    <w:pPr>
      <w:spacing w:before="240" w:after="120"/>
      <w:ind w:firstLine="0"/>
      <w:jc w:val="center"/>
    </w:pPr>
    <w:rPr>
      <w:rFonts w:ascii=".VnTime" w:hAnsi=".VnTime"/>
      <w:b/>
      <w:i/>
      <w:sz w:val="26"/>
    </w:rPr>
  </w:style>
  <w:style w:type="paragraph" w:styleId="DocumentMap">
    <w:name w:val="Document Map"/>
    <w:basedOn w:val="Normal"/>
    <w:link w:val="DocumentMapChar"/>
    <w:rsid w:val="00B658B5"/>
    <w:pPr>
      <w:spacing w:before="0"/>
      <w:ind w:firstLine="0"/>
      <w:jc w:val="left"/>
    </w:pPr>
    <w:rPr>
      <w:rFonts w:ascii="Tahoma" w:eastAsia="MS Mincho" w:hAnsi="Tahoma" w:cs="Tahoma"/>
      <w:sz w:val="16"/>
      <w:szCs w:val="16"/>
      <w:lang w:eastAsia="ja-JP"/>
    </w:rPr>
  </w:style>
  <w:style w:type="character" w:customStyle="1" w:styleId="DocumentMapChar">
    <w:name w:val="Document Map Char"/>
    <w:basedOn w:val="DefaultParagraphFont"/>
    <w:link w:val="DocumentMap"/>
    <w:rsid w:val="00B658B5"/>
    <w:rPr>
      <w:rFonts w:ascii="Tahoma" w:eastAsia="MS Mincho" w:hAnsi="Tahoma" w:cs="Tahoma"/>
      <w:sz w:val="16"/>
      <w:szCs w:val="16"/>
      <w:lang w:eastAsia="ja-JP"/>
    </w:rPr>
  </w:style>
  <w:style w:type="character" w:customStyle="1" w:styleId="CharChar4">
    <w:name w:val="Char Char4"/>
    <w:basedOn w:val="DefaultParagraphFont"/>
    <w:rsid w:val="00B658B5"/>
    <w:rPr>
      <w:sz w:val="24"/>
      <w:szCs w:val="24"/>
      <w:lang w:val="en-US" w:eastAsia="en-US" w:bidi="ar-SA"/>
    </w:rPr>
  </w:style>
  <w:style w:type="character" w:customStyle="1" w:styleId="BodyText2Char">
    <w:name w:val="Body Text 2 Char"/>
    <w:basedOn w:val="DefaultParagraphFont"/>
    <w:link w:val="BodyText2"/>
    <w:semiHidden/>
    <w:rsid w:val="00B658B5"/>
    <w:rPr>
      <w:rFonts w:eastAsia="Times New Roman" w:cs="Times New Roman"/>
      <w:sz w:val="24"/>
      <w:szCs w:val="24"/>
    </w:rPr>
  </w:style>
  <w:style w:type="paragraph" w:styleId="BodyText2">
    <w:name w:val="Body Text 2"/>
    <w:basedOn w:val="Normal"/>
    <w:link w:val="BodyText2Char"/>
    <w:semiHidden/>
    <w:unhideWhenUsed/>
    <w:rsid w:val="00B658B5"/>
    <w:pPr>
      <w:spacing w:before="0" w:after="120" w:line="480" w:lineRule="auto"/>
      <w:ind w:firstLine="0"/>
      <w:jc w:val="left"/>
    </w:pPr>
    <w:rPr>
      <w:sz w:val="24"/>
    </w:rPr>
  </w:style>
  <w:style w:type="paragraph" w:styleId="BodyTextIndent2">
    <w:name w:val="Body Text Indent 2"/>
    <w:basedOn w:val="Normal"/>
    <w:link w:val="BodyTextIndent2Char"/>
    <w:rsid w:val="00B658B5"/>
    <w:pPr>
      <w:spacing w:before="0" w:after="120" w:line="480" w:lineRule="auto"/>
      <w:ind w:left="360" w:firstLine="0"/>
      <w:jc w:val="left"/>
    </w:pPr>
    <w:rPr>
      <w:sz w:val="24"/>
    </w:rPr>
  </w:style>
  <w:style w:type="character" w:customStyle="1" w:styleId="BodyTextIndent2Char">
    <w:name w:val="Body Text Indent 2 Char"/>
    <w:basedOn w:val="DefaultParagraphFont"/>
    <w:link w:val="BodyTextIndent2"/>
    <w:rsid w:val="00B658B5"/>
    <w:rPr>
      <w:rFonts w:eastAsia="Times New Roman" w:cs="Times New Roman"/>
      <w:sz w:val="24"/>
      <w:szCs w:val="24"/>
    </w:rPr>
  </w:style>
  <w:style w:type="paragraph" w:styleId="TOC4">
    <w:name w:val="toc 4"/>
    <w:basedOn w:val="Normal"/>
    <w:next w:val="Normal"/>
    <w:autoRedefine/>
    <w:uiPriority w:val="39"/>
    <w:rsid w:val="00B658B5"/>
    <w:pPr>
      <w:spacing w:before="0"/>
      <w:ind w:left="720" w:firstLine="0"/>
      <w:jc w:val="left"/>
    </w:pPr>
    <w:rPr>
      <w:rFonts w:eastAsia="MS Mincho"/>
      <w:sz w:val="24"/>
      <w:lang w:eastAsia="ja-JP"/>
    </w:rPr>
  </w:style>
  <w:style w:type="paragraph" w:styleId="TOC5">
    <w:name w:val="toc 5"/>
    <w:basedOn w:val="Normal"/>
    <w:next w:val="Normal"/>
    <w:autoRedefine/>
    <w:uiPriority w:val="39"/>
    <w:rsid w:val="00B658B5"/>
    <w:pPr>
      <w:spacing w:before="0"/>
      <w:ind w:left="960" w:firstLine="0"/>
      <w:jc w:val="left"/>
    </w:pPr>
    <w:rPr>
      <w:rFonts w:eastAsia="MS Mincho"/>
      <w:sz w:val="24"/>
      <w:lang w:eastAsia="ja-JP"/>
    </w:rPr>
  </w:style>
  <w:style w:type="character" w:customStyle="1" w:styleId="Heading2CharCharChar">
    <w:name w:val="Heading 2 Char Char Char"/>
    <w:basedOn w:val="DefaultParagraphFont"/>
    <w:rsid w:val="00B658B5"/>
    <w:rPr>
      <w:rFonts w:ascii=".VnTime" w:hAnsi=".VnTime"/>
      <w:b/>
      <w:sz w:val="24"/>
      <w:szCs w:val="24"/>
      <w:lang w:val="en-US" w:eastAsia="en-US" w:bidi="ar-SA"/>
    </w:rPr>
  </w:style>
  <w:style w:type="paragraph" w:customStyle="1" w:styleId="CharCharCharCharChar">
    <w:name w:val="Char Char Char Char Char"/>
    <w:autoRedefine/>
    <w:rsid w:val="00B658B5"/>
    <w:pPr>
      <w:tabs>
        <w:tab w:val="num" w:pos="1110"/>
      </w:tabs>
      <w:spacing w:after="120" w:line="240" w:lineRule="auto"/>
      <w:ind w:left="357" w:hanging="390"/>
    </w:pPr>
    <w:rPr>
      <w:rFonts w:eastAsia="MS Mincho" w:cs="Times New Roman"/>
      <w:sz w:val="20"/>
      <w:szCs w:val="20"/>
    </w:rPr>
  </w:style>
  <w:style w:type="paragraph" w:customStyle="1" w:styleId="Normal13pt">
    <w:name w:val="Normal + 13 pt"/>
    <w:aliases w:val="Italic"/>
    <w:basedOn w:val="Normal"/>
    <w:link w:val="Normal13ptChar"/>
    <w:rsid w:val="00B658B5"/>
    <w:pPr>
      <w:spacing w:before="0" w:line="360" w:lineRule="auto"/>
      <w:ind w:firstLine="0"/>
      <w:jc w:val="left"/>
    </w:pPr>
    <w:rPr>
      <w:b/>
      <w:sz w:val="26"/>
      <w:szCs w:val="26"/>
    </w:rPr>
  </w:style>
  <w:style w:type="character" w:customStyle="1" w:styleId="Normal13ptChar">
    <w:name w:val="Normal + 13 pt Char"/>
    <w:aliases w:val="Italic Char"/>
    <w:basedOn w:val="DefaultParagraphFont"/>
    <w:link w:val="Normal13pt"/>
    <w:rsid w:val="00B658B5"/>
    <w:rPr>
      <w:rFonts w:eastAsia="Times New Roman" w:cs="Times New Roman"/>
      <w:b/>
      <w:sz w:val="26"/>
      <w:szCs w:val="26"/>
    </w:rPr>
  </w:style>
  <w:style w:type="character" w:customStyle="1" w:styleId="sheader61">
    <w:name w:val="sheader61"/>
    <w:basedOn w:val="DefaultParagraphFont"/>
    <w:rsid w:val="00B658B5"/>
    <w:rPr>
      <w:rFonts w:ascii="Times New Roman" w:hAnsi="Times New Roman" w:cs="Times New Roman" w:hint="default"/>
      <w:sz w:val="34"/>
      <w:szCs w:val="34"/>
    </w:rPr>
  </w:style>
  <w:style w:type="paragraph" w:customStyle="1" w:styleId="3">
    <w:name w:val="3"/>
    <w:basedOn w:val="Normal"/>
    <w:rsid w:val="00B658B5"/>
    <w:pPr>
      <w:spacing w:after="120" w:line="400" w:lineRule="exact"/>
      <w:ind w:firstLine="0"/>
      <w:outlineLvl w:val="0"/>
    </w:pPr>
    <w:rPr>
      <w:b/>
      <w:i/>
      <w:sz w:val="26"/>
      <w:szCs w:val="26"/>
      <w:lang w:val="it-IT"/>
    </w:rPr>
  </w:style>
  <w:style w:type="paragraph" w:styleId="FootnoteText">
    <w:name w:val="footnote text"/>
    <w:basedOn w:val="Normal"/>
    <w:link w:val="FootnoteTextChar"/>
    <w:rsid w:val="00B658B5"/>
    <w:pPr>
      <w:spacing w:before="0"/>
      <w:ind w:firstLine="0"/>
      <w:jc w:val="left"/>
    </w:pPr>
    <w:rPr>
      <w:rFonts w:eastAsia="MS Mincho"/>
      <w:sz w:val="20"/>
      <w:szCs w:val="20"/>
      <w:lang w:eastAsia="ja-JP"/>
    </w:rPr>
  </w:style>
  <w:style w:type="character" w:customStyle="1" w:styleId="FootnoteTextChar">
    <w:name w:val="Footnote Text Char"/>
    <w:basedOn w:val="DefaultParagraphFont"/>
    <w:link w:val="FootnoteText"/>
    <w:rsid w:val="00B658B5"/>
    <w:rPr>
      <w:rFonts w:eastAsia="MS Mincho" w:cs="Times New Roman"/>
      <w:sz w:val="20"/>
      <w:szCs w:val="20"/>
      <w:lang w:eastAsia="ja-JP"/>
    </w:rPr>
  </w:style>
  <w:style w:type="paragraph" w:styleId="TOAHeading">
    <w:name w:val="toa heading"/>
    <w:basedOn w:val="Normal"/>
    <w:next w:val="Normal"/>
    <w:rsid w:val="00B658B5"/>
    <w:pPr>
      <w:ind w:firstLine="0"/>
      <w:jc w:val="left"/>
    </w:pPr>
    <w:rPr>
      <w:rFonts w:ascii="Cambria" w:hAnsi="Cambria"/>
      <w:b/>
      <w:bCs/>
      <w:sz w:val="24"/>
      <w:lang w:eastAsia="ja-JP"/>
    </w:rPr>
  </w:style>
  <w:style w:type="character" w:styleId="FootnoteReference">
    <w:name w:val="footnote reference"/>
    <w:basedOn w:val="DefaultParagraphFont"/>
    <w:uiPriority w:val="99"/>
    <w:rsid w:val="00B658B5"/>
    <w:rPr>
      <w:vertAlign w:val="superscript"/>
    </w:rPr>
  </w:style>
  <w:style w:type="character" w:customStyle="1" w:styleId="apple-converted-space">
    <w:name w:val="apple-converted-space"/>
    <w:basedOn w:val="DefaultParagraphFont"/>
    <w:rsid w:val="00B658B5"/>
  </w:style>
  <w:style w:type="paragraph" w:customStyle="1" w:styleId="nhhnh">
    <w:name w:val="Ảnh hình"/>
    <w:next w:val="Normal"/>
    <w:autoRedefine/>
    <w:qFormat/>
    <w:rsid w:val="00742617"/>
    <w:pPr>
      <w:keepNext/>
      <w:spacing w:before="120" w:after="0" w:line="240" w:lineRule="auto"/>
      <w:jc w:val="center"/>
    </w:pPr>
    <w:rPr>
      <w:rFonts w:eastAsia="Times New Roman" w:cs="Times New Roman"/>
      <w:i/>
      <w:szCs w:val="24"/>
      <w:lang w:val="pt-BR"/>
    </w:rPr>
  </w:style>
  <w:style w:type="character" w:customStyle="1" w:styleId="WW-DefaultParagraphFont">
    <w:name w:val="WW-Default Paragraph Font"/>
    <w:rsid w:val="00FA0C54"/>
  </w:style>
  <w:style w:type="paragraph" w:customStyle="1" w:styleId="StyleNoidung12ptAutoFirstline127cm">
    <w:name w:val="Style Noidung + 12 pt Auto First line:  1.27 cm"/>
    <w:basedOn w:val="Normal"/>
    <w:link w:val="StyleNoidung12ptAutoFirstline127cmChar"/>
    <w:rsid w:val="001A1BFA"/>
    <w:pPr>
      <w:shd w:val="clear" w:color="auto" w:fill="FFFFFF"/>
      <w:spacing w:after="120"/>
      <w:ind w:firstLine="0"/>
    </w:pPr>
    <w:rPr>
      <w:sz w:val="24"/>
      <w:szCs w:val="20"/>
      <w:lang w:val="fr-FR"/>
    </w:rPr>
  </w:style>
  <w:style w:type="character" w:customStyle="1" w:styleId="StyleNoidung12ptAutoFirstline127cmChar">
    <w:name w:val="Style Noidung + 12 pt Auto First line:  1.27 cm Char"/>
    <w:basedOn w:val="DefaultParagraphFont"/>
    <w:link w:val="StyleNoidung12ptAutoFirstline127cm"/>
    <w:rsid w:val="001A1BFA"/>
    <w:rPr>
      <w:rFonts w:eastAsia="Times New Roman" w:cs="Times New Roman"/>
      <w:sz w:val="24"/>
      <w:szCs w:val="20"/>
      <w:shd w:val="clear" w:color="auto" w:fill="FFFFFF"/>
      <w:lang w:val="fr-FR"/>
    </w:rPr>
  </w:style>
  <w:style w:type="paragraph" w:customStyle="1" w:styleId="StylenoidungAfter4line">
    <w:name w:val="Style noi dung + After:  4 line"/>
    <w:basedOn w:val="Normal"/>
    <w:qFormat/>
    <w:rsid w:val="00664101"/>
    <w:pPr>
      <w:spacing w:before="80" w:after="80" w:line="264" w:lineRule="auto"/>
      <w:ind w:firstLine="454"/>
      <w:mirrorIndents/>
    </w:pPr>
    <w:rPr>
      <w:sz w:val="26"/>
      <w:szCs w:val="20"/>
      <w:lang w:val="it-IT"/>
    </w:rPr>
  </w:style>
  <w:style w:type="paragraph" w:customStyle="1" w:styleId="a0">
    <w:name w:val="목록 단락"/>
    <w:basedOn w:val="Normal"/>
    <w:qFormat/>
    <w:rsid w:val="001A3023"/>
    <w:pPr>
      <w:spacing w:line="276" w:lineRule="auto"/>
      <w:ind w:leftChars="400" w:left="800" w:firstLine="0"/>
      <w:jc w:val="left"/>
    </w:pPr>
    <w:rPr>
      <w:rFonts w:eastAsia="Batang"/>
      <w:noProof/>
      <w:sz w:val="24"/>
      <w:lang w:eastAsia="ko-KR"/>
    </w:rPr>
  </w:style>
  <w:style w:type="paragraph" w:customStyle="1" w:styleId="Noidung">
    <w:name w:val="Noidung"/>
    <w:basedOn w:val="Normal"/>
    <w:link w:val="NoidungChar"/>
    <w:autoRedefine/>
    <w:rsid w:val="006652EF"/>
    <w:pPr>
      <w:shd w:val="clear" w:color="auto" w:fill="FFFFFF"/>
      <w:spacing w:before="60" w:after="60"/>
      <w:ind w:firstLine="0"/>
    </w:pPr>
    <w:rPr>
      <w:color w:val="000000"/>
      <w:szCs w:val="28"/>
      <w:lang w:val="fr-FR"/>
    </w:rPr>
  </w:style>
  <w:style w:type="character" w:customStyle="1" w:styleId="NoidungChar">
    <w:name w:val="Noidung Char"/>
    <w:basedOn w:val="DefaultParagraphFont"/>
    <w:link w:val="Noidung"/>
    <w:rsid w:val="006652EF"/>
    <w:rPr>
      <w:rFonts w:eastAsia="Times New Roman" w:cs="Times New Roman"/>
      <w:color w:val="000000"/>
      <w:szCs w:val="28"/>
      <w:shd w:val="clear" w:color="auto" w:fill="FFFFFF"/>
      <w:lang w:val="fr-FR"/>
    </w:rPr>
  </w:style>
  <w:style w:type="paragraph" w:styleId="EndnoteText">
    <w:name w:val="endnote text"/>
    <w:basedOn w:val="Normal"/>
    <w:link w:val="EndnoteTextChar"/>
    <w:uiPriority w:val="99"/>
    <w:unhideWhenUsed/>
    <w:rsid w:val="00DD1F0F"/>
    <w:pPr>
      <w:spacing w:before="0"/>
      <w:ind w:firstLine="0"/>
      <w:jc w:val="left"/>
    </w:pPr>
    <w:rPr>
      <w:rFonts w:ascii="Arial" w:eastAsia="Arial" w:hAnsi="Arial"/>
      <w:sz w:val="20"/>
      <w:szCs w:val="20"/>
      <w:lang w:val="x-none"/>
    </w:rPr>
  </w:style>
  <w:style w:type="character" w:customStyle="1" w:styleId="EndnoteTextChar">
    <w:name w:val="Endnote Text Char"/>
    <w:basedOn w:val="DefaultParagraphFont"/>
    <w:link w:val="EndnoteText"/>
    <w:uiPriority w:val="99"/>
    <w:rsid w:val="00DD1F0F"/>
    <w:rPr>
      <w:rFonts w:ascii="Arial" w:eastAsia="Arial" w:hAnsi="Arial" w:cs="Times New Roman"/>
      <w:sz w:val="20"/>
      <w:szCs w:val="20"/>
      <w:lang w:val="x-none"/>
    </w:rPr>
  </w:style>
  <w:style w:type="character" w:customStyle="1" w:styleId="citation">
    <w:name w:val="citation"/>
    <w:rsid w:val="00DD1F0F"/>
  </w:style>
  <w:style w:type="character" w:customStyle="1" w:styleId="Heading6Char">
    <w:name w:val="Heading 6 Char"/>
    <w:basedOn w:val="DefaultParagraphFont"/>
    <w:link w:val="Heading6"/>
    <w:rsid w:val="00F523E1"/>
    <w:rPr>
      <w:rFonts w:ascii=".VnTimeH" w:eastAsia="Times New Roman" w:hAnsi=".VnTimeH" w:cs="Times New Roman"/>
      <w:b/>
      <w:sz w:val="26"/>
      <w:szCs w:val="20"/>
    </w:rPr>
  </w:style>
  <w:style w:type="character" w:customStyle="1" w:styleId="Bodytext20">
    <w:name w:val="Body text (2)_"/>
    <w:link w:val="Bodytext21"/>
    <w:rsid w:val="00F523E1"/>
    <w:rPr>
      <w:sz w:val="26"/>
      <w:szCs w:val="26"/>
      <w:shd w:val="clear" w:color="auto" w:fill="FFFFFF"/>
    </w:rPr>
  </w:style>
  <w:style w:type="paragraph" w:customStyle="1" w:styleId="Bodytext21">
    <w:name w:val="Body text (2)"/>
    <w:basedOn w:val="Normal"/>
    <w:link w:val="Bodytext20"/>
    <w:rsid w:val="00F523E1"/>
    <w:pPr>
      <w:widowControl w:val="0"/>
      <w:shd w:val="clear" w:color="auto" w:fill="FFFFFF"/>
      <w:spacing w:before="0" w:line="389" w:lineRule="exact"/>
      <w:ind w:hanging="340"/>
      <w:jc w:val="center"/>
    </w:pPr>
    <w:rPr>
      <w:rFonts w:eastAsiaTheme="minorHAnsi" w:cstheme="minorBidi"/>
      <w:sz w:val="26"/>
      <w:szCs w:val="26"/>
      <w:shd w:val="clear" w:color="auto" w:fill="FFFFFF"/>
    </w:rPr>
  </w:style>
  <w:style w:type="character" w:customStyle="1" w:styleId="Vnbnnidung2">
    <w:name w:val="Văn bản nội dung (2)_"/>
    <w:link w:val="Vnbnnidung21"/>
    <w:uiPriority w:val="99"/>
    <w:locked/>
    <w:rsid w:val="00F523E1"/>
    <w:rPr>
      <w:sz w:val="18"/>
      <w:szCs w:val="18"/>
      <w:shd w:val="clear" w:color="auto" w:fill="FFFFFF"/>
    </w:rPr>
  </w:style>
  <w:style w:type="paragraph" w:customStyle="1" w:styleId="Vnbnnidung21">
    <w:name w:val="Văn bản nội dung (2)1"/>
    <w:basedOn w:val="Normal"/>
    <w:link w:val="Vnbnnidung2"/>
    <w:uiPriority w:val="99"/>
    <w:rsid w:val="00F523E1"/>
    <w:pPr>
      <w:widowControl w:val="0"/>
      <w:shd w:val="clear" w:color="auto" w:fill="FFFFFF"/>
      <w:spacing w:before="0" w:after="360" w:line="240" w:lineRule="atLeast"/>
      <w:ind w:firstLine="0"/>
      <w:jc w:val="center"/>
    </w:pPr>
    <w:rPr>
      <w:rFonts w:eastAsiaTheme="minorHAnsi" w:cstheme="minorBidi"/>
      <w:sz w:val="18"/>
      <w:szCs w:val="18"/>
    </w:rPr>
  </w:style>
  <w:style w:type="character" w:customStyle="1" w:styleId="Vnbnnidung4">
    <w:name w:val="Văn bản nội dung (4)"/>
    <w:rsid w:val="00F523E1"/>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lang w:val="vi-VN" w:eastAsia="vi-VN" w:bidi="vi-VN"/>
    </w:rPr>
  </w:style>
  <w:style w:type="character" w:customStyle="1" w:styleId="Vnbnnidung414pt">
    <w:name w:val="Văn bản nội dung (4) + 14 pt"/>
    <w:aliases w:val="In nghiêng"/>
    <w:rsid w:val="00F523E1"/>
    <w:rPr>
      <w:rFonts w:ascii="Times New Roman" w:eastAsia="Times New Roman" w:hAnsi="Times New Roman" w:cs="Times New Roman" w:hint="default"/>
      <w:b/>
      <w:bCs/>
      <w:i/>
      <w:iCs/>
      <w:smallCaps w:val="0"/>
      <w:strike w:val="0"/>
      <w:dstrike w:val="0"/>
      <w:color w:val="000000"/>
      <w:spacing w:val="0"/>
      <w:w w:val="100"/>
      <w:position w:val="0"/>
      <w:sz w:val="28"/>
      <w:szCs w:val="28"/>
      <w:u w:val="none"/>
      <w:effect w:val="none"/>
      <w:lang w:val="vi-VN" w:eastAsia="vi-VN" w:bidi="vi-VN"/>
    </w:rPr>
  </w:style>
  <w:style w:type="paragraph" w:customStyle="1" w:styleId="Body1">
    <w:name w:val="Body 1"/>
    <w:rsid w:val="00F523E1"/>
    <w:pPr>
      <w:spacing w:after="0" w:line="240" w:lineRule="auto"/>
      <w:outlineLvl w:val="0"/>
    </w:pPr>
    <w:rPr>
      <w:rFonts w:eastAsia="Arial Unicode MS" w:cs="Times New Roman"/>
      <w:color w:val="000000"/>
      <w:sz w:val="24"/>
      <w:szCs w:val="20"/>
      <w:u w:color="000000"/>
      <w:lang w:val="vi-VN" w:eastAsia="vi-VN"/>
    </w:rPr>
  </w:style>
  <w:style w:type="paragraph" w:customStyle="1" w:styleId="CharCharChar1CharCharCharCharCharCharChar">
    <w:name w:val="Char Char Char1 Char Char Char Char Char Char Char"/>
    <w:basedOn w:val="Normal"/>
    <w:rsid w:val="00F523E1"/>
    <w:pPr>
      <w:widowControl w:val="0"/>
      <w:spacing w:before="0"/>
      <w:ind w:firstLine="0"/>
    </w:pPr>
    <w:rPr>
      <w:rFonts w:eastAsia="SimSun" w:cs="Angsana New"/>
      <w:kern w:val="2"/>
      <w:sz w:val="24"/>
      <w:lang w:eastAsia="zh-CN"/>
    </w:rPr>
  </w:style>
  <w:style w:type="character" w:customStyle="1" w:styleId="Heading1Consolas">
    <w:name w:val="Heading #1 + Consolas"/>
    <w:aliases w:val="33 pt,Header or footer + 21 pt,Body text (2) + Bold,Body text (2) + Courier New,4.5 pt,Body text (2) + 4 pt,Scale 150%"/>
    <w:rsid w:val="00F523E1"/>
    <w:rPr>
      <w:rFonts w:ascii="Consolas" w:eastAsia="Consolas" w:hAnsi="Consolas" w:cs="Consolas"/>
      <w:b/>
      <w:bCs/>
      <w:i/>
      <w:iCs/>
      <w:smallCaps w:val="0"/>
      <w:strike/>
      <w:color w:val="000000"/>
      <w:spacing w:val="0"/>
      <w:w w:val="100"/>
      <w:position w:val="0"/>
      <w:sz w:val="66"/>
      <w:szCs w:val="66"/>
      <w:u w:val="none"/>
      <w:lang w:val="vi-VN" w:eastAsia="vi-VN" w:bidi="vi-VN"/>
    </w:rPr>
  </w:style>
  <w:style w:type="character" w:customStyle="1" w:styleId="Bodytext4">
    <w:name w:val="Body text (4)_"/>
    <w:link w:val="Bodytext40"/>
    <w:rsid w:val="00F523E1"/>
    <w:rPr>
      <w:b/>
      <w:bCs/>
      <w:sz w:val="26"/>
      <w:szCs w:val="26"/>
      <w:shd w:val="clear" w:color="auto" w:fill="FFFFFF"/>
    </w:rPr>
  </w:style>
  <w:style w:type="paragraph" w:customStyle="1" w:styleId="Bodytext40">
    <w:name w:val="Body text (4)"/>
    <w:basedOn w:val="Normal"/>
    <w:link w:val="Bodytext4"/>
    <w:rsid w:val="00F523E1"/>
    <w:pPr>
      <w:widowControl w:val="0"/>
      <w:shd w:val="clear" w:color="auto" w:fill="FFFFFF"/>
      <w:spacing w:before="0" w:after="720" w:line="0" w:lineRule="atLeast"/>
      <w:ind w:firstLine="0"/>
      <w:jc w:val="center"/>
    </w:pPr>
    <w:rPr>
      <w:rFonts w:eastAsiaTheme="minorHAnsi" w:cstheme="minorBidi"/>
      <w:b/>
      <w:bCs/>
      <w:sz w:val="26"/>
      <w:szCs w:val="26"/>
      <w:shd w:val="clear" w:color="auto" w:fill="FFFFFF"/>
    </w:rPr>
  </w:style>
  <w:style w:type="character" w:customStyle="1" w:styleId="Heading40">
    <w:name w:val="Heading #4_"/>
    <w:link w:val="Heading41"/>
    <w:rsid w:val="00F523E1"/>
    <w:rPr>
      <w:b/>
      <w:bCs/>
      <w:sz w:val="26"/>
      <w:szCs w:val="26"/>
      <w:shd w:val="clear" w:color="auto" w:fill="FFFFFF"/>
    </w:rPr>
  </w:style>
  <w:style w:type="paragraph" w:customStyle="1" w:styleId="Heading41">
    <w:name w:val="Heading #4"/>
    <w:basedOn w:val="Normal"/>
    <w:link w:val="Heading40"/>
    <w:rsid w:val="00F523E1"/>
    <w:pPr>
      <w:widowControl w:val="0"/>
      <w:shd w:val="clear" w:color="auto" w:fill="FFFFFF"/>
      <w:spacing w:before="1080" w:line="0" w:lineRule="atLeast"/>
      <w:ind w:firstLine="0"/>
      <w:jc w:val="center"/>
      <w:outlineLvl w:val="3"/>
    </w:pPr>
    <w:rPr>
      <w:rFonts w:eastAsiaTheme="minorHAnsi" w:cstheme="minorBidi"/>
      <w:b/>
      <w:bCs/>
      <w:sz w:val="26"/>
      <w:szCs w:val="26"/>
      <w:shd w:val="clear" w:color="auto" w:fill="FFFFFF"/>
    </w:rPr>
  </w:style>
  <w:style w:type="paragraph" w:customStyle="1" w:styleId="Char0">
    <w:name w:val="Char"/>
    <w:basedOn w:val="Normal"/>
    <w:rsid w:val="00F523E1"/>
    <w:pPr>
      <w:widowControl w:val="0"/>
      <w:spacing w:before="0"/>
      <w:ind w:firstLine="0"/>
    </w:pPr>
    <w:rPr>
      <w:rFonts w:ascii=".VnTime" w:hAnsi=".VnTime" w:cs=".VnTime"/>
      <w:noProof/>
      <w:kern w:val="2"/>
      <w:sz w:val="22"/>
      <w:szCs w:val="22"/>
      <w:lang w:eastAsia="zh-CN"/>
    </w:rPr>
  </w:style>
  <w:style w:type="character" w:customStyle="1" w:styleId="Vnbnnidung3">
    <w:name w:val="Văn bản nội dung (3)_"/>
    <w:link w:val="Vnbnnidung30"/>
    <w:uiPriority w:val="99"/>
    <w:locked/>
    <w:rsid w:val="00F523E1"/>
    <w:rPr>
      <w:b/>
      <w:bCs/>
      <w:sz w:val="18"/>
      <w:szCs w:val="18"/>
      <w:shd w:val="clear" w:color="auto" w:fill="FFFFFF"/>
    </w:rPr>
  </w:style>
  <w:style w:type="paragraph" w:customStyle="1" w:styleId="Vnbnnidung30">
    <w:name w:val="Văn bản nội dung (3)"/>
    <w:basedOn w:val="Normal"/>
    <w:link w:val="Vnbnnidung3"/>
    <w:uiPriority w:val="99"/>
    <w:rsid w:val="00F523E1"/>
    <w:pPr>
      <w:widowControl w:val="0"/>
      <w:shd w:val="clear" w:color="auto" w:fill="FFFFFF"/>
      <w:spacing w:before="0" w:line="240" w:lineRule="atLeast"/>
      <w:ind w:firstLine="0"/>
      <w:jc w:val="left"/>
    </w:pPr>
    <w:rPr>
      <w:rFonts w:eastAsiaTheme="minorHAnsi" w:cstheme="minorBidi"/>
      <w:b/>
      <w:bCs/>
      <w:sz w:val="18"/>
      <w:szCs w:val="18"/>
    </w:rPr>
  </w:style>
  <w:style w:type="character" w:customStyle="1" w:styleId="Vnbnnidung28pt">
    <w:name w:val="Văn bản nội dung (2) + 8 pt"/>
    <w:uiPriority w:val="99"/>
    <w:rsid w:val="00F523E1"/>
    <w:rPr>
      <w:sz w:val="16"/>
      <w:szCs w:val="16"/>
      <w:shd w:val="clear" w:color="auto" w:fill="FFFFFF"/>
      <w:lang w:val="en-US" w:eastAsia="en-US"/>
    </w:rPr>
  </w:style>
  <w:style w:type="character" w:customStyle="1" w:styleId="Vnbnnidung212pt1">
    <w:name w:val="Văn bản nội dung (2) + 12 pt1"/>
    <w:aliases w:val="Gi縅 c當h 0 pt2"/>
    <w:uiPriority w:val="99"/>
    <w:rsid w:val="00F523E1"/>
    <w:rPr>
      <w:spacing w:val="-10"/>
      <w:sz w:val="24"/>
      <w:szCs w:val="24"/>
      <w:shd w:val="clear" w:color="auto" w:fill="FFFFFF"/>
    </w:rPr>
  </w:style>
  <w:style w:type="character" w:customStyle="1" w:styleId="Tablecaption3">
    <w:name w:val="Table caption (3)_"/>
    <w:link w:val="Tablecaption30"/>
    <w:rsid w:val="00F523E1"/>
    <w:rPr>
      <w:shd w:val="clear" w:color="auto" w:fill="FFFFFF"/>
    </w:rPr>
  </w:style>
  <w:style w:type="paragraph" w:customStyle="1" w:styleId="Tablecaption30">
    <w:name w:val="Table caption (3)"/>
    <w:basedOn w:val="Normal"/>
    <w:link w:val="Tablecaption3"/>
    <w:rsid w:val="00F523E1"/>
    <w:pPr>
      <w:widowControl w:val="0"/>
      <w:shd w:val="clear" w:color="auto" w:fill="FFFFFF"/>
      <w:spacing w:before="0" w:line="0" w:lineRule="atLeast"/>
      <w:ind w:firstLine="0"/>
    </w:pPr>
    <w:rPr>
      <w:rFonts w:eastAsiaTheme="minorHAnsi" w:cstheme="minorBidi"/>
      <w:szCs w:val="22"/>
    </w:rPr>
  </w:style>
  <w:style w:type="character" w:customStyle="1" w:styleId="Bodytext29pt">
    <w:name w:val="Body text (2) + 9 pt"/>
    <w:rsid w:val="00F523E1"/>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vi-VN" w:eastAsia="vi-VN" w:bidi="vi-VN"/>
    </w:rPr>
  </w:style>
  <w:style w:type="paragraph" w:styleId="TOC6">
    <w:name w:val="toc 6"/>
    <w:basedOn w:val="Normal"/>
    <w:next w:val="Normal"/>
    <w:autoRedefine/>
    <w:uiPriority w:val="39"/>
    <w:unhideWhenUsed/>
    <w:rsid w:val="00F523E1"/>
    <w:pPr>
      <w:spacing w:before="0" w:after="100" w:line="276" w:lineRule="auto"/>
      <w:ind w:left="1100" w:firstLine="0"/>
      <w:jc w:val="left"/>
    </w:pPr>
    <w:rPr>
      <w:rFonts w:ascii="Calibri" w:hAnsi="Calibri"/>
      <w:sz w:val="22"/>
      <w:szCs w:val="22"/>
    </w:rPr>
  </w:style>
  <w:style w:type="paragraph" w:styleId="TOC7">
    <w:name w:val="toc 7"/>
    <w:basedOn w:val="Normal"/>
    <w:next w:val="Normal"/>
    <w:autoRedefine/>
    <w:uiPriority w:val="39"/>
    <w:unhideWhenUsed/>
    <w:rsid w:val="00F523E1"/>
    <w:pPr>
      <w:spacing w:before="0" w:after="100" w:line="276" w:lineRule="auto"/>
      <w:ind w:left="1320" w:firstLine="0"/>
      <w:jc w:val="left"/>
    </w:pPr>
    <w:rPr>
      <w:rFonts w:ascii="Calibri" w:hAnsi="Calibri"/>
      <w:sz w:val="22"/>
      <w:szCs w:val="22"/>
    </w:rPr>
  </w:style>
  <w:style w:type="paragraph" w:styleId="TOC8">
    <w:name w:val="toc 8"/>
    <w:basedOn w:val="Normal"/>
    <w:next w:val="Normal"/>
    <w:autoRedefine/>
    <w:uiPriority w:val="39"/>
    <w:unhideWhenUsed/>
    <w:rsid w:val="00F523E1"/>
    <w:pPr>
      <w:spacing w:before="0" w:after="100" w:line="276" w:lineRule="auto"/>
      <w:ind w:left="1540" w:firstLine="0"/>
      <w:jc w:val="left"/>
    </w:pPr>
    <w:rPr>
      <w:rFonts w:ascii="Calibri" w:hAnsi="Calibri"/>
      <w:sz w:val="22"/>
      <w:szCs w:val="22"/>
    </w:rPr>
  </w:style>
  <w:style w:type="paragraph" w:styleId="TOC9">
    <w:name w:val="toc 9"/>
    <w:basedOn w:val="Normal"/>
    <w:next w:val="Normal"/>
    <w:autoRedefine/>
    <w:uiPriority w:val="39"/>
    <w:unhideWhenUsed/>
    <w:rsid w:val="00F523E1"/>
    <w:pPr>
      <w:spacing w:before="0" w:after="100" w:line="276" w:lineRule="auto"/>
      <w:ind w:left="1760" w:firstLine="0"/>
      <w:jc w:val="left"/>
    </w:pPr>
    <w:rPr>
      <w:rFonts w:ascii="Calibri" w:hAnsi="Calibri"/>
      <w:sz w:val="22"/>
      <w:szCs w:val="22"/>
    </w:rPr>
  </w:style>
  <w:style w:type="paragraph" w:styleId="CommentSubject">
    <w:name w:val="annotation subject"/>
    <w:basedOn w:val="CommentText"/>
    <w:next w:val="CommentText"/>
    <w:link w:val="CommentSubjectChar"/>
    <w:rsid w:val="00F523E1"/>
    <w:pPr>
      <w:spacing w:line="240" w:lineRule="auto"/>
      <w:jc w:val="left"/>
    </w:pPr>
    <w:rPr>
      <w:rFonts w:ascii="Arial" w:eastAsia="Arial" w:hAnsi="Arial"/>
      <w:b/>
      <w:bCs/>
      <w:lang w:val="vi-VN" w:eastAsia="en-US"/>
    </w:rPr>
  </w:style>
  <w:style w:type="character" w:customStyle="1" w:styleId="CommentSubjectChar">
    <w:name w:val="Comment Subject Char"/>
    <w:basedOn w:val="CommentTextChar"/>
    <w:link w:val="CommentSubject"/>
    <w:rsid w:val="00F523E1"/>
    <w:rPr>
      <w:rFonts w:ascii="Arial" w:eastAsia="Arial" w:hAnsi="Arial" w:cs="Times New Roman"/>
      <w:b/>
      <w:bCs/>
      <w:sz w:val="20"/>
      <w:szCs w:val="20"/>
      <w:lang w:val="vi-VN" w:eastAsia="x-none"/>
    </w:rPr>
  </w:style>
  <w:style w:type="paragraph" w:customStyle="1" w:styleId="CharChar7CharChar">
    <w:name w:val="Char Char7 Char Char"/>
    <w:basedOn w:val="Normal"/>
    <w:rsid w:val="00F523E1"/>
    <w:pPr>
      <w:spacing w:before="0" w:after="160" w:line="240" w:lineRule="exact"/>
      <w:ind w:firstLine="0"/>
      <w:jc w:val="left"/>
    </w:pPr>
    <w:rPr>
      <w:rFonts w:ascii="Verdana" w:hAnsi="Verdana"/>
      <w:sz w:val="20"/>
      <w:szCs w:val="20"/>
    </w:rPr>
  </w:style>
  <w:style w:type="character" w:customStyle="1" w:styleId="apple-style-span">
    <w:name w:val="apple-style-span"/>
    <w:rsid w:val="00F523E1"/>
  </w:style>
  <w:style w:type="paragraph" w:styleId="BodyTextIndent">
    <w:name w:val="Body Text Indent"/>
    <w:basedOn w:val="Normal"/>
    <w:link w:val="BodyTextIndentChar"/>
    <w:rsid w:val="00F523E1"/>
    <w:pPr>
      <w:spacing w:before="0" w:after="120"/>
      <w:ind w:left="360" w:firstLine="0"/>
      <w:jc w:val="left"/>
    </w:pPr>
    <w:rPr>
      <w:rFonts w:ascii="Arial" w:eastAsia="Arial" w:hAnsi="Arial"/>
      <w:sz w:val="22"/>
      <w:szCs w:val="22"/>
      <w:lang w:val="vi-VN"/>
    </w:rPr>
  </w:style>
  <w:style w:type="character" w:customStyle="1" w:styleId="BodyTextIndentChar">
    <w:name w:val="Body Text Indent Char"/>
    <w:basedOn w:val="DefaultParagraphFont"/>
    <w:link w:val="BodyTextIndent"/>
    <w:rsid w:val="00F523E1"/>
    <w:rPr>
      <w:rFonts w:ascii="Arial" w:eastAsia="Arial" w:hAnsi="Arial" w:cs="Times New Roman"/>
      <w:sz w:val="22"/>
      <w:lang w:val="vi-VN"/>
    </w:rPr>
  </w:style>
  <w:style w:type="character" w:customStyle="1" w:styleId="BodyText2Char1">
    <w:name w:val="Body Text 2 Char1"/>
    <w:basedOn w:val="DefaultParagraphFont"/>
    <w:uiPriority w:val="99"/>
    <w:semiHidden/>
    <w:rsid w:val="00E86769"/>
    <w:rPr>
      <w:rFonts w:eastAsia="Times New Roman" w:cs="Times New Roman"/>
      <w:szCs w:val="24"/>
    </w:rPr>
  </w:style>
  <w:style w:type="table" w:customStyle="1" w:styleId="TableGrid1">
    <w:name w:val="Table Grid1"/>
    <w:basedOn w:val="TableNormal"/>
    <w:next w:val="TableGrid"/>
    <w:uiPriority w:val="59"/>
    <w:rsid w:val="00E82897"/>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870213">
      <w:bodyDiv w:val="1"/>
      <w:marLeft w:val="0"/>
      <w:marRight w:val="0"/>
      <w:marTop w:val="0"/>
      <w:marBottom w:val="0"/>
      <w:divBdr>
        <w:top w:val="none" w:sz="0" w:space="0" w:color="auto"/>
        <w:left w:val="none" w:sz="0" w:space="0" w:color="auto"/>
        <w:bottom w:val="none" w:sz="0" w:space="0" w:color="auto"/>
        <w:right w:val="none" w:sz="0" w:space="0" w:color="auto"/>
      </w:divBdr>
    </w:div>
    <w:div w:id="321396581">
      <w:bodyDiv w:val="1"/>
      <w:marLeft w:val="0"/>
      <w:marRight w:val="0"/>
      <w:marTop w:val="0"/>
      <w:marBottom w:val="0"/>
      <w:divBdr>
        <w:top w:val="none" w:sz="0" w:space="0" w:color="auto"/>
        <w:left w:val="none" w:sz="0" w:space="0" w:color="auto"/>
        <w:bottom w:val="none" w:sz="0" w:space="0" w:color="auto"/>
        <w:right w:val="none" w:sz="0" w:space="0" w:color="auto"/>
      </w:divBdr>
    </w:div>
    <w:div w:id="393091578">
      <w:bodyDiv w:val="1"/>
      <w:marLeft w:val="0"/>
      <w:marRight w:val="0"/>
      <w:marTop w:val="0"/>
      <w:marBottom w:val="0"/>
      <w:divBdr>
        <w:top w:val="none" w:sz="0" w:space="0" w:color="auto"/>
        <w:left w:val="none" w:sz="0" w:space="0" w:color="auto"/>
        <w:bottom w:val="none" w:sz="0" w:space="0" w:color="auto"/>
        <w:right w:val="none" w:sz="0" w:space="0" w:color="auto"/>
      </w:divBdr>
    </w:div>
    <w:div w:id="394743163">
      <w:bodyDiv w:val="1"/>
      <w:marLeft w:val="0"/>
      <w:marRight w:val="0"/>
      <w:marTop w:val="0"/>
      <w:marBottom w:val="0"/>
      <w:divBdr>
        <w:top w:val="none" w:sz="0" w:space="0" w:color="auto"/>
        <w:left w:val="none" w:sz="0" w:space="0" w:color="auto"/>
        <w:bottom w:val="none" w:sz="0" w:space="0" w:color="auto"/>
        <w:right w:val="none" w:sz="0" w:space="0" w:color="auto"/>
      </w:divBdr>
    </w:div>
    <w:div w:id="448208306">
      <w:bodyDiv w:val="1"/>
      <w:marLeft w:val="0"/>
      <w:marRight w:val="0"/>
      <w:marTop w:val="0"/>
      <w:marBottom w:val="0"/>
      <w:divBdr>
        <w:top w:val="none" w:sz="0" w:space="0" w:color="auto"/>
        <w:left w:val="none" w:sz="0" w:space="0" w:color="auto"/>
        <w:bottom w:val="none" w:sz="0" w:space="0" w:color="auto"/>
        <w:right w:val="none" w:sz="0" w:space="0" w:color="auto"/>
      </w:divBdr>
    </w:div>
    <w:div w:id="476722149">
      <w:bodyDiv w:val="1"/>
      <w:marLeft w:val="0"/>
      <w:marRight w:val="0"/>
      <w:marTop w:val="0"/>
      <w:marBottom w:val="0"/>
      <w:divBdr>
        <w:top w:val="none" w:sz="0" w:space="0" w:color="auto"/>
        <w:left w:val="none" w:sz="0" w:space="0" w:color="auto"/>
        <w:bottom w:val="none" w:sz="0" w:space="0" w:color="auto"/>
        <w:right w:val="none" w:sz="0" w:space="0" w:color="auto"/>
      </w:divBdr>
    </w:div>
    <w:div w:id="478692962">
      <w:bodyDiv w:val="1"/>
      <w:marLeft w:val="0"/>
      <w:marRight w:val="0"/>
      <w:marTop w:val="0"/>
      <w:marBottom w:val="0"/>
      <w:divBdr>
        <w:top w:val="none" w:sz="0" w:space="0" w:color="auto"/>
        <w:left w:val="none" w:sz="0" w:space="0" w:color="auto"/>
        <w:bottom w:val="none" w:sz="0" w:space="0" w:color="auto"/>
        <w:right w:val="none" w:sz="0" w:space="0" w:color="auto"/>
      </w:divBdr>
    </w:div>
    <w:div w:id="573704342">
      <w:bodyDiv w:val="1"/>
      <w:marLeft w:val="0"/>
      <w:marRight w:val="0"/>
      <w:marTop w:val="0"/>
      <w:marBottom w:val="0"/>
      <w:divBdr>
        <w:top w:val="none" w:sz="0" w:space="0" w:color="auto"/>
        <w:left w:val="none" w:sz="0" w:space="0" w:color="auto"/>
        <w:bottom w:val="none" w:sz="0" w:space="0" w:color="auto"/>
        <w:right w:val="none" w:sz="0" w:space="0" w:color="auto"/>
      </w:divBdr>
    </w:div>
    <w:div w:id="645278563">
      <w:bodyDiv w:val="1"/>
      <w:marLeft w:val="0"/>
      <w:marRight w:val="0"/>
      <w:marTop w:val="0"/>
      <w:marBottom w:val="0"/>
      <w:divBdr>
        <w:top w:val="none" w:sz="0" w:space="0" w:color="auto"/>
        <w:left w:val="none" w:sz="0" w:space="0" w:color="auto"/>
        <w:bottom w:val="none" w:sz="0" w:space="0" w:color="auto"/>
        <w:right w:val="none" w:sz="0" w:space="0" w:color="auto"/>
      </w:divBdr>
    </w:div>
    <w:div w:id="804397019">
      <w:bodyDiv w:val="1"/>
      <w:marLeft w:val="0"/>
      <w:marRight w:val="0"/>
      <w:marTop w:val="0"/>
      <w:marBottom w:val="0"/>
      <w:divBdr>
        <w:top w:val="none" w:sz="0" w:space="0" w:color="auto"/>
        <w:left w:val="none" w:sz="0" w:space="0" w:color="auto"/>
        <w:bottom w:val="none" w:sz="0" w:space="0" w:color="auto"/>
        <w:right w:val="none" w:sz="0" w:space="0" w:color="auto"/>
      </w:divBdr>
    </w:div>
    <w:div w:id="837036950">
      <w:bodyDiv w:val="1"/>
      <w:marLeft w:val="0"/>
      <w:marRight w:val="0"/>
      <w:marTop w:val="0"/>
      <w:marBottom w:val="0"/>
      <w:divBdr>
        <w:top w:val="none" w:sz="0" w:space="0" w:color="auto"/>
        <w:left w:val="none" w:sz="0" w:space="0" w:color="auto"/>
        <w:bottom w:val="none" w:sz="0" w:space="0" w:color="auto"/>
        <w:right w:val="none" w:sz="0" w:space="0" w:color="auto"/>
      </w:divBdr>
    </w:div>
    <w:div w:id="871920758">
      <w:bodyDiv w:val="1"/>
      <w:marLeft w:val="0"/>
      <w:marRight w:val="0"/>
      <w:marTop w:val="0"/>
      <w:marBottom w:val="0"/>
      <w:divBdr>
        <w:top w:val="none" w:sz="0" w:space="0" w:color="auto"/>
        <w:left w:val="none" w:sz="0" w:space="0" w:color="auto"/>
        <w:bottom w:val="none" w:sz="0" w:space="0" w:color="auto"/>
        <w:right w:val="none" w:sz="0" w:space="0" w:color="auto"/>
      </w:divBdr>
    </w:div>
    <w:div w:id="958758783">
      <w:bodyDiv w:val="1"/>
      <w:marLeft w:val="0"/>
      <w:marRight w:val="0"/>
      <w:marTop w:val="0"/>
      <w:marBottom w:val="0"/>
      <w:divBdr>
        <w:top w:val="none" w:sz="0" w:space="0" w:color="auto"/>
        <w:left w:val="none" w:sz="0" w:space="0" w:color="auto"/>
        <w:bottom w:val="none" w:sz="0" w:space="0" w:color="auto"/>
        <w:right w:val="none" w:sz="0" w:space="0" w:color="auto"/>
      </w:divBdr>
    </w:div>
    <w:div w:id="1007907859">
      <w:bodyDiv w:val="1"/>
      <w:marLeft w:val="0"/>
      <w:marRight w:val="0"/>
      <w:marTop w:val="0"/>
      <w:marBottom w:val="0"/>
      <w:divBdr>
        <w:top w:val="none" w:sz="0" w:space="0" w:color="auto"/>
        <w:left w:val="none" w:sz="0" w:space="0" w:color="auto"/>
        <w:bottom w:val="none" w:sz="0" w:space="0" w:color="auto"/>
        <w:right w:val="none" w:sz="0" w:space="0" w:color="auto"/>
      </w:divBdr>
    </w:div>
    <w:div w:id="1073042684">
      <w:bodyDiv w:val="1"/>
      <w:marLeft w:val="0"/>
      <w:marRight w:val="0"/>
      <w:marTop w:val="0"/>
      <w:marBottom w:val="0"/>
      <w:divBdr>
        <w:top w:val="none" w:sz="0" w:space="0" w:color="auto"/>
        <w:left w:val="none" w:sz="0" w:space="0" w:color="auto"/>
        <w:bottom w:val="none" w:sz="0" w:space="0" w:color="auto"/>
        <w:right w:val="none" w:sz="0" w:space="0" w:color="auto"/>
      </w:divBdr>
    </w:div>
    <w:div w:id="1189490652">
      <w:bodyDiv w:val="1"/>
      <w:marLeft w:val="0"/>
      <w:marRight w:val="0"/>
      <w:marTop w:val="0"/>
      <w:marBottom w:val="0"/>
      <w:divBdr>
        <w:top w:val="none" w:sz="0" w:space="0" w:color="auto"/>
        <w:left w:val="none" w:sz="0" w:space="0" w:color="auto"/>
        <w:bottom w:val="none" w:sz="0" w:space="0" w:color="auto"/>
        <w:right w:val="none" w:sz="0" w:space="0" w:color="auto"/>
      </w:divBdr>
    </w:div>
    <w:div w:id="1262955210">
      <w:bodyDiv w:val="1"/>
      <w:marLeft w:val="0"/>
      <w:marRight w:val="0"/>
      <w:marTop w:val="0"/>
      <w:marBottom w:val="0"/>
      <w:divBdr>
        <w:top w:val="none" w:sz="0" w:space="0" w:color="auto"/>
        <w:left w:val="none" w:sz="0" w:space="0" w:color="auto"/>
        <w:bottom w:val="none" w:sz="0" w:space="0" w:color="auto"/>
        <w:right w:val="none" w:sz="0" w:space="0" w:color="auto"/>
      </w:divBdr>
    </w:div>
    <w:div w:id="1288464018">
      <w:bodyDiv w:val="1"/>
      <w:marLeft w:val="0"/>
      <w:marRight w:val="0"/>
      <w:marTop w:val="0"/>
      <w:marBottom w:val="0"/>
      <w:divBdr>
        <w:top w:val="none" w:sz="0" w:space="0" w:color="auto"/>
        <w:left w:val="none" w:sz="0" w:space="0" w:color="auto"/>
        <w:bottom w:val="none" w:sz="0" w:space="0" w:color="auto"/>
        <w:right w:val="none" w:sz="0" w:space="0" w:color="auto"/>
      </w:divBdr>
    </w:div>
    <w:div w:id="1293442806">
      <w:bodyDiv w:val="1"/>
      <w:marLeft w:val="0"/>
      <w:marRight w:val="0"/>
      <w:marTop w:val="0"/>
      <w:marBottom w:val="0"/>
      <w:divBdr>
        <w:top w:val="none" w:sz="0" w:space="0" w:color="auto"/>
        <w:left w:val="none" w:sz="0" w:space="0" w:color="auto"/>
        <w:bottom w:val="none" w:sz="0" w:space="0" w:color="auto"/>
        <w:right w:val="none" w:sz="0" w:space="0" w:color="auto"/>
      </w:divBdr>
    </w:div>
    <w:div w:id="1365784684">
      <w:bodyDiv w:val="1"/>
      <w:marLeft w:val="0"/>
      <w:marRight w:val="0"/>
      <w:marTop w:val="0"/>
      <w:marBottom w:val="0"/>
      <w:divBdr>
        <w:top w:val="none" w:sz="0" w:space="0" w:color="auto"/>
        <w:left w:val="none" w:sz="0" w:space="0" w:color="auto"/>
        <w:bottom w:val="none" w:sz="0" w:space="0" w:color="auto"/>
        <w:right w:val="none" w:sz="0" w:space="0" w:color="auto"/>
      </w:divBdr>
    </w:div>
    <w:div w:id="1399936108">
      <w:bodyDiv w:val="1"/>
      <w:marLeft w:val="0"/>
      <w:marRight w:val="0"/>
      <w:marTop w:val="0"/>
      <w:marBottom w:val="0"/>
      <w:divBdr>
        <w:top w:val="none" w:sz="0" w:space="0" w:color="auto"/>
        <w:left w:val="none" w:sz="0" w:space="0" w:color="auto"/>
        <w:bottom w:val="none" w:sz="0" w:space="0" w:color="auto"/>
        <w:right w:val="none" w:sz="0" w:space="0" w:color="auto"/>
      </w:divBdr>
    </w:div>
    <w:div w:id="1463765881">
      <w:bodyDiv w:val="1"/>
      <w:marLeft w:val="0"/>
      <w:marRight w:val="0"/>
      <w:marTop w:val="0"/>
      <w:marBottom w:val="0"/>
      <w:divBdr>
        <w:top w:val="none" w:sz="0" w:space="0" w:color="auto"/>
        <w:left w:val="none" w:sz="0" w:space="0" w:color="auto"/>
        <w:bottom w:val="none" w:sz="0" w:space="0" w:color="auto"/>
        <w:right w:val="none" w:sz="0" w:space="0" w:color="auto"/>
      </w:divBdr>
    </w:div>
    <w:div w:id="1522089827">
      <w:bodyDiv w:val="1"/>
      <w:marLeft w:val="0"/>
      <w:marRight w:val="0"/>
      <w:marTop w:val="0"/>
      <w:marBottom w:val="0"/>
      <w:divBdr>
        <w:top w:val="none" w:sz="0" w:space="0" w:color="auto"/>
        <w:left w:val="none" w:sz="0" w:space="0" w:color="auto"/>
        <w:bottom w:val="none" w:sz="0" w:space="0" w:color="auto"/>
        <w:right w:val="none" w:sz="0" w:space="0" w:color="auto"/>
      </w:divBdr>
    </w:div>
    <w:div w:id="1542093652">
      <w:bodyDiv w:val="1"/>
      <w:marLeft w:val="0"/>
      <w:marRight w:val="0"/>
      <w:marTop w:val="0"/>
      <w:marBottom w:val="0"/>
      <w:divBdr>
        <w:top w:val="none" w:sz="0" w:space="0" w:color="auto"/>
        <w:left w:val="none" w:sz="0" w:space="0" w:color="auto"/>
        <w:bottom w:val="none" w:sz="0" w:space="0" w:color="auto"/>
        <w:right w:val="none" w:sz="0" w:space="0" w:color="auto"/>
      </w:divBdr>
    </w:div>
    <w:div w:id="1652706951">
      <w:bodyDiv w:val="1"/>
      <w:marLeft w:val="0"/>
      <w:marRight w:val="0"/>
      <w:marTop w:val="0"/>
      <w:marBottom w:val="0"/>
      <w:divBdr>
        <w:top w:val="none" w:sz="0" w:space="0" w:color="auto"/>
        <w:left w:val="none" w:sz="0" w:space="0" w:color="auto"/>
        <w:bottom w:val="none" w:sz="0" w:space="0" w:color="auto"/>
        <w:right w:val="none" w:sz="0" w:space="0" w:color="auto"/>
      </w:divBdr>
    </w:div>
    <w:div w:id="1743678004">
      <w:bodyDiv w:val="1"/>
      <w:marLeft w:val="0"/>
      <w:marRight w:val="0"/>
      <w:marTop w:val="0"/>
      <w:marBottom w:val="0"/>
      <w:divBdr>
        <w:top w:val="none" w:sz="0" w:space="0" w:color="auto"/>
        <w:left w:val="none" w:sz="0" w:space="0" w:color="auto"/>
        <w:bottom w:val="none" w:sz="0" w:space="0" w:color="auto"/>
        <w:right w:val="none" w:sz="0" w:space="0" w:color="auto"/>
      </w:divBdr>
    </w:div>
    <w:div w:id="1913461405">
      <w:bodyDiv w:val="1"/>
      <w:marLeft w:val="0"/>
      <w:marRight w:val="0"/>
      <w:marTop w:val="0"/>
      <w:marBottom w:val="0"/>
      <w:divBdr>
        <w:top w:val="none" w:sz="0" w:space="0" w:color="auto"/>
        <w:left w:val="none" w:sz="0" w:space="0" w:color="auto"/>
        <w:bottom w:val="none" w:sz="0" w:space="0" w:color="auto"/>
        <w:right w:val="none" w:sz="0" w:space="0" w:color="auto"/>
      </w:divBdr>
    </w:div>
    <w:div w:id="1937589439">
      <w:bodyDiv w:val="1"/>
      <w:marLeft w:val="0"/>
      <w:marRight w:val="0"/>
      <w:marTop w:val="0"/>
      <w:marBottom w:val="0"/>
      <w:divBdr>
        <w:top w:val="none" w:sz="0" w:space="0" w:color="auto"/>
        <w:left w:val="none" w:sz="0" w:space="0" w:color="auto"/>
        <w:bottom w:val="none" w:sz="0" w:space="0" w:color="auto"/>
        <w:right w:val="none" w:sz="0" w:space="0" w:color="auto"/>
      </w:divBdr>
    </w:div>
    <w:div w:id="1968655092">
      <w:bodyDiv w:val="1"/>
      <w:marLeft w:val="0"/>
      <w:marRight w:val="0"/>
      <w:marTop w:val="0"/>
      <w:marBottom w:val="0"/>
      <w:divBdr>
        <w:top w:val="none" w:sz="0" w:space="0" w:color="auto"/>
        <w:left w:val="none" w:sz="0" w:space="0" w:color="auto"/>
        <w:bottom w:val="none" w:sz="0" w:space="0" w:color="auto"/>
        <w:right w:val="none" w:sz="0" w:space="0" w:color="auto"/>
      </w:divBdr>
    </w:div>
    <w:div w:id="2017614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5.xml"/><Relationship Id="rId117" Type="http://schemas.openxmlformats.org/officeDocument/2006/relationships/image" Target="media/image62.jpeg"/><Relationship Id="rId21" Type="http://schemas.openxmlformats.org/officeDocument/2006/relationships/image" Target="media/image7.png"/><Relationship Id="rId42" Type="http://schemas.openxmlformats.org/officeDocument/2006/relationships/chart" Target="charts/chart14.xml"/><Relationship Id="rId47" Type="http://schemas.openxmlformats.org/officeDocument/2006/relationships/image" Target="media/image15.png"/><Relationship Id="rId63" Type="http://schemas.openxmlformats.org/officeDocument/2006/relationships/image" Target="media/image22.jpeg"/><Relationship Id="rId68" Type="http://schemas.openxmlformats.org/officeDocument/2006/relationships/image" Target="media/image240.jpeg"/><Relationship Id="rId84" Type="http://schemas.openxmlformats.org/officeDocument/2006/relationships/image" Target="media/image29.jpeg"/><Relationship Id="rId89" Type="http://schemas.openxmlformats.org/officeDocument/2006/relationships/image" Target="media/image34.jpeg"/><Relationship Id="rId112" Type="http://schemas.openxmlformats.org/officeDocument/2006/relationships/image" Target="media/image57.jpeg"/><Relationship Id="rId133" Type="http://schemas.openxmlformats.org/officeDocument/2006/relationships/image" Target="media/image78.jpeg"/><Relationship Id="rId138" Type="http://schemas.openxmlformats.org/officeDocument/2006/relationships/image" Target="media/image83.jpeg"/><Relationship Id="rId16" Type="http://schemas.openxmlformats.org/officeDocument/2006/relationships/image" Target="media/image5.png"/><Relationship Id="rId107" Type="http://schemas.openxmlformats.org/officeDocument/2006/relationships/image" Target="media/image52.jpeg"/><Relationship Id="rId11" Type="http://schemas.openxmlformats.org/officeDocument/2006/relationships/header" Target="header1.xml"/><Relationship Id="rId32" Type="http://schemas.openxmlformats.org/officeDocument/2006/relationships/image" Target="media/image12.png"/><Relationship Id="rId37" Type="http://schemas.openxmlformats.org/officeDocument/2006/relationships/chart" Target="charts/chart11.xml"/><Relationship Id="rId53" Type="http://schemas.openxmlformats.org/officeDocument/2006/relationships/image" Target="media/image17.jpeg"/><Relationship Id="rId58" Type="http://schemas.openxmlformats.org/officeDocument/2006/relationships/image" Target="media/image190.jpeg"/><Relationship Id="rId74" Type="http://schemas.openxmlformats.org/officeDocument/2006/relationships/hyperlink" Target="https://vi.wikipedia.org/wiki/Chu%E1%BB%99t" TargetMode="External"/><Relationship Id="rId79" Type="http://schemas.openxmlformats.org/officeDocument/2006/relationships/image" Target="media/image260.jpeg"/><Relationship Id="rId102" Type="http://schemas.openxmlformats.org/officeDocument/2006/relationships/image" Target="media/image47.jpeg"/><Relationship Id="rId123" Type="http://schemas.openxmlformats.org/officeDocument/2006/relationships/image" Target="media/image68.jpeg"/><Relationship Id="rId128" Type="http://schemas.openxmlformats.org/officeDocument/2006/relationships/image" Target="media/image73.jpeg"/><Relationship Id="rId144" Type="http://schemas.openxmlformats.org/officeDocument/2006/relationships/image" Target="media/image89.jpeg"/><Relationship Id="rId149" Type="http://schemas.openxmlformats.org/officeDocument/2006/relationships/image" Target="media/image94.jpeg"/><Relationship Id="rId5" Type="http://schemas.openxmlformats.org/officeDocument/2006/relationships/webSettings" Target="webSettings.xml"/><Relationship Id="rId90" Type="http://schemas.openxmlformats.org/officeDocument/2006/relationships/image" Target="media/image35.jpeg"/><Relationship Id="rId95" Type="http://schemas.openxmlformats.org/officeDocument/2006/relationships/image" Target="media/image40.jpeg"/><Relationship Id="rId22" Type="http://schemas.openxmlformats.org/officeDocument/2006/relationships/image" Target="media/image8.png"/><Relationship Id="rId27" Type="http://schemas.openxmlformats.org/officeDocument/2006/relationships/chart" Target="charts/chart6.xml"/><Relationship Id="rId43" Type="http://schemas.openxmlformats.org/officeDocument/2006/relationships/chart" Target="charts/chart15.xml"/><Relationship Id="rId48" Type="http://schemas.openxmlformats.org/officeDocument/2006/relationships/chart" Target="charts/chart19.xml"/><Relationship Id="rId64" Type="http://schemas.openxmlformats.org/officeDocument/2006/relationships/image" Target="media/image220.jpeg"/><Relationship Id="rId69" Type="http://schemas.openxmlformats.org/officeDocument/2006/relationships/hyperlink" Target="https://vi.wikipedia.org/wiki/L%E1%BB%9Bp_H%C3%ACnh_nh%E1%BB%87n" TargetMode="External"/><Relationship Id="rId113" Type="http://schemas.openxmlformats.org/officeDocument/2006/relationships/image" Target="media/image58.jpeg"/><Relationship Id="rId118" Type="http://schemas.openxmlformats.org/officeDocument/2006/relationships/image" Target="media/image63.jpeg"/><Relationship Id="rId134" Type="http://schemas.openxmlformats.org/officeDocument/2006/relationships/image" Target="media/image79.jpeg"/><Relationship Id="rId139" Type="http://schemas.openxmlformats.org/officeDocument/2006/relationships/image" Target="media/image84.jpeg"/><Relationship Id="rId80" Type="http://schemas.openxmlformats.org/officeDocument/2006/relationships/image" Target="media/image27.jpeg"/><Relationship Id="rId85" Type="http://schemas.openxmlformats.org/officeDocument/2006/relationships/image" Target="media/image30.jpeg"/><Relationship Id="rId150" Type="http://schemas.openxmlformats.org/officeDocument/2006/relationships/image" Target="media/image95.jpeg"/><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chart" Target="charts/chart4.xml"/><Relationship Id="rId33" Type="http://schemas.openxmlformats.org/officeDocument/2006/relationships/chart" Target="charts/chart7.xml"/><Relationship Id="rId38" Type="http://schemas.openxmlformats.org/officeDocument/2006/relationships/chart" Target="charts/chart12.xml"/><Relationship Id="rId46" Type="http://schemas.openxmlformats.org/officeDocument/2006/relationships/chart" Target="charts/chart18.xml"/><Relationship Id="rId59" Type="http://schemas.openxmlformats.org/officeDocument/2006/relationships/image" Target="media/image20.jpeg"/><Relationship Id="rId67" Type="http://schemas.openxmlformats.org/officeDocument/2006/relationships/image" Target="media/image24.jpeg"/><Relationship Id="rId103" Type="http://schemas.openxmlformats.org/officeDocument/2006/relationships/image" Target="media/image48.jpeg"/><Relationship Id="rId108" Type="http://schemas.openxmlformats.org/officeDocument/2006/relationships/image" Target="media/image53.jpeg"/><Relationship Id="rId116" Type="http://schemas.openxmlformats.org/officeDocument/2006/relationships/image" Target="media/image61.jpeg"/><Relationship Id="rId124" Type="http://schemas.openxmlformats.org/officeDocument/2006/relationships/image" Target="media/image69.jpeg"/><Relationship Id="rId129" Type="http://schemas.openxmlformats.org/officeDocument/2006/relationships/image" Target="media/image74.jpeg"/><Relationship Id="rId137" Type="http://schemas.openxmlformats.org/officeDocument/2006/relationships/image" Target="media/image82.jpeg"/><Relationship Id="rId20" Type="http://schemas.openxmlformats.org/officeDocument/2006/relationships/hyperlink" Target="https://vi.wikipedia.org/wiki/H%E1%BB%8D_Ban" TargetMode="External"/><Relationship Id="rId41" Type="http://schemas.openxmlformats.org/officeDocument/2006/relationships/image" Target="media/image14.jpeg"/><Relationship Id="rId54" Type="http://schemas.openxmlformats.org/officeDocument/2006/relationships/image" Target="media/image170.jpeg"/><Relationship Id="rId62" Type="http://schemas.openxmlformats.org/officeDocument/2006/relationships/image" Target="media/image210.jpeg"/><Relationship Id="rId70" Type="http://schemas.openxmlformats.org/officeDocument/2006/relationships/hyperlink" Target="https://vi.wikipedia.org/wiki/Nh%E1%BB%87n" TargetMode="External"/><Relationship Id="rId75" Type="http://schemas.openxmlformats.org/officeDocument/2006/relationships/hyperlink" Target="https://vi.wikipedia.org/wiki/%C4%90%E1%BB%99ng_v%E1%BA%ADt_b%C3%B2_s%C3%A1t" TargetMode="External"/><Relationship Id="rId83" Type="http://schemas.openxmlformats.org/officeDocument/2006/relationships/image" Target="media/image28.png"/><Relationship Id="rId88" Type="http://schemas.openxmlformats.org/officeDocument/2006/relationships/image" Target="media/image33.jpeg"/><Relationship Id="rId91" Type="http://schemas.openxmlformats.org/officeDocument/2006/relationships/image" Target="media/image36.jpeg"/><Relationship Id="rId96" Type="http://schemas.openxmlformats.org/officeDocument/2006/relationships/image" Target="media/image41.jpeg"/><Relationship Id="rId111" Type="http://schemas.openxmlformats.org/officeDocument/2006/relationships/image" Target="media/image56.jpeg"/><Relationship Id="rId132" Type="http://schemas.openxmlformats.org/officeDocument/2006/relationships/image" Target="media/image77.jpeg"/><Relationship Id="rId140" Type="http://schemas.openxmlformats.org/officeDocument/2006/relationships/image" Target="media/image85.jpeg"/><Relationship Id="rId145" Type="http://schemas.openxmlformats.org/officeDocument/2006/relationships/image" Target="media/image90.jpe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media/image9.png"/><Relationship Id="rId28" Type="http://schemas.openxmlformats.org/officeDocument/2006/relationships/image" Target="media/image10.wmf"/><Relationship Id="rId36" Type="http://schemas.openxmlformats.org/officeDocument/2006/relationships/chart" Target="charts/chart10.xml"/><Relationship Id="rId49" Type="http://schemas.openxmlformats.org/officeDocument/2006/relationships/chart" Target="charts/chart20.xml"/><Relationship Id="rId57" Type="http://schemas.openxmlformats.org/officeDocument/2006/relationships/image" Target="media/image19.jpeg"/><Relationship Id="rId106" Type="http://schemas.openxmlformats.org/officeDocument/2006/relationships/image" Target="media/image51.jpg"/><Relationship Id="rId114" Type="http://schemas.openxmlformats.org/officeDocument/2006/relationships/image" Target="media/image59.jpeg"/><Relationship Id="rId119" Type="http://schemas.openxmlformats.org/officeDocument/2006/relationships/image" Target="media/image64.jpeg"/><Relationship Id="rId127" Type="http://schemas.openxmlformats.org/officeDocument/2006/relationships/image" Target="media/image72.jpeg"/><Relationship Id="rId10" Type="http://schemas.openxmlformats.org/officeDocument/2006/relationships/image" Target="media/image3.png"/><Relationship Id="rId31" Type="http://schemas.openxmlformats.org/officeDocument/2006/relationships/oleObject" Target="embeddings/oleObject3.bin"/><Relationship Id="rId44" Type="http://schemas.openxmlformats.org/officeDocument/2006/relationships/chart" Target="charts/chart16.xml"/><Relationship Id="rId52" Type="http://schemas.openxmlformats.org/officeDocument/2006/relationships/image" Target="media/image160.jpeg"/><Relationship Id="rId60" Type="http://schemas.openxmlformats.org/officeDocument/2006/relationships/image" Target="media/image200.jpeg"/><Relationship Id="rId65" Type="http://schemas.openxmlformats.org/officeDocument/2006/relationships/image" Target="media/image23.jpeg"/><Relationship Id="rId73" Type="http://schemas.openxmlformats.org/officeDocument/2006/relationships/hyperlink" Target="https://vi.wikipedia.org/wiki/%C4%90%E1%BB%99ng_v%E1%BA%ADt_c%C3%B3_x%C6%B0%C6%A1ng_s%E1%BB%91ng" TargetMode="External"/><Relationship Id="rId78" Type="http://schemas.openxmlformats.org/officeDocument/2006/relationships/image" Target="media/image26.jpeg"/><Relationship Id="rId81" Type="http://schemas.openxmlformats.org/officeDocument/2006/relationships/image" Target="media/image270.jpeg"/><Relationship Id="rId86" Type="http://schemas.openxmlformats.org/officeDocument/2006/relationships/image" Target="media/image31.jpeg"/><Relationship Id="rId94" Type="http://schemas.openxmlformats.org/officeDocument/2006/relationships/image" Target="media/image39.jpeg"/><Relationship Id="rId99" Type="http://schemas.openxmlformats.org/officeDocument/2006/relationships/image" Target="media/image44.jpeg"/><Relationship Id="rId101" Type="http://schemas.openxmlformats.org/officeDocument/2006/relationships/image" Target="media/image46.jpeg"/><Relationship Id="rId122" Type="http://schemas.openxmlformats.org/officeDocument/2006/relationships/image" Target="media/image67.jpeg"/><Relationship Id="rId130" Type="http://schemas.openxmlformats.org/officeDocument/2006/relationships/image" Target="media/image75.jpeg"/><Relationship Id="rId135" Type="http://schemas.openxmlformats.org/officeDocument/2006/relationships/image" Target="media/image80.jpeg"/><Relationship Id="rId143" Type="http://schemas.openxmlformats.org/officeDocument/2006/relationships/image" Target="media/image88.jpeg"/><Relationship Id="rId148" Type="http://schemas.openxmlformats.org/officeDocument/2006/relationships/image" Target="media/image93.jpeg"/><Relationship Id="rId15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chart" Target="charts/chart1.xml"/><Relationship Id="rId39" Type="http://schemas.openxmlformats.org/officeDocument/2006/relationships/chart" Target="charts/chart13.xml"/><Relationship Id="rId109" Type="http://schemas.openxmlformats.org/officeDocument/2006/relationships/image" Target="media/image54.jpeg"/><Relationship Id="rId34" Type="http://schemas.openxmlformats.org/officeDocument/2006/relationships/chart" Target="charts/chart8.xml"/><Relationship Id="rId50" Type="http://schemas.openxmlformats.org/officeDocument/2006/relationships/chart" Target="charts/chart21.xml"/><Relationship Id="rId55" Type="http://schemas.openxmlformats.org/officeDocument/2006/relationships/image" Target="media/image18.jpeg"/><Relationship Id="rId76" Type="http://schemas.openxmlformats.org/officeDocument/2006/relationships/hyperlink" Target="https://ngonaz.com/con-tac-ke-so-may/" TargetMode="External"/><Relationship Id="rId97" Type="http://schemas.openxmlformats.org/officeDocument/2006/relationships/image" Target="media/image42.jpeg"/><Relationship Id="rId104" Type="http://schemas.openxmlformats.org/officeDocument/2006/relationships/image" Target="media/image49.jpeg"/><Relationship Id="rId120" Type="http://schemas.openxmlformats.org/officeDocument/2006/relationships/image" Target="media/image65.jpeg"/><Relationship Id="rId125" Type="http://schemas.openxmlformats.org/officeDocument/2006/relationships/image" Target="media/image70.jpeg"/><Relationship Id="rId141" Type="http://schemas.openxmlformats.org/officeDocument/2006/relationships/image" Target="media/image86.jpeg"/><Relationship Id="rId146" Type="http://schemas.openxmlformats.org/officeDocument/2006/relationships/image" Target="media/image91.jpeg"/><Relationship Id="rId7" Type="http://schemas.openxmlformats.org/officeDocument/2006/relationships/endnotes" Target="endnotes.xml"/><Relationship Id="rId71" Type="http://schemas.openxmlformats.org/officeDocument/2006/relationships/hyperlink" Target="https://vi.wikipedia.org/wiki/B%E1%BB%8D_c%E1%BA%A1p" TargetMode="External"/><Relationship Id="rId92" Type="http://schemas.openxmlformats.org/officeDocument/2006/relationships/image" Target="media/image37.jpeg"/><Relationship Id="rId2" Type="http://schemas.openxmlformats.org/officeDocument/2006/relationships/numbering" Target="numbering.xml"/><Relationship Id="rId29" Type="http://schemas.openxmlformats.org/officeDocument/2006/relationships/oleObject" Target="embeddings/oleObject2.bin"/><Relationship Id="rId24" Type="http://schemas.openxmlformats.org/officeDocument/2006/relationships/chart" Target="charts/chart3.xml"/><Relationship Id="rId40" Type="http://schemas.openxmlformats.org/officeDocument/2006/relationships/image" Target="media/image13.jpeg"/><Relationship Id="rId45" Type="http://schemas.openxmlformats.org/officeDocument/2006/relationships/chart" Target="charts/chart17.xml"/><Relationship Id="rId66" Type="http://schemas.openxmlformats.org/officeDocument/2006/relationships/image" Target="media/image230.jpeg"/><Relationship Id="rId87" Type="http://schemas.openxmlformats.org/officeDocument/2006/relationships/image" Target="media/image32.jpeg"/><Relationship Id="rId110" Type="http://schemas.openxmlformats.org/officeDocument/2006/relationships/image" Target="media/image55.jpeg"/><Relationship Id="rId115" Type="http://schemas.openxmlformats.org/officeDocument/2006/relationships/image" Target="media/image60.jpeg"/><Relationship Id="rId131" Type="http://schemas.openxmlformats.org/officeDocument/2006/relationships/image" Target="media/image76.jpeg"/><Relationship Id="rId136" Type="http://schemas.openxmlformats.org/officeDocument/2006/relationships/image" Target="media/image81.jpeg"/><Relationship Id="rId61" Type="http://schemas.openxmlformats.org/officeDocument/2006/relationships/image" Target="media/image21.jpeg"/><Relationship Id="rId82" Type="http://schemas.openxmlformats.org/officeDocument/2006/relationships/chart" Target="charts/chart22.xml"/><Relationship Id="rId152" Type="http://schemas.openxmlformats.org/officeDocument/2006/relationships/fontTable" Target="fontTable.xml"/><Relationship Id="rId19" Type="http://schemas.openxmlformats.org/officeDocument/2006/relationships/chart" Target="charts/chart2.xml"/><Relationship Id="rId14" Type="http://schemas.openxmlformats.org/officeDocument/2006/relationships/image" Target="media/image4.wmf"/><Relationship Id="rId30" Type="http://schemas.openxmlformats.org/officeDocument/2006/relationships/image" Target="media/image11.wmf"/><Relationship Id="rId35" Type="http://schemas.openxmlformats.org/officeDocument/2006/relationships/chart" Target="charts/chart9.xml"/><Relationship Id="rId56" Type="http://schemas.openxmlformats.org/officeDocument/2006/relationships/image" Target="media/image180.jpeg"/><Relationship Id="rId77" Type="http://schemas.openxmlformats.org/officeDocument/2006/relationships/image" Target="media/image25.jpeg"/><Relationship Id="rId100" Type="http://schemas.openxmlformats.org/officeDocument/2006/relationships/image" Target="media/image45.jpeg"/><Relationship Id="rId105" Type="http://schemas.openxmlformats.org/officeDocument/2006/relationships/image" Target="media/image50.jpeg"/><Relationship Id="rId126" Type="http://schemas.openxmlformats.org/officeDocument/2006/relationships/image" Target="media/image71.jpeg"/><Relationship Id="rId147" Type="http://schemas.openxmlformats.org/officeDocument/2006/relationships/image" Target="media/image92.jpeg"/><Relationship Id="rId8" Type="http://schemas.openxmlformats.org/officeDocument/2006/relationships/image" Target="media/image1.png"/><Relationship Id="rId51" Type="http://schemas.openxmlformats.org/officeDocument/2006/relationships/image" Target="media/image16.jpeg"/><Relationship Id="rId72" Type="http://schemas.openxmlformats.org/officeDocument/2006/relationships/hyperlink" Target="https://vi.wikipedia.org/wiki/B%E1%BB%8D_c%E1%BA%A1p_roi" TargetMode="External"/><Relationship Id="rId93" Type="http://schemas.openxmlformats.org/officeDocument/2006/relationships/image" Target="media/image38.jpeg"/><Relationship Id="rId98" Type="http://schemas.openxmlformats.org/officeDocument/2006/relationships/image" Target="media/image43.jpeg"/><Relationship Id="rId121" Type="http://schemas.openxmlformats.org/officeDocument/2006/relationships/image" Target="media/image66.jpeg"/><Relationship Id="rId142" Type="http://schemas.openxmlformats.org/officeDocument/2006/relationships/image" Target="media/image87.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E:\2023\&#212;%20&#272;&#7883;nh%20V&#7883;%20L&#226;m%20H&#7885;c%202023\2.%20S&#7889;%20li&#7879;u%20&#212;TC%202023%20(1).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Admin\Desktop\2023.11.23.%20T&#7893;ng%20k&#7871;t%20nghi&#234;n%20c&#7913;u%20&#273;a%20d&#7841;ng%20sinh%20h&#7885;c%20bi&#7875;n\B&#225;o%20c&#225;o%20gi&#225;m%20s&#225;t%20san%20h&#244;%202023\S&#7889;%20li&#7879;u%20t&#7893;ng%20h&#7907;p%2002%20&#273;&#7907;t%20gi&#225;m%20s&#225;t.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Admin\Desktop\2023.11.23.%20T&#7893;ng%20k&#7871;t%20nghi&#234;n%20c&#7913;u%20&#273;a%20d&#7841;ng%20sinh%20h&#7885;c%20bi&#7875;n\B&#225;o%20c&#225;o%20gi&#225;m%20s&#225;t%20san%20h&#244;%202023\S&#7889;%20li&#7879;u%20t&#7893;ng%20h&#7907;p%2002%20&#273;&#7907;t%20gi&#225;m%20s&#225;t.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Admin\Desktop\2023.11.23.%20T&#7893;ng%20k&#7871;t%20nghi&#234;n%20c&#7913;u%20&#273;a%20d&#7841;ng%20sinh%20h&#7885;c%20bi&#7875;n\B&#225;o%20c&#225;o%20gi&#225;m%20s&#225;t%20san%20h&#244;%202023\S&#7889;%20li&#7879;u%20t&#7893;ng%20h&#7907;p%2002%20&#273;&#7907;t%20gi&#225;m%20s&#225;t.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H:\Nam\&#272;&#7873;%20t&#224;i\&#272;&#7873;%20t&#224;i%20M&#244;%20h&#236;nh%20&#273;i&#7875;m%20k&#7871;t%20h&#7907;p%20b&#7843;o%20t&#7891;n%20bi&#7875;n%202020\2023\Ki&#7875;m%20tra%20m&#244;%20h&#236;nh%20san%20h&#244;%20ng&#224;y%205.10.2023\2023.10.31.%20Ki&#7875;m%20tra%20t&#7927;%20l&#7879;%20s&#7889;ng%20c&#7911;a%20c&#225;c%20t&#7853;p%20&#273;o&#224;n%20san%20h&#244;.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H:\Nam\GI&#193;M%20S&#193;T%20&#272;DSH%20BI&#7874;N\2023\&#272;i&#7873;u%20tra%20gi&#225;m%20s&#225;t%20ch&#7881;%20ti&#234;u%20m&#244;i%20tr&#432;&#7901;ng%20n&#432;&#7899;c\&#272;&#7907;t%202\K&#7871;t%20qu&#7843;%20&#273;&#7907;t%202\2023.12.20.%20K&#7871;t%20qu&#7843;%20&#273;o%20m&#244;i%20tr&#432;&#7901;ng%20n&#432;&#7899;c%20bi&#7875;n%20&#273;&#7907;t%202.%20Ch&#7881;nh%20s&#7917;a.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H:\Nam\GI&#193;M%20S&#193;T%20&#272;DSH%20BI&#7874;N\2023\&#272;i&#7873;u%20tra%20gi&#225;m%20s&#225;t%20ch&#7881;%20ti&#234;u%20m&#244;i%20tr&#432;&#7901;ng%20n&#432;&#7899;c\&#272;&#7907;t%202\K&#7871;t%20qu&#7843;%20&#273;&#7907;t%202\2023.12.20.%20K&#7871;t%20qu&#7843;%20&#273;o%20m&#244;i%20tr&#432;&#7901;ng%20n&#432;&#7899;c%20bi&#7875;n%20&#273;&#7907;t%202.%20Ch&#7881;nh%20s&#7917;a.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H:\Nam\GI&#193;M%20S&#193;T%20&#272;DSH%20BI&#7874;N\2023\&#272;i&#7873;u%20tra%20gi&#225;m%20s&#225;t%20ch&#7881;%20ti&#234;u%20m&#244;i%20tr&#432;&#7901;ng%20n&#432;&#7899;c\&#272;&#7907;t%202\K&#7871;t%20qu&#7843;%20&#273;&#7907;t%202\2023.12.20.%20K&#7871;t%20qu&#7843;%20&#273;o%20m&#244;i%20tr&#432;&#7901;ng%20n&#432;&#7899;c%20bi&#7875;n%20&#273;&#7907;t%202.%20Ch&#7881;nh%20s&#7917;a.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H:\Nam\GI&#193;M%20S&#193;T%20&#272;DSH%20BI&#7874;N\2023\&#272;i&#7873;u%20tra%20gi&#225;m%20s&#225;t%20ch&#7881;%20ti&#234;u%20m&#244;i%20tr&#432;&#7901;ng%20n&#432;&#7899;c\&#272;&#7907;t%202\K&#7871;t%20qu&#7843;%20&#273;&#7907;t%202\2023.12.20.%20K&#7871;t%20qu&#7843;%20&#273;o%20m&#244;i%20tr&#432;&#7901;ng%20n&#432;&#7899;c%20bi&#7875;n%20&#273;&#7907;t%202.%20Ch&#7881;nh%20s&#7917;a.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H:\Nam\GI&#193;M%20S&#193;T%20&#272;DSH%20BI&#7874;N\2023\&#272;i&#7873;u%20tra%20gi&#225;m%20s&#225;t%20ch&#7881;%20ti&#234;u%20m&#244;i%20tr&#432;&#7901;ng%20n&#432;&#7899;c\&#272;&#7907;t%202\K&#7871;t%20qu&#7843;%20&#273;&#7907;t%202\2023.12.20.%20K&#7871;t%20qu&#7843;%20&#273;o%20m&#244;i%20tr&#432;&#7901;ng%20n&#432;&#7899;c%20bi&#7875;n%20&#273;&#7907;t%202.%20Ch&#7881;nh%20s&#7917;a.xlsx" TargetMode="External"/></Relationships>
</file>

<file path=word/charts/_rels/chart19.xml.rels><?xml version="1.0" encoding="UTF-8" standalone="yes"?>
<Relationships xmlns="http://schemas.openxmlformats.org/package/2006/relationships"><Relationship Id="rId2" Type="http://schemas.openxmlformats.org/officeDocument/2006/relationships/oleObject" Target="file:///E:\H&#7891;%20%20s&#417;%20%20b&#7843;o%20t&#7891;n%20nguy&#7873;n%20gen%202023\K&#7871;%20ho&#7841;ch%20gen%20II\B&#225;o%20c&#225;o%20s&#7843;n%20ph&#7849;m%20gen%20II\2023.12.3%20Phi&#7871;u%20sinh%20l&#432;&#7907;ng%20%20b&#7843;ng%20tin.xlsx" TargetMode="External"/><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E:\2023\&#212;%20&#272;&#7883;nh%20V&#7883;%20L&#226;m%20H&#7885;c%202023\2.%20S&#7889;%20li&#7879;u%20&#212;TC%202023%20(1).xlsx" TargetMode="External"/></Relationships>
</file>

<file path=word/charts/_rels/chart20.xml.rels><?xml version="1.0" encoding="UTF-8" standalone="yes"?>
<Relationships xmlns="http://schemas.openxmlformats.org/package/2006/relationships"><Relationship Id="rId2" Type="http://schemas.openxmlformats.org/officeDocument/2006/relationships/oleObject" Target="file:///E:\H&#7891;%20%20s&#417;%20%20b&#7843;o%20t&#7891;n%20nguy&#7873;n%20gen%202023\K&#7871;%20ho&#7841;ch%20gen%20II\B&#225;o%20c&#225;o%20s&#7843;n%20ph&#7849;m%20gen%20II\2023.12.3%20Phi&#7871;u%20sinh%20l&#432;&#7907;ng%20M&#243;c%20neo%20.xlsx" TargetMode="External"/><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file:///E:\H&#7891;%20%20s&#417;%20%20b&#7843;o%20t&#7891;n%20nguy&#7873;n%20gen%202023\K&#7871;%20ho&#7841;ch%20gen%20II\B&#225;o%20c&#225;o%20s&#7843;n%20ph&#7849;m%20gen%20II\2023.12.3%20Phi&#7871;u%20sinh%20l&#432;&#7907;ng%20%20su&#7889;i%20cao%20l&#7891;%20-%20Copy.xlsx" TargetMode="External"/><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3" Type="http://schemas.openxmlformats.org/officeDocument/2006/relationships/oleObject" Target="file:///F:\N&#259;m%202023\Gi&#225;m%20s&#225;t%20&#272;VHD%202023\GS&#272;V%20qu&#253;%20hi&#7871;m%20&#273;&#7907;t%204.2023\2023.13.10%20Ph&#7909;%20bi&#7875;u%201%20k&#232;m%20theo%20BC%20%20KQ%20GS&#272;V%20&#273;&#7907;t%203%20n&#259;m%202023%20(&#273;&#227;%20ch&#7881;nh%20s&#7917;%20theo%20&#253;%20ki&#7871;n%20c&#7911;a%20&#273;c%20PG&#272;%20Ban).xlsx" TargetMode="External"/><Relationship Id="rId2" Type="http://schemas.microsoft.com/office/2011/relationships/chartColorStyle" Target="colors15.xml"/><Relationship Id="rId1" Type="http://schemas.microsoft.com/office/2011/relationships/chartStyle" Target="style15.xml"/></Relationships>
</file>

<file path=word/charts/_rels/chart3.xml.rels><?xml version="1.0" encoding="UTF-8" standalone="yes"?>
<Relationships xmlns="http://schemas.openxmlformats.org/package/2006/relationships"><Relationship Id="rId2" Type="http://schemas.openxmlformats.org/officeDocument/2006/relationships/oleObject" Target="file:///E:\H&#7891;%20s&#417;%20b&#225;o%20c&#225;o%20&#272;VD%20R&#7915;ng%20ng&#7853;p%20m&#7863;n%20v&#224;%20v&#249;ng%20tri&#7873;u\&#272;&#7907;t%20I%20%20v&#224;%20II%20.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E:\H&#7891;%20s&#417;%20b&#225;o%20c&#225;o%20&#272;VD%20R&#7915;ng%20ng&#7853;p%20m&#7863;n%20v&#224;%20v&#249;ng%20tri&#7873;u\&#272;&#7907;t%20I%20%20v&#224;%20II%20.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E:\k&#7871;%20ho&#7841;ch%20gi&#225;m%20s&#225;t%20&#273;a%20d&#7841;ng%20sinh%20h&#7885;c%20%20r&#7915;ng%20ng&#7853;p%20m&#7863;n\&#273;vd%202023\b&#7843;n%20tr&#236;nh%20k&#253;\b&#225;o%20c&#225;o%20g&#7917;i%20anh%20ngh&#7883;\2023.3.30%20%20T&#7893;ng%20sinh%20l&#432;&#7907;ng.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E:\k&#7871;%20ho&#7841;ch%20gi&#225;m%20s&#225;t%20&#273;a%20d&#7841;ng%20sinh%20h&#7885;c%20%20r&#7915;ng%20ng&#7853;p%20m&#7863;n\&#273;vd%202023\b&#7843;n%20tr&#236;nh%20k&#253;\b&#225;o%20c&#225;o%20g&#7917;i%20anh%20ngh&#7883;\2023.3.30%20%20T&#7893;ng%20sinh%20l&#432;&#7907;ng.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Book1"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Admin\Desktop\2023.11.23.%20T&#7893;ng%20k&#7871;t%20nghi&#234;n%20c&#7913;u%20&#273;a%20d&#7841;ng%20sinh%20h&#7885;c%20bi&#7875;n\B&#225;o%20c&#225;o%20gi&#225;m%20s&#225;t%20san%20h&#244;%202023\S&#7889;%20li&#7879;u%20t&#7893;ng%20h&#7907;p%2002%20&#273;&#7907;t%20gi&#225;m%20s&#225;t.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Admin\Desktop\2023.11.23.%20T&#7893;ng%20k&#7871;t%20nghi&#234;n%20c&#7913;u%20&#273;a%20d&#7841;ng%20sinh%20h&#7885;c%20bi&#7875;n\B&#225;o%20c&#225;o%20gi&#225;m%20s&#225;t%20san%20h&#244;%202023\S&#7889;%20li&#7879;u%20t&#7893;ng%20h&#7907;p%2002%20&#273;&#7907;t%20gi&#225;m%20s&#225;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i="0">
                <a:latin typeface="Times New Roman" panose="02020603050405020304" pitchFamily="18" charset="0"/>
                <a:cs typeface="Times New Roman" panose="02020603050405020304" pitchFamily="18" charset="0"/>
              </a:rPr>
              <a:t>Lượng</a:t>
            </a:r>
            <a:r>
              <a:rPr lang="en-US" b="1" i="0" baseline="0">
                <a:latin typeface="Times New Roman" panose="02020603050405020304" pitchFamily="18" charset="0"/>
                <a:cs typeface="Times New Roman" panose="02020603050405020304" pitchFamily="18" charset="0"/>
              </a:rPr>
              <a:t> tăng trưởng theo tổng tiết diện ngang</a:t>
            </a:r>
            <a:endParaRPr lang="en-US" b="1" i="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'Biểu đồ chung'!$A$1</c:f>
              <c:strCache>
                <c:ptCount val="1"/>
                <c:pt idx="0">
                  <c:v>Cao Lồ</c:v>
                </c:pt>
              </c:strCache>
            </c:strRef>
          </c:tx>
          <c:spPr>
            <a:solidFill>
              <a:schemeClr val="accent1"/>
            </a:solidFill>
            <a:ln>
              <a:noFill/>
            </a:ln>
            <a:effectLst/>
          </c:spPr>
          <c:invertIfNegative val="0"/>
          <c:val>
            <c:numRef>
              <c:f>'Biểu đồ chung'!$B$1</c:f>
              <c:numCache>
                <c:formatCode>General</c:formatCode>
                <c:ptCount val="1"/>
                <c:pt idx="0">
                  <c:v>15.804213667032977</c:v>
                </c:pt>
              </c:numCache>
            </c:numRef>
          </c:val>
          <c:extLst>
            <c:ext xmlns:c16="http://schemas.microsoft.com/office/drawing/2014/chart" uri="{C3380CC4-5D6E-409C-BE32-E72D297353CC}">
              <c16:uniqueId val="{00000000-A79A-4D0B-A520-63E813603316}"/>
            </c:ext>
          </c:extLst>
        </c:ser>
        <c:ser>
          <c:idx val="1"/>
          <c:order val="1"/>
          <c:tx>
            <c:strRef>
              <c:f>'Biểu đồ chung'!$A$2</c:f>
              <c:strCache>
                <c:ptCount val="1"/>
                <c:pt idx="0">
                  <c:v>Vạn Lau</c:v>
                </c:pt>
              </c:strCache>
            </c:strRef>
          </c:tx>
          <c:spPr>
            <a:solidFill>
              <a:schemeClr val="accent2"/>
            </a:solidFill>
            <a:ln>
              <a:noFill/>
            </a:ln>
            <a:effectLst/>
          </c:spPr>
          <c:invertIfNegative val="0"/>
          <c:val>
            <c:numRef>
              <c:f>'Biểu đồ chung'!$B$2</c:f>
              <c:numCache>
                <c:formatCode>General</c:formatCode>
                <c:ptCount val="1"/>
                <c:pt idx="0">
                  <c:v>18.397127669454211</c:v>
                </c:pt>
              </c:numCache>
            </c:numRef>
          </c:val>
          <c:extLst>
            <c:ext xmlns:c16="http://schemas.microsoft.com/office/drawing/2014/chart" uri="{C3380CC4-5D6E-409C-BE32-E72D297353CC}">
              <c16:uniqueId val="{00000001-A79A-4D0B-A520-63E813603316}"/>
            </c:ext>
          </c:extLst>
        </c:ser>
        <c:ser>
          <c:idx val="2"/>
          <c:order val="2"/>
          <c:tx>
            <c:strRef>
              <c:f>'Biểu đồ chung'!$A$3</c:f>
              <c:strCache>
                <c:ptCount val="1"/>
                <c:pt idx="0">
                  <c:v>Vụng ổ lợn</c:v>
                </c:pt>
              </c:strCache>
            </c:strRef>
          </c:tx>
          <c:spPr>
            <a:solidFill>
              <a:schemeClr val="accent3"/>
            </a:solidFill>
            <a:ln>
              <a:noFill/>
            </a:ln>
            <a:effectLst/>
          </c:spPr>
          <c:invertIfNegative val="0"/>
          <c:val>
            <c:numRef>
              <c:f>'Biểu đồ chung'!$B$3</c:f>
              <c:numCache>
                <c:formatCode>General</c:formatCode>
                <c:ptCount val="1"/>
                <c:pt idx="0">
                  <c:v>21.772180459842527</c:v>
                </c:pt>
              </c:numCache>
            </c:numRef>
          </c:val>
          <c:extLst>
            <c:ext xmlns:c16="http://schemas.microsoft.com/office/drawing/2014/chart" uri="{C3380CC4-5D6E-409C-BE32-E72D297353CC}">
              <c16:uniqueId val="{00000002-A79A-4D0B-A520-63E813603316}"/>
            </c:ext>
          </c:extLst>
        </c:ser>
        <c:ser>
          <c:idx val="3"/>
          <c:order val="3"/>
          <c:tx>
            <c:strRef>
              <c:f>'Biểu đồ chung'!$A$4</c:f>
              <c:strCache>
                <c:ptCount val="1"/>
                <c:pt idx="0">
                  <c:v>Rừng cây mẫu</c:v>
                </c:pt>
              </c:strCache>
            </c:strRef>
          </c:tx>
          <c:spPr>
            <a:solidFill>
              <a:schemeClr val="accent4"/>
            </a:solidFill>
            <a:ln>
              <a:noFill/>
            </a:ln>
            <a:effectLst/>
          </c:spPr>
          <c:invertIfNegative val="0"/>
          <c:val>
            <c:numRef>
              <c:f>'Biểu đồ chung'!$B$4</c:f>
              <c:numCache>
                <c:formatCode>General</c:formatCode>
                <c:ptCount val="1"/>
                <c:pt idx="0">
                  <c:v>13.54555972336447</c:v>
                </c:pt>
              </c:numCache>
            </c:numRef>
          </c:val>
          <c:extLst>
            <c:ext xmlns:c16="http://schemas.microsoft.com/office/drawing/2014/chart" uri="{C3380CC4-5D6E-409C-BE32-E72D297353CC}">
              <c16:uniqueId val="{00000003-A79A-4D0B-A520-63E813603316}"/>
            </c:ext>
          </c:extLst>
        </c:ser>
        <c:ser>
          <c:idx val="4"/>
          <c:order val="4"/>
          <c:tx>
            <c:strRef>
              <c:f>'Biểu đồ chung'!$A$5</c:f>
              <c:strCache>
                <c:ptCount val="1"/>
                <c:pt idx="0">
                  <c:v>Táu mặt quỷ</c:v>
                </c:pt>
              </c:strCache>
            </c:strRef>
          </c:tx>
          <c:spPr>
            <a:solidFill>
              <a:schemeClr val="accent5"/>
            </a:solidFill>
            <a:ln>
              <a:noFill/>
            </a:ln>
            <a:effectLst/>
          </c:spPr>
          <c:invertIfNegative val="0"/>
          <c:val>
            <c:numRef>
              <c:f>'Biểu đồ chung'!$B$5</c:f>
              <c:numCache>
                <c:formatCode>General</c:formatCode>
                <c:ptCount val="1"/>
                <c:pt idx="0">
                  <c:v>20.334176026234562</c:v>
                </c:pt>
              </c:numCache>
            </c:numRef>
          </c:val>
          <c:extLst>
            <c:ext xmlns:c16="http://schemas.microsoft.com/office/drawing/2014/chart" uri="{C3380CC4-5D6E-409C-BE32-E72D297353CC}">
              <c16:uniqueId val="{00000004-A79A-4D0B-A520-63E813603316}"/>
            </c:ext>
          </c:extLst>
        </c:ser>
        <c:ser>
          <c:idx val="5"/>
          <c:order val="5"/>
          <c:tx>
            <c:strRef>
              <c:f>'Biểu đồ chung'!$A$6</c:f>
              <c:strCache>
                <c:ptCount val="1"/>
                <c:pt idx="0">
                  <c:v>Áng 1 Cái Lim</c:v>
                </c:pt>
              </c:strCache>
            </c:strRef>
          </c:tx>
          <c:spPr>
            <a:solidFill>
              <a:schemeClr val="accent6"/>
            </a:solidFill>
            <a:ln>
              <a:noFill/>
            </a:ln>
            <a:effectLst/>
          </c:spPr>
          <c:invertIfNegative val="0"/>
          <c:val>
            <c:numRef>
              <c:f>'Biểu đồ chung'!$B$6</c:f>
              <c:numCache>
                <c:formatCode>General</c:formatCode>
                <c:ptCount val="1"/>
                <c:pt idx="0">
                  <c:v>17.122785244490153</c:v>
                </c:pt>
              </c:numCache>
            </c:numRef>
          </c:val>
          <c:extLst>
            <c:ext xmlns:c16="http://schemas.microsoft.com/office/drawing/2014/chart" uri="{C3380CC4-5D6E-409C-BE32-E72D297353CC}">
              <c16:uniqueId val="{00000005-A79A-4D0B-A520-63E813603316}"/>
            </c:ext>
          </c:extLst>
        </c:ser>
        <c:ser>
          <c:idx val="6"/>
          <c:order val="6"/>
          <c:tx>
            <c:strRef>
              <c:f>'Biểu đồ chung'!$A$7</c:f>
              <c:strCache>
                <c:ptCount val="1"/>
                <c:pt idx="0">
                  <c:v>Áng 2 Cái Lim</c:v>
                </c:pt>
              </c:strCache>
            </c:strRef>
          </c:tx>
          <c:spPr>
            <a:solidFill>
              <a:schemeClr val="accent1">
                <a:lumMod val="60000"/>
              </a:schemeClr>
            </a:solidFill>
            <a:ln>
              <a:noFill/>
            </a:ln>
            <a:effectLst/>
          </c:spPr>
          <c:invertIfNegative val="0"/>
          <c:val>
            <c:numRef>
              <c:f>'Biểu đồ chung'!$B$7</c:f>
              <c:numCache>
                <c:formatCode>General</c:formatCode>
                <c:ptCount val="1"/>
                <c:pt idx="0">
                  <c:v>20.167403121640689</c:v>
                </c:pt>
              </c:numCache>
            </c:numRef>
          </c:val>
          <c:extLst>
            <c:ext xmlns:c16="http://schemas.microsoft.com/office/drawing/2014/chart" uri="{C3380CC4-5D6E-409C-BE32-E72D297353CC}">
              <c16:uniqueId val="{00000006-A79A-4D0B-A520-63E813603316}"/>
            </c:ext>
          </c:extLst>
        </c:ser>
        <c:ser>
          <c:idx val="7"/>
          <c:order val="7"/>
          <c:tx>
            <c:strRef>
              <c:f>'Biểu đồ chung'!$A$8</c:f>
              <c:strCache>
                <c:ptCount val="1"/>
                <c:pt idx="0">
                  <c:v>Áng Cái Đé 1</c:v>
                </c:pt>
              </c:strCache>
            </c:strRef>
          </c:tx>
          <c:spPr>
            <a:solidFill>
              <a:schemeClr val="accent2">
                <a:lumMod val="60000"/>
              </a:schemeClr>
            </a:solidFill>
            <a:ln>
              <a:noFill/>
            </a:ln>
            <a:effectLst/>
          </c:spPr>
          <c:invertIfNegative val="0"/>
          <c:val>
            <c:numRef>
              <c:f>'Biểu đồ chung'!$B$8</c:f>
              <c:numCache>
                <c:formatCode>General</c:formatCode>
                <c:ptCount val="1"/>
                <c:pt idx="0">
                  <c:v>12.470574056</c:v>
                </c:pt>
              </c:numCache>
            </c:numRef>
          </c:val>
          <c:extLst>
            <c:ext xmlns:c16="http://schemas.microsoft.com/office/drawing/2014/chart" uri="{C3380CC4-5D6E-409C-BE32-E72D297353CC}">
              <c16:uniqueId val="{00000007-A79A-4D0B-A520-63E813603316}"/>
            </c:ext>
          </c:extLst>
        </c:ser>
        <c:ser>
          <c:idx val="8"/>
          <c:order val="8"/>
          <c:tx>
            <c:strRef>
              <c:f>'Biểu đồ chung'!$A$9</c:f>
              <c:strCache>
                <c:ptCount val="1"/>
                <c:pt idx="0">
                  <c:v>Áng Cái Đé 2</c:v>
                </c:pt>
              </c:strCache>
            </c:strRef>
          </c:tx>
          <c:spPr>
            <a:solidFill>
              <a:schemeClr val="accent3">
                <a:lumMod val="60000"/>
              </a:schemeClr>
            </a:solidFill>
            <a:ln>
              <a:noFill/>
            </a:ln>
            <a:effectLst/>
          </c:spPr>
          <c:invertIfNegative val="0"/>
          <c:val>
            <c:numRef>
              <c:f>'Biểu đồ chung'!$B$9</c:f>
              <c:numCache>
                <c:formatCode>General</c:formatCode>
                <c:ptCount val="1"/>
                <c:pt idx="0">
                  <c:v>15.823166990625001</c:v>
                </c:pt>
              </c:numCache>
            </c:numRef>
          </c:val>
          <c:extLst>
            <c:ext xmlns:c16="http://schemas.microsoft.com/office/drawing/2014/chart" uri="{C3380CC4-5D6E-409C-BE32-E72D297353CC}">
              <c16:uniqueId val="{00000008-A79A-4D0B-A520-63E813603316}"/>
            </c:ext>
          </c:extLst>
        </c:ser>
        <c:dLbls>
          <c:showLegendKey val="0"/>
          <c:showVal val="0"/>
          <c:showCatName val="0"/>
          <c:showSerName val="0"/>
          <c:showPercent val="0"/>
          <c:showBubbleSize val="0"/>
        </c:dLbls>
        <c:gapWidth val="219"/>
        <c:overlap val="-27"/>
        <c:axId val="-828415184"/>
        <c:axId val="-1054677792"/>
      </c:barChart>
      <c:catAx>
        <c:axId val="-828415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4677792"/>
        <c:crosses val="autoZero"/>
        <c:auto val="1"/>
        <c:lblAlgn val="ctr"/>
        <c:lblOffset val="100"/>
        <c:noMultiLvlLbl val="0"/>
      </c:catAx>
      <c:valAx>
        <c:axId val="-1054677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8415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So sánh</a:t>
            </a:r>
            <a:r>
              <a:rPr lang="en-US" baseline="0"/>
              <a:t> ốc đụn</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'Động vật KSX'!$C$22:$C$23</c:f>
              <c:strCache>
                <c:ptCount val="2"/>
                <c:pt idx="0">
                  <c:v>Ốc đụn (cá thể/100m2)</c:v>
                </c:pt>
                <c:pt idx="1">
                  <c:v>2022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'Động vật KSX'!$B$24:$B$28</c:f>
              <c:strCache>
                <c:ptCount val="5"/>
                <c:pt idx="0">
                  <c:v>hòn Vành</c:v>
                </c:pt>
                <c:pt idx="1">
                  <c:v>Thiên Môn</c:v>
                </c:pt>
                <c:pt idx="2">
                  <c:v>Bảng tin</c:v>
                </c:pt>
                <c:pt idx="3">
                  <c:v>Cái Lim cạn</c:v>
                </c:pt>
                <c:pt idx="4">
                  <c:v>Mang Khơi</c:v>
                </c:pt>
              </c:strCache>
            </c:strRef>
          </c:cat>
          <c:val>
            <c:numRef>
              <c:f>'Động vật KSX'!$C$24:$C$28</c:f>
              <c:numCache>
                <c:formatCode>General</c:formatCode>
                <c:ptCount val="5"/>
                <c:pt idx="0">
                  <c:v>3.75</c:v>
                </c:pt>
                <c:pt idx="1">
                  <c:v>0.25</c:v>
                </c:pt>
                <c:pt idx="2">
                  <c:v>1.25</c:v>
                </c:pt>
                <c:pt idx="3">
                  <c:v>0</c:v>
                </c:pt>
                <c:pt idx="4">
                  <c:v>3.75</c:v>
                </c:pt>
              </c:numCache>
            </c:numRef>
          </c:val>
          <c:extLst>
            <c:ext xmlns:c16="http://schemas.microsoft.com/office/drawing/2014/chart" uri="{C3380CC4-5D6E-409C-BE32-E72D297353CC}">
              <c16:uniqueId val="{00000000-4D1A-427D-A12E-3E500F70D046}"/>
            </c:ext>
          </c:extLst>
        </c:ser>
        <c:ser>
          <c:idx val="1"/>
          <c:order val="1"/>
          <c:tx>
            <c:strRef>
              <c:f>'Động vật KSX'!$D$22:$D$23</c:f>
              <c:strCache>
                <c:ptCount val="2"/>
                <c:pt idx="0">
                  <c:v>Ốc đụn (cá thể/100m2)</c:v>
                </c:pt>
                <c:pt idx="1">
                  <c:v>2023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'Động vật KSX'!$B$24:$B$28</c:f>
              <c:strCache>
                <c:ptCount val="5"/>
                <c:pt idx="0">
                  <c:v>hòn Vành</c:v>
                </c:pt>
                <c:pt idx="1">
                  <c:v>Thiên Môn</c:v>
                </c:pt>
                <c:pt idx="2">
                  <c:v>Bảng tin</c:v>
                </c:pt>
                <c:pt idx="3">
                  <c:v>Cái Lim cạn</c:v>
                </c:pt>
                <c:pt idx="4">
                  <c:v>Mang Khơi</c:v>
                </c:pt>
              </c:strCache>
            </c:strRef>
          </c:cat>
          <c:val>
            <c:numRef>
              <c:f>'Động vật KSX'!$D$24:$D$28</c:f>
              <c:numCache>
                <c:formatCode>General</c:formatCode>
                <c:ptCount val="5"/>
                <c:pt idx="0">
                  <c:v>0</c:v>
                </c:pt>
                <c:pt idx="1">
                  <c:v>8.25</c:v>
                </c:pt>
                <c:pt idx="2">
                  <c:v>4.5</c:v>
                </c:pt>
                <c:pt idx="3">
                  <c:v>0</c:v>
                </c:pt>
                <c:pt idx="4">
                  <c:v>6.5</c:v>
                </c:pt>
              </c:numCache>
            </c:numRef>
          </c:val>
          <c:extLst>
            <c:ext xmlns:c16="http://schemas.microsoft.com/office/drawing/2014/chart" uri="{C3380CC4-5D6E-409C-BE32-E72D297353CC}">
              <c16:uniqueId val="{00000001-4D1A-427D-A12E-3E500F70D046}"/>
            </c:ext>
          </c:extLst>
        </c:ser>
        <c:dLbls>
          <c:dLblPos val="outEnd"/>
          <c:showLegendKey val="0"/>
          <c:showVal val="1"/>
          <c:showCatName val="0"/>
          <c:showSerName val="0"/>
          <c:showPercent val="0"/>
          <c:showBubbleSize val="0"/>
        </c:dLbls>
        <c:gapWidth val="219"/>
        <c:overlap val="-27"/>
        <c:axId val="1771745327"/>
        <c:axId val="1831812207"/>
      </c:barChart>
      <c:catAx>
        <c:axId val="17717453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1812207"/>
        <c:crosses val="autoZero"/>
        <c:auto val="1"/>
        <c:lblAlgn val="ctr"/>
        <c:lblOffset val="100"/>
        <c:noMultiLvlLbl val="0"/>
      </c:catAx>
      <c:valAx>
        <c:axId val="18318122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17453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So sánh Bàn Mai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'Động vật KSX'!$H$22:$H$23</c:f>
              <c:strCache>
                <c:ptCount val="2"/>
                <c:pt idx="0">
                  <c:v>Bàn Mai (cá thể/100m2)</c:v>
                </c:pt>
                <c:pt idx="1">
                  <c:v>2022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'Động vật KSX'!$G$24:$G$28</c:f>
              <c:strCache>
                <c:ptCount val="5"/>
                <c:pt idx="0">
                  <c:v>hòn Vành</c:v>
                </c:pt>
                <c:pt idx="1">
                  <c:v>Thiên Môn</c:v>
                </c:pt>
                <c:pt idx="2">
                  <c:v>Bảng tin</c:v>
                </c:pt>
                <c:pt idx="3">
                  <c:v>Cái Lim cạn</c:v>
                </c:pt>
                <c:pt idx="4">
                  <c:v>Mang Khơi</c:v>
                </c:pt>
              </c:strCache>
            </c:strRef>
          </c:cat>
          <c:val>
            <c:numRef>
              <c:f>'Động vật KSX'!$H$24:$H$28</c:f>
              <c:numCache>
                <c:formatCode>General</c:formatCode>
                <c:ptCount val="5"/>
                <c:pt idx="0">
                  <c:v>2.5</c:v>
                </c:pt>
                <c:pt idx="1">
                  <c:v>0</c:v>
                </c:pt>
                <c:pt idx="2">
                  <c:v>4</c:v>
                </c:pt>
                <c:pt idx="3">
                  <c:v>0</c:v>
                </c:pt>
                <c:pt idx="4">
                  <c:v>3.25</c:v>
                </c:pt>
              </c:numCache>
            </c:numRef>
          </c:val>
          <c:extLst>
            <c:ext xmlns:c16="http://schemas.microsoft.com/office/drawing/2014/chart" uri="{C3380CC4-5D6E-409C-BE32-E72D297353CC}">
              <c16:uniqueId val="{00000000-CF73-4ECD-8987-F57336F4AC27}"/>
            </c:ext>
          </c:extLst>
        </c:ser>
        <c:ser>
          <c:idx val="1"/>
          <c:order val="1"/>
          <c:tx>
            <c:strRef>
              <c:f>'Động vật KSX'!$I$22:$I$23</c:f>
              <c:strCache>
                <c:ptCount val="2"/>
                <c:pt idx="0">
                  <c:v>Bàn Mai (cá thể/100m2)</c:v>
                </c:pt>
                <c:pt idx="1">
                  <c:v>2023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'Động vật KSX'!$G$24:$G$28</c:f>
              <c:strCache>
                <c:ptCount val="5"/>
                <c:pt idx="0">
                  <c:v>hòn Vành</c:v>
                </c:pt>
                <c:pt idx="1">
                  <c:v>Thiên Môn</c:v>
                </c:pt>
                <c:pt idx="2">
                  <c:v>Bảng tin</c:v>
                </c:pt>
                <c:pt idx="3">
                  <c:v>Cái Lim cạn</c:v>
                </c:pt>
                <c:pt idx="4">
                  <c:v>Mang Khơi</c:v>
                </c:pt>
              </c:strCache>
            </c:strRef>
          </c:cat>
          <c:val>
            <c:numRef>
              <c:f>'Động vật KSX'!$I$24:$I$28</c:f>
              <c:numCache>
                <c:formatCode>General</c:formatCode>
                <c:ptCount val="5"/>
                <c:pt idx="0">
                  <c:v>8</c:v>
                </c:pt>
                <c:pt idx="1">
                  <c:v>2</c:v>
                </c:pt>
                <c:pt idx="2">
                  <c:v>0</c:v>
                </c:pt>
                <c:pt idx="3">
                  <c:v>3.25</c:v>
                </c:pt>
                <c:pt idx="4">
                  <c:v>5.5</c:v>
                </c:pt>
              </c:numCache>
            </c:numRef>
          </c:val>
          <c:extLst>
            <c:ext xmlns:c16="http://schemas.microsoft.com/office/drawing/2014/chart" uri="{C3380CC4-5D6E-409C-BE32-E72D297353CC}">
              <c16:uniqueId val="{00000001-CF73-4ECD-8987-F57336F4AC27}"/>
            </c:ext>
          </c:extLst>
        </c:ser>
        <c:dLbls>
          <c:dLblPos val="outEnd"/>
          <c:showLegendKey val="0"/>
          <c:showVal val="1"/>
          <c:showCatName val="0"/>
          <c:showSerName val="0"/>
          <c:showPercent val="0"/>
          <c:showBubbleSize val="0"/>
        </c:dLbls>
        <c:gapWidth val="219"/>
        <c:overlap val="-27"/>
        <c:axId val="1771733327"/>
        <c:axId val="1692604463"/>
      </c:barChart>
      <c:catAx>
        <c:axId val="17717333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2604463"/>
        <c:crosses val="autoZero"/>
        <c:auto val="1"/>
        <c:lblAlgn val="ctr"/>
        <c:lblOffset val="100"/>
        <c:noMultiLvlLbl val="0"/>
      </c:catAx>
      <c:valAx>
        <c:axId val="16926044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17333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So sánh</a:t>
            </a:r>
            <a:r>
              <a:rPr lang="en-US" baseline="0"/>
              <a:t> Hải sâm</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'Động vật KSX'!$M$22:$M$23</c:f>
              <c:strCache>
                <c:ptCount val="2"/>
                <c:pt idx="0">
                  <c:v>Hải sâm (cá thể/100m2)</c:v>
                </c:pt>
                <c:pt idx="1">
                  <c:v>2022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'Động vật KSX'!$L$24:$L$28</c:f>
              <c:strCache>
                <c:ptCount val="5"/>
                <c:pt idx="0">
                  <c:v>hòn Vành</c:v>
                </c:pt>
                <c:pt idx="1">
                  <c:v>Thiên Môn</c:v>
                </c:pt>
                <c:pt idx="2">
                  <c:v>Bảng tin</c:v>
                </c:pt>
                <c:pt idx="3">
                  <c:v>Cái Lim cạn</c:v>
                </c:pt>
                <c:pt idx="4">
                  <c:v>Mang Khơi</c:v>
                </c:pt>
              </c:strCache>
            </c:strRef>
          </c:cat>
          <c:val>
            <c:numRef>
              <c:f>'Động vật KSX'!$M$24:$M$28</c:f>
              <c:numCache>
                <c:formatCode>General</c:formatCode>
                <c:ptCount val="5"/>
                <c:pt idx="0" formatCode="0.00">
                  <c:v>3.5</c:v>
                </c:pt>
                <c:pt idx="1">
                  <c:v>1.25</c:v>
                </c:pt>
                <c:pt idx="2">
                  <c:v>9.24</c:v>
                </c:pt>
                <c:pt idx="3">
                  <c:v>1</c:v>
                </c:pt>
                <c:pt idx="4">
                  <c:v>0</c:v>
                </c:pt>
              </c:numCache>
            </c:numRef>
          </c:val>
          <c:extLst>
            <c:ext xmlns:c16="http://schemas.microsoft.com/office/drawing/2014/chart" uri="{C3380CC4-5D6E-409C-BE32-E72D297353CC}">
              <c16:uniqueId val="{00000000-C75D-4D55-B5F9-993D444C9248}"/>
            </c:ext>
          </c:extLst>
        </c:ser>
        <c:ser>
          <c:idx val="1"/>
          <c:order val="1"/>
          <c:tx>
            <c:strRef>
              <c:f>'Động vật KSX'!$N$22:$N$23</c:f>
              <c:strCache>
                <c:ptCount val="2"/>
                <c:pt idx="0">
                  <c:v>Hải sâm (cá thể/100m2)</c:v>
                </c:pt>
                <c:pt idx="1">
                  <c:v>2023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'Động vật KSX'!$L$24:$L$28</c:f>
              <c:strCache>
                <c:ptCount val="5"/>
                <c:pt idx="0">
                  <c:v>hòn Vành</c:v>
                </c:pt>
                <c:pt idx="1">
                  <c:v>Thiên Môn</c:v>
                </c:pt>
                <c:pt idx="2">
                  <c:v>Bảng tin</c:v>
                </c:pt>
                <c:pt idx="3">
                  <c:v>Cái Lim cạn</c:v>
                </c:pt>
                <c:pt idx="4">
                  <c:v>Mang Khơi</c:v>
                </c:pt>
              </c:strCache>
            </c:strRef>
          </c:cat>
          <c:val>
            <c:numRef>
              <c:f>'Động vật KSX'!$N$24:$N$28</c:f>
              <c:numCache>
                <c:formatCode>General</c:formatCode>
                <c:ptCount val="5"/>
                <c:pt idx="0">
                  <c:v>20.75</c:v>
                </c:pt>
                <c:pt idx="1">
                  <c:v>4.25</c:v>
                </c:pt>
                <c:pt idx="2">
                  <c:v>1</c:v>
                </c:pt>
                <c:pt idx="3">
                  <c:v>2.25</c:v>
                </c:pt>
                <c:pt idx="4">
                  <c:v>0</c:v>
                </c:pt>
              </c:numCache>
            </c:numRef>
          </c:val>
          <c:extLst>
            <c:ext xmlns:c16="http://schemas.microsoft.com/office/drawing/2014/chart" uri="{C3380CC4-5D6E-409C-BE32-E72D297353CC}">
              <c16:uniqueId val="{00000001-C75D-4D55-B5F9-993D444C9248}"/>
            </c:ext>
          </c:extLst>
        </c:ser>
        <c:dLbls>
          <c:dLblPos val="outEnd"/>
          <c:showLegendKey val="0"/>
          <c:showVal val="1"/>
          <c:showCatName val="0"/>
          <c:showSerName val="0"/>
          <c:showPercent val="0"/>
          <c:showBubbleSize val="0"/>
        </c:dLbls>
        <c:gapWidth val="219"/>
        <c:overlap val="-27"/>
        <c:axId val="1771756847"/>
        <c:axId val="1692606447"/>
      </c:barChart>
      <c:catAx>
        <c:axId val="1771756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2606447"/>
        <c:crosses val="autoZero"/>
        <c:auto val="1"/>
        <c:lblAlgn val="ctr"/>
        <c:lblOffset val="100"/>
        <c:noMultiLvlLbl val="0"/>
      </c:catAx>
      <c:valAx>
        <c:axId val="169260644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17568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So</a:t>
            </a:r>
            <a:r>
              <a:rPr lang="en-US" baseline="0"/>
              <a:t> sánh các tập đoàn san hô bị chết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1"/>
          <c:order val="1"/>
          <c:tx>
            <c:strRef>
              <c:f>'So sánh với năm 2022'!$G$4</c:f>
              <c:strCache>
                <c:ptCount val="1"/>
                <c:pt idx="0">
                  <c:v>Tháng 10/2022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'So sánh với năm 2022'!$D$5:$E$7</c:f>
              <c:multiLvlStrCache>
                <c:ptCount val="3"/>
                <c:lvl>
                  <c:pt idx="0">
                    <c:v>Favia sp</c:v>
                  </c:pt>
                  <c:pt idx="1">
                    <c:v>Pavona decussata</c:v>
                  </c:pt>
                  <c:pt idx="2">
                    <c:v>Goniopora</c:v>
                  </c:pt>
                </c:lvl>
                <c:lvl>
                  <c:pt idx="0">
                    <c:v>1</c:v>
                  </c:pt>
                  <c:pt idx="1">
                    <c:v>2</c:v>
                  </c:pt>
                  <c:pt idx="2">
                    <c:v>3</c:v>
                  </c:pt>
                </c:lvl>
              </c:multiLvlStrCache>
            </c:multiLvlStrRef>
          </c:cat>
          <c:val>
            <c:numRef>
              <c:f>'So sánh với năm 2022'!$G$5:$G$7</c:f>
              <c:numCache>
                <c:formatCode>General</c:formatCode>
                <c:ptCount val="3"/>
                <c:pt idx="0">
                  <c:v>111</c:v>
                </c:pt>
                <c:pt idx="1">
                  <c:v>68</c:v>
                </c:pt>
                <c:pt idx="2">
                  <c:v>154</c:v>
                </c:pt>
              </c:numCache>
            </c:numRef>
          </c:val>
          <c:extLst>
            <c:ext xmlns:c16="http://schemas.microsoft.com/office/drawing/2014/chart" uri="{C3380CC4-5D6E-409C-BE32-E72D297353CC}">
              <c16:uniqueId val="{00000000-F1F4-431A-8AD6-B6896999C967}"/>
            </c:ext>
          </c:extLst>
        </c:ser>
        <c:ser>
          <c:idx val="2"/>
          <c:order val="2"/>
          <c:tx>
            <c:strRef>
              <c:f>'So sánh với năm 2022'!$H$4</c:f>
              <c:strCache>
                <c:ptCount val="1"/>
                <c:pt idx="0">
                  <c:v>tháng 10/2023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'So sánh với năm 2022'!$D$5:$E$7</c:f>
              <c:multiLvlStrCache>
                <c:ptCount val="3"/>
                <c:lvl>
                  <c:pt idx="0">
                    <c:v>Favia sp</c:v>
                  </c:pt>
                  <c:pt idx="1">
                    <c:v>Pavona decussata</c:v>
                  </c:pt>
                  <c:pt idx="2">
                    <c:v>Goniopora</c:v>
                  </c:pt>
                </c:lvl>
                <c:lvl>
                  <c:pt idx="0">
                    <c:v>1</c:v>
                  </c:pt>
                  <c:pt idx="1">
                    <c:v>2</c:v>
                  </c:pt>
                  <c:pt idx="2">
                    <c:v>3</c:v>
                  </c:pt>
                </c:lvl>
              </c:multiLvlStrCache>
            </c:multiLvlStrRef>
          </c:cat>
          <c:val>
            <c:numRef>
              <c:f>'So sánh với năm 2022'!$H$5:$H$7</c:f>
              <c:numCache>
                <c:formatCode>General</c:formatCode>
                <c:ptCount val="3"/>
                <c:pt idx="0">
                  <c:v>176</c:v>
                </c:pt>
                <c:pt idx="1">
                  <c:v>99</c:v>
                </c:pt>
                <c:pt idx="2">
                  <c:v>248</c:v>
                </c:pt>
              </c:numCache>
            </c:numRef>
          </c:val>
          <c:extLst>
            <c:ext xmlns:c16="http://schemas.microsoft.com/office/drawing/2014/chart" uri="{C3380CC4-5D6E-409C-BE32-E72D297353CC}">
              <c16:uniqueId val="{00000001-F1F4-431A-8AD6-B6896999C967}"/>
            </c:ext>
          </c:extLst>
        </c:ser>
        <c:dLbls>
          <c:dLblPos val="outEnd"/>
          <c:showLegendKey val="0"/>
          <c:showVal val="1"/>
          <c:showCatName val="0"/>
          <c:showSerName val="0"/>
          <c:showPercent val="0"/>
          <c:showBubbleSize val="0"/>
        </c:dLbls>
        <c:gapWidth val="219"/>
        <c:overlap val="-27"/>
        <c:axId val="586059856"/>
        <c:axId val="657478352"/>
        <c:extLst>
          <c:ext xmlns:c15="http://schemas.microsoft.com/office/drawing/2012/chart" uri="{02D57815-91ED-43cb-92C2-25804820EDAC}">
            <c15:filteredBarSeries>
              <c15:ser>
                <c:idx val="0"/>
                <c:order val="0"/>
                <c:tx>
                  <c:strRef>
                    <c:extLst>
                      <c:ext uri="{02D57815-91ED-43cb-92C2-25804820EDAC}">
                        <c15:formulaRef>
                          <c15:sqref>'So sánh với năm 2022'!$F$4</c15:sqref>
                        </c15:formulaRef>
                      </c:ext>
                    </c:extLst>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extLst>
                      <c:ext uri="{02D57815-91ED-43cb-92C2-25804820EDAC}">
                        <c15:formulaRef>
                          <c15:sqref>'So sánh với năm 2022'!$D$5:$E$7</c15:sqref>
                        </c15:formulaRef>
                      </c:ext>
                    </c:extLst>
                    <c:multiLvlStrCache>
                      <c:ptCount val="3"/>
                      <c:lvl>
                        <c:pt idx="0">
                          <c:v>Favia sp</c:v>
                        </c:pt>
                        <c:pt idx="1">
                          <c:v>Pavona decussata</c:v>
                        </c:pt>
                        <c:pt idx="2">
                          <c:v>Goniopora</c:v>
                        </c:pt>
                      </c:lvl>
                      <c:lvl>
                        <c:pt idx="0">
                          <c:v>1</c:v>
                        </c:pt>
                        <c:pt idx="1">
                          <c:v>2</c:v>
                        </c:pt>
                        <c:pt idx="2">
                          <c:v>3</c:v>
                        </c:pt>
                      </c:lvl>
                    </c:multiLvlStrCache>
                  </c:multiLvlStrRef>
                </c:cat>
                <c:val>
                  <c:numRef>
                    <c:extLst>
                      <c:ext uri="{02D57815-91ED-43cb-92C2-25804820EDAC}">
                        <c15:formulaRef>
                          <c15:sqref>'So sánh với năm 2022'!$F$5:$F$7</c15:sqref>
                        </c15:formulaRef>
                      </c:ext>
                    </c:extLst>
                    <c:numCache>
                      <c:formatCode>General</c:formatCode>
                      <c:ptCount val="3"/>
                    </c:numCache>
                  </c:numRef>
                </c:val>
                <c:extLst>
                  <c:ext xmlns:c16="http://schemas.microsoft.com/office/drawing/2014/chart" uri="{C3380CC4-5D6E-409C-BE32-E72D297353CC}">
                    <c16:uniqueId val="{00000002-F1F4-431A-8AD6-B6896999C967}"/>
                  </c:ext>
                </c:extLst>
              </c15:ser>
            </c15:filteredBarSeries>
          </c:ext>
        </c:extLst>
      </c:barChart>
      <c:catAx>
        <c:axId val="586059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7478352"/>
        <c:crosses val="autoZero"/>
        <c:auto val="1"/>
        <c:lblAlgn val="ctr"/>
        <c:lblOffset val="100"/>
        <c:noMultiLvlLbl val="0"/>
      </c:catAx>
      <c:valAx>
        <c:axId val="657478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6059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Nhiệt độ</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Sheet1!$A$3</c:f>
              <c:strCache>
                <c:ptCount val="1"/>
                <c:pt idx="0">
                  <c:v>12/2023</c:v>
                </c:pt>
              </c:strCache>
            </c:strRef>
          </c:tx>
          <c:spPr>
            <a:solidFill>
              <a:schemeClr val="accent1"/>
            </a:solidFill>
            <a:ln>
              <a:noFill/>
            </a:ln>
            <a:effectLst/>
          </c:spPr>
          <c:invertIfNegative val="0"/>
          <c:cat>
            <c:strRef>
              <c:f>Sheet1!$B$1:$E$2</c:f>
              <c:strCache>
                <c:ptCount val="4"/>
                <c:pt idx="0">
                  <c:v>Hòn Vành</c:v>
                </c:pt>
                <c:pt idx="1">
                  <c:v>Cái Lim</c:v>
                </c:pt>
                <c:pt idx="2">
                  <c:v>Lỗ Hố</c:v>
                </c:pt>
                <c:pt idx="3">
                  <c:v>Soi Nhụ</c:v>
                </c:pt>
              </c:strCache>
            </c:strRef>
          </c:cat>
          <c:val>
            <c:numRef>
              <c:f>Sheet1!$B$3:$E$3</c:f>
              <c:numCache>
                <c:formatCode>0.00</c:formatCode>
                <c:ptCount val="4"/>
                <c:pt idx="0">
                  <c:v>24.31666666666667</c:v>
                </c:pt>
                <c:pt idx="1">
                  <c:v>24.337499999999999</c:v>
                </c:pt>
                <c:pt idx="2">
                  <c:v>24.112500000000001</c:v>
                </c:pt>
                <c:pt idx="3">
                  <c:v>24.575000000000003</c:v>
                </c:pt>
              </c:numCache>
            </c:numRef>
          </c:val>
          <c:extLst>
            <c:ext xmlns:c16="http://schemas.microsoft.com/office/drawing/2014/chart" uri="{C3380CC4-5D6E-409C-BE32-E72D297353CC}">
              <c16:uniqueId val="{00000000-DB12-498B-91D3-A8C3A0AE1CD1}"/>
            </c:ext>
          </c:extLst>
        </c:ser>
        <c:ser>
          <c:idx val="1"/>
          <c:order val="1"/>
          <c:tx>
            <c:strRef>
              <c:f>Sheet1!$A$4</c:f>
              <c:strCache>
                <c:ptCount val="1"/>
                <c:pt idx="0">
                  <c:v>08/2023</c:v>
                </c:pt>
              </c:strCache>
            </c:strRef>
          </c:tx>
          <c:spPr>
            <a:solidFill>
              <a:schemeClr val="accent2"/>
            </a:solidFill>
            <a:ln>
              <a:noFill/>
            </a:ln>
            <a:effectLst/>
          </c:spPr>
          <c:invertIfNegative val="0"/>
          <c:cat>
            <c:strRef>
              <c:f>Sheet1!$B$1:$E$2</c:f>
              <c:strCache>
                <c:ptCount val="4"/>
                <c:pt idx="0">
                  <c:v>Hòn Vành</c:v>
                </c:pt>
                <c:pt idx="1">
                  <c:v>Cái Lim</c:v>
                </c:pt>
                <c:pt idx="2">
                  <c:v>Lỗ Hố</c:v>
                </c:pt>
                <c:pt idx="3">
                  <c:v>Soi Nhụ</c:v>
                </c:pt>
              </c:strCache>
            </c:strRef>
          </c:cat>
          <c:val>
            <c:numRef>
              <c:f>Sheet1!$B$4:$E$4</c:f>
              <c:numCache>
                <c:formatCode>0.00</c:formatCode>
                <c:ptCount val="4"/>
                <c:pt idx="0">
                  <c:v>27.483333333333334</c:v>
                </c:pt>
                <c:pt idx="1">
                  <c:v>27.174999999999997</c:v>
                </c:pt>
                <c:pt idx="2">
                  <c:v>27.137499999999999</c:v>
                </c:pt>
                <c:pt idx="3">
                  <c:v>27.424999999999997</c:v>
                </c:pt>
              </c:numCache>
            </c:numRef>
          </c:val>
          <c:extLst>
            <c:ext xmlns:c16="http://schemas.microsoft.com/office/drawing/2014/chart" uri="{C3380CC4-5D6E-409C-BE32-E72D297353CC}">
              <c16:uniqueId val="{00000001-DB12-498B-91D3-A8C3A0AE1CD1}"/>
            </c:ext>
          </c:extLst>
        </c:ser>
        <c:dLbls>
          <c:showLegendKey val="0"/>
          <c:showVal val="0"/>
          <c:showCatName val="0"/>
          <c:showSerName val="0"/>
          <c:showPercent val="0"/>
          <c:showBubbleSize val="0"/>
        </c:dLbls>
        <c:gapWidth val="219"/>
        <c:overlap val="-27"/>
        <c:axId val="1624307567"/>
        <c:axId val="1628013231"/>
      </c:barChart>
      <c:lineChart>
        <c:grouping val="standard"/>
        <c:varyColors val="0"/>
        <c:ser>
          <c:idx val="2"/>
          <c:order val="2"/>
          <c:tx>
            <c:strRef>
              <c:f>Sheet1!$A$5</c:f>
              <c:strCache>
                <c:ptCount val="1"/>
                <c:pt idx="0">
                  <c:v>TB</c:v>
                </c:pt>
              </c:strCache>
            </c:strRef>
          </c:tx>
          <c:spPr>
            <a:ln w="28575" cap="rnd">
              <a:solidFill>
                <a:schemeClr val="accent3"/>
              </a:solidFill>
              <a:round/>
            </a:ln>
            <a:effectLst/>
          </c:spPr>
          <c:marker>
            <c:symbol val="none"/>
          </c:marker>
          <c:cat>
            <c:strRef>
              <c:f>Sheet1!$B$1:$E$2</c:f>
              <c:strCache>
                <c:ptCount val="4"/>
                <c:pt idx="0">
                  <c:v>Hòn Vành</c:v>
                </c:pt>
                <c:pt idx="1">
                  <c:v>Cái Lim</c:v>
                </c:pt>
                <c:pt idx="2">
                  <c:v>Lỗ Hố</c:v>
                </c:pt>
                <c:pt idx="3">
                  <c:v>Soi Nhụ</c:v>
                </c:pt>
              </c:strCache>
            </c:strRef>
          </c:cat>
          <c:val>
            <c:numRef>
              <c:f>Sheet1!$B$5:$E$5</c:f>
              <c:numCache>
                <c:formatCode>0.00</c:formatCode>
                <c:ptCount val="4"/>
                <c:pt idx="0">
                  <c:v>25.900000000000002</c:v>
                </c:pt>
                <c:pt idx="1">
                  <c:v>25.756249999999998</c:v>
                </c:pt>
                <c:pt idx="2">
                  <c:v>25.625</c:v>
                </c:pt>
                <c:pt idx="3">
                  <c:v>26</c:v>
                </c:pt>
              </c:numCache>
            </c:numRef>
          </c:val>
          <c:smooth val="0"/>
          <c:extLst>
            <c:ext xmlns:c16="http://schemas.microsoft.com/office/drawing/2014/chart" uri="{C3380CC4-5D6E-409C-BE32-E72D297353CC}">
              <c16:uniqueId val="{00000002-DB12-498B-91D3-A8C3A0AE1CD1}"/>
            </c:ext>
          </c:extLst>
        </c:ser>
        <c:dLbls>
          <c:showLegendKey val="0"/>
          <c:showVal val="0"/>
          <c:showCatName val="0"/>
          <c:showSerName val="0"/>
          <c:showPercent val="0"/>
          <c:showBubbleSize val="0"/>
        </c:dLbls>
        <c:marker val="1"/>
        <c:smooth val="0"/>
        <c:axId val="1624307567"/>
        <c:axId val="1628013231"/>
      </c:lineChart>
      <c:catAx>
        <c:axId val="1624307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8013231"/>
        <c:crosses val="autoZero"/>
        <c:auto val="1"/>
        <c:lblAlgn val="ctr"/>
        <c:lblOffset val="100"/>
        <c:noMultiLvlLbl val="0"/>
      </c:catAx>
      <c:valAx>
        <c:axId val="162801323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43075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aseline="0"/>
              <a:t>Độ mặn</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'So sánh'!$A$12</c:f>
              <c:strCache>
                <c:ptCount val="1"/>
                <c:pt idx="0">
                  <c:v>12/2023</c:v>
                </c:pt>
              </c:strCache>
            </c:strRef>
          </c:tx>
          <c:spPr>
            <a:solidFill>
              <a:schemeClr val="accent1"/>
            </a:solidFill>
            <a:ln>
              <a:noFill/>
            </a:ln>
            <a:effectLst/>
          </c:spPr>
          <c:invertIfNegative val="0"/>
          <c:cat>
            <c:strRef>
              <c:f>'So sánh'!$B$10:$E$11</c:f>
              <c:strCache>
                <c:ptCount val="4"/>
                <c:pt idx="0">
                  <c:v>Hòn Vành</c:v>
                </c:pt>
                <c:pt idx="1">
                  <c:v>Cái Lim</c:v>
                </c:pt>
                <c:pt idx="2">
                  <c:v>Lỗ Hố</c:v>
                </c:pt>
                <c:pt idx="3">
                  <c:v>Soi Nhụ</c:v>
                </c:pt>
              </c:strCache>
            </c:strRef>
          </c:cat>
          <c:val>
            <c:numRef>
              <c:f>'So sánh'!$B$12:$E$12</c:f>
              <c:numCache>
                <c:formatCode>0.00</c:formatCode>
                <c:ptCount val="4"/>
                <c:pt idx="0">
                  <c:v>29.600000000000005</c:v>
                </c:pt>
                <c:pt idx="1">
                  <c:v>29.25</c:v>
                </c:pt>
                <c:pt idx="2">
                  <c:v>29.075000000000003</c:v>
                </c:pt>
                <c:pt idx="3">
                  <c:v>28.862499999999997</c:v>
                </c:pt>
              </c:numCache>
            </c:numRef>
          </c:val>
          <c:extLst>
            <c:ext xmlns:c16="http://schemas.microsoft.com/office/drawing/2014/chart" uri="{C3380CC4-5D6E-409C-BE32-E72D297353CC}">
              <c16:uniqueId val="{00000000-AA5E-46B4-B249-921B0DB18BA3}"/>
            </c:ext>
          </c:extLst>
        </c:ser>
        <c:ser>
          <c:idx val="1"/>
          <c:order val="1"/>
          <c:tx>
            <c:strRef>
              <c:f>'So sánh'!$A$13</c:f>
              <c:strCache>
                <c:ptCount val="1"/>
                <c:pt idx="0">
                  <c:v>08/2023</c:v>
                </c:pt>
              </c:strCache>
            </c:strRef>
          </c:tx>
          <c:spPr>
            <a:solidFill>
              <a:schemeClr val="accent2"/>
            </a:solidFill>
            <a:ln>
              <a:noFill/>
            </a:ln>
            <a:effectLst/>
          </c:spPr>
          <c:invertIfNegative val="0"/>
          <c:cat>
            <c:strRef>
              <c:f>'So sánh'!$B$10:$E$11</c:f>
              <c:strCache>
                <c:ptCount val="4"/>
                <c:pt idx="0">
                  <c:v>Hòn Vành</c:v>
                </c:pt>
                <c:pt idx="1">
                  <c:v>Cái Lim</c:v>
                </c:pt>
                <c:pt idx="2">
                  <c:v>Lỗ Hố</c:v>
                </c:pt>
                <c:pt idx="3">
                  <c:v>Soi Nhụ</c:v>
                </c:pt>
              </c:strCache>
            </c:strRef>
          </c:cat>
          <c:val>
            <c:numRef>
              <c:f>'So sánh'!$B$13:$E$13</c:f>
              <c:numCache>
                <c:formatCode>0.00</c:formatCode>
                <c:ptCount val="4"/>
                <c:pt idx="0">
                  <c:v>28.083333333333336</c:v>
                </c:pt>
                <c:pt idx="1">
                  <c:v>28.55</c:v>
                </c:pt>
                <c:pt idx="2">
                  <c:v>28.074999999999999</c:v>
                </c:pt>
                <c:pt idx="3">
                  <c:v>28.0625</c:v>
                </c:pt>
              </c:numCache>
            </c:numRef>
          </c:val>
          <c:extLst>
            <c:ext xmlns:c16="http://schemas.microsoft.com/office/drawing/2014/chart" uri="{C3380CC4-5D6E-409C-BE32-E72D297353CC}">
              <c16:uniqueId val="{00000001-AA5E-46B4-B249-921B0DB18BA3}"/>
            </c:ext>
          </c:extLst>
        </c:ser>
        <c:dLbls>
          <c:showLegendKey val="0"/>
          <c:showVal val="0"/>
          <c:showCatName val="0"/>
          <c:showSerName val="0"/>
          <c:showPercent val="0"/>
          <c:showBubbleSize val="0"/>
        </c:dLbls>
        <c:gapWidth val="219"/>
        <c:overlap val="-27"/>
        <c:axId val="1624309487"/>
        <c:axId val="1746078623"/>
      </c:barChart>
      <c:lineChart>
        <c:grouping val="standard"/>
        <c:varyColors val="0"/>
        <c:ser>
          <c:idx val="2"/>
          <c:order val="2"/>
          <c:tx>
            <c:strRef>
              <c:f>'So sánh'!$A$14</c:f>
              <c:strCache>
                <c:ptCount val="1"/>
                <c:pt idx="0">
                  <c:v>TB</c:v>
                </c:pt>
              </c:strCache>
            </c:strRef>
          </c:tx>
          <c:spPr>
            <a:ln w="28575" cap="rnd">
              <a:solidFill>
                <a:schemeClr val="accent3"/>
              </a:solidFill>
              <a:round/>
            </a:ln>
            <a:effectLst/>
          </c:spPr>
          <c:marker>
            <c:symbol val="none"/>
          </c:marker>
          <c:cat>
            <c:strRef>
              <c:f>'So sánh'!$B$10:$E$11</c:f>
              <c:strCache>
                <c:ptCount val="4"/>
                <c:pt idx="0">
                  <c:v>Hòn Vành</c:v>
                </c:pt>
                <c:pt idx="1">
                  <c:v>Cái Lim</c:v>
                </c:pt>
                <c:pt idx="2">
                  <c:v>Lỗ Hố</c:v>
                </c:pt>
                <c:pt idx="3">
                  <c:v>Soi Nhụ</c:v>
                </c:pt>
              </c:strCache>
            </c:strRef>
          </c:cat>
          <c:val>
            <c:numRef>
              <c:f>'So sánh'!$B$14:$E$14</c:f>
              <c:numCache>
                <c:formatCode>0.00</c:formatCode>
                <c:ptCount val="4"/>
                <c:pt idx="0">
                  <c:v>28.841666666666669</c:v>
                </c:pt>
                <c:pt idx="1">
                  <c:v>28.9</c:v>
                </c:pt>
                <c:pt idx="2">
                  <c:v>28.575000000000003</c:v>
                </c:pt>
                <c:pt idx="3">
                  <c:v>28.462499999999999</c:v>
                </c:pt>
              </c:numCache>
            </c:numRef>
          </c:val>
          <c:smooth val="0"/>
          <c:extLst>
            <c:ext xmlns:c16="http://schemas.microsoft.com/office/drawing/2014/chart" uri="{C3380CC4-5D6E-409C-BE32-E72D297353CC}">
              <c16:uniqueId val="{00000002-AA5E-46B4-B249-921B0DB18BA3}"/>
            </c:ext>
          </c:extLst>
        </c:ser>
        <c:dLbls>
          <c:showLegendKey val="0"/>
          <c:showVal val="0"/>
          <c:showCatName val="0"/>
          <c:showSerName val="0"/>
          <c:showPercent val="0"/>
          <c:showBubbleSize val="0"/>
        </c:dLbls>
        <c:marker val="1"/>
        <c:smooth val="0"/>
        <c:axId val="1624309487"/>
        <c:axId val="1746078623"/>
      </c:lineChart>
      <c:catAx>
        <c:axId val="16243094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6078623"/>
        <c:crosses val="autoZero"/>
        <c:auto val="1"/>
        <c:lblAlgn val="ctr"/>
        <c:lblOffset val="100"/>
        <c:noMultiLvlLbl val="0"/>
      </c:catAx>
      <c:valAx>
        <c:axId val="174607862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43094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aseline="0"/>
              <a:t>pH</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'So sánh'!$A$25</c:f>
              <c:strCache>
                <c:ptCount val="1"/>
                <c:pt idx="0">
                  <c:v>12/2023</c:v>
                </c:pt>
              </c:strCache>
            </c:strRef>
          </c:tx>
          <c:spPr>
            <a:solidFill>
              <a:schemeClr val="accent1"/>
            </a:solidFill>
            <a:ln>
              <a:noFill/>
            </a:ln>
            <a:effectLst/>
          </c:spPr>
          <c:invertIfNegative val="0"/>
          <c:cat>
            <c:strRef>
              <c:f>'So sánh'!$B$24:$E$24</c:f>
              <c:strCache>
                <c:ptCount val="4"/>
                <c:pt idx="0">
                  <c:v>Hòn Vành</c:v>
                </c:pt>
                <c:pt idx="1">
                  <c:v>Cái Lim</c:v>
                </c:pt>
                <c:pt idx="2">
                  <c:v>Lỗ Hố</c:v>
                </c:pt>
                <c:pt idx="3">
                  <c:v>Soi Nhụ</c:v>
                </c:pt>
              </c:strCache>
            </c:strRef>
          </c:cat>
          <c:val>
            <c:numRef>
              <c:f>'So sánh'!$B$25:$E$25</c:f>
              <c:numCache>
                <c:formatCode>0.00</c:formatCode>
                <c:ptCount val="4"/>
                <c:pt idx="0">
                  <c:v>8.2416666666666671</c:v>
                </c:pt>
                <c:pt idx="1">
                  <c:v>8.2012499999999999</c:v>
                </c:pt>
                <c:pt idx="2">
                  <c:v>8.0449999999999999</c:v>
                </c:pt>
                <c:pt idx="3">
                  <c:v>8.1712500000000006</c:v>
                </c:pt>
              </c:numCache>
            </c:numRef>
          </c:val>
          <c:extLst>
            <c:ext xmlns:c16="http://schemas.microsoft.com/office/drawing/2014/chart" uri="{C3380CC4-5D6E-409C-BE32-E72D297353CC}">
              <c16:uniqueId val="{00000000-2904-495F-8C22-4169911AF0D6}"/>
            </c:ext>
          </c:extLst>
        </c:ser>
        <c:ser>
          <c:idx val="1"/>
          <c:order val="1"/>
          <c:tx>
            <c:strRef>
              <c:f>'So sánh'!$A$26</c:f>
              <c:strCache>
                <c:ptCount val="1"/>
                <c:pt idx="0">
                  <c:v>08/2023</c:v>
                </c:pt>
              </c:strCache>
            </c:strRef>
          </c:tx>
          <c:spPr>
            <a:solidFill>
              <a:schemeClr val="accent2"/>
            </a:solidFill>
            <a:ln>
              <a:noFill/>
            </a:ln>
            <a:effectLst/>
          </c:spPr>
          <c:invertIfNegative val="0"/>
          <c:cat>
            <c:strRef>
              <c:f>'So sánh'!$B$24:$E$24</c:f>
              <c:strCache>
                <c:ptCount val="4"/>
                <c:pt idx="0">
                  <c:v>Hòn Vành</c:v>
                </c:pt>
                <c:pt idx="1">
                  <c:v>Cái Lim</c:v>
                </c:pt>
                <c:pt idx="2">
                  <c:v>Lỗ Hố</c:v>
                </c:pt>
                <c:pt idx="3">
                  <c:v>Soi Nhụ</c:v>
                </c:pt>
              </c:strCache>
            </c:strRef>
          </c:cat>
          <c:val>
            <c:numRef>
              <c:f>'So sánh'!$B$26:$E$26</c:f>
              <c:numCache>
                <c:formatCode>0.00</c:formatCode>
                <c:ptCount val="4"/>
                <c:pt idx="0">
                  <c:v>8.0533333333333328</c:v>
                </c:pt>
                <c:pt idx="1">
                  <c:v>8.0650000000000013</c:v>
                </c:pt>
                <c:pt idx="2">
                  <c:v>7.9362500000000002</c:v>
                </c:pt>
                <c:pt idx="3">
                  <c:v>8.03125</c:v>
                </c:pt>
              </c:numCache>
            </c:numRef>
          </c:val>
          <c:extLst>
            <c:ext xmlns:c16="http://schemas.microsoft.com/office/drawing/2014/chart" uri="{C3380CC4-5D6E-409C-BE32-E72D297353CC}">
              <c16:uniqueId val="{00000001-2904-495F-8C22-4169911AF0D6}"/>
            </c:ext>
          </c:extLst>
        </c:ser>
        <c:dLbls>
          <c:showLegendKey val="0"/>
          <c:showVal val="0"/>
          <c:showCatName val="0"/>
          <c:showSerName val="0"/>
          <c:showPercent val="0"/>
          <c:showBubbleSize val="0"/>
        </c:dLbls>
        <c:gapWidth val="219"/>
        <c:overlap val="-27"/>
        <c:axId val="1986659151"/>
        <c:axId val="1620177103"/>
      </c:barChart>
      <c:lineChart>
        <c:grouping val="standard"/>
        <c:varyColors val="0"/>
        <c:ser>
          <c:idx val="2"/>
          <c:order val="2"/>
          <c:tx>
            <c:strRef>
              <c:f>'So sánh'!$A$27</c:f>
              <c:strCache>
                <c:ptCount val="1"/>
                <c:pt idx="0">
                  <c:v>TB</c:v>
                </c:pt>
              </c:strCache>
            </c:strRef>
          </c:tx>
          <c:spPr>
            <a:ln w="28575" cap="rnd">
              <a:solidFill>
                <a:schemeClr val="accent3"/>
              </a:solidFill>
              <a:round/>
            </a:ln>
            <a:effectLst/>
          </c:spPr>
          <c:marker>
            <c:symbol val="none"/>
          </c:marker>
          <c:cat>
            <c:strRef>
              <c:f>'So sánh'!$B$24:$E$24</c:f>
              <c:strCache>
                <c:ptCount val="4"/>
                <c:pt idx="0">
                  <c:v>Hòn Vành</c:v>
                </c:pt>
                <c:pt idx="1">
                  <c:v>Cái Lim</c:v>
                </c:pt>
                <c:pt idx="2">
                  <c:v>Lỗ Hố</c:v>
                </c:pt>
                <c:pt idx="3">
                  <c:v>Soi Nhụ</c:v>
                </c:pt>
              </c:strCache>
            </c:strRef>
          </c:cat>
          <c:val>
            <c:numRef>
              <c:f>'So sánh'!$B$27:$E$27</c:f>
              <c:numCache>
                <c:formatCode>0.00</c:formatCode>
                <c:ptCount val="4"/>
                <c:pt idx="0">
                  <c:v>8.1475000000000009</c:v>
                </c:pt>
                <c:pt idx="1">
                  <c:v>8.1331249999999997</c:v>
                </c:pt>
                <c:pt idx="2">
                  <c:v>7.9906249999999996</c:v>
                </c:pt>
                <c:pt idx="3">
                  <c:v>8.1012500000000003</c:v>
                </c:pt>
              </c:numCache>
            </c:numRef>
          </c:val>
          <c:smooth val="0"/>
          <c:extLst>
            <c:ext xmlns:c16="http://schemas.microsoft.com/office/drawing/2014/chart" uri="{C3380CC4-5D6E-409C-BE32-E72D297353CC}">
              <c16:uniqueId val="{00000002-2904-495F-8C22-4169911AF0D6}"/>
            </c:ext>
          </c:extLst>
        </c:ser>
        <c:dLbls>
          <c:showLegendKey val="0"/>
          <c:showVal val="0"/>
          <c:showCatName val="0"/>
          <c:showSerName val="0"/>
          <c:showPercent val="0"/>
          <c:showBubbleSize val="0"/>
        </c:dLbls>
        <c:marker val="1"/>
        <c:smooth val="0"/>
        <c:axId val="1986659151"/>
        <c:axId val="1620177103"/>
      </c:lineChart>
      <c:catAx>
        <c:axId val="19866591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0177103"/>
        <c:crosses val="autoZero"/>
        <c:auto val="1"/>
        <c:lblAlgn val="ctr"/>
        <c:lblOffset val="100"/>
        <c:noMultiLvlLbl val="0"/>
      </c:catAx>
      <c:valAx>
        <c:axId val="162017710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66591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Oxy</a:t>
            </a:r>
            <a:r>
              <a:rPr lang="en-US" baseline="0"/>
              <a:t> hoà tan trong nước (</a:t>
            </a:r>
            <a:r>
              <a:rPr lang="en-US"/>
              <a:t>DO)</a:t>
            </a:r>
            <a:r>
              <a:rPr lang="en-US"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'So sánh'!$A$19</c:f>
              <c:strCache>
                <c:ptCount val="1"/>
                <c:pt idx="0">
                  <c:v>12/2023</c:v>
                </c:pt>
              </c:strCache>
            </c:strRef>
          </c:tx>
          <c:spPr>
            <a:solidFill>
              <a:schemeClr val="accent1"/>
            </a:solidFill>
            <a:ln>
              <a:noFill/>
            </a:ln>
            <a:effectLst/>
          </c:spPr>
          <c:invertIfNegative val="0"/>
          <c:cat>
            <c:strRef>
              <c:f>'So sánh'!$B$18:$E$18</c:f>
              <c:strCache>
                <c:ptCount val="4"/>
                <c:pt idx="0">
                  <c:v>Hòn Vành</c:v>
                </c:pt>
                <c:pt idx="1">
                  <c:v>Cái Lim</c:v>
                </c:pt>
                <c:pt idx="2">
                  <c:v>Lỗ Hố</c:v>
                </c:pt>
                <c:pt idx="3">
                  <c:v>Soi Nhụ</c:v>
                </c:pt>
              </c:strCache>
            </c:strRef>
          </c:cat>
          <c:val>
            <c:numRef>
              <c:f>'So sánh'!$B$19:$E$19</c:f>
              <c:numCache>
                <c:formatCode>0.00</c:formatCode>
                <c:ptCount val="4"/>
                <c:pt idx="0">
                  <c:v>8.15</c:v>
                </c:pt>
                <c:pt idx="1">
                  <c:v>8.125</c:v>
                </c:pt>
                <c:pt idx="2">
                  <c:v>7.875</c:v>
                </c:pt>
                <c:pt idx="3">
                  <c:v>7.7874999999999996</c:v>
                </c:pt>
              </c:numCache>
            </c:numRef>
          </c:val>
          <c:extLst>
            <c:ext xmlns:c16="http://schemas.microsoft.com/office/drawing/2014/chart" uri="{C3380CC4-5D6E-409C-BE32-E72D297353CC}">
              <c16:uniqueId val="{00000000-2E26-4311-AD3D-B5356AD08276}"/>
            </c:ext>
          </c:extLst>
        </c:ser>
        <c:ser>
          <c:idx val="1"/>
          <c:order val="1"/>
          <c:tx>
            <c:strRef>
              <c:f>'So sánh'!$A$20</c:f>
              <c:strCache>
                <c:ptCount val="1"/>
                <c:pt idx="0">
                  <c:v>08/2023</c:v>
                </c:pt>
              </c:strCache>
            </c:strRef>
          </c:tx>
          <c:spPr>
            <a:solidFill>
              <a:schemeClr val="accent2"/>
            </a:solidFill>
            <a:ln>
              <a:noFill/>
            </a:ln>
            <a:effectLst/>
          </c:spPr>
          <c:invertIfNegative val="0"/>
          <c:cat>
            <c:strRef>
              <c:f>'So sánh'!$B$18:$E$18</c:f>
              <c:strCache>
                <c:ptCount val="4"/>
                <c:pt idx="0">
                  <c:v>Hòn Vành</c:v>
                </c:pt>
                <c:pt idx="1">
                  <c:v>Cái Lim</c:v>
                </c:pt>
                <c:pt idx="2">
                  <c:v>Lỗ Hố</c:v>
                </c:pt>
                <c:pt idx="3">
                  <c:v>Soi Nhụ</c:v>
                </c:pt>
              </c:strCache>
            </c:strRef>
          </c:cat>
          <c:val>
            <c:numRef>
              <c:f>'So sánh'!$B$20:$E$20</c:f>
              <c:numCache>
                <c:formatCode>0.00</c:formatCode>
                <c:ptCount val="4"/>
                <c:pt idx="0">
                  <c:v>7.6083333333333343</c:v>
                </c:pt>
                <c:pt idx="1">
                  <c:v>7.1</c:v>
                </c:pt>
                <c:pt idx="2">
                  <c:v>7.0649999999999995</c:v>
                </c:pt>
                <c:pt idx="3">
                  <c:v>7.0837500000000002</c:v>
                </c:pt>
              </c:numCache>
            </c:numRef>
          </c:val>
          <c:extLst>
            <c:ext xmlns:c16="http://schemas.microsoft.com/office/drawing/2014/chart" uri="{C3380CC4-5D6E-409C-BE32-E72D297353CC}">
              <c16:uniqueId val="{00000001-2E26-4311-AD3D-B5356AD08276}"/>
            </c:ext>
          </c:extLst>
        </c:ser>
        <c:dLbls>
          <c:showLegendKey val="0"/>
          <c:showVal val="0"/>
          <c:showCatName val="0"/>
          <c:showSerName val="0"/>
          <c:showPercent val="0"/>
          <c:showBubbleSize val="0"/>
        </c:dLbls>
        <c:gapWidth val="219"/>
        <c:overlap val="-27"/>
        <c:axId val="1748626751"/>
        <c:axId val="1749791119"/>
      </c:barChart>
      <c:lineChart>
        <c:grouping val="standard"/>
        <c:varyColors val="0"/>
        <c:ser>
          <c:idx val="2"/>
          <c:order val="2"/>
          <c:tx>
            <c:strRef>
              <c:f>'So sánh'!$A$21</c:f>
              <c:strCache>
                <c:ptCount val="1"/>
                <c:pt idx="0">
                  <c:v>TB</c:v>
                </c:pt>
              </c:strCache>
            </c:strRef>
          </c:tx>
          <c:spPr>
            <a:ln w="28575" cap="rnd">
              <a:solidFill>
                <a:schemeClr val="accent3"/>
              </a:solidFill>
              <a:round/>
            </a:ln>
            <a:effectLst/>
          </c:spPr>
          <c:marker>
            <c:symbol val="none"/>
          </c:marker>
          <c:cat>
            <c:strRef>
              <c:f>'So sánh'!$B$18:$E$18</c:f>
              <c:strCache>
                <c:ptCount val="4"/>
                <c:pt idx="0">
                  <c:v>Hòn Vành</c:v>
                </c:pt>
                <c:pt idx="1">
                  <c:v>Cái Lim</c:v>
                </c:pt>
                <c:pt idx="2">
                  <c:v>Lỗ Hố</c:v>
                </c:pt>
                <c:pt idx="3">
                  <c:v>Soi Nhụ</c:v>
                </c:pt>
              </c:strCache>
            </c:strRef>
          </c:cat>
          <c:val>
            <c:numRef>
              <c:f>'So sánh'!$B$21:$E$21</c:f>
              <c:numCache>
                <c:formatCode>0.00</c:formatCode>
                <c:ptCount val="4"/>
                <c:pt idx="0">
                  <c:v>7.8791666666666673</c:v>
                </c:pt>
                <c:pt idx="1">
                  <c:v>7.6124999999999998</c:v>
                </c:pt>
                <c:pt idx="2">
                  <c:v>7.47</c:v>
                </c:pt>
                <c:pt idx="3">
                  <c:v>7.4356249999999999</c:v>
                </c:pt>
              </c:numCache>
            </c:numRef>
          </c:val>
          <c:smooth val="0"/>
          <c:extLst>
            <c:ext xmlns:c16="http://schemas.microsoft.com/office/drawing/2014/chart" uri="{C3380CC4-5D6E-409C-BE32-E72D297353CC}">
              <c16:uniqueId val="{00000002-2E26-4311-AD3D-B5356AD08276}"/>
            </c:ext>
          </c:extLst>
        </c:ser>
        <c:dLbls>
          <c:showLegendKey val="0"/>
          <c:showVal val="0"/>
          <c:showCatName val="0"/>
          <c:showSerName val="0"/>
          <c:showPercent val="0"/>
          <c:showBubbleSize val="0"/>
        </c:dLbls>
        <c:marker val="1"/>
        <c:smooth val="0"/>
        <c:axId val="1748626751"/>
        <c:axId val="1749791119"/>
      </c:lineChart>
      <c:catAx>
        <c:axId val="17486267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9791119"/>
        <c:crosses val="autoZero"/>
        <c:auto val="1"/>
        <c:lblAlgn val="ctr"/>
        <c:lblOffset val="100"/>
        <c:noMultiLvlLbl val="0"/>
      </c:catAx>
      <c:valAx>
        <c:axId val="1749791119"/>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8626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aseline="0"/>
              <a:t>Độ đục</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'So sánh'!$A$34</c:f>
              <c:strCache>
                <c:ptCount val="1"/>
                <c:pt idx="0">
                  <c:v>12/2023</c:v>
                </c:pt>
              </c:strCache>
            </c:strRef>
          </c:tx>
          <c:spPr>
            <a:solidFill>
              <a:schemeClr val="accent1"/>
            </a:solidFill>
            <a:ln>
              <a:noFill/>
            </a:ln>
            <a:effectLst/>
          </c:spPr>
          <c:invertIfNegative val="0"/>
          <c:cat>
            <c:strRef>
              <c:f>'So sánh'!$B$33:$E$33</c:f>
              <c:strCache>
                <c:ptCount val="4"/>
                <c:pt idx="0">
                  <c:v>Hòn Vành</c:v>
                </c:pt>
                <c:pt idx="1">
                  <c:v>Cái Lim</c:v>
                </c:pt>
                <c:pt idx="2">
                  <c:v>Lỗ Hố</c:v>
                </c:pt>
                <c:pt idx="3">
                  <c:v>Soi Nhụ</c:v>
                </c:pt>
              </c:strCache>
            </c:strRef>
          </c:cat>
          <c:val>
            <c:numRef>
              <c:f>'So sánh'!$B$34:$E$34</c:f>
              <c:numCache>
                <c:formatCode>0.00</c:formatCode>
                <c:ptCount val="4"/>
                <c:pt idx="0">
                  <c:v>0.83333333333333337</c:v>
                </c:pt>
                <c:pt idx="1">
                  <c:v>1.9124999999999999</c:v>
                </c:pt>
                <c:pt idx="2">
                  <c:v>1.47875</c:v>
                </c:pt>
                <c:pt idx="3">
                  <c:v>1.915</c:v>
                </c:pt>
              </c:numCache>
            </c:numRef>
          </c:val>
          <c:extLst>
            <c:ext xmlns:c16="http://schemas.microsoft.com/office/drawing/2014/chart" uri="{C3380CC4-5D6E-409C-BE32-E72D297353CC}">
              <c16:uniqueId val="{00000000-1CC8-48CD-B556-0192B3014142}"/>
            </c:ext>
          </c:extLst>
        </c:ser>
        <c:ser>
          <c:idx val="1"/>
          <c:order val="1"/>
          <c:tx>
            <c:strRef>
              <c:f>'So sánh'!$A$35</c:f>
              <c:strCache>
                <c:ptCount val="1"/>
                <c:pt idx="0">
                  <c:v>08/2023</c:v>
                </c:pt>
              </c:strCache>
            </c:strRef>
          </c:tx>
          <c:spPr>
            <a:solidFill>
              <a:schemeClr val="accent2"/>
            </a:solidFill>
            <a:ln>
              <a:noFill/>
            </a:ln>
            <a:effectLst/>
          </c:spPr>
          <c:invertIfNegative val="0"/>
          <c:cat>
            <c:strRef>
              <c:f>'So sánh'!$B$33:$E$33</c:f>
              <c:strCache>
                <c:ptCount val="4"/>
                <c:pt idx="0">
                  <c:v>Hòn Vành</c:v>
                </c:pt>
                <c:pt idx="1">
                  <c:v>Cái Lim</c:v>
                </c:pt>
                <c:pt idx="2">
                  <c:v>Lỗ Hố</c:v>
                </c:pt>
                <c:pt idx="3">
                  <c:v>Soi Nhụ</c:v>
                </c:pt>
              </c:strCache>
            </c:strRef>
          </c:cat>
          <c:val>
            <c:numRef>
              <c:f>'So sánh'!$B$35:$E$35</c:f>
              <c:numCache>
                <c:formatCode>0.00</c:formatCode>
                <c:ptCount val="4"/>
                <c:pt idx="0">
                  <c:v>0.8666666666666667</c:v>
                </c:pt>
                <c:pt idx="1">
                  <c:v>2</c:v>
                </c:pt>
                <c:pt idx="2">
                  <c:v>2.0462499999999997</c:v>
                </c:pt>
                <c:pt idx="3">
                  <c:v>1.5987499999999999</c:v>
                </c:pt>
              </c:numCache>
            </c:numRef>
          </c:val>
          <c:extLst>
            <c:ext xmlns:c16="http://schemas.microsoft.com/office/drawing/2014/chart" uri="{C3380CC4-5D6E-409C-BE32-E72D297353CC}">
              <c16:uniqueId val="{00000001-1CC8-48CD-B556-0192B3014142}"/>
            </c:ext>
          </c:extLst>
        </c:ser>
        <c:dLbls>
          <c:showLegendKey val="0"/>
          <c:showVal val="0"/>
          <c:showCatName val="0"/>
          <c:showSerName val="0"/>
          <c:showPercent val="0"/>
          <c:showBubbleSize val="0"/>
        </c:dLbls>
        <c:gapWidth val="219"/>
        <c:overlap val="-27"/>
        <c:axId val="1752713487"/>
        <c:axId val="1923107903"/>
      </c:barChart>
      <c:lineChart>
        <c:grouping val="standard"/>
        <c:varyColors val="0"/>
        <c:ser>
          <c:idx val="2"/>
          <c:order val="2"/>
          <c:tx>
            <c:strRef>
              <c:f>'So sánh'!$A$36</c:f>
              <c:strCache>
                <c:ptCount val="1"/>
                <c:pt idx="0">
                  <c:v>TB</c:v>
                </c:pt>
              </c:strCache>
            </c:strRef>
          </c:tx>
          <c:spPr>
            <a:ln w="28575" cap="rnd">
              <a:solidFill>
                <a:schemeClr val="accent3"/>
              </a:solidFill>
              <a:round/>
            </a:ln>
            <a:effectLst/>
          </c:spPr>
          <c:marker>
            <c:symbol val="none"/>
          </c:marker>
          <c:cat>
            <c:strRef>
              <c:f>'So sánh'!$B$33:$E$33</c:f>
              <c:strCache>
                <c:ptCount val="4"/>
                <c:pt idx="0">
                  <c:v>Hòn Vành</c:v>
                </c:pt>
                <c:pt idx="1">
                  <c:v>Cái Lim</c:v>
                </c:pt>
                <c:pt idx="2">
                  <c:v>Lỗ Hố</c:v>
                </c:pt>
                <c:pt idx="3">
                  <c:v>Soi Nhụ</c:v>
                </c:pt>
              </c:strCache>
            </c:strRef>
          </c:cat>
          <c:val>
            <c:numRef>
              <c:f>'So sánh'!$B$36:$E$36</c:f>
              <c:numCache>
                <c:formatCode>0.00</c:formatCode>
                <c:ptCount val="4"/>
                <c:pt idx="0">
                  <c:v>0.85000000000000009</c:v>
                </c:pt>
                <c:pt idx="1">
                  <c:v>1.9562499999999998</c:v>
                </c:pt>
                <c:pt idx="2">
                  <c:v>1.7624999999999997</c:v>
                </c:pt>
                <c:pt idx="3">
                  <c:v>1.756875</c:v>
                </c:pt>
              </c:numCache>
            </c:numRef>
          </c:val>
          <c:smooth val="0"/>
          <c:extLst>
            <c:ext xmlns:c16="http://schemas.microsoft.com/office/drawing/2014/chart" uri="{C3380CC4-5D6E-409C-BE32-E72D297353CC}">
              <c16:uniqueId val="{00000002-1CC8-48CD-B556-0192B3014142}"/>
            </c:ext>
          </c:extLst>
        </c:ser>
        <c:dLbls>
          <c:showLegendKey val="0"/>
          <c:showVal val="0"/>
          <c:showCatName val="0"/>
          <c:showSerName val="0"/>
          <c:showPercent val="0"/>
          <c:showBubbleSize val="0"/>
        </c:dLbls>
        <c:marker val="1"/>
        <c:smooth val="0"/>
        <c:axId val="1752713487"/>
        <c:axId val="1923107903"/>
      </c:lineChart>
      <c:catAx>
        <c:axId val="17527134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3107903"/>
        <c:crosses val="autoZero"/>
        <c:auto val="1"/>
        <c:lblAlgn val="ctr"/>
        <c:lblOffset val="100"/>
        <c:noMultiLvlLbl val="0"/>
      </c:catAx>
      <c:valAx>
        <c:axId val="192310790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27134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'Khối lượng'!$C$3:$C$4</c:f>
              <c:strCache>
                <c:ptCount val="1"/>
                <c:pt idx="0">
                  <c:v>Khối lượng (g/m2) Ô 1</c:v>
                </c:pt>
              </c:strCache>
            </c:strRef>
          </c:tx>
          <c:invertIfNegative val="0"/>
          <c:cat>
            <c:strRef>
              <c:f>'Khối lượng'!$B$5:$B$10</c:f>
              <c:strCache>
                <c:ptCount val="6"/>
                <c:pt idx="0">
                  <c:v>Bào ngư</c:v>
                </c:pt>
                <c:pt idx="1">
                  <c:v>Cầu gai</c:v>
                </c:pt>
                <c:pt idx="2">
                  <c:v>Hải sâm đen</c:v>
                </c:pt>
                <c:pt idx="3">
                  <c:v>Ốc đá</c:v>
                </c:pt>
                <c:pt idx="4">
                  <c:v>Ốc đụn</c:v>
                </c:pt>
                <c:pt idx="5">
                  <c:v>Ốc màu </c:v>
                </c:pt>
              </c:strCache>
            </c:strRef>
          </c:cat>
          <c:val>
            <c:numRef>
              <c:f>'Khối lượng'!$C$5:$C$10</c:f>
              <c:numCache>
                <c:formatCode>General</c:formatCode>
                <c:ptCount val="6"/>
                <c:pt idx="3" formatCode="_(* #,##0.00_);_(* \(#,##0.00\);_(* &quot;-&quot;??_);_(@_)">
                  <c:v>14.29</c:v>
                </c:pt>
                <c:pt idx="5" formatCode="_(* #,##0.00_);_(* \(#,##0.00\);_(* &quot;-&quot;??_);_(@_)">
                  <c:v>13.21</c:v>
                </c:pt>
              </c:numCache>
            </c:numRef>
          </c:val>
          <c:extLst>
            <c:ext xmlns:c16="http://schemas.microsoft.com/office/drawing/2014/chart" uri="{C3380CC4-5D6E-409C-BE32-E72D297353CC}">
              <c16:uniqueId val="{00000000-2B78-4E76-89EA-4165A87A1100}"/>
            </c:ext>
          </c:extLst>
        </c:ser>
        <c:ser>
          <c:idx val="1"/>
          <c:order val="1"/>
          <c:tx>
            <c:strRef>
              <c:f>'Khối lượng'!$D$3:$D$4</c:f>
              <c:strCache>
                <c:ptCount val="1"/>
                <c:pt idx="0">
                  <c:v>Khối lượng (g/m2) Ô 2</c:v>
                </c:pt>
              </c:strCache>
            </c:strRef>
          </c:tx>
          <c:invertIfNegative val="0"/>
          <c:cat>
            <c:strRef>
              <c:f>'Khối lượng'!$B$5:$B$10</c:f>
              <c:strCache>
                <c:ptCount val="6"/>
                <c:pt idx="0">
                  <c:v>Bào ngư</c:v>
                </c:pt>
                <c:pt idx="1">
                  <c:v>Cầu gai</c:v>
                </c:pt>
                <c:pt idx="2">
                  <c:v>Hải sâm đen</c:v>
                </c:pt>
                <c:pt idx="3">
                  <c:v>Ốc đá</c:v>
                </c:pt>
                <c:pt idx="4">
                  <c:v>Ốc đụn</c:v>
                </c:pt>
                <c:pt idx="5">
                  <c:v>Ốc màu </c:v>
                </c:pt>
              </c:strCache>
            </c:strRef>
          </c:cat>
          <c:val>
            <c:numRef>
              <c:f>'Khối lượng'!$D$5:$D$10</c:f>
              <c:numCache>
                <c:formatCode>General</c:formatCode>
                <c:ptCount val="6"/>
                <c:pt idx="1">
                  <c:v>12.65</c:v>
                </c:pt>
                <c:pt idx="3" formatCode="_(* #,##0.00_);_(* \(#,##0.00\);_(* &quot;-&quot;??_);_(@_)">
                  <c:v>36.75</c:v>
                </c:pt>
                <c:pt idx="5" formatCode="_(* #,##0.00_);_(* \(#,##0.00\);_(* &quot;-&quot;??_);_(@_)">
                  <c:v>2.34</c:v>
                </c:pt>
              </c:numCache>
            </c:numRef>
          </c:val>
          <c:extLst>
            <c:ext xmlns:c16="http://schemas.microsoft.com/office/drawing/2014/chart" uri="{C3380CC4-5D6E-409C-BE32-E72D297353CC}">
              <c16:uniqueId val="{00000001-2B78-4E76-89EA-4165A87A1100}"/>
            </c:ext>
          </c:extLst>
        </c:ser>
        <c:ser>
          <c:idx val="2"/>
          <c:order val="2"/>
          <c:tx>
            <c:strRef>
              <c:f>'Khối lượng'!$E$3:$E$4</c:f>
              <c:strCache>
                <c:ptCount val="1"/>
                <c:pt idx="0">
                  <c:v>Khối lượng (g/m2) Ô 3</c:v>
                </c:pt>
              </c:strCache>
            </c:strRef>
          </c:tx>
          <c:invertIfNegative val="0"/>
          <c:cat>
            <c:strRef>
              <c:f>'Khối lượng'!$B$5:$B$10</c:f>
              <c:strCache>
                <c:ptCount val="6"/>
                <c:pt idx="0">
                  <c:v>Bào ngư</c:v>
                </c:pt>
                <c:pt idx="1">
                  <c:v>Cầu gai</c:v>
                </c:pt>
                <c:pt idx="2">
                  <c:v>Hải sâm đen</c:v>
                </c:pt>
                <c:pt idx="3">
                  <c:v>Ốc đá</c:v>
                </c:pt>
                <c:pt idx="4">
                  <c:v>Ốc đụn</c:v>
                </c:pt>
                <c:pt idx="5">
                  <c:v>Ốc màu </c:v>
                </c:pt>
              </c:strCache>
            </c:strRef>
          </c:cat>
          <c:val>
            <c:numRef>
              <c:f>'Khối lượng'!$E$5:$E$10</c:f>
              <c:numCache>
                <c:formatCode>_(* #,##0.00_);_(* \(#,##0.00\);_(* "-"??_);_(@_)</c:formatCode>
                <c:ptCount val="6"/>
                <c:pt idx="1">
                  <c:v>10.54</c:v>
                </c:pt>
                <c:pt idx="3">
                  <c:v>12.33</c:v>
                </c:pt>
                <c:pt idx="4">
                  <c:v>88.72</c:v>
                </c:pt>
                <c:pt idx="5">
                  <c:v>19.61</c:v>
                </c:pt>
              </c:numCache>
            </c:numRef>
          </c:val>
          <c:extLst>
            <c:ext xmlns:c16="http://schemas.microsoft.com/office/drawing/2014/chart" uri="{C3380CC4-5D6E-409C-BE32-E72D297353CC}">
              <c16:uniqueId val="{00000002-2B78-4E76-89EA-4165A87A1100}"/>
            </c:ext>
          </c:extLst>
        </c:ser>
        <c:ser>
          <c:idx val="3"/>
          <c:order val="3"/>
          <c:tx>
            <c:strRef>
              <c:f>'Khối lượng'!$F$3:$F$4</c:f>
              <c:strCache>
                <c:ptCount val="1"/>
                <c:pt idx="0">
                  <c:v>Khối lượng (g/m2) Ô 4</c:v>
                </c:pt>
              </c:strCache>
            </c:strRef>
          </c:tx>
          <c:invertIfNegative val="0"/>
          <c:cat>
            <c:strRef>
              <c:f>'Khối lượng'!$B$5:$B$10</c:f>
              <c:strCache>
                <c:ptCount val="6"/>
                <c:pt idx="0">
                  <c:v>Bào ngư</c:v>
                </c:pt>
                <c:pt idx="1">
                  <c:v>Cầu gai</c:v>
                </c:pt>
                <c:pt idx="2">
                  <c:v>Hải sâm đen</c:v>
                </c:pt>
                <c:pt idx="3">
                  <c:v>Ốc đá</c:v>
                </c:pt>
                <c:pt idx="4">
                  <c:v>Ốc đụn</c:v>
                </c:pt>
                <c:pt idx="5">
                  <c:v>Ốc màu </c:v>
                </c:pt>
              </c:strCache>
            </c:strRef>
          </c:cat>
          <c:val>
            <c:numRef>
              <c:f>'Khối lượng'!$F$5:$F$10</c:f>
              <c:numCache>
                <c:formatCode>General</c:formatCode>
                <c:ptCount val="6"/>
                <c:pt idx="2" formatCode="_(* #,##0.00_);_(* \(#,##0.00\);_(* &quot;-&quot;??_);_(@_)">
                  <c:v>14.32</c:v>
                </c:pt>
                <c:pt idx="3" formatCode="_(* #,##0.00_);_(* \(#,##0.00\);_(* &quot;-&quot;??_);_(@_)">
                  <c:v>14.5</c:v>
                </c:pt>
                <c:pt idx="4" formatCode="_(* #,##0.00_);_(* \(#,##0.00\);_(* &quot;-&quot;??_);_(@_)">
                  <c:v>94.16</c:v>
                </c:pt>
                <c:pt idx="5" formatCode="_(* #,##0.00_);_(* \(#,##0.00\);_(* &quot;-&quot;??_);_(@_)">
                  <c:v>8.83</c:v>
                </c:pt>
              </c:numCache>
            </c:numRef>
          </c:val>
          <c:extLst>
            <c:ext xmlns:c16="http://schemas.microsoft.com/office/drawing/2014/chart" uri="{C3380CC4-5D6E-409C-BE32-E72D297353CC}">
              <c16:uniqueId val="{00000003-2B78-4E76-89EA-4165A87A1100}"/>
            </c:ext>
          </c:extLst>
        </c:ser>
        <c:ser>
          <c:idx val="4"/>
          <c:order val="4"/>
          <c:tx>
            <c:strRef>
              <c:f>'Khối lượng'!$G$3:$G$4</c:f>
              <c:strCache>
                <c:ptCount val="1"/>
                <c:pt idx="0">
                  <c:v>Khối lượng (g/m2) Ô 5</c:v>
                </c:pt>
              </c:strCache>
            </c:strRef>
          </c:tx>
          <c:invertIfNegative val="0"/>
          <c:cat>
            <c:strRef>
              <c:f>'Khối lượng'!$B$5:$B$10</c:f>
              <c:strCache>
                <c:ptCount val="6"/>
                <c:pt idx="0">
                  <c:v>Bào ngư</c:v>
                </c:pt>
                <c:pt idx="1">
                  <c:v>Cầu gai</c:v>
                </c:pt>
                <c:pt idx="2">
                  <c:v>Hải sâm đen</c:v>
                </c:pt>
                <c:pt idx="3">
                  <c:v>Ốc đá</c:v>
                </c:pt>
                <c:pt idx="4">
                  <c:v>Ốc đụn</c:v>
                </c:pt>
                <c:pt idx="5">
                  <c:v>Ốc màu </c:v>
                </c:pt>
              </c:strCache>
            </c:strRef>
          </c:cat>
          <c:val>
            <c:numRef>
              <c:f>'Khối lượng'!$G$5:$G$10</c:f>
              <c:numCache>
                <c:formatCode>General</c:formatCode>
                <c:ptCount val="6"/>
                <c:pt idx="3" formatCode="_(* #,##0.00_);_(* \(#,##0.00\);_(* &quot;-&quot;??_);_(@_)">
                  <c:v>16.72</c:v>
                </c:pt>
                <c:pt idx="5" formatCode="_(* #,##0.00_);_(* \(#,##0.00\);_(* &quot;-&quot;??_);_(@_)">
                  <c:v>13.75</c:v>
                </c:pt>
              </c:numCache>
            </c:numRef>
          </c:val>
          <c:extLst>
            <c:ext xmlns:c16="http://schemas.microsoft.com/office/drawing/2014/chart" uri="{C3380CC4-5D6E-409C-BE32-E72D297353CC}">
              <c16:uniqueId val="{00000004-2B78-4E76-89EA-4165A87A1100}"/>
            </c:ext>
          </c:extLst>
        </c:ser>
        <c:ser>
          <c:idx val="5"/>
          <c:order val="5"/>
          <c:tx>
            <c:strRef>
              <c:f>'Khối lượng'!$H$3:$H$4</c:f>
              <c:strCache>
                <c:ptCount val="1"/>
                <c:pt idx="0">
                  <c:v>Khối lượng (g/m2) Ô 6</c:v>
                </c:pt>
              </c:strCache>
            </c:strRef>
          </c:tx>
          <c:invertIfNegative val="0"/>
          <c:cat>
            <c:strRef>
              <c:f>'Khối lượng'!$B$5:$B$10</c:f>
              <c:strCache>
                <c:ptCount val="6"/>
                <c:pt idx="0">
                  <c:v>Bào ngư</c:v>
                </c:pt>
                <c:pt idx="1">
                  <c:v>Cầu gai</c:v>
                </c:pt>
                <c:pt idx="2">
                  <c:v>Hải sâm đen</c:v>
                </c:pt>
                <c:pt idx="3">
                  <c:v>Ốc đá</c:v>
                </c:pt>
                <c:pt idx="4">
                  <c:v>Ốc đụn</c:v>
                </c:pt>
                <c:pt idx="5">
                  <c:v>Ốc màu </c:v>
                </c:pt>
              </c:strCache>
            </c:strRef>
          </c:cat>
          <c:val>
            <c:numRef>
              <c:f>'Khối lượng'!$H$5:$H$10</c:f>
              <c:numCache>
                <c:formatCode>General</c:formatCode>
                <c:ptCount val="6"/>
                <c:pt idx="3" formatCode="_(* #,##0.00_);_(* \(#,##0.00\);_(* &quot;-&quot;??_);_(@_)">
                  <c:v>28.27</c:v>
                </c:pt>
                <c:pt idx="5" formatCode="_(* #,##0.00_);_(* \(#,##0.00\);_(* &quot;-&quot;??_);_(@_)">
                  <c:v>11.29</c:v>
                </c:pt>
              </c:numCache>
            </c:numRef>
          </c:val>
          <c:extLst>
            <c:ext xmlns:c16="http://schemas.microsoft.com/office/drawing/2014/chart" uri="{C3380CC4-5D6E-409C-BE32-E72D297353CC}">
              <c16:uniqueId val="{00000005-2B78-4E76-89EA-4165A87A1100}"/>
            </c:ext>
          </c:extLst>
        </c:ser>
        <c:dLbls>
          <c:showLegendKey val="0"/>
          <c:showVal val="0"/>
          <c:showCatName val="0"/>
          <c:showSerName val="0"/>
          <c:showPercent val="0"/>
          <c:showBubbleSize val="0"/>
        </c:dLbls>
        <c:gapWidth val="150"/>
        <c:axId val="213046400"/>
        <c:axId val="174755840"/>
      </c:barChart>
      <c:catAx>
        <c:axId val="213046400"/>
        <c:scaling>
          <c:orientation val="minMax"/>
        </c:scaling>
        <c:delete val="0"/>
        <c:axPos val="b"/>
        <c:numFmt formatCode="General" sourceLinked="0"/>
        <c:majorTickMark val="out"/>
        <c:minorTickMark val="none"/>
        <c:tickLblPos val="nextTo"/>
        <c:crossAx val="174755840"/>
        <c:crosses val="autoZero"/>
        <c:auto val="1"/>
        <c:lblAlgn val="ctr"/>
        <c:lblOffset val="100"/>
        <c:noMultiLvlLbl val="0"/>
      </c:catAx>
      <c:valAx>
        <c:axId val="174755840"/>
        <c:scaling>
          <c:orientation val="minMax"/>
        </c:scaling>
        <c:delete val="0"/>
        <c:axPos val="l"/>
        <c:majorGridlines/>
        <c:numFmt formatCode="General" sourceLinked="1"/>
        <c:majorTickMark val="out"/>
        <c:minorTickMark val="none"/>
        <c:tickLblPos val="nextTo"/>
        <c:crossAx val="213046400"/>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Lượng</a:t>
            </a:r>
            <a:r>
              <a:rPr lang="en-US" b="1" baseline="0">
                <a:latin typeface="Times New Roman" panose="02020603050405020304" pitchFamily="18" charset="0"/>
                <a:cs typeface="Times New Roman" panose="02020603050405020304" pitchFamily="18" charset="0"/>
              </a:rPr>
              <a:t> tăng trưởng theo tổng trữ lượng </a:t>
            </a:r>
            <a:r>
              <a:rPr lang="en-US" b="1" i="1" baseline="0">
                <a:latin typeface="Times New Roman" panose="02020603050405020304" pitchFamily="18" charset="0"/>
                <a:cs typeface="Times New Roman" panose="02020603050405020304" pitchFamily="18" charset="0"/>
              </a:rPr>
              <a:t>M/h</a:t>
            </a:r>
            <a:r>
              <a:rPr lang="en-US" b="1" baseline="0">
                <a:latin typeface="Times New Roman" panose="02020603050405020304" pitchFamily="18" charset="0"/>
                <a:cs typeface="Times New Roman" panose="02020603050405020304" pitchFamily="18" charset="0"/>
              </a:rPr>
              <a:t>a (M</a:t>
            </a:r>
            <a:r>
              <a:rPr lang="en-US" sz="1100" b="1" baseline="50000">
                <a:latin typeface="Times New Roman" panose="02020603050405020304" pitchFamily="18" charset="0"/>
                <a:cs typeface="Times New Roman" panose="02020603050405020304" pitchFamily="18" charset="0"/>
              </a:rPr>
              <a:t>2</a:t>
            </a:r>
            <a:r>
              <a:rPr lang="en-US" sz="1100" b="1" baseline="0">
                <a:latin typeface="Times New Roman" panose="02020603050405020304" pitchFamily="18" charset="0"/>
                <a:cs typeface="Times New Roman" panose="02020603050405020304" pitchFamily="18" charset="0"/>
              </a:rPr>
              <a:t>)</a:t>
            </a:r>
            <a:endParaRPr lang="vi-VN" sz="900" b="1" baseline="50000">
              <a:latin typeface="Times New Roman" panose="02020603050405020304" pitchFamily="18" charset="0"/>
              <a:cs typeface="Times New Roman" panose="02020603050405020304" pitchFamily="18" charset="0"/>
            </a:endParaRPr>
          </a:p>
        </c:rich>
      </c:tx>
      <c:layout>
        <c:manualLayout>
          <c:xMode val="edge"/>
          <c:yMode val="edge"/>
          <c:x val="0.18410700318089379"/>
          <c:y val="3.616849191778862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'Biểu đồ chung'!$L$1</c:f>
              <c:strCache>
                <c:ptCount val="1"/>
                <c:pt idx="0">
                  <c:v>Cao Lồ</c:v>
                </c:pt>
              </c:strCache>
            </c:strRef>
          </c:tx>
          <c:spPr>
            <a:solidFill>
              <a:schemeClr val="accent1"/>
            </a:solidFill>
            <a:ln>
              <a:noFill/>
            </a:ln>
            <a:effectLst/>
            <a:sp3d/>
          </c:spPr>
          <c:invertIfNegative val="0"/>
          <c:val>
            <c:numRef>
              <c:f>'Biểu đồ chung'!$M$1</c:f>
              <c:numCache>
                <c:formatCode>General</c:formatCode>
                <c:ptCount val="1"/>
                <c:pt idx="0">
                  <c:v>48.643546104012074</c:v>
                </c:pt>
              </c:numCache>
            </c:numRef>
          </c:val>
          <c:extLst>
            <c:ext xmlns:c16="http://schemas.microsoft.com/office/drawing/2014/chart" uri="{C3380CC4-5D6E-409C-BE32-E72D297353CC}">
              <c16:uniqueId val="{00000000-CF07-4139-B1F6-75B84D9B40BC}"/>
            </c:ext>
          </c:extLst>
        </c:ser>
        <c:ser>
          <c:idx val="1"/>
          <c:order val="1"/>
          <c:tx>
            <c:strRef>
              <c:f>'Biểu đồ chung'!$L$2</c:f>
              <c:strCache>
                <c:ptCount val="1"/>
                <c:pt idx="0">
                  <c:v>Vạn Lau</c:v>
                </c:pt>
              </c:strCache>
            </c:strRef>
          </c:tx>
          <c:spPr>
            <a:solidFill>
              <a:schemeClr val="accent2"/>
            </a:solidFill>
            <a:ln>
              <a:noFill/>
            </a:ln>
            <a:effectLst/>
            <a:sp3d/>
          </c:spPr>
          <c:invertIfNegative val="0"/>
          <c:val>
            <c:numRef>
              <c:f>'Biểu đồ chung'!$M$2</c:f>
              <c:numCache>
                <c:formatCode>General</c:formatCode>
                <c:ptCount val="1"/>
                <c:pt idx="0">
                  <c:v>61.375949331285533</c:v>
                </c:pt>
              </c:numCache>
            </c:numRef>
          </c:val>
          <c:extLst>
            <c:ext xmlns:c16="http://schemas.microsoft.com/office/drawing/2014/chart" uri="{C3380CC4-5D6E-409C-BE32-E72D297353CC}">
              <c16:uniqueId val="{00000001-CF07-4139-B1F6-75B84D9B40BC}"/>
            </c:ext>
          </c:extLst>
        </c:ser>
        <c:ser>
          <c:idx val="2"/>
          <c:order val="2"/>
          <c:tx>
            <c:strRef>
              <c:f>'Biểu đồ chung'!$L$3</c:f>
              <c:strCache>
                <c:ptCount val="1"/>
                <c:pt idx="0">
                  <c:v>Vụng ổ lợn</c:v>
                </c:pt>
              </c:strCache>
            </c:strRef>
          </c:tx>
          <c:spPr>
            <a:solidFill>
              <a:schemeClr val="accent3"/>
            </a:solidFill>
            <a:ln>
              <a:noFill/>
            </a:ln>
            <a:effectLst/>
            <a:sp3d/>
          </c:spPr>
          <c:invertIfNegative val="0"/>
          <c:val>
            <c:numRef>
              <c:f>'Biểu đồ chung'!$M$3</c:f>
              <c:numCache>
                <c:formatCode>General</c:formatCode>
                <c:ptCount val="1"/>
                <c:pt idx="0">
                  <c:v>83.828894977607064</c:v>
                </c:pt>
              </c:numCache>
            </c:numRef>
          </c:val>
          <c:extLst>
            <c:ext xmlns:c16="http://schemas.microsoft.com/office/drawing/2014/chart" uri="{C3380CC4-5D6E-409C-BE32-E72D297353CC}">
              <c16:uniqueId val="{00000002-CF07-4139-B1F6-75B84D9B40BC}"/>
            </c:ext>
          </c:extLst>
        </c:ser>
        <c:ser>
          <c:idx val="3"/>
          <c:order val="3"/>
          <c:tx>
            <c:strRef>
              <c:f>'Biểu đồ chung'!$L$4</c:f>
              <c:strCache>
                <c:ptCount val="1"/>
                <c:pt idx="0">
                  <c:v>Rừng cây mẫu</c:v>
                </c:pt>
              </c:strCache>
            </c:strRef>
          </c:tx>
          <c:spPr>
            <a:solidFill>
              <a:schemeClr val="accent4"/>
            </a:solidFill>
            <a:ln>
              <a:noFill/>
            </a:ln>
            <a:effectLst/>
            <a:sp3d/>
          </c:spPr>
          <c:invertIfNegative val="0"/>
          <c:val>
            <c:numRef>
              <c:f>'Biểu đồ chung'!$M$4</c:f>
              <c:numCache>
                <c:formatCode>General</c:formatCode>
                <c:ptCount val="1"/>
                <c:pt idx="0">
                  <c:v>62.923429111575572</c:v>
                </c:pt>
              </c:numCache>
            </c:numRef>
          </c:val>
          <c:extLst>
            <c:ext xmlns:c16="http://schemas.microsoft.com/office/drawing/2014/chart" uri="{C3380CC4-5D6E-409C-BE32-E72D297353CC}">
              <c16:uniqueId val="{00000003-CF07-4139-B1F6-75B84D9B40BC}"/>
            </c:ext>
          </c:extLst>
        </c:ser>
        <c:ser>
          <c:idx val="4"/>
          <c:order val="4"/>
          <c:tx>
            <c:strRef>
              <c:f>'Biểu đồ chung'!$L$5</c:f>
              <c:strCache>
                <c:ptCount val="1"/>
                <c:pt idx="0">
                  <c:v>Táu mặt quỷ</c:v>
                </c:pt>
              </c:strCache>
            </c:strRef>
          </c:tx>
          <c:spPr>
            <a:solidFill>
              <a:schemeClr val="accent5"/>
            </a:solidFill>
            <a:ln>
              <a:noFill/>
            </a:ln>
            <a:effectLst/>
            <a:sp3d/>
          </c:spPr>
          <c:invertIfNegative val="0"/>
          <c:val>
            <c:numRef>
              <c:f>'Biểu đồ chung'!$M$5</c:f>
              <c:numCache>
                <c:formatCode>General</c:formatCode>
                <c:ptCount val="1"/>
                <c:pt idx="0">
                  <c:v>79.741600963324743</c:v>
                </c:pt>
              </c:numCache>
            </c:numRef>
          </c:val>
          <c:extLst>
            <c:ext xmlns:c16="http://schemas.microsoft.com/office/drawing/2014/chart" uri="{C3380CC4-5D6E-409C-BE32-E72D297353CC}">
              <c16:uniqueId val="{00000004-CF07-4139-B1F6-75B84D9B40BC}"/>
            </c:ext>
          </c:extLst>
        </c:ser>
        <c:ser>
          <c:idx val="5"/>
          <c:order val="5"/>
          <c:tx>
            <c:strRef>
              <c:f>'Biểu đồ chung'!$L$6</c:f>
              <c:strCache>
                <c:ptCount val="1"/>
                <c:pt idx="0">
                  <c:v>Áng 1 Cái Lim</c:v>
                </c:pt>
              </c:strCache>
            </c:strRef>
          </c:tx>
          <c:spPr>
            <a:solidFill>
              <a:schemeClr val="accent6"/>
            </a:solidFill>
            <a:ln>
              <a:noFill/>
            </a:ln>
            <a:effectLst/>
            <a:sp3d/>
          </c:spPr>
          <c:invertIfNegative val="0"/>
          <c:val>
            <c:numRef>
              <c:f>'Biểu đồ chung'!$M$6</c:f>
              <c:numCache>
                <c:formatCode>General</c:formatCode>
                <c:ptCount val="1"/>
                <c:pt idx="0">
                  <c:v>48.500514504824203</c:v>
                </c:pt>
              </c:numCache>
            </c:numRef>
          </c:val>
          <c:extLst>
            <c:ext xmlns:c16="http://schemas.microsoft.com/office/drawing/2014/chart" uri="{C3380CC4-5D6E-409C-BE32-E72D297353CC}">
              <c16:uniqueId val="{00000005-CF07-4139-B1F6-75B84D9B40BC}"/>
            </c:ext>
          </c:extLst>
        </c:ser>
        <c:ser>
          <c:idx val="6"/>
          <c:order val="6"/>
          <c:tx>
            <c:strRef>
              <c:f>'Biểu đồ chung'!$L$7</c:f>
              <c:strCache>
                <c:ptCount val="1"/>
                <c:pt idx="0">
                  <c:v>Áng 2 Cái Lim</c:v>
                </c:pt>
              </c:strCache>
            </c:strRef>
          </c:tx>
          <c:spPr>
            <a:solidFill>
              <a:schemeClr val="accent1">
                <a:lumMod val="60000"/>
              </a:schemeClr>
            </a:solidFill>
            <a:ln>
              <a:noFill/>
            </a:ln>
            <a:effectLst/>
            <a:sp3d/>
          </c:spPr>
          <c:invertIfNegative val="0"/>
          <c:val>
            <c:numRef>
              <c:f>'Biểu đồ chung'!$M$7</c:f>
              <c:numCache>
                <c:formatCode>General</c:formatCode>
                <c:ptCount val="1"/>
                <c:pt idx="0">
                  <c:v>65.909594326911972</c:v>
                </c:pt>
              </c:numCache>
            </c:numRef>
          </c:val>
          <c:extLst>
            <c:ext xmlns:c16="http://schemas.microsoft.com/office/drawing/2014/chart" uri="{C3380CC4-5D6E-409C-BE32-E72D297353CC}">
              <c16:uniqueId val="{00000006-CF07-4139-B1F6-75B84D9B40BC}"/>
            </c:ext>
          </c:extLst>
        </c:ser>
        <c:ser>
          <c:idx val="7"/>
          <c:order val="7"/>
          <c:tx>
            <c:strRef>
              <c:f>'Biểu đồ chung'!$L$8</c:f>
              <c:strCache>
                <c:ptCount val="1"/>
                <c:pt idx="0">
                  <c:v>Áng Cái Đé 1</c:v>
                </c:pt>
              </c:strCache>
            </c:strRef>
          </c:tx>
          <c:spPr>
            <a:solidFill>
              <a:schemeClr val="accent2">
                <a:lumMod val="60000"/>
              </a:schemeClr>
            </a:solidFill>
            <a:ln>
              <a:noFill/>
            </a:ln>
            <a:effectLst/>
            <a:sp3d/>
          </c:spPr>
          <c:invertIfNegative val="0"/>
          <c:val>
            <c:numRef>
              <c:f>'Biểu đồ chung'!$M$8</c:f>
              <c:numCache>
                <c:formatCode>General</c:formatCode>
                <c:ptCount val="1"/>
                <c:pt idx="0">
                  <c:v>42.52964576058239</c:v>
                </c:pt>
              </c:numCache>
            </c:numRef>
          </c:val>
          <c:extLst>
            <c:ext xmlns:c16="http://schemas.microsoft.com/office/drawing/2014/chart" uri="{C3380CC4-5D6E-409C-BE32-E72D297353CC}">
              <c16:uniqueId val="{00000007-CF07-4139-B1F6-75B84D9B40BC}"/>
            </c:ext>
          </c:extLst>
        </c:ser>
        <c:ser>
          <c:idx val="8"/>
          <c:order val="8"/>
          <c:tx>
            <c:strRef>
              <c:f>'Biểu đồ chung'!$L$9</c:f>
              <c:strCache>
                <c:ptCount val="1"/>
                <c:pt idx="0">
                  <c:v>Áng Cái Đé 2</c:v>
                </c:pt>
              </c:strCache>
            </c:strRef>
          </c:tx>
          <c:spPr>
            <a:solidFill>
              <a:schemeClr val="accent3">
                <a:lumMod val="60000"/>
              </a:schemeClr>
            </a:solidFill>
            <a:ln>
              <a:noFill/>
            </a:ln>
            <a:effectLst/>
            <a:sp3d/>
          </c:spPr>
          <c:invertIfNegative val="0"/>
          <c:val>
            <c:numRef>
              <c:f>'Biểu đồ chung'!$M$9</c:f>
              <c:numCache>
                <c:formatCode>General</c:formatCode>
                <c:ptCount val="1"/>
                <c:pt idx="0">
                  <c:v>57.734780557042974</c:v>
                </c:pt>
              </c:numCache>
            </c:numRef>
          </c:val>
          <c:extLst>
            <c:ext xmlns:c16="http://schemas.microsoft.com/office/drawing/2014/chart" uri="{C3380CC4-5D6E-409C-BE32-E72D297353CC}">
              <c16:uniqueId val="{00000008-CF07-4139-B1F6-75B84D9B40BC}"/>
            </c:ext>
          </c:extLst>
        </c:ser>
        <c:dLbls>
          <c:showLegendKey val="0"/>
          <c:showVal val="0"/>
          <c:showCatName val="0"/>
          <c:showSerName val="0"/>
          <c:showPercent val="0"/>
          <c:showBubbleSize val="0"/>
        </c:dLbls>
        <c:gapWidth val="150"/>
        <c:shape val="box"/>
        <c:axId val="-828416272"/>
        <c:axId val="-828418448"/>
        <c:axId val="0"/>
      </c:bar3DChart>
      <c:catAx>
        <c:axId val="-8284162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8418448"/>
        <c:crosses val="autoZero"/>
        <c:auto val="1"/>
        <c:lblAlgn val="ctr"/>
        <c:lblOffset val="100"/>
        <c:noMultiLvlLbl val="0"/>
      </c:catAx>
      <c:valAx>
        <c:axId val="-828418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8416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'Khối lượng'!$C$3:$C$4</c:f>
              <c:strCache>
                <c:ptCount val="1"/>
                <c:pt idx="0">
                  <c:v>Khối lượng (g/m2) Ô 1</c:v>
                </c:pt>
              </c:strCache>
            </c:strRef>
          </c:tx>
          <c:invertIfNegative val="0"/>
          <c:cat>
            <c:strRef>
              <c:f>'Khối lượng'!$B$5:$B$10</c:f>
              <c:strCache>
                <c:ptCount val="6"/>
                <c:pt idx="0">
                  <c:v>Bào ngư</c:v>
                </c:pt>
                <c:pt idx="1">
                  <c:v>Cầu gai</c:v>
                </c:pt>
                <c:pt idx="2">
                  <c:v>Hải sâm đen</c:v>
                </c:pt>
                <c:pt idx="3">
                  <c:v>Ốc đá</c:v>
                </c:pt>
                <c:pt idx="4">
                  <c:v>Ốc đụn</c:v>
                </c:pt>
                <c:pt idx="5">
                  <c:v>Ốc màu </c:v>
                </c:pt>
              </c:strCache>
            </c:strRef>
          </c:cat>
          <c:val>
            <c:numRef>
              <c:f>'Khối lượng'!$C$5:$C$10</c:f>
              <c:numCache>
                <c:formatCode>General</c:formatCode>
                <c:ptCount val="6"/>
                <c:pt idx="3" formatCode="_(* #,##0.00_);_(* \(#,##0.00\);_(* &quot;-&quot;??_);_(@_)">
                  <c:v>23.7</c:v>
                </c:pt>
                <c:pt idx="4" formatCode="_(* #,##0.00_);_(* \(#,##0.00\);_(* &quot;-&quot;??_);_(@_)">
                  <c:v>12.6</c:v>
                </c:pt>
                <c:pt idx="5" formatCode="_(* #,##0.00_);_(* \(#,##0.00\);_(* &quot;-&quot;??_);_(@_)">
                  <c:v>14.23</c:v>
                </c:pt>
              </c:numCache>
            </c:numRef>
          </c:val>
          <c:extLst>
            <c:ext xmlns:c16="http://schemas.microsoft.com/office/drawing/2014/chart" uri="{C3380CC4-5D6E-409C-BE32-E72D297353CC}">
              <c16:uniqueId val="{00000000-8816-4122-B3B8-19D27D69A8AD}"/>
            </c:ext>
          </c:extLst>
        </c:ser>
        <c:ser>
          <c:idx val="1"/>
          <c:order val="1"/>
          <c:tx>
            <c:strRef>
              <c:f>'Khối lượng'!$D$3:$D$4</c:f>
              <c:strCache>
                <c:ptCount val="1"/>
                <c:pt idx="0">
                  <c:v>Khối lượng (g/m2) Ô 2</c:v>
                </c:pt>
              </c:strCache>
            </c:strRef>
          </c:tx>
          <c:invertIfNegative val="0"/>
          <c:cat>
            <c:strRef>
              <c:f>'Khối lượng'!$B$5:$B$10</c:f>
              <c:strCache>
                <c:ptCount val="6"/>
                <c:pt idx="0">
                  <c:v>Bào ngư</c:v>
                </c:pt>
                <c:pt idx="1">
                  <c:v>Cầu gai</c:v>
                </c:pt>
                <c:pt idx="2">
                  <c:v>Hải sâm đen</c:v>
                </c:pt>
                <c:pt idx="3">
                  <c:v>Ốc đá</c:v>
                </c:pt>
                <c:pt idx="4">
                  <c:v>Ốc đụn</c:v>
                </c:pt>
                <c:pt idx="5">
                  <c:v>Ốc màu </c:v>
                </c:pt>
              </c:strCache>
            </c:strRef>
          </c:cat>
          <c:val>
            <c:numRef>
              <c:f>'Khối lượng'!$D$5:$D$10</c:f>
              <c:numCache>
                <c:formatCode>General</c:formatCode>
                <c:ptCount val="6"/>
                <c:pt idx="1">
                  <c:v>15.32</c:v>
                </c:pt>
                <c:pt idx="3" formatCode="_(* #,##0.00_);_(* \(#,##0.00\);_(* &quot;-&quot;??_);_(@_)">
                  <c:v>12.36</c:v>
                </c:pt>
                <c:pt idx="4" formatCode="_(* #,##0.00_);_(* \(#,##0.00\);_(* &quot;-&quot;??_);_(@_)">
                  <c:v>12.6</c:v>
                </c:pt>
                <c:pt idx="5" formatCode="_(* #,##0.00_);_(* \(#,##0.00\);_(* &quot;-&quot;??_);_(@_)">
                  <c:v>14.36</c:v>
                </c:pt>
              </c:numCache>
            </c:numRef>
          </c:val>
          <c:extLst>
            <c:ext xmlns:c16="http://schemas.microsoft.com/office/drawing/2014/chart" uri="{C3380CC4-5D6E-409C-BE32-E72D297353CC}">
              <c16:uniqueId val="{00000001-8816-4122-B3B8-19D27D69A8AD}"/>
            </c:ext>
          </c:extLst>
        </c:ser>
        <c:ser>
          <c:idx val="2"/>
          <c:order val="2"/>
          <c:tx>
            <c:strRef>
              <c:f>'Khối lượng'!$E$3:$E$4</c:f>
              <c:strCache>
                <c:ptCount val="1"/>
                <c:pt idx="0">
                  <c:v>Khối lượng (g/m2) Ô 3</c:v>
                </c:pt>
              </c:strCache>
            </c:strRef>
          </c:tx>
          <c:invertIfNegative val="0"/>
          <c:cat>
            <c:strRef>
              <c:f>'Khối lượng'!$B$5:$B$10</c:f>
              <c:strCache>
                <c:ptCount val="6"/>
                <c:pt idx="0">
                  <c:v>Bào ngư</c:v>
                </c:pt>
                <c:pt idx="1">
                  <c:v>Cầu gai</c:v>
                </c:pt>
                <c:pt idx="2">
                  <c:v>Hải sâm đen</c:v>
                </c:pt>
                <c:pt idx="3">
                  <c:v>Ốc đá</c:v>
                </c:pt>
                <c:pt idx="4">
                  <c:v>Ốc đụn</c:v>
                </c:pt>
                <c:pt idx="5">
                  <c:v>Ốc màu </c:v>
                </c:pt>
              </c:strCache>
            </c:strRef>
          </c:cat>
          <c:val>
            <c:numRef>
              <c:f>'Khối lượng'!$E$5:$E$10</c:f>
              <c:numCache>
                <c:formatCode>_(* #,##0.00_);_(* \(#,##0.00\);_(* "-"??_);_(@_)</c:formatCode>
                <c:ptCount val="6"/>
                <c:pt idx="1">
                  <c:v>12.32</c:v>
                </c:pt>
                <c:pt idx="2">
                  <c:v>23.63</c:v>
                </c:pt>
                <c:pt idx="3">
                  <c:v>11.26</c:v>
                </c:pt>
                <c:pt idx="5">
                  <c:v>17.32</c:v>
                </c:pt>
              </c:numCache>
            </c:numRef>
          </c:val>
          <c:extLst>
            <c:ext xmlns:c16="http://schemas.microsoft.com/office/drawing/2014/chart" uri="{C3380CC4-5D6E-409C-BE32-E72D297353CC}">
              <c16:uniqueId val="{00000002-8816-4122-B3B8-19D27D69A8AD}"/>
            </c:ext>
          </c:extLst>
        </c:ser>
        <c:ser>
          <c:idx val="3"/>
          <c:order val="3"/>
          <c:tx>
            <c:strRef>
              <c:f>'Khối lượng'!$F$3:$F$4</c:f>
              <c:strCache>
                <c:ptCount val="1"/>
                <c:pt idx="0">
                  <c:v>Khối lượng (g/m2) Ô 4</c:v>
                </c:pt>
              </c:strCache>
            </c:strRef>
          </c:tx>
          <c:invertIfNegative val="0"/>
          <c:cat>
            <c:strRef>
              <c:f>'Khối lượng'!$B$5:$B$10</c:f>
              <c:strCache>
                <c:ptCount val="6"/>
                <c:pt idx="0">
                  <c:v>Bào ngư</c:v>
                </c:pt>
                <c:pt idx="1">
                  <c:v>Cầu gai</c:v>
                </c:pt>
                <c:pt idx="2">
                  <c:v>Hải sâm đen</c:v>
                </c:pt>
                <c:pt idx="3">
                  <c:v>Ốc đá</c:v>
                </c:pt>
                <c:pt idx="4">
                  <c:v>Ốc đụn</c:v>
                </c:pt>
                <c:pt idx="5">
                  <c:v>Ốc màu </c:v>
                </c:pt>
              </c:strCache>
            </c:strRef>
          </c:cat>
          <c:val>
            <c:numRef>
              <c:f>'Khối lượng'!$F$5:$F$10</c:f>
              <c:numCache>
                <c:formatCode>General</c:formatCode>
                <c:ptCount val="6"/>
                <c:pt idx="2" formatCode="_(* #,##0.00_);_(* \(#,##0.00\);_(* &quot;-&quot;??_);_(@_)">
                  <c:v>14.32</c:v>
                </c:pt>
                <c:pt idx="3" formatCode="_(* #,##0.00_);_(* \(#,##0.00\);_(* &quot;-&quot;??_);_(@_)">
                  <c:v>15.31</c:v>
                </c:pt>
                <c:pt idx="5" formatCode="_(* #,##0.00_);_(* \(#,##0.00\);_(* &quot;-&quot;??_);_(@_)">
                  <c:v>9.32</c:v>
                </c:pt>
              </c:numCache>
            </c:numRef>
          </c:val>
          <c:extLst>
            <c:ext xmlns:c16="http://schemas.microsoft.com/office/drawing/2014/chart" uri="{C3380CC4-5D6E-409C-BE32-E72D297353CC}">
              <c16:uniqueId val="{00000003-8816-4122-B3B8-19D27D69A8AD}"/>
            </c:ext>
          </c:extLst>
        </c:ser>
        <c:ser>
          <c:idx val="4"/>
          <c:order val="4"/>
          <c:tx>
            <c:strRef>
              <c:f>'Khối lượng'!$G$3:$G$4</c:f>
              <c:strCache>
                <c:ptCount val="1"/>
                <c:pt idx="0">
                  <c:v>Khối lượng (g/m2) Ô 5</c:v>
                </c:pt>
              </c:strCache>
            </c:strRef>
          </c:tx>
          <c:invertIfNegative val="0"/>
          <c:cat>
            <c:strRef>
              <c:f>'Khối lượng'!$B$5:$B$10</c:f>
              <c:strCache>
                <c:ptCount val="6"/>
                <c:pt idx="0">
                  <c:v>Bào ngư</c:v>
                </c:pt>
                <c:pt idx="1">
                  <c:v>Cầu gai</c:v>
                </c:pt>
                <c:pt idx="2">
                  <c:v>Hải sâm đen</c:v>
                </c:pt>
                <c:pt idx="3">
                  <c:v>Ốc đá</c:v>
                </c:pt>
                <c:pt idx="4">
                  <c:v>Ốc đụn</c:v>
                </c:pt>
                <c:pt idx="5">
                  <c:v>Ốc màu </c:v>
                </c:pt>
              </c:strCache>
            </c:strRef>
          </c:cat>
          <c:val>
            <c:numRef>
              <c:f>'Khối lượng'!$G$5:$G$10</c:f>
              <c:numCache>
                <c:formatCode>General</c:formatCode>
                <c:ptCount val="6"/>
                <c:pt idx="2" formatCode="_(* #,##0.00_);_(* \(#,##0.00\);_(* &quot;-&quot;??_);_(@_)">
                  <c:v>22.32</c:v>
                </c:pt>
                <c:pt idx="3" formatCode="_(* #,##0.00_);_(* \(#,##0.00\);_(* &quot;-&quot;??_);_(@_)">
                  <c:v>12.36</c:v>
                </c:pt>
                <c:pt idx="5" formatCode="_(* #,##0.00_);_(* \(#,##0.00\);_(* &quot;-&quot;??_);_(@_)">
                  <c:v>9.32</c:v>
                </c:pt>
              </c:numCache>
            </c:numRef>
          </c:val>
          <c:extLst>
            <c:ext xmlns:c16="http://schemas.microsoft.com/office/drawing/2014/chart" uri="{C3380CC4-5D6E-409C-BE32-E72D297353CC}">
              <c16:uniqueId val="{00000004-8816-4122-B3B8-19D27D69A8AD}"/>
            </c:ext>
          </c:extLst>
        </c:ser>
        <c:ser>
          <c:idx val="5"/>
          <c:order val="5"/>
          <c:tx>
            <c:strRef>
              <c:f>'Khối lượng'!$H$3:$H$4</c:f>
              <c:strCache>
                <c:ptCount val="1"/>
                <c:pt idx="0">
                  <c:v>Khối lượng (g/m2) Ô 6</c:v>
                </c:pt>
              </c:strCache>
            </c:strRef>
          </c:tx>
          <c:invertIfNegative val="0"/>
          <c:cat>
            <c:strRef>
              <c:f>'Khối lượng'!$B$5:$B$10</c:f>
              <c:strCache>
                <c:ptCount val="6"/>
                <c:pt idx="0">
                  <c:v>Bào ngư</c:v>
                </c:pt>
                <c:pt idx="1">
                  <c:v>Cầu gai</c:v>
                </c:pt>
                <c:pt idx="2">
                  <c:v>Hải sâm đen</c:v>
                </c:pt>
                <c:pt idx="3">
                  <c:v>Ốc đá</c:v>
                </c:pt>
                <c:pt idx="4">
                  <c:v>Ốc đụn</c:v>
                </c:pt>
                <c:pt idx="5">
                  <c:v>Ốc màu </c:v>
                </c:pt>
              </c:strCache>
            </c:strRef>
          </c:cat>
          <c:val>
            <c:numRef>
              <c:f>'Khối lượng'!$H$5:$H$10</c:f>
              <c:numCache>
                <c:formatCode>General</c:formatCode>
                <c:ptCount val="6"/>
                <c:pt idx="3" formatCode="_(* #,##0.00_);_(* \(#,##0.00\);_(* &quot;-&quot;??_);_(@_)">
                  <c:v>14.27</c:v>
                </c:pt>
                <c:pt idx="4" formatCode="_(* #,##0.00_);_(* \(#,##0.00\);_(* &quot;-&quot;??_);_(@_)">
                  <c:v>15.62</c:v>
                </c:pt>
                <c:pt idx="5" formatCode="_(* #,##0.00_);_(* \(#,##0.00\);_(* &quot;-&quot;??_);_(@_)">
                  <c:v>14.32</c:v>
                </c:pt>
              </c:numCache>
            </c:numRef>
          </c:val>
          <c:extLst>
            <c:ext xmlns:c16="http://schemas.microsoft.com/office/drawing/2014/chart" uri="{C3380CC4-5D6E-409C-BE32-E72D297353CC}">
              <c16:uniqueId val="{00000005-8816-4122-B3B8-19D27D69A8AD}"/>
            </c:ext>
          </c:extLst>
        </c:ser>
        <c:dLbls>
          <c:showLegendKey val="0"/>
          <c:showVal val="0"/>
          <c:showCatName val="0"/>
          <c:showSerName val="0"/>
          <c:showPercent val="0"/>
          <c:showBubbleSize val="0"/>
        </c:dLbls>
        <c:gapWidth val="150"/>
        <c:axId val="268277248"/>
        <c:axId val="268278784"/>
      </c:barChart>
      <c:catAx>
        <c:axId val="268277248"/>
        <c:scaling>
          <c:orientation val="minMax"/>
        </c:scaling>
        <c:delete val="0"/>
        <c:axPos val="b"/>
        <c:numFmt formatCode="General" sourceLinked="0"/>
        <c:majorTickMark val="out"/>
        <c:minorTickMark val="none"/>
        <c:tickLblPos val="nextTo"/>
        <c:crossAx val="268278784"/>
        <c:crosses val="autoZero"/>
        <c:auto val="1"/>
        <c:lblAlgn val="ctr"/>
        <c:lblOffset val="100"/>
        <c:noMultiLvlLbl val="0"/>
      </c:catAx>
      <c:valAx>
        <c:axId val="268278784"/>
        <c:scaling>
          <c:orientation val="minMax"/>
        </c:scaling>
        <c:delete val="0"/>
        <c:axPos val="l"/>
        <c:majorGridlines/>
        <c:numFmt formatCode="General" sourceLinked="1"/>
        <c:majorTickMark val="out"/>
        <c:minorTickMark val="none"/>
        <c:tickLblPos val="nextTo"/>
        <c:crossAx val="268277248"/>
        <c:crosses val="autoZero"/>
        <c:crossBetween val="between"/>
      </c:valAx>
    </c:plotArea>
    <c:legend>
      <c:legendPos val="r"/>
      <c:overlay val="0"/>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'Khối lượng'!$C$3:$C$4</c:f>
              <c:strCache>
                <c:ptCount val="1"/>
                <c:pt idx="0">
                  <c:v>Khối lượng (g/m2) Ô 1</c:v>
                </c:pt>
              </c:strCache>
            </c:strRef>
          </c:tx>
          <c:invertIfNegative val="0"/>
          <c:cat>
            <c:strRef>
              <c:f>'Khối lượng'!$B$5:$B$10</c:f>
              <c:strCache>
                <c:ptCount val="6"/>
                <c:pt idx="0">
                  <c:v>Bào ngư</c:v>
                </c:pt>
                <c:pt idx="1">
                  <c:v>Cầu gai</c:v>
                </c:pt>
                <c:pt idx="2">
                  <c:v>Hải sâm đen</c:v>
                </c:pt>
                <c:pt idx="3">
                  <c:v>Ốc đá</c:v>
                </c:pt>
                <c:pt idx="4">
                  <c:v>Ốc đụn</c:v>
                </c:pt>
                <c:pt idx="5">
                  <c:v>Ốc màu </c:v>
                </c:pt>
              </c:strCache>
            </c:strRef>
          </c:cat>
          <c:val>
            <c:numRef>
              <c:f>'Khối lượng'!$C$5:$C$10</c:f>
              <c:numCache>
                <c:formatCode>_(* #,##0.00_);_(* \(#,##0.00\);_(* "-"??_);_(@_)</c:formatCode>
                <c:ptCount val="6"/>
                <c:pt idx="0">
                  <c:v>0</c:v>
                </c:pt>
                <c:pt idx="1">
                  <c:v>0</c:v>
                </c:pt>
                <c:pt idx="2">
                  <c:v>0</c:v>
                </c:pt>
                <c:pt idx="3">
                  <c:v>18.21</c:v>
                </c:pt>
                <c:pt idx="5">
                  <c:v>7.26</c:v>
                </c:pt>
              </c:numCache>
            </c:numRef>
          </c:val>
          <c:extLst>
            <c:ext xmlns:c16="http://schemas.microsoft.com/office/drawing/2014/chart" uri="{C3380CC4-5D6E-409C-BE32-E72D297353CC}">
              <c16:uniqueId val="{00000000-2A66-402D-AC47-A9A7B664B0E4}"/>
            </c:ext>
          </c:extLst>
        </c:ser>
        <c:ser>
          <c:idx val="1"/>
          <c:order val="1"/>
          <c:tx>
            <c:strRef>
              <c:f>'Khối lượng'!$D$3:$D$4</c:f>
              <c:strCache>
                <c:ptCount val="1"/>
                <c:pt idx="0">
                  <c:v>Khối lượng (g/m2) Ô 2</c:v>
                </c:pt>
              </c:strCache>
            </c:strRef>
          </c:tx>
          <c:invertIfNegative val="0"/>
          <c:cat>
            <c:strRef>
              <c:f>'Khối lượng'!$B$5:$B$10</c:f>
              <c:strCache>
                <c:ptCount val="6"/>
                <c:pt idx="0">
                  <c:v>Bào ngư</c:v>
                </c:pt>
                <c:pt idx="1">
                  <c:v>Cầu gai</c:v>
                </c:pt>
                <c:pt idx="2">
                  <c:v>Hải sâm đen</c:v>
                </c:pt>
                <c:pt idx="3">
                  <c:v>Ốc đá</c:v>
                </c:pt>
                <c:pt idx="4">
                  <c:v>Ốc đụn</c:v>
                </c:pt>
                <c:pt idx="5">
                  <c:v>Ốc màu </c:v>
                </c:pt>
              </c:strCache>
            </c:strRef>
          </c:cat>
          <c:val>
            <c:numRef>
              <c:f>'Khối lượng'!$D$5:$D$10</c:f>
              <c:numCache>
                <c:formatCode>General</c:formatCode>
                <c:ptCount val="6"/>
                <c:pt idx="0">
                  <c:v>0</c:v>
                </c:pt>
                <c:pt idx="1">
                  <c:v>0</c:v>
                </c:pt>
                <c:pt idx="2" formatCode="_(* #,##0.00_);_(* \(#,##0.00\);_(* &quot;-&quot;??_);_(@_)">
                  <c:v>0</c:v>
                </c:pt>
                <c:pt idx="3" formatCode="_(* #,##0.00_);_(* \(#,##0.00\);_(* &quot;-&quot;??_);_(@_)">
                  <c:v>36.75</c:v>
                </c:pt>
                <c:pt idx="5" formatCode="_(* #,##0.00_);_(* \(#,##0.00\);_(* &quot;-&quot;??_);_(@_)">
                  <c:v>2.34</c:v>
                </c:pt>
              </c:numCache>
            </c:numRef>
          </c:val>
          <c:extLst>
            <c:ext xmlns:c16="http://schemas.microsoft.com/office/drawing/2014/chart" uri="{C3380CC4-5D6E-409C-BE32-E72D297353CC}">
              <c16:uniqueId val="{00000001-2A66-402D-AC47-A9A7B664B0E4}"/>
            </c:ext>
          </c:extLst>
        </c:ser>
        <c:ser>
          <c:idx val="2"/>
          <c:order val="2"/>
          <c:tx>
            <c:strRef>
              <c:f>'Khối lượng'!$E$3:$E$4</c:f>
              <c:strCache>
                <c:ptCount val="1"/>
                <c:pt idx="0">
                  <c:v>Khối lượng (g/m2) Ô 3</c:v>
                </c:pt>
              </c:strCache>
            </c:strRef>
          </c:tx>
          <c:invertIfNegative val="0"/>
          <c:cat>
            <c:strRef>
              <c:f>'Khối lượng'!$B$5:$B$10</c:f>
              <c:strCache>
                <c:ptCount val="6"/>
                <c:pt idx="0">
                  <c:v>Bào ngư</c:v>
                </c:pt>
                <c:pt idx="1">
                  <c:v>Cầu gai</c:v>
                </c:pt>
                <c:pt idx="2">
                  <c:v>Hải sâm đen</c:v>
                </c:pt>
                <c:pt idx="3">
                  <c:v>Ốc đá</c:v>
                </c:pt>
                <c:pt idx="4">
                  <c:v>Ốc đụn</c:v>
                </c:pt>
                <c:pt idx="5">
                  <c:v>Ốc màu </c:v>
                </c:pt>
              </c:strCache>
            </c:strRef>
          </c:cat>
          <c:val>
            <c:numRef>
              <c:f>'Khối lượng'!$E$5:$E$10</c:f>
              <c:numCache>
                <c:formatCode>_(* #,##0.00_);_(* \(#,##0.00\);_(* "-"??_);_(@_)</c:formatCode>
                <c:ptCount val="6"/>
                <c:pt idx="0">
                  <c:v>0</c:v>
                </c:pt>
                <c:pt idx="1">
                  <c:v>10.54</c:v>
                </c:pt>
                <c:pt idx="2">
                  <c:v>23.68</c:v>
                </c:pt>
                <c:pt idx="3">
                  <c:v>12.33</c:v>
                </c:pt>
                <c:pt idx="5">
                  <c:v>19.61</c:v>
                </c:pt>
              </c:numCache>
            </c:numRef>
          </c:val>
          <c:extLst>
            <c:ext xmlns:c16="http://schemas.microsoft.com/office/drawing/2014/chart" uri="{C3380CC4-5D6E-409C-BE32-E72D297353CC}">
              <c16:uniqueId val="{00000002-2A66-402D-AC47-A9A7B664B0E4}"/>
            </c:ext>
          </c:extLst>
        </c:ser>
        <c:ser>
          <c:idx val="3"/>
          <c:order val="3"/>
          <c:tx>
            <c:strRef>
              <c:f>'Khối lượng'!$F$3:$F$4</c:f>
              <c:strCache>
                <c:ptCount val="1"/>
                <c:pt idx="0">
                  <c:v>Khối lượng (g/m2) Ô 4</c:v>
                </c:pt>
              </c:strCache>
            </c:strRef>
          </c:tx>
          <c:invertIfNegative val="0"/>
          <c:cat>
            <c:strRef>
              <c:f>'Khối lượng'!$B$5:$B$10</c:f>
              <c:strCache>
                <c:ptCount val="6"/>
                <c:pt idx="0">
                  <c:v>Bào ngư</c:v>
                </c:pt>
                <c:pt idx="1">
                  <c:v>Cầu gai</c:v>
                </c:pt>
                <c:pt idx="2">
                  <c:v>Hải sâm đen</c:v>
                </c:pt>
                <c:pt idx="3">
                  <c:v>Ốc đá</c:v>
                </c:pt>
                <c:pt idx="4">
                  <c:v>Ốc đụn</c:v>
                </c:pt>
                <c:pt idx="5">
                  <c:v>Ốc màu </c:v>
                </c:pt>
              </c:strCache>
            </c:strRef>
          </c:cat>
          <c:val>
            <c:numRef>
              <c:f>'Khối lượng'!$F$5:$F$10</c:f>
              <c:numCache>
                <c:formatCode>_(* #,##0.00_);_(* \(#,##0.00\);_(* "-"??_);_(@_)</c:formatCode>
                <c:ptCount val="6"/>
                <c:pt idx="0">
                  <c:v>0</c:v>
                </c:pt>
                <c:pt idx="1">
                  <c:v>0</c:v>
                </c:pt>
                <c:pt idx="2">
                  <c:v>14.32</c:v>
                </c:pt>
                <c:pt idx="3">
                  <c:v>15.31</c:v>
                </c:pt>
                <c:pt idx="5">
                  <c:v>8.83</c:v>
                </c:pt>
              </c:numCache>
            </c:numRef>
          </c:val>
          <c:extLst>
            <c:ext xmlns:c16="http://schemas.microsoft.com/office/drawing/2014/chart" uri="{C3380CC4-5D6E-409C-BE32-E72D297353CC}">
              <c16:uniqueId val="{00000003-2A66-402D-AC47-A9A7B664B0E4}"/>
            </c:ext>
          </c:extLst>
        </c:ser>
        <c:ser>
          <c:idx val="4"/>
          <c:order val="4"/>
          <c:tx>
            <c:strRef>
              <c:f>'Khối lượng'!$G$3:$G$4</c:f>
              <c:strCache>
                <c:ptCount val="1"/>
                <c:pt idx="0">
                  <c:v>Khối lượng (g/m2) Ô 5</c:v>
                </c:pt>
              </c:strCache>
            </c:strRef>
          </c:tx>
          <c:invertIfNegative val="0"/>
          <c:cat>
            <c:strRef>
              <c:f>'Khối lượng'!$B$5:$B$10</c:f>
              <c:strCache>
                <c:ptCount val="6"/>
                <c:pt idx="0">
                  <c:v>Bào ngư</c:v>
                </c:pt>
                <c:pt idx="1">
                  <c:v>Cầu gai</c:v>
                </c:pt>
                <c:pt idx="2">
                  <c:v>Hải sâm đen</c:v>
                </c:pt>
                <c:pt idx="3">
                  <c:v>Ốc đá</c:v>
                </c:pt>
                <c:pt idx="4">
                  <c:v>Ốc đụn</c:v>
                </c:pt>
                <c:pt idx="5">
                  <c:v>Ốc màu </c:v>
                </c:pt>
              </c:strCache>
            </c:strRef>
          </c:cat>
          <c:val>
            <c:numRef>
              <c:f>'Khối lượng'!$G$5:$G$10</c:f>
              <c:numCache>
                <c:formatCode>_(* #,##0.00_);_(* \(#,##0.00\);_(* "-"??_);_(@_)</c:formatCode>
                <c:ptCount val="6"/>
                <c:pt idx="0">
                  <c:v>0</c:v>
                </c:pt>
                <c:pt idx="1">
                  <c:v>0</c:v>
                </c:pt>
                <c:pt idx="2">
                  <c:v>24.62</c:v>
                </c:pt>
                <c:pt idx="3">
                  <c:v>18.28</c:v>
                </c:pt>
                <c:pt idx="5">
                  <c:v>15.32</c:v>
                </c:pt>
              </c:numCache>
            </c:numRef>
          </c:val>
          <c:extLst>
            <c:ext xmlns:c16="http://schemas.microsoft.com/office/drawing/2014/chart" uri="{C3380CC4-5D6E-409C-BE32-E72D297353CC}">
              <c16:uniqueId val="{00000004-2A66-402D-AC47-A9A7B664B0E4}"/>
            </c:ext>
          </c:extLst>
        </c:ser>
        <c:ser>
          <c:idx val="5"/>
          <c:order val="5"/>
          <c:tx>
            <c:strRef>
              <c:f>'Khối lượng'!$H$3:$H$4</c:f>
              <c:strCache>
                <c:ptCount val="1"/>
                <c:pt idx="0">
                  <c:v>Khối lượng (g/m2) Ô 6</c:v>
                </c:pt>
              </c:strCache>
            </c:strRef>
          </c:tx>
          <c:invertIfNegative val="0"/>
          <c:cat>
            <c:strRef>
              <c:f>'Khối lượng'!$B$5:$B$10</c:f>
              <c:strCache>
                <c:ptCount val="6"/>
                <c:pt idx="0">
                  <c:v>Bào ngư</c:v>
                </c:pt>
                <c:pt idx="1">
                  <c:v>Cầu gai</c:v>
                </c:pt>
                <c:pt idx="2">
                  <c:v>Hải sâm đen</c:v>
                </c:pt>
                <c:pt idx="3">
                  <c:v>Ốc đá</c:v>
                </c:pt>
                <c:pt idx="4">
                  <c:v>Ốc đụn</c:v>
                </c:pt>
                <c:pt idx="5">
                  <c:v>Ốc màu </c:v>
                </c:pt>
              </c:strCache>
            </c:strRef>
          </c:cat>
          <c:val>
            <c:numRef>
              <c:f>'Khối lượng'!$H$5:$H$10</c:f>
              <c:numCache>
                <c:formatCode>_(* #,##0.00_);_(* \(#,##0.00\);_(* "-"??_);_(@_)</c:formatCode>
                <c:ptCount val="6"/>
                <c:pt idx="0">
                  <c:v>0</c:v>
                </c:pt>
                <c:pt idx="1">
                  <c:v>0</c:v>
                </c:pt>
                <c:pt idx="2">
                  <c:v>0</c:v>
                </c:pt>
                <c:pt idx="3">
                  <c:v>14.27</c:v>
                </c:pt>
                <c:pt idx="5">
                  <c:v>13.25</c:v>
                </c:pt>
              </c:numCache>
            </c:numRef>
          </c:val>
          <c:extLst>
            <c:ext xmlns:c16="http://schemas.microsoft.com/office/drawing/2014/chart" uri="{C3380CC4-5D6E-409C-BE32-E72D297353CC}">
              <c16:uniqueId val="{00000005-2A66-402D-AC47-A9A7B664B0E4}"/>
            </c:ext>
          </c:extLst>
        </c:ser>
        <c:dLbls>
          <c:showLegendKey val="0"/>
          <c:showVal val="0"/>
          <c:showCatName val="0"/>
          <c:showSerName val="0"/>
          <c:showPercent val="0"/>
          <c:showBubbleSize val="0"/>
        </c:dLbls>
        <c:gapWidth val="150"/>
        <c:axId val="267867648"/>
        <c:axId val="267869184"/>
      </c:barChart>
      <c:catAx>
        <c:axId val="267867648"/>
        <c:scaling>
          <c:orientation val="minMax"/>
        </c:scaling>
        <c:delete val="0"/>
        <c:axPos val="b"/>
        <c:numFmt formatCode="General" sourceLinked="0"/>
        <c:majorTickMark val="out"/>
        <c:minorTickMark val="none"/>
        <c:tickLblPos val="nextTo"/>
        <c:crossAx val="267869184"/>
        <c:crosses val="autoZero"/>
        <c:auto val="1"/>
        <c:lblAlgn val="ctr"/>
        <c:lblOffset val="100"/>
        <c:noMultiLvlLbl val="0"/>
      </c:catAx>
      <c:valAx>
        <c:axId val="267869184"/>
        <c:scaling>
          <c:orientation val="minMax"/>
        </c:scaling>
        <c:delete val="0"/>
        <c:axPos val="l"/>
        <c:majorGridlines/>
        <c:numFmt formatCode="_(* #,##0.00_);_(* \(#,##0.00\);_(* &quot;-&quot;??_);_(@_)" sourceLinked="1"/>
        <c:majorTickMark val="out"/>
        <c:minorTickMark val="none"/>
        <c:tickLblPos val="nextTo"/>
        <c:crossAx val="267867648"/>
        <c:crosses val="autoZero"/>
        <c:crossBetween val="between"/>
      </c:valAx>
    </c:plotArea>
    <c:legend>
      <c:legendPos val="r"/>
      <c:overlay val="0"/>
    </c:legend>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vi-VN"/>
              <a:t>BIỂU</a:t>
            </a:r>
            <a:r>
              <a:rPr lang="vi-VN" baseline="0"/>
              <a:t> ĐỒ</a:t>
            </a: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r>
              <a:rPr lang="vi-VN" baseline="0"/>
              <a:t>Só sánh số lần bắt gặp các loài động vật NCQH trong 04 đợt giám sát năm 2023</a:t>
            </a: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r>
              <a:rPr lang="en-US" sz="1800">
                <a:effectLst/>
              </a:rPr>
              <a:t> </a:t>
            </a: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US"/>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Tổng!$J$16:$AD$16</c:f>
              <c:strCache>
                <c:ptCount val="21"/>
                <c:pt idx="0">
                  <c:v>Lợn rừng</c:v>
                </c:pt>
                <c:pt idx="1">
                  <c:v>Khỉ đuôi dài</c:v>
                </c:pt>
                <c:pt idx="2">
                  <c:v>Nai</c:v>
                </c:pt>
                <c:pt idx="3">
                  <c:v>Hoẵng</c:v>
                </c:pt>
                <c:pt idx="4">
                  <c:v>Cầy</c:v>
                </c:pt>
                <c:pt idx="5">
                  <c:v>Sóc</c:v>
                </c:pt>
                <c:pt idx="6">
                  <c:v>Nhím</c:v>
                </c:pt>
                <c:pt idx="7">
                  <c:v>Dơi</c:v>
                </c:pt>
                <c:pt idx="8">
                  <c:v>Cháo mào</c:v>
                </c:pt>
                <c:pt idx="9">
                  <c:v>Chim sáo</c:v>
                </c:pt>
                <c:pt idx="10">
                  <c:v>Chim sẻ</c:v>
                </c:pt>
                <c:pt idx="11">
                  <c:v>Cò trắng</c:v>
                </c:pt>
                <c:pt idx="12">
                  <c:v>Bìm bịp</c:v>
                </c:pt>
                <c:pt idx="13">
                  <c:v>Rắn lục</c:v>
                </c:pt>
                <c:pt idx="14">
                  <c:v>Hổ mang chúa</c:v>
                </c:pt>
                <c:pt idx="15">
                  <c:v>Rết rừng</c:v>
                </c:pt>
                <c:pt idx="16">
                  <c:v>Tắc kè</c:v>
                </c:pt>
                <c:pt idx="17">
                  <c:v>Trăn đất</c:v>
                </c:pt>
                <c:pt idx="18">
                  <c:v>Kỳ nhông</c:v>
                </c:pt>
                <c:pt idx="19">
                  <c:v>Chão chuộc</c:v>
                </c:pt>
                <c:pt idx="20">
                  <c:v>Ếch</c:v>
                </c:pt>
              </c:strCache>
            </c:strRef>
          </c:cat>
          <c:val>
            <c:numRef>
              <c:f>Tổng!$J$17:$AD$17</c:f>
              <c:numCache>
                <c:formatCode>General</c:formatCode>
                <c:ptCount val="21"/>
                <c:pt idx="0">
                  <c:v>66</c:v>
                </c:pt>
                <c:pt idx="1">
                  <c:v>5</c:v>
                </c:pt>
                <c:pt idx="2">
                  <c:v>4</c:v>
                </c:pt>
                <c:pt idx="3">
                  <c:v>2</c:v>
                </c:pt>
                <c:pt idx="4">
                  <c:v>41</c:v>
                </c:pt>
                <c:pt idx="5">
                  <c:v>1</c:v>
                </c:pt>
                <c:pt idx="6">
                  <c:v>1</c:v>
                </c:pt>
                <c:pt idx="7">
                  <c:v>0</c:v>
                </c:pt>
                <c:pt idx="8">
                  <c:v>1</c:v>
                </c:pt>
                <c:pt idx="9">
                  <c:v>1</c:v>
                </c:pt>
                <c:pt idx="10">
                  <c:v>1</c:v>
                </c:pt>
                <c:pt idx="11">
                  <c:v>1</c:v>
                </c:pt>
                <c:pt idx="12">
                  <c:v>1</c:v>
                </c:pt>
                <c:pt idx="13">
                  <c:v>1</c:v>
                </c:pt>
                <c:pt idx="14">
                  <c:v>1</c:v>
                </c:pt>
                <c:pt idx="15">
                  <c:v>2</c:v>
                </c:pt>
                <c:pt idx="16">
                  <c:v>1</c:v>
                </c:pt>
                <c:pt idx="17">
                  <c:v>0</c:v>
                </c:pt>
                <c:pt idx="18">
                  <c:v>1</c:v>
                </c:pt>
                <c:pt idx="19">
                  <c:v>9</c:v>
                </c:pt>
                <c:pt idx="20">
                  <c:v>2</c:v>
                </c:pt>
              </c:numCache>
            </c:numRef>
          </c:val>
          <c:extLst>
            <c:ext xmlns:c16="http://schemas.microsoft.com/office/drawing/2014/chart" uri="{C3380CC4-5D6E-409C-BE32-E72D297353CC}">
              <c16:uniqueId val="{00000000-6E18-4F00-8D6E-A6374735C168}"/>
            </c:ext>
          </c:extLst>
        </c:ser>
        <c:ser>
          <c:idx val="1"/>
          <c:order val="1"/>
          <c:spPr>
            <a:solidFill>
              <a:schemeClr val="accent2"/>
            </a:solidFill>
            <a:ln>
              <a:noFill/>
            </a:ln>
            <a:effectLst/>
          </c:spPr>
          <c:invertIfNegative val="0"/>
          <c:cat>
            <c:strRef>
              <c:f>Tổng!$J$16:$AD$16</c:f>
              <c:strCache>
                <c:ptCount val="21"/>
                <c:pt idx="0">
                  <c:v>Lợn rừng</c:v>
                </c:pt>
                <c:pt idx="1">
                  <c:v>Khỉ đuôi dài</c:v>
                </c:pt>
                <c:pt idx="2">
                  <c:v>Nai</c:v>
                </c:pt>
                <c:pt idx="3">
                  <c:v>Hoẵng</c:v>
                </c:pt>
                <c:pt idx="4">
                  <c:v>Cầy</c:v>
                </c:pt>
                <c:pt idx="5">
                  <c:v>Sóc</c:v>
                </c:pt>
                <c:pt idx="6">
                  <c:v>Nhím</c:v>
                </c:pt>
                <c:pt idx="7">
                  <c:v>Dơi</c:v>
                </c:pt>
                <c:pt idx="8">
                  <c:v>Cháo mào</c:v>
                </c:pt>
                <c:pt idx="9">
                  <c:v>Chim sáo</c:v>
                </c:pt>
                <c:pt idx="10">
                  <c:v>Chim sẻ</c:v>
                </c:pt>
                <c:pt idx="11">
                  <c:v>Cò trắng</c:v>
                </c:pt>
                <c:pt idx="12">
                  <c:v>Bìm bịp</c:v>
                </c:pt>
                <c:pt idx="13">
                  <c:v>Rắn lục</c:v>
                </c:pt>
                <c:pt idx="14">
                  <c:v>Hổ mang chúa</c:v>
                </c:pt>
                <c:pt idx="15">
                  <c:v>Rết rừng</c:v>
                </c:pt>
                <c:pt idx="16">
                  <c:v>Tắc kè</c:v>
                </c:pt>
                <c:pt idx="17">
                  <c:v>Trăn đất</c:v>
                </c:pt>
                <c:pt idx="18">
                  <c:v>Kỳ nhông</c:v>
                </c:pt>
                <c:pt idx="19">
                  <c:v>Chão chuộc</c:v>
                </c:pt>
                <c:pt idx="20">
                  <c:v>Ếch</c:v>
                </c:pt>
              </c:strCache>
            </c:strRef>
          </c:cat>
          <c:val>
            <c:numRef>
              <c:f>Tổng!$J$18:$AD$18</c:f>
              <c:numCache>
                <c:formatCode>General</c:formatCode>
                <c:ptCount val="21"/>
                <c:pt idx="0">
                  <c:v>83</c:v>
                </c:pt>
                <c:pt idx="1">
                  <c:v>8</c:v>
                </c:pt>
                <c:pt idx="2">
                  <c:v>2</c:v>
                </c:pt>
                <c:pt idx="3">
                  <c:v>1</c:v>
                </c:pt>
                <c:pt idx="4">
                  <c:v>14</c:v>
                </c:pt>
                <c:pt idx="5">
                  <c:v>4</c:v>
                </c:pt>
                <c:pt idx="6">
                  <c:v>6</c:v>
                </c:pt>
                <c:pt idx="7">
                  <c:v>1</c:v>
                </c:pt>
                <c:pt idx="8">
                  <c:v>11</c:v>
                </c:pt>
                <c:pt idx="9">
                  <c:v>1</c:v>
                </c:pt>
                <c:pt idx="10">
                  <c:v>3</c:v>
                </c:pt>
                <c:pt idx="11">
                  <c:v>0</c:v>
                </c:pt>
                <c:pt idx="12">
                  <c:v>2</c:v>
                </c:pt>
                <c:pt idx="13">
                  <c:v>1</c:v>
                </c:pt>
                <c:pt idx="14">
                  <c:v>0</c:v>
                </c:pt>
                <c:pt idx="15">
                  <c:v>0</c:v>
                </c:pt>
                <c:pt idx="16">
                  <c:v>0</c:v>
                </c:pt>
                <c:pt idx="17">
                  <c:v>0</c:v>
                </c:pt>
                <c:pt idx="18">
                  <c:v>2</c:v>
                </c:pt>
                <c:pt idx="19">
                  <c:v>9</c:v>
                </c:pt>
                <c:pt idx="20">
                  <c:v>5</c:v>
                </c:pt>
              </c:numCache>
            </c:numRef>
          </c:val>
          <c:extLst>
            <c:ext xmlns:c16="http://schemas.microsoft.com/office/drawing/2014/chart" uri="{C3380CC4-5D6E-409C-BE32-E72D297353CC}">
              <c16:uniqueId val="{00000001-6E18-4F00-8D6E-A6374735C168}"/>
            </c:ext>
          </c:extLst>
        </c:ser>
        <c:ser>
          <c:idx val="2"/>
          <c:order val="2"/>
          <c:spPr>
            <a:solidFill>
              <a:schemeClr val="accent3"/>
            </a:solidFill>
            <a:ln>
              <a:noFill/>
            </a:ln>
            <a:effectLst/>
          </c:spPr>
          <c:invertIfNegative val="0"/>
          <c:cat>
            <c:strRef>
              <c:f>Tổng!$J$16:$AD$16</c:f>
              <c:strCache>
                <c:ptCount val="21"/>
                <c:pt idx="0">
                  <c:v>Lợn rừng</c:v>
                </c:pt>
                <c:pt idx="1">
                  <c:v>Khỉ đuôi dài</c:v>
                </c:pt>
                <c:pt idx="2">
                  <c:v>Nai</c:v>
                </c:pt>
                <c:pt idx="3">
                  <c:v>Hoẵng</c:v>
                </c:pt>
                <c:pt idx="4">
                  <c:v>Cầy</c:v>
                </c:pt>
                <c:pt idx="5">
                  <c:v>Sóc</c:v>
                </c:pt>
                <c:pt idx="6">
                  <c:v>Nhím</c:v>
                </c:pt>
                <c:pt idx="7">
                  <c:v>Dơi</c:v>
                </c:pt>
                <c:pt idx="8">
                  <c:v>Cháo mào</c:v>
                </c:pt>
                <c:pt idx="9">
                  <c:v>Chim sáo</c:v>
                </c:pt>
                <c:pt idx="10">
                  <c:v>Chim sẻ</c:v>
                </c:pt>
                <c:pt idx="11">
                  <c:v>Cò trắng</c:v>
                </c:pt>
                <c:pt idx="12">
                  <c:v>Bìm bịp</c:v>
                </c:pt>
                <c:pt idx="13">
                  <c:v>Rắn lục</c:v>
                </c:pt>
                <c:pt idx="14">
                  <c:v>Hổ mang chúa</c:v>
                </c:pt>
                <c:pt idx="15">
                  <c:v>Rết rừng</c:v>
                </c:pt>
                <c:pt idx="16">
                  <c:v>Tắc kè</c:v>
                </c:pt>
                <c:pt idx="17">
                  <c:v>Trăn đất</c:v>
                </c:pt>
                <c:pt idx="18">
                  <c:v>Kỳ nhông</c:v>
                </c:pt>
                <c:pt idx="19">
                  <c:v>Chão chuộc</c:v>
                </c:pt>
                <c:pt idx="20">
                  <c:v>Ếch</c:v>
                </c:pt>
              </c:strCache>
            </c:strRef>
          </c:cat>
          <c:val>
            <c:numRef>
              <c:f>Tổng!$J$19:$AD$19</c:f>
              <c:numCache>
                <c:formatCode>General</c:formatCode>
                <c:ptCount val="21"/>
                <c:pt idx="0">
                  <c:v>42</c:v>
                </c:pt>
                <c:pt idx="1">
                  <c:v>4</c:v>
                </c:pt>
                <c:pt idx="2">
                  <c:v>0</c:v>
                </c:pt>
                <c:pt idx="3">
                  <c:v>2</c:v>
                </c:pt>
                <c:pt idx="4">
                  <c:v>23</c:v>
                </c:pt>
                <c:pt idx="5">
                  <c:v>5</c:v>
                </c:pt>
                <c:pt idx="6">
                  <c:v>1</c:v>
                </c:pt>
                <c:pt idx="7">
                  <c:v>1</c:v>
                </c:pt>
                <c:pt idx="8">
                  <c:v>2</c:v>
                </c:pt>
                <c:pt idx="9">
                  <c:v>2</c:v>
                </c:pt>
                <c:pt idx="10">
                  <c:v>0</c:v>
                </c:pt>
                <c:pt idx="11">
                  <c:v>0</c:v>
                </c:pt>
                <c:pt idx="12">
                  <c:v>2</c:v>
                </c:pt>
                <c:pt idx="13">
                  <c:v>2</c:v>
                </c:pt>
                <c:pt idx="14">
                  <c:v>0</c:v>
                </c:pt>
                <c:pt idx="15">
                  <c:v>0</c:v>
                </c:pt>
                <c:pt idx="16">
                  <c:v>0</c:v>
                </c:pt>
                <c:pt idx="17">
                  <c:v>0</c:v>
                </c:pt>
                <c:pt idx="18">
                  <c:v>1</c:v>
                </c:pt>
                <c:pt idx="19">
                  <c:v>5</c:v>
                </c:pt>
                <c:pt idx="20">
                  <c:v>0</c:v>
                </c:pt>
              </c:numCache>
            </c:numRef>
          </c:val>
          <c:extLst>
            <c:ext xmlns:c16="http://schemas.microsoft.com/office/drawing/2014/chart" uri="{C3380CC4-5D6E-409C-BE32-E72D297353CC}">
              <c16:uniqueId val="{00000002-6E18-4F00-8D6E-A6374735C168}"/>
            </c:ext>
          </c:extLst>
        </c:ser>
        <c:ser>
          <c:idx val="3"/>
          <c:order val="3"/>
          <c:spPr>
            <a:solidFill>
              <a:schemeClr val="accent4"/>
            </a:solidFill>
            <a:ln>
              <a:noFill/>
            </a:ln>
            <a:effectLst/>
          </c:spPr>
          <c:invertIfNegative val="0"/>
          <c:cat>
            <c:strRef>
              <c:f>Tổng!$J$16:$AD$16</c:f>
              <c:strCache>
                <c:ptCount val="21"/>
                <c:pt idx="0">
                  <c:v>Lợn rừng</c:v>
                </c:pt>
                <c:pt idx="1">
                  <c:v>Khỉ đuôi dài</c:v>
                </c:pt>
                <c:pt idx="2">
                  <c:v>Nai</c:v>
                </c:pt>
                <c:pt idx="3">
                  <c:v>Hoẵng</c:v>
                </c:pt>
                <c:pt idx="4">
                  <c:v>Cầy</c:v>
                </c:pt>
                <c:pt idx="5">
                  <c:v>Sóc</c:v>
                </c:pt>
                <c:pt idx="6">
                  <c:v>Nhím</c:v>
                </c:pt>
                <c:pt idx="7">
                  <c:v>Dơi</c:v>
                </c:pt>
                <c:pt idx="8">
                  <c:v>Cháo mào</c:v>
                </c:pt>
                <c:pt idx="9">
                  <c:v>Chim sáo</c:v>
                </c:pt>
                <c:pt idx="10">
                  <c:v>Chim sẻ</c:v>
                </c:pt>
                <c:pt idx="11">
                  <c:v>Cò trắng</c:v>
                </c:pt>
                <c:pt idx="12">
                  <c:v>Bìm bịp</c:v>
                </c:pt>
                <c:pt idx="13">
                  <c:v>Rắn lục</c:v>
                </c:pt>
                <c:pt idx="14">
                  <c:v>Hổ mang chúa</c:v>
                </c:pt>
                <c:pt idx="15">
                  <c:v>Rết rừng</c:v>
                </c:pt>
                <c:pt idx="16">
                  <c:v>Tắc kè</c:v>
                </c:pt>
                <c:pt idx="17">
                  <c:v>Trăn đất</c:v>
                </c:pt>
                <c:pt idx="18">
                  <c:v>Kỳ nhông</c:v>
                </c:pt>
                <c:pt idx="19">
                  <c:v>Chão chuộc</c:v>
                </c:pt>
                <c:pt idx="20">
                  <c:v>Ếch</c:v>
                </c:pt>
              </c:strCache>
            </c:strRef>
          </c:cat>
          <c:val>
            <c:numRef>
              <c:f>Tổng!$J$20:$AD$20</c:f>
              <c:numCache>
                <c:formatCode>General</c:formatCode>
                <c:ptCount val="21"/>
                <c:pt idx="0">
                  <c:v>44</c:v>
                </c:pt>
                <c:pt idx="1">
                  <c:v>0</c:v>
                </c:pt>
                <c:pt idx="2">
                  <c:v>3</c:v>
                </c:pt>
                <c:pt idx="3">
                  <c:v>0</c:v>
                </c:pt>
                <c:pt idx="4">
                  <c:v>32</c:v>
                </c:pt>
                <c:pt idx="5">
                  <c:v>4</c:v>
                </c:pt>
                <c:pt idx="6">
                  <c:v>1</c:v>
                </c:pt>
                <c:pt idx="7">
                  <c:v>1</c:v>
                </c:pt>
                <c:pt idx="8">
                  <c:v>3</c:v>
                </c:pt>
                <c:pt idx="9">
                  <c:v>0</c:v>
                </c:pt>
                <c:pt idx="10">
                  <c:v>0</c:v>
                </c:pt>
                <c:pt idx="11">
                  <c:v>1</c:v>
                </c:pt>
                <c:pt idx="12">
                  <c:v>2</c:v>
                </c:pt>
                <c:pt idx="13">
                  <c:v>0</c:v>
                </c:pt>
                <c:pt idx="14">
                  <c:v>2</c:v>
                </c:pt>
                <c:pt idx="15">
                  <c:v>0</c:v>
                </c:pt>
                <c:pt idx="16">
                  <c:v>1</c:v>
                </c:pt>
                <c:pt idx="17">
                  <c:v>1</c:v>
                </c:pt>
                <c:pt idx="18">
                  <c:v>2</c:v>
                </c:pt>
                <c:pt idx="19">
                  <c:v>3</c:v>
                </c:pt>
                <c:pt idx="20">
                  <c:v>0</c:v>
                </c:pt>
              </c:numCache>
            </c:numRef>
          </c:val>
          <c:extLst>
            <c:ext xmlns:c16="http://schemas.microsoft.com/office/drawing/2014/chart" uri="{C3380CC4-5D6E-409C-BE32-E72D297353CC}">
              <c16:uniqueId val="{00000003-6E18-4F00-8D6E-A6374735C168}"/>
            </c:ext>
          </c:extLst>
        </c:ser>
        <c:dLbls>
          <c:showLegendKey val="0"/>
          <c:showVal val="0"/>
          <c:showCatName val="0"/>
          <c:showSerName val="0"/>
          <c:showPercent val="0"/>
          <c:showBubbleSize val="0"/>
        </c:dLbls>
        <c:gapWidth val="219"/>
        <c:overlap val="-27"/>
        <c:axId val="1519121760"/>
        <c:axId val="1519134272"/>
      </c:barChart>
      <c:catAx>
        <c:axId val="1519121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9134272"/>
        <c:crosses val="autoZero"/>
        <c:auto val="1"/>
        <c:lblAlgn val="ctr"/>
        <c:lblOffset val="100"/>
        <c:noMultiLvlLbl val="0"/>
      </c:catAx>
      <c:valAx>
        <c:axId val="1519134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9121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'TH SL Đợt I II'!$C$2:$C$3</c:f>
              <c:strCache>
                <c:ptCount val="1"/>
                <c:pt idx="0">
                  <c:v>Sinh lượng trung bình (con/m2) Đợt I</c:v>
                </c:pt>
              </c:strCache>
            </c:strRef>
          </c:tx>
          <c:invertIfNegative val="0"/>
          <c:cat>
            <c:multiLvlStrRef>
              <c:f>'TH SL Đợt I II'!$A$4:$B$9</c:f>
              <c:multiLvlStrCache>
                <c:ptCount val="6"/>
                <c:lvl>
                  <c:pt idx="0">
                    <c:v>Chương di</c:v>
                  </c:pt>
                  <c:pt idx="1">
                    <c:v>Cái Lim Cạn</c:v>
                  </c:pt>
                  <c:pt idx="2">
                    <c:v>Bãi Bà biếng</c:v>
                  </c:pt>
                  <c:pt idx="3">
                    <c:v>Vụng chuối</c:v>
                  </c:pt>
                  <c:pt idx="4">
                    <c:v>Mắp vượn</c:v>
                  </c:pt>
                  <c:pt idx="5">
                    <c:v>Hầm pháo</c:v>
                  </c:pt>
                </c:lvl>
                <c:lvl>
                  <c:pt idx="0">
                    <c:v>1</c:v>
                  </c:pt>
                  <c:pt idx="1">
                    <c:v>2</c:v>
                  </c:pt>
                  <c:pt idx="2">
                    <c:v>3</c:v>
                  </c:pt>
                  <c:pt idx="3">
                    <c:v>4</c:v>
                  </c:pt>
                  <c:pt idx="4">
                    <c:v>5</c:v>
                  </c:pt>
                  <c:pt idx="5">
                    <c:v>6</c:v>
                  </c:pt>
                </c:lvl>
              </c:multiLvlStrCache>
            </c:multiLvlStrRef>
          </c:cat>
          <c:val>
            <c:numRef>
              <c:f>'TH SL Đợt I II'!$C$4:$C$9</c:f>
              <c:numCache>
                <c:formatCode>0.00</c:formatCode>
                <c:ptCount val="6"/>
                <c:pt idx="0">
                  <c:v>45.125</c:v>
                </c:pt>
                <c:pt idx="1">
                  <c:v>38.125</c:v>
                </c:pt>
                <c:pt idx="2">
                  <c:v>32.875</c:v>
                </c:pt>
                <c:pt idx="3">
                  <c:v>7.5</c:v>
                </c:pt>
                <c:pt idx="4">
                  <c:v>28.625</c:v>
                </c:pt>
                <c:pt idx="5">
                  <c:v>25.125</c:v>
                </c:pt>
              </c:numCache>
            </c:numRef>
          </c:val>
          <c:extLst>
            <c:ext xmlns:c16="http://schemas.microsoft.com/office/drawing/2014/chart" uri="{C3380CC4-5D6E-409C-BE32-E72D297353CC}">
              <c16:uniqueId val="{00000000-3D63-438E-9DB2-4D1E637133C5}"/>
            </c:ext>
          </c:extLst>
        </c:ser>
        <c:ser>
          <c:idx val="1"/>
          <c:order val="1"/>
          <c:tx>
            <c:strRef>
              <c:f>'TH SL Đợt I II'!$D$2:$D$3</c:f>
              <c:strCache>
                <c:ptCount val="1"/>
                <c:pt idx="0">
                  <c:v>Sinh lượng trung bình (con/m2) Đợt II</c:v>
                </c:pt>
              </c:strCache>
            </c:strRef>
          </c:tx>
          <c:invertIfNegative val="0"/>
          <c:cat>
            <c:multiLvlStrRef>
              <c:f>'TH SL Đợt I II'!$A$4:$B$9</c:f>
              <c:multiLvlStrCache>
                <c:ptCount val="6"/>
                <c:lvl>
                  <c:pt idx="0">
                    <c:v>Chương di</c:v>
                  </c:pt>
                  <c:pt idx="1">
                    <c:v>Cái Lim Cạn</c:v>
                  </c:pt>
                  <c:pt idx="2">
                    <c:v>Bãi Bà biếng</c:v>
                  </c:pt>
                  <c:pt idx="3">
                    <c:v>Vụng chuối</c:v>
                  </c:pt>
                  <c:pt idx="4">
                    <c:v>Mắp vượn</c:v>
                  </c:pt>
                  <c:pt idx="5">
                    <c:v>Hầm pháo</c:v>
                  </c:pt>
                </c:lvl>
                <c:lvl>
                  <c:pt idx="0">
                    <c:v>1</c:v>
                  </c:pt>
                  <c:pt idx="1">
                    <c:v>2</c:v>
                  </c:pt>
                  <c:pt idx="2">
                    <c:v>3</c:v>
                  </c:pt>
                  <c:pt idx="3">
                    <c:v>4</c:v>
                  </c:pt>
                  <c:pt idx="4">
                    <c:v>5</c:v>
                  </c:pt>
                  <c:pt idx="5">
                    <c:v>6</c:v>
                  </c:pt>
                </c:lvl>
              </c:multiLvlStrCache>
            </c:multiLvlStrRef>
          </c:cat>
          <c:val>
            <c:numRef>
              <c:f>'TH SL Đợt I II'!$D$4:$D$9</c:f>
              <c:numCache>
                <c:formatCode>0.00</c:formatCode>
                <c:ptCount val="6"/>
                <c:pt idx="0">
                  <c:v>36</c:v>
                </c:pt>
                <c:pt idx="1">
                  <c:v>28.125</c:v>
                </c:pt>
                <c:pt idx="2">
                  <c:v>9.875</c:v>
                </c:pt>
                <c:pt idx="3">
                  <c:v>17.625</c:v>
                </c:pt>
                <c:pt idx="4">
                  <c:v>17.125</c:v>
                </c:pt>
                <c:pt idx="5">
                  <c:v>23.375</c:v>
                </c:pt>
              </c:numCache>
            </c:numRef>
          </c:val>
          <c:extLst>
            <c:ext xmlns:c16="http://schemas.microsoft.com/office/drawing/2014/chart" uri="{C3380CC4-5D6E-409C-BE32-E72D297353CC}">
              <c16:uniqueId val="{00000001-3D63-438E-9DB2-4D1E637133C5}"/>
            </c:ext>
          </c:extLst>
        </c:ser>
        <c:dLbls>
          <c:showLegendKey val="0"/>
          <c:showVal val="0"/>
          <c:showCatName val="0"/>
          <c:showSerName val="0"/>
          <c:showPercent val="0"/>
          <c:showBubbleSize val="0"/>
        </c:dLbls>
        <c:gapWidth val="150"/>
        <c:axId val="345113344"/>
        <c:axId val="376627584"/>
      </c:barChart>
      <c:catAx>
        <c:axId val="345113344"/>
        <c:scaling>
          <c:orientation val="minMax"/>
        </c:scaling>
        <c:delete val="0"/>
        <c:axPos val="b"/>
        <c:numFmt formatCode="General" sourceLinked="0"/>
        <c:majorTickMark val="out"/>
        <c:minorTickMark val="none"/>
        <c:tickLblPos val="nextTo"/>
        <c:crossAx val="376627584"/>
        <c:crosses val="autoZero"/>
        <c:auto val="1"/>
        <c:lblAlgn val="ctr"/>
        <c:lblOffset val="100"/>
        <c:noMultiLvlLbl val="0"/>
      </c:catAx>
      <c:valAx>
        <c:axId val="376627584"/>
        <c:scaling>
          <c:orientation val="minMax"/>
        </c:scaling>
        <c:delete val="0"/>
        <c:axPos val="l"/>
        <c:majorGridlines/>
        <c:numFmt formatCode="0.00" sourceLinked="1"/>
        <c:majorTickMark val="out"/>
        <c:minorTickMark val="none"/>
        <c:tickLblPos val="nextTo"/>
        <c:crossAx val="345113344"/>
        <c:crosses val="autoZero"/>
        <c:crossBetween val="between"/>
      </c:valAx>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'TH SL Đợt I II'!$C$31:$C$32</c:f>
              <c:strCache>
                <c:ptCount val="1"/>
                <c:pt idx="0">
                  <c:v>Sinh lượng trung bình (g/m2) Đợt I</c:v>
                </c:pt>
              </c:strCache>
            </c:strRef>
          </c:tx>
          <c:invertIfNegative val="0"/>
          <c:cat>
            <c:multiLvlStrRef>
              <c:f>'TH SL Đợt I II'!$A$33:$B$38</c:f>
              <c:multiLvlStrCache>
                <c:ptCount val="6"/>
                <c:lvl>
                  <c:pt idx="0">
                    <c:v>Chương di</c:v>
                  </c:pt>
                  <c:pt idx="1">
                    <c:v>Cái Lim Cạn</c:v>
                  </c:pt>
                  <c:pt idx="2">
                    <c:v>Bãi Bà biếng</c:v>
                  </c:pt>
                  <c:pt idx="3">
                    <c:v>Vụng chuối</c:v>
                  </c:pt>
                  <c:pt idx="4">
                    <c:v>Mắp vượn</c:v>
                  </c:pt>
                  <c:pt idx="5">
                    <c:v>Hầm pháo</c:v>
                  </c:pt>
                </c:lvl>
                <c:lvl>
                  <c:pt idx="0">
                    <c:v>1</c:v>
                  </c:pt>
                  <c:pt idx="1">
                    <c:v>2</c:v>
                  </c:pt>
                  <c:pt idx="2">
                    <c:v>3</c:v>
                  </c:pt>
                  <c:pt idx="3">
                    <c:v>4</c:v>
                  </c:pt>
                  <c:pt idx="4">
                    <c:v>5</c:v>
                  </c:pt>
                  <c:pt idx="5">
                    <c:v>6</c:v>
                  </c:pt>
                </c:lvl>
              </c:multiLvlStrCache>
            </c:multiLvlStrRef>
          </c:cat>
          <c:val>
            <c:numRef>
              <c:f>'TH SL Đợt I II'!$C$33:$C$38</c:f>
              <c:numCache>
                <c:formatCode>0.00</c:formatCode>
                <c:ptCount val="6"/>
                <c:pt idx="0">
                  <c:v>190.57499999999999</c:v>
                </c:pt>
                <c:pt idx="1">
                  <c:v>390.29874999999998</c:v>
                </c:pt>
                <c:pt idx="2">
                  <c:v>186.36500000000001</c:v>
                </c:pt>
                <c:pt idx="3">
                  <c:v>121.41249999999999</c:v>
                </c:pt>
                <c:pt idx="4">
                  <c:v>118.28125000000001</c:v>
                </c:pt>
                <c:pt idx="5">
                  <c:v>55.231250000000003</c:v>
                </c:pt>
              </c:numCache>
            </c:numRef>
          </c:val>
          <c:extLst>
            <c:ext xmlns:c16="http://schemas.microsoft.com/office/drawing/2014/chart" uri="{C3380CC4-5D6E-409C-BE32-E72D297353CC}">
              <c16:uniqueId val="{00000000-4EA1-4847-88A1-0E096D8D1573}"/>
            </c:ext>
          </c:extLst>
        </c:ser>
        <c:ser>
          <c:idx val="1"/>
          <c:order val="1"/>
          <c:tx>
            <c:strRef>
              <c:f>'TH SL Đợt I II'!$D$31:$D$32</c:f>
              <c:strCache>
                <c:ptCount val="1"/>
                <c:pt idx="0">
                  <c:v>Sinh lượng trung bình (g/m2) Đợt II</c:v>
                </c:pt>
              </c:strCache>
            </c:strRef>
          </c:tx>
          <c:invertIfNegative val="0"/>
          <c:cat>
            <c:multiLvlStrRef>
              <c:f>'TH SL Đợt I II'!$A$33:$B$38</c:f>
              <c:multiLvlStrCache>
                <c:ptCount val="6"/>
                <c:lvl>
                  <c:pt idx="0">
                    <c:v>Chương di</c:v>
                  </c:pt>
                  <c:pt idx="1">
                    <c:v>Cái Lim Cạn</c:v>
                  </c:pt>
                  <c:pt idx="2">
                    <c:v>Bãi Bà biếng</c:v>
                  </c:pt>
                  <c:pt idx="3">
                    <c:v>Vụng chuối</c:v>
                  </c:pt>
                  <c:pt idx="4">
                    <c:v>Mắp vượn</c:v>
                  </c:pt>
                  <c:pt idx="5">
                    <c:v>Hầm pháo</c:v>
                  </c:pt>
                </c:lvl>
                <c:lvl>
                  <c:pt idx="0">
                    <c:v>1</c:v>
                  </c:pt>
                  <c:pt idx="1">
                    <c:v>2</c:v>
                  </c:pt>
                  <c:pt idx="2">
                    <c:v>3</c:v>
                  </c:pt>
                  <c:pt idx="3">
                    <c:v>4</c:v>
                  </c:pt>
                  <c:pt idx="4">
                    <c:v>5</c:v>
                  </c:pt>
                  <c:pt idx="5">
                    <c:v>6</c:v>
                  </c:pt>
                </c:lvl>
              </c:multiLvlStrCache>
            </c:multiLvlStrRef>
          </c:cat>
          <c:val>
            <c:numRef>
              <c:f>'TH SL Đợt I II'!$D$33:$D$38</c:f>
              <c:numCache>
                <c:formatCode>0.00</c:formatCode>
                <c:ptCount val="6"/>
                <c:pt idx="0">
                  <c:v>153.32250000000002</c:v>
                </c:pt>
                <c:pt idx="1">
                  <c:v>212.11</c:v>
                </c:pt>
                <c:pt idx="2">
                  <c:v>55.443750000000001</c:v>
                </c:pt>
                <c:pt idx="3">
                  <c:v>53.081249999999997</c:v>
                </c:pt>
                <c:pt idx="4">
                  <c:v>110.2</c:v>
                </c:pt>
                <c:pt idx="5">
                  <c:v>79.736250000000013</c:v>
                </c:pt>
              </c:numCache>
            </c:numRef>
          </c:val>
          <c:extLst>
            <c:ext xmlns:c16="http://schemas.microsoft.com/office/drawing/2014/chart" uri="{C3380CC4-5D6E-409C-BE32-E72D297353CC}">
              <c16:uniqueId val="{00000001-4EA1-4847-88A1-0E096D8D1573}"/>
            </c:ext>
          </c:extLst>
        </c:ser>
        <c:dLbls>
          <c:showLegendKey val="0"/>
          <c:showVal val="0"/>
          <c:showCatName val="0"/>
          <c:showSerName val="0"/>
          <c:showPercent val="0"/>
          <c:showBubbleSize val="0"/>
        </c:dLbls>
        <c:gapWidth val="150"/>
        <c:axId val="314727424"/>
        <c:axId val="314762368"/>
      </c:barChart>
      <c:catAx>
        <c:axId val="314727424"/>
        <c:scaling>
          <c:orientation val="minMax"/>
        </c:scaling>
        <c:delete val="0"/>
        <c:axPos val="b"/>
        <c:numFmt formatCode="General" sourceLinked="0"/>
        <c:majorTickMark val="out"/>
        <c:minorTickMark val="none"/>
        <c:tickLblPos val="nextTo"/>
        <c:crossAx val="314762368"/>
        <c:crosses val="autoZero"/>
        <c:auto val="1"/>
        <c:lblAlgn val="ctr"/>
        <c:lblOffset val="100"/>
        <c:noMultiLvlLbl val="0"/>
      </c:catAx>
      <c:valAx>
        <c:axId val="314762368"/>
        <c:scaling>
          <c:orientation val="minMax"/>
        </c:scaling>
        <c:delete val="0"/>
        <c:axPos val="l"/>
        <c:majorGridlines/>
        <c:numFmt formatCode="0.00" sourceLinked="1"/>
        <c:majorTickMark val="out"/>
        <c:minorTickMark val="none"/>
        <c:tickLblPos val="nextTo"/>
        <c:crossAx val="314727424"/>
        <c:crosses val="autoZero"/>
        <c:crossBetween val="between"/>
      </c:valAx>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'Khối lượng'!$C$2</c:f>
              <c:strCache>
                <c:ptCount val="1"/>
                <c:pt idx="0">
                  <c:v>MMV Gastropoda (g)</c:v>
                </c:pt>
              </c:strCache>
            </c:strRef>
          </c:tx>
          <c:invertIfNegative val="0"/>
          <c:cat>
            <c:multiLvlStrRef>
              <c:f>'Khối lượng'!$A$3:$B$14</c:f>
              <c:multiLvlStrCache>
                <c:ptCount val="12"/>
                <c:lvl>
                  <c:pt idx="0">
                    <c:v>Ô 1</c:v>
                  </c:pt>
                  <c:pt idx="1">
                    <c:v>Ô2</c:v>
                  </c:pt>
                  <c:pt idx="2">
                    <c:v>Ô 3</c:v>
                  </c:pt>
                  <c:pt idx="3">
                    <c:v>Ô 4</c:v>
                  </c:pt>
                  <c:pt idx="4">
                    <c:v>Ô 1</c:v>
                  </c:pt>
                  <c:pt idx="5">
                    <c:v>Ô2</c:v>
                  </c:pt>
                  <c:pt idx="6">
                    <c:v>Ô 3</c:v>
                  </c:pt>
                  <c:pt idx="7">
                    <c:v>Ô 4</c:v>
                  </c:pt>
                  <c:pt idx="8">
                    <c:v>Ô 1</c:v>
                  </c:pt>
                  <c:pt idx="9">
                    <c:v>Ô2</c:v>
                  </c:pt>
                  <c:pt idx="10">
                    <c:v>Ô 3</c:v>
                  </c:pt>
                  <c:pt idx="11">
                    <c:v>Ô 4</c:v>
                  </c:pt>
                </c:lvl>
                <c:lvl>
                  <c:pt idx="0">
                    <c:v>Tuyến rừng TB</c:v>
                  </c:pt>
                  <c:pt idx="4">
                    <c:v>Tuyến rừng thưa</c:v>
                  </c:pt>
                  <c:pt idx="8">
                    <c:v>Tuyến rừng rậm</c:v>
                  </c:pt>
                </c:lvl>
              </c:multiLvlStrCache>
            </c:multiLvlStrRef>
          </c:cat>
          <c:val>
            <c:numRef>
              <c:f>'Khối lượng'!$C$3:$C$14</c:f>
              <c:numCache>
                <c:formatCode>0.00</c:formatCode>
                <c:ptCount val="12"/>
                <c:pt idx="0">
                  <c:v>32.67</c:v>
                </c:pt>
                <c:pt idx="1">
                  <c:v>29.68</c:v>
                </c:pt>
                <c:pt idx="2">
                  <c:v>12.7</c:v>
                </c:pt>
                <c:pt idx="3">
                  <c:v>23.48</c:v>
                </c:pt>
                <c:pt idx="4">
                  <c:v>48.660000000000004</c:v>
                </c:pt>
                <c:pt idx="5">
                  <c:v>36.56</c:v>
                </c:pt>
                <c:pt idx="6">
                  <c:v>49.290000000000006</c:v>
                </c:pt>
                <c:pt idx="7">
                  <c:v>23.590000000000003</c:v>
                </c:pt>
                <c:pt idx="8">
                  <c:v>39.543999999999997</c:v>
                </c:pt>
                <c:pt idx="9">
                  <c:v>12.1</c:v>
                </c:pt>
                <c:pt idx="10">
                  <c:v>27.86</c:v>
                </c:pt>
                <c:pt idx="11">
                  <c:v>15.98</c:v>
                </c:pt>
              </c:numCache>
            </c:numRef>
          </c:val>
          <c:extLst>
            <c:ext xmlns:c16="http://schemas.microsoft.com/office/drawing/2014/chart" uri="{C3380CC4-5D6E-409C-BE32-E72D297353CC}">
              <c16:uniqueId val="{00000000-2A1F-4AC4-95F0-B72AD1F0C3EB}"/>
            </c:ext>
          </c:extLst>
        </c:ser>
        <c:ser>
          <c:idx val="1"/>
          <c:order val="1"/>
          <c:tx>
            <c:strRef>
              <c:f>'Khối lượng'!$D$2</c:f>
              <c:strCache>
                <c:ptCount val="1"/>
                <c:pt idx="0">
                  <c:v>2MV  Bivalvia (g)</c:v>
                </c:pt>
              </c:strCache>
            </c:strRef>
          </c:tx>
          <c:invertIfNegative val="0"/>
          <c:cat>
            <c:multiLvlStrRef>
              <c:f>'Khối lượng'!$A$3:$B$14</c:f>
              <c:multiLvlStrCache>
                <c:ptCount val="12"/>
                <c:lvl>
                  <c:pt idx="0">
                    <c:v>Ô 1</c:v>
                  </c:pt>
                  <c:pt idx="1">
                    <c:v>Ô2</c:v>
                  </c:pt>
                  <c:pt idx="2">
                    <c:v>Ô 3</c:v>
                  </c:pt>
                  <c:pt idx="3">
                    <c:v>Ô 4</c:v>
                  </c:pt>
                  <c:pt idx="4">
                    <c:v>Ô 1</c:v>
                  </c:pt>
                  <c:pt idx="5">
                    <c:v>Ô2</c:v>
                  </c:pt>
                  <c:pt idx="6">
                    <c:v>Ô 3</c:v>
                  </c:pt>
                  <c:pt idx="7">
                    <c:v>Ô 4</c:v>
                  </c:pt>
                  <c:pt idx="8">
                    <c:v>Ô 1</c:v>
                  </c:pt>
                  <c:pt idx="9">
                    <c:v>Ô2</c:v>
                  </c:pt>
                  <c:pt idx="10">
                    <c:v>Ô 3</c:v>
                  </c:pt>
                  <c:pt idx="11">
                    <c:v>Ô 4</c:v>
                  </c:pt>
                </c:lvl>
                <c:lvl>
                  <c:pt idx="0">
                    <c:v>Tuyến rừng TB</c:v>
                  </c:pt>
                  <c:pt idx="4">
                    <c:v>Tuyến rừng thưa</c:v>
                  </c:pt>
                  <c:pt idx="8">
                    <c:v>Tuyến rừng rậm</c:v>
                  </c:pt>
                </c:lvl>
              </c:multiLvlStrCache>
            </c:multiLvlStrRef>
          </c:cat>
          <c:val>
            <c:numRef>
              <c:f>'Khối lượng'!$D$3:$D$14</c:f>
              <c:numCache>
                <c:formatCode>0.00</c:formatCode>
                <c:ptCount val="12"/>
                <c:pt idx="0">
                  <c:v>0</c:v>
                </c:pt>
                <c:pt idx="1">
                  <c:v>13.12</c:v>
                </c:pt>
                <c:pt idx="2">
                  <c:v>18.989999999999998</c:v>
                </c:pt>
                <c:pt idx="3">
                  <c:v>97.57</c:v>
                </c:pt>
                <c:pt idx="4">
                  <c:v>0</c:v>
                </c:pt>
                <c:pt idx="5">
                  <c:v>46.96</c:v>
                </c:pt>
                <c:pt idx="6">
                  <c:v>17.21</c:v>
                </c:pt>
                <c:pt idx="7">
                  <c:v>37.71</c:v>
                </c:pt>
                <c:pt idx="8">
                  <c:v>0</c:v>
                </c:pt>
                <c:pt idx="9">
                  <c:v>21.080000000000002</c:v>
                </c:pt>
                <c:pt idx="10">
                  <c:v>17.440000000000001</c:v>
                </c:pt>
                <c:pt idx="11">
                  <c:v>54.46</c:v>
                </c:pt>
              </c:numCache>
            </c:numRef>
          </c:val>
          <c:extLst>
            <c:ext xmlns:c16="http://schemas.microsoft.com/office/drawing/2014/chart" uri="{C3380CC4-5D6E-409C-BE32-E72D297353CC}">
              <c16:uniqueId val="{00000001-2A1F-4AC4-95F0-B72AD1F0C3EB}"/>
            </c:ext>
          </c:extLst>
        </c:ser>
        <c:ser>
          <c:idx val="2"/>
          <c:order val="2"/>
          <c:tx>
            <c:strRef>
              <c:f>'Khối lượng'!$E$2</c:f>
              <c:strCache>
                <c:ptCount val="1"/>
                <c:pt idx="0">
                  <c:v>Giáp xác Crustacea (g)</c:v>
                </c:pt>
              </c:strCache>
            </c:strRef>
          </c:tx>
          <c:invertIfNegative val="0"/>
          <c:cat>
            <c:multiLvlStrRef>
              <c:f>'Khối lượng'!$A$3:$B$14</c:f>
              <c:multiLvlStrCache>
                <c:ptCount val="12"/>
                <c:lvl>
                  <c:pt idx="0">
                    <c:v>Ô 1</c:v>
                  </c:pt>
                  <c:pt idx="1">
                    <c:v>Ô2</c:v>
                  </c:pt>
                  <c:pt idx="2">
                    <c:v>Ô 3</c:v>
                  </c:pt>
                  <c:pt idx="3">
                    <c:v>Ô 4</c:v>
                  </c:pt>
                  <c:pt idx="4">
                    <c:v>Ô 1</c:v>
                  </c:pt>
                  <c:pt idx="5">
                    <c:v>Ô2</c:v>
                  </c:pt>
                  <c:pt idx="6">
                    <c:v>Ô 3</c:v>
                  </c:pt>
                  <c:pt idx="7">
                    <c:v>Ô 4</c:v>
                  </c:pt>
                  <c:pt idx="8">
                    <c:v>Ô 1</c:v>
                  </c:pt>
                  <c:pt idx="9">
                    <c:v>Ô2</c:v>
                  </c:pt>
                  <c:pt idx="10">
                    <c:v>Ô 3</c:v>
                  </c:pt>
                  <c:pt idx="11">
                    <c:v>Ô 4</c:v>
                  </c:pt>
                </c:lvl>
                <c:lvl>
                  <c:pt idx="0">
                    <c:v>Tuyến rừng TB</c:v>
                  </c:pt>
                  <c:pt idx="4">
                    <c:v>Tuyến rừng thưa</c:v>
                  </c:pt>
                  <c:pt idx="8">
                    <c:v>Tuyến rừng rậm</c:v>
                  </c:pt>
                </c:lvl>
              </c:multiLvlStrCache>
            </c:multiLvlStrRef>
          </c:cat>
          <c:val>
            <c:numRef>
              <c:f>'Khối lượng'!$E$3:$E$14</c:f>
              <c:numCache>
                <c:formatCode>0.00</c:formatCode>
                <c:ptCount val="12"/>
                <c:pt idx="0">
                  <c:v>0</c:v>
                </c:pt>
                <c:pt idx="1">
                  <c:v>6.23</c:v>
                </c:pt>
                <c:pt idx="2">
                  <c:v>19.420000000000002</c:v>
                </c:pt>
                <c:pt idx="3">
                  <c:v>4.7300000000000004</c:v>
                </c:pt>
                <c:pt idx="4">
                  <c:v>0</c:v>
                </c:pt>
                <c:pt idx="5">
                  <c:v>1</c:v>
                </c:pt>
                <c:pt idx="6">
                  <c:v>0</c:v>
                </c:pt>
                <c:pt idx="7">
                  <c:v>5.99</c:v>
                </c:pt>
                <c:pt idx="8">
                  <c:v>0</c:v>
                </c:pt>
                <c:pt idx="9">
                  <c:v>5.2</c:v>
                </c:pt>
                <c:pt idx="10">
                  <c:v>0</c:v>
                </c:pt>
                <c:pt idx="11">
                  <c:v>11.02</c:v>
                </c:pt>
              </c:numCache>
            </c:numRef>
          </c:val>
          <c:extLst>
            <c:ext xmlns:c16="http://schemas.microsoft.com/office/drawing/2014/chart" uri="{C3380CC4-5D6E-409C-BE32-E72D297353CC}">
              <c16:uniqueId val="{00000002-2A1F-4AC4-95F0-B72AD1F0C3EB}"/>
            </c:ext>
          </c:extLst>
        </c:ser>
        <c:ser>
          <c:idx val="3"/>
          <c:order val="3"/>
          <c:tx>
            <c:strRef>
              <c:f>'Khối lượng'!$F$2</c:f>
              <c:strCache>
                <c:ptCount val="1"/>
                <c:pt idx="0">
                  <c:v>Sên biển Onchidium (g)</c:v>
                </c:pt>
              </c:strCache>
            </c:strRef>
          </c:tx>
          <c:invertIfNegative val="0"/>
          <c:cat>
            <c:multiLvlStrRef>
              <c:f>'Khối lượng'!$A$3:$B$14</c:f>
              <c:multiLvlStrCache>
                <c:ptCount val="12"/>
                <c:lvl>
                  <c:pt idx="0">
                    <c:v>Ô 1</c:v>
                  </c:pt>
                  <c:pt idx="1">
                    <c:v>Ô2</c:v>
                  </c:pt>
                  <c:pt idx="2">
                    <c:v>Ô 3</c:v>
                  </c:pt>
                  <c:pt idx="3">
                    <c:v>Ô 4</c:v>
                  </c:pt>
                  <c:pt idx="4">
                    <c:v>Ô 1</c:v>
                  </c:pt>
                  <c:pt idx="5">
                    <c:v>Ô2</c:v>
                  </c:pt>
                  <c:pt idx="6">
                    <c:v>Ô 3</c:v>
                  </c:pt>
                  <c:pt idx="7">
                    <c:v>Ô 4</c:v>
                  </c:pt>
                  <c:pt idx="8">
                    <c:v>Ô 1</c:v>
                  </c:pt>
                  <c:pt idx="9">
                    <c:v>Ô2</c:v>
                  </c:pt>
                  <c:pt idx="10">
                    <c:v>Ô 3</c:v>
                  </c:pt>
                  <c:pt idx="11">
                    <c:v>Ô 4</c:v>
                  </c:pt>
                </c:lvl>
                <c:lvl>
                  <c:pt idx="0">
                    <c:v>Tuyến rừng TB</c:v>
                  </c:pt>
                  <c:pt idx="4">
                    <c:v>Tuyến rừng thưa</c:v>
                  </c:pt>
                  <c:pt idx="8">
                    <c:v>Tuyến rừng rậm</c:v>
                  </c:pt>
                </c:lvl>
              </c:multiLvlStrCache>
            </c:multiLvlStrRef>
          </c:cat>
          <c:val>
            <c:numRef>
              <c:f>'Khối lượng'!$F$3:$F$14</c:f>
              <c:numCache>
                <c:formatCode>0.00</c:formatCode>
                <c:ptCount val="12"/>
                <c:pt idx="0">
                  <c:v>2.0299999999999998</c:v>
                </c:pt>
                <c:pt idx="1">
                  <c:v>4.26</c:v>
                </c:pt>
                <c:pt idx="2">
                  <c:v>4.5599999999999996</c:v>
                </c:pt>
                <c:pt idx="3">
                  <c:v>0</c:v>
                </c:pt>
                <c:pt idx="4">
                  <c:v>3.68</c:v>
                </c:pt>
                <c:pt idx="5">
                  <c:v>0</c:v>
                </c:pt>
                <c:pt idx="6">
                  <c:v>0</c:v>
                </c:pt>
                <c:pt idx="7">
                  <c:v>0</c:v>
                </c:pt>
                <c:pt idx="8">
                  <c:v>2.68</c:v>
                </c:pt>
                <c:pt idx="9">
                  <c:v>5.62</c:v>
                </c:pt>
                <c:pt idx="10">
                  <c:v>1.32</c:v>
                </c:pt>
                <c:pt idx="11">
                  <c:v>0</c:v>
                </c:pt>
              </c:numCache>
            </c:numRef>
          </c:val>
          <c:extLst>
            <c:ext xmlns:c16="http://schemas.microsoft.com/office/drawing/2014/chart" uri="{C3380CC4-5D6E-409C-BE32-E72D297353CC}">
              <c16:uniqueId val="{00000003-2A1F-4AC4-95F0-B72AD1F0C3EB}"/>
            </c:ext>
          </c:extLst>
        </c:ser>
        <c:ser>
          <c:idx val="4"/>
          <c:order val="4"/>
          <c:tx>
            <c:strRef>
              <c:f>'Khối lượng'!$G$2</c:f>
              <c:strCache>
                <c:ptCount val="1"/>
                <c:pt idx="0">
                  <c:v>Da gai Echinodermata (g)</c:v>
                </c:pt>
              </c:strCache>
            </c:strRef>
          </c:tx>
          <c:invertIfNegative val="0"/>
          <c:cat>
            <c:multiLvlStrRef>
              <c:f>'Khối lượng'!$A$3:$B$14</c:f>
              <c:multiLvlStrCache>
                <c:ptCount val="12"/>
                <c:lvl>
                  <c:pt idx="0">
                    <c:v>Ô 1</c:v>
                  </c:pt>
                  <c:pt idx="1">
                    <c:v>Ô2</c:v>
                  </c:pt>
                  <c:pt idx="2">
                    <c:v>Ô 3</c:v>
                  </c:pt>
                  <c:pt idx="3">
                    <c:v>Ô 4</c:v>
                  </c:pt>
                  <c:pt idx="4">
                    <c:v>Ô 1</c:v>
                  </c:pt>
                  <c:pt idx="5">
                    <c:v>Ô2</c:v>
                  </c:pt>
                  <c:pt idx="6">
                    <c:v>Ô 3</c:v>
                  </c:pt>
                  <c:pt idx="7">
                    <c:v>Ô 4</c:v>
                  </c:pt>
                  <c:pt idx="8">
                    <c:v>Ô 1</c:v>
                  </c:pt>
                  <c:pt idx="9">
                    <c:v>Ô2</c:v>
                  </c:pt>
                  <c:pt idx="10">
                    <c:v>Ô 3</c:v>
                  </c:pt>
                  <c:pt idx="11">
                    <c:v>Ô 4</c:v>
                  </c:pt>
                </c:lvl>
                <c:lvl>
                  <c:pt idx="0">
                    <c:v>Tuyến rừng TB</c:v>
                  </c:pt>
                  <c:pt idx="4">
                    <c:v>Tuyến rừng thưa</c:v>
                  </c:pt>
                  <c:pt idx="8">
                    <c:v>Tuyến rừng rậm</c:v>
                  </c:pt>
                </c:lvl>
              </c:multiLvlStrCache>
            </c:multiLvlStrRef>
          </c:cat>
          <c:val>
            <c:numRef>
              <c:f>'Khối lượng'!$G$3:$G$14</c:f>
              <c:numCache>
                <c:formatCode>0.00</c:formatCode>
                <c:ptCount val="12"/>
                <c:pt idx="0">
                  <c:v>0</c:v>
                </c:pt>
                <c:pt idx="1">
                  <c:v>5.26</c:v>
                </c:pt>
                <c:pt idx="2">
                  <c:v>0</c:v>
                </c:pt>
                <c:pt idx="3">
                  <c:v>0</c:v>
                </c:pt>
                <c:pt idx="4">
                  <c:v>2.0299999999999998</c:v>
                </c:pt>
                <c:pt idx="5">
                  <c:v>0</c:v>
                </c:pt>
                <c:pt idx="6">
                  <c:v>0</c:v>
                </c:pt>
                <c:pt idx="7">
                  <c:v>0</c:v>
                </c:pt>
                <c:pt idx="8">
                  <c:v>3.66</c:v>
                </c:pt>
                <c:pt idx="9">
                  <c:v>0</c:v>
                </c:pt>
                <c:pt idx="10">
                  <c:v>0</c:v>
                </c:pt>
                <c:pt idx="11">
                  <c:v>0</c:v>
                </c:pt>
              </c:numCache>
            </c:numRef>
          </c:val>
          <c:extLst>
            <c:ext xmlns:c16="http://schemas.microsoft.com/office/drawing/2014/chart" uri="{C3380CC4-5D6E-409C-BE32-E72D297353CC}">
              <c16:uniqueId val="{00000004-2A1F-4AC4-95F0-B72AD1F0C3EB}"/>
            </c:ext>
          </c:extLst>
        </c:ser>
        <c:ser>
          <c:idx val="5"/>
          <c:order val="5"/>
          <c:tx>
            <c:strRef>
              <c:f>'Khối lượng'!$H$2</c:f>
              <c:strCache>
                <c:ptCount val="1"/>
                <c:pt idx="0">
                  <c:v>Họ Giun (g)</c:v>
                </c:pt>
              </c:strCache>
            </c:strRef>
          </c:tx>
          <c:invertIfNegative val="0"/>
          <c:cat>
            <c:multiLvlStrRef>
              <c:f>'Khối lượng'!$A$3:$B$14</c:f>
              <c:multiLvlStrCache>
                <c:ptCount val="12"/>
                <c:lvl>
                  <c:pt idx="0">
                    <c:v>Ô 1</c:v>
                  </c:pt>
                  <c:pt idx="1">
                    <c:v>Ô2</c:v>
                  </c:pt>
                  <c:pt idx="2">
                    <c:v>Ô 3</c:v>
                  </c:pt>
                  <c:pt idx="3">
                    <c:v>Ô 4</c:v>
                  </c:pt>
                  <c:pt idx="4">
                    <c:v>Ô 1</c:v>
                  </c:pt>
                  <c:pt idx="5">
                    <c:v>Ô2</c:v>
                  </c:pt>
                  <c:pt idx="6">
                    <c:v>Ô 3</c:v>
                  </c:pt>
                  <c:pt idx="7">
                    <c:v>Ô 4</c:v>
                  </c:pt>
                  <c:pt idx="8">
                    <c:v>Ô 1</c:v>
                  </c:pt>
                  <c:pt idx="9">
                    <c:v>Ô2</c:v>
                  </c:pt>
                  <c:pt idx="10">
                    <c:v>Ô 3</c:v>
                  </c:pt>
                  <c:pt idx="11">
                    <c:v>Ô 4</c:v>
                  </c:pt>
                </c:lvl>
                <c:lvl>
                  <c:pt idx="0">
                    <c:v>Tuyến rừng TB</c:v>
                  </c:pt>
                  <c:pt idx="4">
                    <c:v>Tuyến rừng thưa</c:v>
                  </c:pt>
                  <c:pt idx="8">
                    <c:v>Tuyến rừng rậm</c:v>
                  </c:pt>
                </c:lvl>
              </c:multiLvlStrCache>
            </c:multiLvlStrRef>
          </c:cat>
          <c:val>
            <c:numRef>
              <c:f>'Khối lượng'!$H$3:$H$14</c:f>
              <c:numCache>
                <c:formatCode>0.00</c:formatCode>
                <c:ptCount val="12"/>
                <c:pt idx="0">
                  <c:v>1.26</c:v>
                </c:pt>
                <c:pt idx="1">
                  <c:v>4.91</c:v>
                </c:pt>
                <c:pt idx="2">
                  <c:v>3.27</c:v>
                </c:pt>
                <c:pt idx="3">
                  <c:v>1.65</c:v>
                </c:pt>
                <c:pt idx="4">
                  <c:v>1.28</c:v>
                </c:pt>
                <c:pt idx="5">
                  <c:v>9.51</c:v>
                </c:pt>
                <c:pt idx="6">
                  <c:v>9.82</c:v>
                </c:pt>
                <c:pt idx="7">
                  <c:v>4.26</c:v>
                </c:pt>
                <c:pt idx="8">
                  <c:v>0</c:v>
                </c:pt>
                <c:pt idx="9">
                  <c:v>2.0299999999999998</c:v>
                </c:pt>
                <c:pt idx="10">
                  <c:v>0</c:v>
                </c:pt>
                <c:pt idx="11">
                  <c:v>0</c:v>
                </c:pt>
              </c:numCache>
            </c:numRef>
          </c:val>
          <c:extLst>
            <c:ext xmlns:c16="http://schemas.microsoft.com/office/drawing/2014/chart" uri="{C3380CC4-5D6E-409C-BE32-E72D297353CC}">
              <c16:uniqueId val="{00000005-2A1F-4AC4-95F0-B72AD1F0C3EB}"/>
            </c:ext>
          </c:extLst>
        </c:ser>
        <c:dLbls>
          <c:showLegendKey val="0"/>
          <c:showVal val="0"/>
          <c:showCatName val="0"/>
          <c:showSerName val="0"/>
          <c:showPercent val="0"/>
          <c:showBubbleSize val="0"/>
        </c:dLbls>
        <c:gapWidth val="150"/>
        <c:axId val="163919744"/>
        <c:axId val="163921280"/>
      </c:barChart>
      <c:catAx>
        <c:axId val="163919744"/>
        <c:scaling>
          <c:orientation val="minMax"/>
        </c:scaling>
        <c:delete val="0"/>
        <c:axPos val="b"/>
        <c:numFmt formatCode="General" sourceLinked="0"/>
        <c:majorTickMark val="out"/>
        <c:minorTickMark val="none"/>
        <c:tickLblPos val="nextTo"/>
        <c:crossAx val="163921280"/>
        <c:crosses val="autoZero"/>
        <c:auto val="1"/>
        <c:lblAlgn val="ctr"/>
        <c:lblOffset val="100"/>
        <c:noMultiLvlLbl val="0"/>
      </c:catAx>
      <c:valAx>
        <c:axId val="163921280"/>
        <c:scaling>
          <c:orientation val="minMax"/>
        </c:scaling>
        <c:delete val="0"/>
        <c:axPos val="l"/>
        <c:majorGridlines/>
        <c:numFmt formatCode="0.00" sourceLinked="1"/>
        <c:majorTickMark val="out"/>
        <c:minorTickMark val="none"/>
        <c:tickLblPos val="nextTo"/>
        <c:crossAx val="163919744"/>
        <c:crosses val="autoZero"/>
        <c:crossBetween val="between"/>
      </c:valAx>
    </c:plotArea>
    <c:legend>
      <c:legendPos val="r"/>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'Số lượng '!$C$2</c:f>
              <c:strCache>
                <c:ptCount val="1"/>
                <c:pt idx="0">
                  <c:v>MMV Gastropoda (Con)</c:v>
                </c:pt>
              </c:strCache>
            </c:strRef>
          </c:tx>
          <c:spPr>
            <a:scene3d>
              <a:camera prst="orthographicFront"/>
              <a:lightRig rig="threePt" dir="t"/>
            </a:scene3d>
            <a:sp3d>
              <a:bevelT w="0"/>
              <a:bevelB w="0"/>
            </a:sp3d>
          </c:spPr>
          <c:invertIfNegative val="0"/>
          <c:dPt>
            <c:idx val="1"/>
            <c:invertIfNegative val="0"/>
            <c:bubble3D val="0"/>
            <c:spPr>
              <a:ln w="12700"/>
              <a:effectLst>
                <a:outerShdw dist="50800" sx="1000" sy="1000" algn="ctr" rotWithShape="0">
                  <a:srgbClr val="000000"/>
                </a:outerShdw>
              </a:effectLst>
              <a:scene3d>
                <a:camera prst="orthographicFront"/>
                <a:lightRig rig="threePt" dir="t"/>
              </a:scene3d>
              <a:sp3d>
                <a:bevelT w="0"/>
                <a:bevelB w="0"/>
              </a:sp3d>
            </c:spPr>
            <c:extLst>
              <c:ext xmlns:c16="http://schemas.microsoft.com/office/drawing/2014/chart" uri="{C3380CC4-5D6E-409C-BE32-E72D297353CC}">
                <c16:uniqueId val="{00000001-2A51-4031-9DDB-62E764572814}"/>
              </c:ext>
            </c:extLst>
          </c:dPt>
          <c:cat>
            <c:multiLvlStrRef>
              <c:f>'Số lượng '!$A$3:$B$14</c:f>
              <c:multiLvlStrCache>
                <c:ptCount val="12"/>
                <c:lvl>
                  <c:pt idx="0">
                    <c:v>Ô 1</c:v>
                  </c:pt>
                  <c:pt idx="1">
                    <c:v>Ô2</c:v>
                  </c:pt>
                  <c:pt idx="2">
                    <c:v>Ô 3</c:v>
                  </c:pt>
                  <c:pt idx="3">
                    <c:v>Ô 4</c:v>
                  </c:pt>
                  <c:pt idx="4">
                    <c:v>Ô 1</c:v>
                  </c:pt>
                  <c:pt idx="5">
                    <c:v>Ô2</c:v>
                  </c:pt>
                  <c:pt idx="6">
                    <c:v>Ô 3</c:v>
                  </c:pt>
                  <c:pt idx="7">
                    <c:v>Ô 4</c:v>
                  </c:pt>
                  <c:pt idx="8">
                    <c:v>Ô 1</c:v>
                  </c:pt>
                  <c:pt idx="9">
                    <c:v>Ô2</c:v>
                  </c:pt>
                  <c:pt idx="10">
                    <c:v>Ô 3</c:v>
                  </c:pt>
                  <c:pt idx="11">
                    <c:v>Ô 4</c:v>
                  </c:pt>
                </c:lvl>
                <c:lvl>
                  <c:pt idx="0">
                    <c:v>Tuyến rừng TB</c:v>
                  </c:pt>
                  <c:pt idx="4">
                    <c:v>Tuyến rừng thưa</c:v>
                  </c:pt>
                  <c:pt idx="8">
                    <c:v>Tuyến rừng rậm</c:v>
                  </c:pt>
                </c:lvl>
              </c:multiLvlStrCache>
            </c:multiLvlStrRef>
          </c:cat>
          <c:val>
            <c:numRef>
              <c:f>'Số lượng '!$C$3:$C$14</c:f>
              <c:numCache>
                <c:formatCode>General</c:formatCode>
                <c:ptCount val="12"/>
                <c:pt idx="0">
                  <c:v>12</c:v>
                </c:pt>
                <c:pt idx="1">
                  <c:v>18</c:v>
                </c:pt>
                <c:pt idx="2">
                  <c:v>6</c:v>
                </c:pt>
                <c:pt idx="3">
                  <c:v>11</c:v>
                </c:pt>
                <c:pt idx="4">
                  <c:v>18</c:v>
                </c:pt>
                <c:pt idx="5">
                  <c:v>13</c:v>
                </c:pt>
                <c:pt idx="6">
                  <c:v>22</c:v>
                </c:pt>
                <c:pt idx="7">
                  <c:v>9</c:v>
                </c:pt>
                <c:pt idx="8">
                  <c:v>23</c:v>
                </c:pt>
                <c:pt idx="9">
                  <c:v>4</c:v>
                </c:pt>
                <c:pt idx="10">
                  <c:v>14</c:v>
                </c:pt>
                <c:pt idx="11">
                  <c:v>9</c:v>
                </c:pt>
              </c:numCache>
            </c:numRef>
          </c:val>
          <c:extLst>
            <c:ext xmlns:c16="http://schemas.microsoft.com/office/drawing/2014/chart" uri="{C3380CC4-5D6E-409C-BE32-E72D297353CC}">
              <c16:uniqueId val="{00000002-2A51-4031-9DDB-62E764572814}"/>
            </c:ext>
          </c:extLst>
        </c:ser>
        <c:ser>
          <c:idx val="1"/>
          <c:order val="1"/>
          <c:tx>
            <c:strRef>
              <c:f>'Số lượng '!$D$2</c:f>
              <c:strCache>
                <c:ptCount val="1"/>
                <c:pt idx="0">
                  <c:v>2MV  Bivalvia (Con)</c:v>
                </c:pt>
              </c:strCache>
            </c:strRef>
          </c:tx>
          <c:invertIfNegative val="0"/>
          <c:cat>
            <c:multiLvlStrRef>
              <c:f>'Số lượng '!$A$3:$B$14</c:f>
              <c:multiLvlStrCache>
                <c:ptCount val="12"/>
                <c:lvl>
                  <c:pt idx="0">
                    <c:v>Ô 1</c:v>
                  </c:pt>
                  <c:pt idx="1">
                    <c:v>Ô2</c:v>
                  </c:pt>
                  <c:pt idx="2">
                    <c:v>Ô 3</c:v>
                  </c:pt>
                  <c:pt idx="3">
                    <c:v>Ô 4</c:v>
                  </c:pt>
                  <c:pt idx="4">
                    <c:v>Ô 1</c:v>
                  </c:pt>
                  <c:pt idx="5">
                    <c:v>Ô2</c:v>
                  </c:pt>
                  <c:pt idx="6">
                    <c:v>Ô 3</c:v>
                  </c:pt>
                  <c:pt idx="7">
                    <c:v>Ô 4</c:v>
                  </c:pt>
                  <c:pt idx="8">
                    <c:v>Ô 1</c:v>
                  </c:pt>
                  <c:pt idx="9">
                    <c:v>Ô2</c:v>
                  </c:pt>
                  <c:pt idx="10">
                    <c:v>Ô 3</c:v>
                  </c:pt>
                  <c:pt idx="11">
                    <c:v>Ô 4</c:v>
                  </c:pt>
                </c:lvl>
                <c:lvl>
                  <c:pt idx="0">
                    <c:v>Tuyến rừng TB</c:v>
                  </c:pt>
                  <c:pt idx="4">
                    <c:v>Tuyến rừng thưa</c:v>
                  </c:pt>
                  <c:pt idx="8">
                    <c:v>Tuyến rừng rậm</c:v>
                  </c:pt>
                </c:lvl>
              </c:multiLvlStrCache>
            </c:multiLvlStrRef>
          </c:cat>
          <c:val>
            <c:numRef>
              <c:f>'Số lượng '!$D$3:$D$14</c:f>
              <c:numCache>
                <c:formatCode>General</c:formatCode>
                <c:ptCount val="12"/>
                <c:pt idx="0">
                  <c:v>0</c:v>
                </c:pt>
                <c:pt idx="1">
                  <c:v>3</c:v>
                </c:pt>
                <c:pt idx="2">
                  <c:v>4</c:v>
                </c:pt>
                <c:pt idx="3">
                  <c:v>19</c:v>
                </c:pt>
                <c:pt idx="4">
                  <c:v>0</c:v>
                </c:pt>
                <c:pt idx="5">
                  <c:v>4</c:v>
                </c:pt>
                <c:pt idx="6">
                  <c:v>1</c:v>
                </c:pt>
                <c:pt idx="7">
                  <c:v>10</c:v>
                </c:pt>
                <c:pt idx="8">
                  <c:v>0</c:v>
                </c:pt>
                <c:pt idx="9">
                  <c:v>3</c:v>
                </c:pt>
                <c:pt idx="10">
                  <c:v>9</c:v>
                </c:pt>
                <c:pt idx="11">
                  <c:v>12</c:v>
                </c:pt>
              </c:numCache>
            </c:numRef>
          </c:val>
          <c:extLst>
            <c:ext xmlns:c16="http://schemas.microsoft.com/office/drawing/2014/chart" uri="{C3380CC4-5D6E-409C-BE32-E72D297353CC}">
              <c16:uniqueId val="{00000003-2A51-4031-9DDB-62E764572814}"/>
            </c:ext>
          </c:extLst>
        </c:ser>
        <c:ser>
          <c:idx val="2"/>
          <c:order val="2"/>
          <c:tx>
            <c:strRef>
              <c:f>'Số lượng '!$E$2</c:f>
              <c:strCache>
                <c:ptCount val="1"/>
                <c:pt idx="0">
                  <c:v>Giáp xác Crustacea (Con)</c:v>
                </c:pt>
              </c:strCache>
            </c:strRef>
          </c:tx>
          <c:invertIfNegative val="0"/>
          <c:cat>
            <c:multiLvlStrRef>
              <c:f>'Số lượng '!$A$3:$B$14</c:f>
              <c:multiLvlStrCache>
                <c:ptCount val="12"/>
                <c:lvl>
                  <c:pt idx="0">
                    <c:v>Ô 1</c:v>
                  </c:pt>
                  <c:pt idx="1">
                    <c:v>Ô2</c:v>
                  </c:pt>
                  <c:pt idx="2">
                    <c:v>Ô 3</c:v>
                  </c:pt>
                  <c:pt idx="3">
                    <c:v>Ô 4</c:v>
                  </c:pt>
                  <c:pt idx="4">
                    <c:v>Ô 1</c:v>
                  </c:pt>
                  <c:pt idx="5">
                    <c:v>Ô2</c:v>
                  </c:pt>
                  <c:pt idx="6">
                    <c:v>Ô 3</c:v>
                  </c:pt>
                  <c:pt idx="7">
                    <c:v>Ô 4</c:v>
                  </c:pt>
                  <c:pt idx="8">
                    <c:v>Ô 1</c:v>
                  </c:pt>
                  <c:pt idx="9">
                    <c:v>Ô2</c:v>
                  </c:pt>
                  <c:pt idx="10">
                    <c:v>Ô 3</c:v>
                  </c:pt>
                  <c:pt idx="11">
                    <c:v>Ô 4</c:v>
                  </c:pt>
                </c:lvl>
                <c:lvl>
                  <c:pt idx="0">
                    <c:v>Tuyến rừng TB</c:v>
                  </c:pt>
                  <c:pt idx="4">
                    <c:v>Tuyến rừng thưa</c:v>
                  </c:pt>
                  <c:pt idx="8">
                    <c:v>Tuyến rừng rậm</c:v>
                  </c:pt>
                </c:lvl>
              </c:multiLvlStrCache>
            </c:multiLvlStrRef>
          </c:cat>
          <c:val>
            <c:numRef>
              <c:f>'Số lượng '!$E$3:$E$14</c:f>
              <c:numCache>
                <c:formatCode>General</c:formatCode>
                <c:ptCount val="12"/>
                <c:pt idx="0">
                  <c:v>0</c:v>
                </c:pt>
                <c:pt idx="1">
                  <c:v>3</c:v>
                </c:pt>
                <c:pt idx="2">
                  <c:v>4</c:v>
                </c:pt>
                <c:pt idx="3">
                  <c:v>4</c:v>
                </c:pt>
                <c:pt idx="4">
                  <c:v>0</c:v>
                </c:pt>
                <c:pt idx="5">
                  <c:v>1</c:v>
                </c:pt>
                <c:pt idx="6">
                  <c:v>0</c:v>
                </c:pt>
                <c:pt idx="7">
                  <c:v>3</c:v>
                </c:pt>
                <c:pt idx="8">
                  <c:v>0</c:v>
                </c:pt>
                <c:pt idx="9">
                  <c:v>1</c:v>
                </c:pt>
                <c:pt idx="10">
                  <c:v>0</c:v>
                </c:pt>
                <c:pt idx="11">
                  <c:v>5</c:v>
                </c:pt>
              </c:numCache>
            </c:numRef>
          </c:val>
          <c:extLst>
            <c:ext xmlns:c16="http://schemas.microsoft.com/office/drawing/2014/chart" uri="{C3380CC4-5D6E-409C-BE32-E72D297353CC}">
              <c16:uniqueId val="{00000004-2A51-4031-9DDB-62E764572814}"/>
            </c:ext>
          </c:extLst>
        </c:ser>
        <c:ser>
          <c:idx val="3"/>
          <c:order val="3"/>
          <c:tx>
            <c:strRef>
              <c:f>'Số lượng '!$F$2</c:f>
              <c:strCache>
                <c:ptCount val="1"/>
                <c:pt idx="0">
                  <c:v>Sên biển Onchidium (Con)</c:v>
                </c:pt>
              </c:strCache>
            </c:strRef>
          </c:tx>
          <c:invertIfNegative val="0"/>
          <c:cat>
            <c:multiLvlStrRef>
              <c:f>'Số lượng '!$A$3:$B$14</c:f>
              <c:multiLvlStrCache>
                <c:ptCount val="12"/>
                <c:lvl>
                  <c:pt idx="0">
                    <c:v>Ô 1</c:v>
                  </c:pt>
                  <c:pt idx="1">
                    <c:v>Ô2</c:v>
                  </c:pt>
                  <c:pt idx="2">
                    <c:v>Ô 3</c:v>
                  </c:pt>
                  <c:pt idx="3">
                    <c:v>Ô 4</c:v>
                  </c:pt>
                  <c:pt idx="4">
                    <c:v>Ô 1</c:v>
                  </c:pt>
                  <c:pt idx="5">
                    <c:v>Ô2</c:v>
                  </c:pt>
                  <c:pt idx="6">
                    <c:v>Ô 3</c:v>
                  </c:pt>
                  <c:pt idx="7">
                    <c:v>Ô 4</c:v>
                  </c:pt>
                  <c:pt idx="8">
                    <c:v>Ô 1</c:v>
                  </c:pt>
                  <c:pt idx="9">
                    <c:v>Ô2</c:v>
                  </c:pt>
                  <c:pt idx="10">
                    <c:v>Ô 3</c:v>
                  </c:pt>
                  <c:pt idx="11">
                    <c:v>Ô 4</c:v>
                  </c:pt>
                </c:lvl>
                <c:lvl>
                  <c:pt idx="0">
                    <c:v>Tuyến rừng TB</c:v>
                  </c:pt>
                  <c:pt idx="4">
                    <c:v>Tuyến rừng thưa</c:v>
                  </c:pt>
                  <c:pt idx="8">
                    <c:v>Tuyến rừng rậm</c:v>
                  </c:pt>
                </c:lvl>
              </c:multiLvlStrCache>
            </c:multiLvlStrRef>
          </c:cat>
          <c:val>
            <c:numRef>
              <c:f>'Số lượng '!$F$3:$F$14</c:f>
              <c:numCache>
                <c:formatCode>General</c:formatCode>
                <c:ptCount val="12"/>
                <c:pt idx="0">
                  <c:v>1</c:v>
                </c:pt>
                <c:pt idx="1">
                  <c:v>2</c:v>
                </c:pt>
                <c:pt idx="2">
                  <c:v>3</c:v>
                </c:pt>
                <c:pt idx="3">
                  <c:v>0</c:v>
                </c:pt>
                <c:pt idx="4">
                  <c:v>2</c:v>
                </c:pt>
                <c:pt idx="5">
                  <c:v>0</c:v>
                </c:pt>
                <c:pt idx="6">
                  <c:v>0</c:v>
                </c:pt>
                <c:pt idx="7">
                  <c:v>0</c:v>
                </c:pt>
                <c:pt idx="8">
                  <c:v>1</c:v>
                </c:pt>
                <c:pt idx="9">
                  <c:v>3</c:v>
                </c:pt>
                <c:pt idx="10">
                  <c:v>1</c:v>
                </c:pt>
                <c:pt idx="11">
                  <c:v>0</c:v>
                </c:pt>
              </c:numCache>
            </c:numRef>
          </c:val>
          <c:extLst>
            <c:ext xmlns:c16="http://schemas.microsoft.com/office/drawing/2014/chart" uri="{C3380CC4-5D6E-409C-BE32-E72D297353CC}">
              <c16:uniqueId val="{00000005-2A51-4031-9DDB-62E764572814}"/>
            </c:ext>
          </c:extLst>
        </c:ser>
        <c:ser>
          <c:idx val="4"/>
          <c:order val="4"/>
          <c:tx>
            <c:strRef>
              <c:f>'Số lượng '!$G$2</c:f>
              <c:strCache>
                <c:ptCount val="1"/>
                <c:pt idx="0">
                  <c:v>Da gai Echinodermata (Con)</c:v>
                </c:pt>
              </c:strCache>
            </c:strRef>
          </c:tx>
          <c:invertIfNegative val="0"/>
          <c:cat>
            <c:multiLvlStrRef>
              <c:f>'Số lượng '!$A$3:$B$14</c:f>
              <c:multiLvlStrCache>
                <c:ptCount val="12"/>
                <c:lvl>
                  <c:pt idx="0">
                    <c:v>Ô 1</c:v>
                  </c:pt>
                  <c:pt idx="1">
                    <c:v>Ô2</c:v>
                  </c:pt>
                  <c:pt idx="2">
                    <c:v>Ô 3</c:v>
                  </c:pt>
                  <c:pt idx="3">
                    <c:v>Ô 4</c:v>
                  </c:pt>
                  <c:pt idx="4">
                    <c:v>Ô 1</c:v>
                  </c:pt>
                  <c:pt idx="5">
                    <c:v>Ô2</c:v>
                  </c:pt>
                  <c:pt idx="6">
                    <c:v>Ô 3</c:v>
                  </c:pt>
                  <c:pt idx="7">
                    <c:v>Ô 4</c:v>
                  </c:pt>
                  <c:pt idx="8">
                    <c:v>Ô 1</c:v>
                  </c:pt>
                  <c:pt idx="9">
                    <c:v>Ô2</c:v>
                  </c:pt>
                  <c:pt idx="10">
                    <c:v>Ô 3</c:v>
                  </c:pt>
                  <c:pt idx="11">
                    <c:v>Ô 4</c:v>
                  </c:pt>
                </c:lvl>
                <c:lvl>
                  <c:pt idx="0">
                    <c:v>Tuyến rừng TB</c:v>
                  </c:pt>
                  <c:pt idx="4">
                    <c:v>Tuyến rừng thưa</c:v>
                  </c:pt>
                  <c:pt idx="8">
                    <c:v>Tuyến rừng rậm</c:v>
                  </c:pt>
                </c:lvl>
              </c:multiLvlStrCache>
            </c:multiLvlStrRef>
          </c:cat>
          <c:val>
            <c:numRef>
              <c:f>'Số lượng '!$G$3:$G$14</c:f>
              <c:numCache>
                <c:formatCode>General</c:formatCode>
                <c:ptCount val="12"/>
                <c:pt idx="0">
                  <c:v>0</c:v>
                </c:pt>
                <c:pt idx="1">
                  <c:v>1</c:v>
                </c:pt>
                <c:pt idx="2">
                  <c:v>0</c:v>
                </c:pt>
                <c:pt idx="3">
                  <c:v>0</c:v>
                </c:pt>
                <c:pt idx="4">
                  <c:v>1</c:v>
                </c:pt>
                <c:pt idx="5">
                  <c:v>0</c:v>
                </c:pt>
                <c:pt idx="6">
                  <c:v>0</c:v>
                </c:pt>
                <c:pt idx="7">
                  <c:v>0</c:v>
                </c:pt>
                <c:pt idx="8">
                  <c:v>1</c:v>
                </c:pt>
                <c:pt idx="9">
                  <c:v>0</c:v>
                </c:pt>
                <c:pt idx="10">
                  <c:v>0</c:v>
                </c:pt>
                <c:pt idx="11">
                  <c:v>0</c:v>
                </c:pt>
              </c:numCache>
            </c:numRef>
          </c:val>
          <c:extLst>
            <c:ext xmlns:c16="http://schemas.microsoft.com/office/drawing/2014/chart" uri="{C3380CC4-5D6E-409C-BE32-E72D297353CC}">
              <c16:uniqueId val="{00000006-2A51-4031-9DDB-62E764572814}"/>
            </c:ext>
          </c:extLst>
        </c:ser>
        <c:ser>
          <c:idx val="5"/>
          <c:order val="5"/>
          <c:tx>
            <c:strRef>
              <c:f>'Số lượng '!$H$2</c:f>
              <c:strCache>
                <c:ptCount val="1"/>
                <c:pt idx="0">
                  <c:v>Họ giun (Con)</c:v>
                </c:pt>
              </c:strCache>
            </c:strRef>
          </c:tx>
          <c:invertIfNegative val="0"/>
          <c:cat>
            <c:multiLvlStrRef>
              <c:f>'Số lượng '!$A$3:$B$14</c:f>
              <c:multiLvlStrCache>
                <c:ptCount val="12"/>
                <c:lvl>
                  <c:pt idx="0">
                    <c:v>Ô 1</c:v>
                  </c:pt>
                  <c:pt idx="1">
                    <c:v>Ô2</c:v>
                  </c:pt>
                  <c:pt idx="2">
                    <c:v>Ô 3</c:v>
                  </c:pt>
                  <c:pt idx="3">
                    <c:v>Ô 4</c:v>
                  </c:pt>
                  <c:pt idx="4">
                    <c:v>Ô 1</c:v>
                  </c:pt>
                  <c:pt idx="5">
                    <c:v>Ô2</c:v>
                  </c:pt>
                  <c:pt idx="6">
                    <c:v>Ô 3</c:v>
                  </c:pt>
                  <c:pt idx="7">
                    <c:v>Ô 4</c:v>
                  </c:pt>
                  <c:pt idx="8">
                    <c:v>Ô 1</c:v>
                  </c:pt>
                  <c:pt idx="9">
                    <c:v>Ô2</c:v>
                  </c:pt>
                  <c:pt idx="10">
                    <c:v>Ô 3</c:v>
                  </c:pt>
                  <c:pt idx="11">
                    <c:v>Ô 4</c:v>
                  </c:pt>
                </c:lvl>
                <c:lvl>
                  <c:pt idx="0">
                    <c:v>Tuyến rừng TB</c:v>
                  </c:pt>
                  <c:pt idx="4">
                    <c:v>Tuyến rừng thưa</c:v>
                  </c:pt>
                  <c:pt idx="8">
                    <c:v>Tuyến rừng rậm</c:v>
                  </c:pt>
                </c:lvl>
              </c:multiLvlStrCache>
            </c:multiLvlStrRef>
          </c:cat>
          <c:val>
            <c:numRef>
              <c:f>'Số lượng '!$H$3:$H$14</c:f>
              <c:numCache>
                <c:formatCode>General</c:formatCode>
                <c:ptCount val="12"/>
                <c:pt idx="0">
                  <c:v>1</c:v>
                </c:pt>
                <c:pt idx="1">
                  <c:v>5</c:v>
                </c:pt>
                <c:pt idx="2">
                  <c:v>3</c:v>
                </c:pt>
                <c:pt idx="3">
                  <c:v>1</c:v>
                </c:pt>
                <c:pt idx="4">
                  <c:v>1</c:v>
                </c:pt>
                <c:pt idx="5">
                  <c:v>7</c:v>
                </c:pt>
                <c:pt idx="6">
                  <c:v>7</c:v>
                </c:pt>
                <c:pt idx="7">
                  <c:v>2</c:v>
                </c:pt>
                <c:pt idx="8">
                  <c:v>0</c:v>
                </c:pt>
                <c:pt idx="9">
                  <c:v>2</c:v>
                </c:pt>
                <c:pt idx="10">
                  <c:v>0</c:v>
                </c:pt>
                <c:pt idx="11">
                  <c:v>0</c:v>
                </c:pt>
              </c:numCache>
            </c:numRef>
          </c:val>
          <c:extLst>
            <c:ext xmlns:c16="http://schemas.microsoft.com/office/drawing/2014/chart" uri="{C3380CC4-5D6E-409C-BE32-E72D297353CC}">
              <c16:uniqueId val="{00000007-2A51-4031-9DDB-62E764572814}"/>
            </c:ext>
          </c:extLst>
        </c:ser>
        <c:dLbls>
          <c:showLegendKey val="0"/>
          <c:showVal val="0"/>
          <c:showCatName val="0"/>
          <c:showSerName val="0"/>
          <c:showPercent val="0"/>
          <c:showBubbleSize val="0"/>
        </c:dLbls>
        <c:gapWidth val="0"/>
        <c:overlap val="1"/>
        <c:axId val="191794560"/>
        <c:axId val="167904000"/>
      </c:barChart>
      <c:catAx>
        <c:axId val="191794560"/>
        <c:scaling>
          <c:orientation val="minMax"/>
        </c:scaling>
        <c:delete val="0"/>
        <c:axPos val="b"/>
        <c:numFmt formatCode="General" sourceLinked="0"/>
        <c:majorTickMark val="out"/>
        <c:minorTickMark val="none"/>
        <c:tickLblPos val="nextTo"/>
        <c:crossAx val="167904000"/>
        <c:crosses val="autoZero"/>
        <c:auto val="1"/>
        <c:lblAlgn val="ctr"/>
        <c:lblOffset val="200"/>
        <c:noMultiLvlLbl val="0"/>
      </c:catAx>
      <c:valAx>
        <c:axId val="167904000"/>
        <c:scaling>
          <c:orientation val="minMax"/>
        </c:scaling>
        <c:delete val="0"/>
        <c:axPos val="l"/>
        <c:majorGridlines/>
        <c:numFmt formatCode="General" sourceLinked="1"/>
        <c:majorTickMark val="out"/>
        <c:minorTickMark val="none"/>
        <c:tickLblPos val="nextTo"/>
        <c:crossAx val="191794560"/>
        <c:crosses val="autoZero"/>
        <c:crossBetween val="between"/>
      </c:valAx>
    </c:plotArea>
    <c:legend>
      <c:legendPos val="r"/>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'San hô'!$C$22</c:f>
              <c:strCache>
                <c:ptCount val="1"/>
                <c:pt idx="0">
                  <c:v>2023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'San hô'!$B$23:$B$27</c:f>
              <c:strCache>
                <c:ptCount val="5"/>
                <c:pt idx="0">
                  <c:v>Bảng tin</c:v>
                </c:pt>
                <c:pt idx="1">
                  <c:v>Cái Lim cạn</c:v>
                </c:pt>
                <c:pt idx="2">
                  <c:v>Mang Khơi</c:v>
                </c:pt>
                <c:pt idx="3">
                  <c:v>Thiên Môn</c:v>
                </c:pt>
                <c:pt idx="4">
                  <c:v>Hòn Vành</c:v>
                </c:pt>
              </c:strCache>
            </c:strRef>
          </c:cat>
          <c:val>
            <c:numRef>
              <c:f>'San hô'!$C$23:$C$27</c:f>
              <c:numCache>
                <c:formatCode>General</c:formatCode>
                <c:ptCount val="5"/>
                <c:pt idx="0">
                  <c:v>28.75</c:v>
                </c:pt>
                <c:pt idx="1">
                  <c:v>45.63</c:v>
                </c:pt>
                <c:pt idx="2">
                  <c:v>40.630000000000003</c:v>
                </c:pt>
                <c:pt idx="3">
                  <c:v>40</c:v>
                </c:pt>
                <c:pt idx="4">
                  <c:v>48.13</c:v>
                </c:pt>
              </c:numCache>
            </c:numRef>
          </c:val>
          <c:extLst>
            <c:ext xmlns:c16="http://schemas.microsoft.com/office/drawing/2014/chart" uri="{C3380CC4-5D6E-409C-BE32-E72D297353CC}">
              <c16:uniqueId val="{00000000-1A5B-4349-878D-1F6324A03FB1}"/>
            </c:ext>
          </c:extLst>
        </c:ser>
        <c:ser>
          <c:idx val="1"/>
          <c:order val="1"/>
          <c:tx>
            <c:strRef>
              <c:f>'San hô'!$D$22</c:f>
              <c:strCache>
                <c:ptCount val="1"/>
                <c:pt idx="0">
                  <c:v>2022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'San hô'!$B$23:$B$27</c:f>
              <c:strCache>
                <c:ptCount val="5"/>
                <c:pt idx="0">
                  <c:v>Bảng tin</c:v>
                </c:pt>
                <c:pt idx="1">
                  <c:v>Cái Lim cạn</c:v>
                </c:pt>
                <c:pt idx="2">
                  <c:v>Mang Khơi</c:v>
                </c:pt>
                <c:pt idx="3">
                  <c:v>Thiên Môn</c:v>
                </c:pt>
                <c:pt idx="4">
                  <c:v>Hòn Vành</c:v>
                </c:pt>
              </c:strCache>
            </c:strRef>
          </c:cat>
          <c:val>
            <c:numRef>
              <c:f>'San hô'!$D$23:$D$27</c:f>
              <c:numCache>
                <c:formatCode>General</c:formatCode>
                <c:ptCount val="5"/>
                <c:pt idx="0">
                  <c:v>33.75</c:v>
                </c:pt>
                <c:pt idx="1">
                  <c:v>58.75</c:v>
                </c:pt>
                <c:pt idx="2">
                  <c:v>38.75</c:v>
                </c:pt>
                <c:pt idx="3">
                  <c:v>36.880000000000003</c:v>
                </c:pt>
                <c:pt idx="4">
                  <c:v>37.5</c:v>
                </c:pt>
              </c:numCache>
            </c:numRef>
          </c:val>
          <c:extLst>
            <c:ext xmlns:c16="http://schemas.microsoft.com/office/drawing/2014/chart" uri="{C3380CC4-5D6E-409C-BE32-E72D297353CC}">
              <c16:uniqueId val="{00000001-1A5B-4349-878D-1F6324A03FB1}"/>
            </c:ext>
          </c:extLst>
        </c:ser>
        <c:dLbls>
          <c:dLblPos val="outEnd"/>
          <c:showLegendKey val="0"/>
          <c:showVal val="1"/>
          <c:showCatName val="0"/>
          <c:showSerName val="0"/>
          <c:showPercent val="0"/>
          <c:showBubbleSize val="0"/>
        </c:dLbls>
        <c:gapWidth val="219"/>
        <c:overlap val="-27"/>
        <c:axId val="652024976"/>
        <c:axId val="594774720"/>
      </c:barChart>
      <c:catAx>
        <c:axId val="652024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4774720"/>
        <c:crosses val="autoZero"/>
        <c:auto val="1"/>
        <c:lblAlgn val="ctr"/>
        <c:lblOffset val="100"/>
        <c:noMultiLvlLbl val="0"/>
      </c:catAx>
      <c:valAx>
        <c:axId val="594774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2024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So sánh</a:t>
            </a:r>
            <a:r>
              <a:rPr lang="en-US" baseline="0"/>
              <a:t> cá Mú</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'cá rạn so sánh'!$C$24:$C$25</c:f>
              <c:strCache>
                <c:ptCount val="2"/>
                <c:pt idx="0">
                  <c:v>Cá mú tất cả (cá thể/100m2)</c:v>
                </c:pt>
                <c:pt idx="1">
                  <c:v>2022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'cá rạn so sánh'!$B$26:$B$30</c:f>
              <c:strCache>
                <c:ptCount val="5"/>
                <c:pt idx="0">
                  <c:v>Bảng tin</c:v>
                </c:pt>
                <c:pt idx="1">
                  <c:v>Cái Lim cạn</c:v>
                </c:pt>
                <c:pt idx="2">
                  <c:v>Mang Khơi</c:v>
                </c:pt>
                <c:pt idx="3">
                  <c:v>hòn Vành</c:v>
                </c:pt>
                <c:pt idx="4">
                  <c:v>Thiên Môn</c:v>
                </c:pt>
              </c:strCache>
            </c:strRef>
          </c:cat>
          <c:val>
            <c:numRef>
              <c:f>'cá rạn so sánh'!$C$26:$C$30</c:f>
              <c:numCache>
                <c:formatCode>General</c:formatCode>
                <c:ptCount val="5"/>
                <c:pt idx="0">
                  <c:v>1</c:v>
                </c:pt>
                <c:pt idx="1">
                  <c:v>1</c:v>
                </c:pt>
                <c:pt idx="2">
                  <c:v>1.25</c:v>
                </c:pt>
                <c:pt idx="3">
                  <c:v>1.5</c:v>
                </c:pt>
                <c:pt idx="4">
                  <c:v>1</c:v>
                </c:pt>
              </c:numCache>
            </c:numRef>
          </c:val>
          <c:extLst>
            <c:ext xmlns:c16="http://schemas.microsoft.com/office/drawing/2014/chart" uri="{C3380CC4-5D6E-409C-BE32-E72D297353CC}">
              <c16:uniqueId val="{00000000-D6B9-4E71-AEE8-3514BD9B098E}"/>
            </c:ext>
          </c:extLst>
        </c:ser>
        <c:ser>
          <c:idx val="1"/>
          <c:order val="1"/>
          <c:tx>
            <c:strRef>
              <c:f>'cá rạn so sánh'!$D$24:$D$25</c:f>
              <c:strCache>
                <c:ptCount val="2"/>
                <c:pt idx="0">
                  <c:v>Cá mú tất cả (cá thể/100m2)</c:v>
                </c:pt>
                <c:pt idx="1">
                  <c:v>2023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'cá rạn so sánh'!$B$26:$B$30</c:f>
              <c:strCache>
                <c:ptCount val="5"/>
                <c:pt idx="0">
                  <c:v>Bảng tin</c:v>
                </c:pt>
                <c:pt idx="1">
                  <c:v>Cái Lim cạn</c:v>
                </c:pt>
                <c:pt idx="2">
                  <c:v>Mang Khơi</c:v>
                </c:pt>
                <c:pt idx="3">
                  <c:v>hòn Vành</c:v>
                </c:pt>
                <c:pt idx="4">
                  <c:v>Thiên Môn</c:v>
                </c:pt>
              </c:strCache>
            </c:strRef>
          </c:cat>
          <c:val>
            <c:numRef>
              <c:f>'cá rạn so sánh'!$D$26:$D$30</c:f>
              <c:numCache>
                <c:formatCode>_(* #,##0.00_);_(* \(#,##0.00\);_(* "-"_);_(@_)</c:formatCode>
                <c:ptCount val="5"/>
                <c:pt idx="0">
                  <c:v>2.5</c:v>
                </c:pt>
                <c:pt idx="1">
                  <c:v>1.25</c:v>
                </c:pt>
                <c:pt idx="2">
                  <c:v>1</c:v>
                </c:pt>
                <c:pt idx="3">
                  <c:v>9.25</c:v>
                </c:pt>
                <c:pt idx="4">
                  <c:v>5.75</c:v>
                </c:pt>
              </c:numCache>
            </c:numRef>
          </c:val>
          <c:extLst>
            <c:ext xmlns:c16="http://schemas.microsoft.com/office/drawing/2014/chart" uri="{C3380CC4-5D6E-409C-BE32-E72D297353CC}">
              <c16:uniqueId val="{00000001-D6B9-4E71-AEE8-3514BD9B098E}"/>
            </c:ext>
          </c:extLst>
        </c:ser>
        <c:dLbls>
          <c:dLblPos val="outEnd"/>
          <c:showLegendKey val="0"/>
          <c:showVal val="1"/>
          <c:showCatName val="0"/>
          <c:showSerName val="0"/>
          <c:showPercent val="0"/>
          <c:showBubbleSize val="0"/>
        </c:dLbls>
        <c:gapWidth val="219"/>
        <c:overlap val="-27"/>
        <c:axId val="1822309711"/>
        <c:axId val="1778005167"/>
      </c:barChart>
      <c:catAx>
        <c:axId val="18223097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8005167"/>
        <c:crosses val="autoZero"/>
        <c:auto val="1"/>
        <c:lblAlgn val="ctr"/>
        <c:lblOffset val="100"/>
        <c:noMultiLvlLbl val="0"/>
      </c:catAx>
      <c:valAx>
        <c:axId val="17780051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23097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So</a:t>
            </a:r>
            <a:r>
              <a:rPr lang="en-US" baseline="0"/>
              <a:t> sánh cá Dìa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'cá rạn so sánh'!$G$23:$G$24</c:f>
              <c:strCache>
                <c:ptCount val="2"/>
                <c:pt idx="0">
                  <c:v>Cá dìa (cá thể/100m2)</c:v>
                </c:pt>
                <c:pt idx="1">
                  <c:v>2022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'cá rạn so sánh'!$F$25:$F$29</c:f>
              <c:strCache>
                <c:ptCount val="5"/>
                <c:pt idx="0">
                  <c:v>Cái lim cạn</c:v>
                </c:pt>
                <c:pt idx="1">
                  <c:v>Mang Khơi</c:v>
                </c:pt>
                <c:pt idx="2">
                  <c:v>Bảng tin</c:v>
                </c:pt>
                <c:pt idx="3">
                  <c:v>hòn Vành</c:v>
                </c:pt>
                <c:pt idx="4">
                  <c:v>Thiên Môn</c:v>
                </c:pt>
              </c:strCache>
            </c:strRef>
          </c:cat>
          <c:val>
            <c:numRef>
              <c:f>'cá rạn so sánh'!$G$25:$G$29</c:f>
              <c:numCache>
                <c:formatCode>General</c:formatCode>
                <c:ptCount val="5"/>
                <c:pt idx="0">
                  <c:v>0</c:v>
                </c:pt>
                <c:pt idx="1">
                  <c:v>1.25</c:v>
                </c:pt>
                <c:pt idx="2">
                  <c:v>1.25</c:v>
                </c:pt>
                <c:pt idx="3">
                  <c:v>0</c:v>
                </c:pt>
                <c:pt idx="4">
                  <c:v>2.75</c:v>
                </c:pt>
              </c:numCache>
            </c:numRef>
          </c:val>
          <c:extLst>
            <c:ext xmlns:c16="http://schemas.microsoft.com/office/drawing/2014/chart" uri="{C3380CC4-5D6E-409C-BE32-E72D297353CC}">
              <c16:uniqueId val="{00000000-C798-48DD-89C5-0C343A6C1241}"/>
            </c:ext>
          </c:extLst>
        </c:ser>
        <c:ser>
          <c:idx val="1"/>
          <c:order val="1"/>
          <c:tx>
            <c:strRef>
              <c:f>'cá rạn so sánh'!$H$23:$H$24</c:f>
              <c:strCache>
                <c:ptCount val="2"/>
                <c:pt idx="0">
                  <c:v>Cá dìa (cá thể/100m2)</c:v>
                </c:pt>
                <c:pt idx="1">
                  <c:v>2023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'cá rạn so sánh'!$F$25:$F$29</c:f>
              <c:strCache>
                <c:ptCount val="5"/>
                <c:pt idx="0">
                  <c:v>Cái lim cạn</c:v>
                </c:pt>
                <c:pt idx="1">
                  <c:v>Mang Khơi</c:v>
                </c:pt>
                <c:pt idx="2">
                  <c:v>Bảng tin</c:v>
                </c:pt>
                <c:pt idx="3">
                  <c:v>hòn Vành</c:v>
                </c:pt>
                <c:pt idx="4">
                  <c:v>Thiên Môn</c:v>
                </c:pt>
              </c:strCache>
            </c:strRef>
          </c:cat>
          <c:val>
            <c:numRef>
              <c:f>'cá rạn so sánh'!$H$25:$H$29</c:f>
              <c:numCache>
                <c:formatCode>General</c:formatCode>
                <c:ptCount val="5"/>
                <c:pt idx="0" formatCode="_(* #,##0.00_);_(* \(#,##0.00\);_(* &quot;-&quot;_);_(@_)">
                  <c:v>0.75</c:v>
                </c:pt>
                <c:pt idx="1">
                  <c:v>0</c:v>
                </c:pt>
                <c:pt idx="2">
                  <c:v>0</c:v>
                </c:pt>
                <c:pt idx="3" formatCode="_(* #,##0.00_);_(* \(#,##0.00\);_(* &quot;-&quot;_);_(@_)">
                  <c:v>21.25</c:v>
                </c:pt>
                <c:pt idx="4">
                  <c:v>6.5</c:v>
                </c:pt>
              </c:numCache>
            </c:numRef>
          </c:val>
          <c:extLst>
            <c:ext xmlns:c16="http://schemas.microsoft.com/office/drawing/2014/chart" uri="{C3380CC4-5D6E-409C-BE32-E72D297353CC}">
              <c16:uniqueId val="{00000001-C798-48DD-89C5-0C343A6C1241}"/>
            </c:ext>
          </c:extLst>
        </c:ser>
        <c:dLbls>
          <c:dLblPos val="outEnd"/>
          <c:showLegendKey val="0"/>
          <c:showVal val="1"/>
          <c:showCatName val="0"/>
          <c:showSerName val="0"/>
          <c:showPercent val="0"/>
          <c:showBubbleSize val="0"/>
        </c:dLbls>
        <c:gapWidth val="219"/>
        <c:overlap val="-27"/>
        <c:axId val="1822309231"/>
        <c:axId val="1778002191"/>
      </c:barChart>
      <c:catAx>
        <c:axId val="1822309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8002191"/>
        <c:crosses val="autoZero"/>
        <c:auto val="1"/>
        <c:lblAlgn val="ctr"/>
        <c:lblOffset val="100"/>
        <c:noMultiLvlLbl val="0"/>
      </c:catAx>
      <c:valAx>
        <c:axId val="17780021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23092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A04BF9-6F72-40C9-ACC1-2C785188B6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33933</Words>
  <Characters>193422</Characters>
  <Application>Microsoft Office Word</Application>
  <DocSecurity>0</DocSecurity>
  <Lines>1611</Lines>
  <Paragraphs>453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Admin</cp:lastModifiedBy>
  <cp:revision>3</cp:revision>
  <cp:lastPrinted>2024-01-08T07:55:00Z</cp:lastPrinted>
  <dcterms:created xsi:type="dcterms:W3CDTF">2024-01-08T07:57:00Z</dcterms:created>
  <dcterms:modified xsi:type="dcterms:W3CDTF">2024-01-08T07:57:00Z</dcterms:modified>
</cp:coreProperties>
</file>